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1" w:type="pct"/>
        <w:tblInd w:w="-933" w:type="dxa"/>
        <w:tblLook w:val="04A0" w:firstRow="1" w:lastRow="0" w:firstColumn="1" w:lastColumn="0" w:noHBand="0" w:noVBand="1"/>
      </w:tblPr>
      <w:tblGrid>
        <w:gridCol w:w="2888"/>
        <w:gridCol w:w="2707"/>
        <w:gridCol w:w="4754"/>
      </w:tblGrid>
      <w:tr w:rsidR="0009340D" w:rsidRPr="00751F2A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751F2A">
            <w:pPr>
              <w:spacing w:line="252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Протокол заседания комиссии c решением об отказе от дальнейшего проведения торговой процедуры "</w:t>
            </w:r>
            <w:r w:rsidR="00751F2A" w:rsidRPr="00751F2A">
              <w:rPr>
                <w:rFonts w:eastAsia="Times New Roman"/>
                <w:sz w:val="22"/>
                <w:szCs w:val="22"/>
              </w:rPr>
              <w:t>Конкурс</w:t>
            </w:r>
            <w:r w:rsidRPr="00751F2A">
              <w:rPr>
                <w:rFonts w:eastAsia="Times New Roman"/>
                <w:sz w:val="22"/>
                <w:szCs w:val="22"/>
              </w:rPr>
              <w:t xml:space="preserve"> № </w:t>
            </w:r>
            <w:r w:rsidR="00751F2A" w:rsidRPr="00751F2A">
              <w:rPr>
                <w:sz w:val="22"/>
                <w:szCs w:val="22"/>
              </w:rPr>
              <w:t>31806420017</w:t>
            </w:r>
            <w:r w:rsidRPr="00751F2A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RPr="00751F2A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9340D" w:rsidRPr="00751F2A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б/</w:t>
            </w:r>
            <w:proofErr w:type="gramStart"/>
            <w:r w:rsidRPr="00751F2A">
              <w:rPr>
                <w:rFonts w:eastAsia="Times New Roman"/>
                <w:sz w:val="22"/>
                <w:szCs w:val="22"/>
              </w:rPr>
              <w:t>н</w:t>
            </w:r>
            <w:proofErr w:type="gramEnd"/>
          </w:p>
        </w:tc>
      </w:tr>
      <w:tr w:rsidR="0009340D" w:rsidRPr="00751F2A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Дата протокола: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897B60" w:rsidP="00751F2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2</w:t>
            </w:r>
            <w:r w:rsidR="00751F2A" w:rsidRPr="00751F2A">
              <w:rPr>
                <w:rFonts w:eastAsia="Times New Roman"/>
                <w:sz w:val="22"/>
                <w:szCs w:val="22"/>
              </w:rPr>
              <w:t>6</w:t>
            </w:r>
            <w:r w:rsidR="0009340D" w:rsidRPr="00751F2A">
              <w:rPr>
                <w:rFonts w:eastAsia="Times New Roman"/>
                <w:sz w:val="22"/>
                <w:szCs w:val="22"/>
              </w:rPr>
              <w:t>.</w:t>
            </w:r>
            <w:r w:rsidRPr="00751F2A">
              <w:rPr>
                <w:rFonts w:eastAsia="Times New Roman"/>
                <w:sz w:val="22"/>
                <w:szCs w:val="22"/>
              </w:rPr>
              <w:t>0</w:t>
            </w:r>
            <w:r w:rsidR="00751F2A" w:rsidRPr="00751F2A">
              <w:rPr>
                <w:rFonts w:eastAsia="Times New Roman"/>
                <w:sz w:val="22"/>
                <w:szCs w:val="22"/>
              </w:rPr>
              <w:t>4</w:t>
            </w:r>
            <w:r w:rsidR="0009340D" w:rsidRPr="00751F2A">
              <w:rPr>
                <w:rFonts w:eastAsia="Times New Roman"/>
                <w:sz w:val="22"/>
                <w:szCs w:val="22"/>
              </w:rPr>
              <w:t>.201</w:t>
            </w:r>
            <w:r w:rsidR="00751F2A" w:rsidRPr="00751F2A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09340D" w:rsidRPr="00751F2A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751F2A" w:rsidP="003E7919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26.04.2018</w:t>
            </w:r>
          </w:p>
        </w:tc>
      </w:tr>
      <w:tr w:rsidR="0009340D" w:rsidRPr="00751F2A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751F2A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751F2A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751F2A">
              <w:rPr>
                <w:rFonts w:eastAsia="Times New Roman"/>
                <w:sz w:val="22"/>
                <w:szCs w:val="22"/>
              </w:rPr>
              <w:t xml:space="preserve"> в сети Интернет по адресу: https://</w:t>
            </w:r>
            <w:r w:rsidR="0074243E" w:rsidRPr="00751F2A">
              <w:rPr>
                <w:sz w:val="22"/>
                <w:szCs w:val="22"/>
              </w:rPr>
              <w:t xml:space="preserve"> fabrikant</w:t>
            </w:r>
            <w:r w:rsidRPr="00751F2A">
              <w:rPr>
                <w:rFonts w:eastAsia="Times New Roman"/>
                <w:sz w:val="22"/>
                <w:szCs w:val="22"/>
              </w:rPr>
              <w:t>.ru/</w:t>
            </w:r>
          </w:p>
        </w:tc>
      </w:tr>
      <w:tr w:rsidR="0009340D" w:rsidRPr="00751F2A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АО "НИИ измерительных приборов - Новосибирский завод имени Коминтерна"</w:t>
            </w:r>
          </w:p>
        </w:tc>
      </w:tr>
      <w:tr w:rsidR="0009340D" w:rsidRPr="00751F2A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Предмет договора</w:t>
            </w:r>
            <w:r w:rsidRPr="00751F2A">
              <w:rPr>
                <w:rFonts w:eastAsia="Times New Roman"/>
                <w:sz w:val="22"/>
                <w:szCs w:val="22"/>
              </w:rPr>
              <w:br/>
              <w:t>(наименование товаров, работ, услуг):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 xml:space="preserve">Лот № 1 </w:t>
            </w:r>
            <w:r w:rsidR="00751F2A" w:rsidRPr="00751F2A">
              <w:rPr>
                <w:sz w:val="22"/>
                <w:szCs w:val="22"/>
              </w:rPr>
              <w:t>Монтаж водопровода для наружного пожаротушения газовой котельной</w:t>
            </w:r>
          </w:p>
        </w:tc>
      </w:tr>
      <w:tr w:rsidR="0009340D" w:rsidRPr="00751F2A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9340D" w:rsidRPr="00751F2A" w:rsidTr="00751F2A">
        <w:trPr>
          <w:trHeight w:val="1061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09340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Принятие решения об отказе от дальнейшего проведения торговой процедуры "</w:t>
            </w:r>
            <w:r w:rsidR="00751F2A" w:rsidRPr="00751F2A">
              <w:rPr>
                <w:rFonts w:eastAsia="Times New Roman"/>
                <w:sz w:val="22"/>
                <w:szCs w:val="22"/>
              </w:rPr>
              <w:t>Конкурс</w:t>
            </w:r>
            <w:r w:rsidR="00751F2A" w:rsidRPr="00751F2A">
              <w:rPr>
                <w:rFonts w:eastAsia="Times New Roman"/>
                <w:sz w:val="22"/>
                <w:szCs w:val="22"/>
              </w:rPr>
              <w:t xml:space="preserve"> № </w:t>
            </w:r>
            <w:r w:rsidR="00751F2A" w:rsidRPr="00751F2A">
              <w:rPr>
                <w:sz w:val="22"/>
                <w:szCs w:val="22"/>
              </w:rPr>
              <w:t>31806420017</w:t>
            </w:r>
            <w:r w:rsidRPr="00751F2A">
              <w:rPr>
                <w:rFonts w:eastAsia="Times New Roman"/>
                <w:sz w:val="22"/>
                <w:szCs w:val="22"/>
              </w:rPr>
              <w:t>"</w:t>
            </w:r>
          </w:p>
          <w:p w:rsidR="0009340D" w:rsidRPr="00751F2A" w:rsidRDefault="0009340D" w:rsidP="00751F2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Утверждение протокола заседания комиссии об отказе от дальнейшего проведения торговой процедуры "</w:t>
            </w:r>
            <w:r w:rsidR="00751F2A" w:rsidRPr="00751F2A">
              <w:rPr>
                <w:rFonts w:eastAsia="Times New Roman"/>
                <w:sz w:val="22"/>
                <w:szCs w:val="22"/>
              </w:rPr>
              <w:t xml:space="preserve"> Конкурс</w:t>
            </w:r>
            <w:r w:rsidR="00751F2A" w:rsidRPr="00751F2A">
              <w:rPr>
                <w:rFonts w:eastAsia="Times New Roman"/>
                <w:sz w:val="22"/>
                <w:szCs w:val="22"/>
              </w:rPr>
              <w:t xml:space="preserve"> № </w:t>
            </w:r>
            <w:r w:rsidR="00751F2A" w:rsidRPr="00751F2A">
              <w:rPr>
                <w:sz w:val="22"/>
                <w:szCs w:val="22"/>
              </w:rPr>
              <w:t>31806420017</w:t>
            </w:r>
            <w:r w:rsidRPr="00751F2A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RPr="00751F2A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Решение комиссии по вопросу № 1:</w:t>
            </w:r>
          </w:p>
        </w:tc>
      </w:tr>
      <w:tr w:rsidR="0009340D" w:rsidRPr="00751F2A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Текст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751F2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 xml:space="preserve">Отказаться от дальнейшего проведения торговой процедуры </w:t>
            </w:r>
            <w:r w:rsidR="00897B60" w:rsidRPr="00751F2A">
              <w:rPr>
                <w:rFonts w:eastAsia="Times New Roman"/>
                <w:sz w:val="22"/>
                <w:szCs w:val="22"/>
              </w:rPr>
              <w:t>"</w:t>
            </w:r>
            <w:r w:rsidR="00751F2A" w:rsidRPr="00751F2A">
              <w:rPr>
                <w:rFonts w:eastAsia="Times New Roman"/>
                <w:sz w:val="22"/>
                <w:szCs w:val="22"/>
              </w:rPr>
              <w:t>Конкурс</w:t>
            </w:r>
            <w:r w:rsidR="00751F2A" w:rsidRPr="00751F2A">
              <w:rPr>
                <w:rFonts w:eastAsia="Times New Roman"/>
                <w:sz w:val="22"/>
                <w:szCs w:val="22"/>
              </w:rPr>
              <w:t xml:space="preserve"> № </w:t>
            </w:r>
            <w:r w:rsidR="00751F2A" w:rsidRPr="00751F2A">
              <w:rPr>
                <w:sz w:val="22"/>
                <w:szCs w:val="22"/>
              </w:rPr>
              <w:t>31806420017</w:t>
            </w:r>
            <w:r w:rsidRPr="00751F2A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RPr="00751F2A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bookmarkStart w:id="0" w:name="_GoBack" w:colFirst="1" w:colLast="1"/>
            <w:r w:rsidRPr="00751F2A">
              <w:rPr>
                <w:rFonts w:eastAsia="Times New Roman"/>
                <w:sz w:val="22"/>
                <w:szCs w:val="22"/>
              </w:rPr>
              <w:t>Основание принятого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751F2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 xml:space="preserve">В соответствии с п. </w:t>
            </w:r>
            <w:r w:rsidR="00751F2A">
              <w:rPr>
                <w:rFonts w:eastAsia="Times New Roman"/>
                <w:sz w:val="22"/>
                <w:szCs w:val="22"/>
              </w:rPr>
              <w:t>6.5.1. п. 6.5.</w:t>
            </w:r>
            <w:r w:rsidRPr="00751F2A">
              <w:rPr>
                <w:rFonts w:eastAsia="Times New Roman"/>
                <w:sz w:val="22"/>
                <w:szCs w:val="22"/>
              </w:rPr>
              <w:t xml:space="preserve"> раздела </w:t>
            </w:r>
            <w:r w:rsidR="00751F2A">
              <w:rPr>
                <w:rFonts w:eastAsia="Times New Roman"/>
                <w:sz w:val="22"/>
                <w:szCs w:val="22"/>
              </w:rPr>
              <w:t>6</w:t>
            </w:r>
            <w:r w:rsidRPr="00751F2A">
              <w:rPr>
                <w:rFonts w:eastAsia="Times New Roman"/>
                <w:sz w:val="22"/>
                <w:szCs w:val="22"/>
              </w:rPr>
              <w:t xml:space="preserve"> </w:t>
            </w:r>
            <w:r w:rsidRPr="00751F2A">
              <w:rPr>
                <w:bCs/>
                <w:color w:val="000000"/>
                <w:sz w:val="22"/>
                <w:szCs w:val="22"/>
              </w:rPr>
              <w:t xml:space="preserve">Положения о закупке, утвержденного </w:t>
            </w:r>
            <w:r w:rsidR="003E7919" w:rsidRPr="00751F2A">
              <w:rPr>
                <w:bCs/>
                <w:color w:val="000000"/>
                <w:sz w:val="22"/>
                <w:szCs w:val="22"/>
              </w:rPr>
              <w:t xml:space="preserve">Советом директоров </w:t>
            </w:r>
            <w:r w:rsidR="003E7919" w:rsidRPr="00751F2A">
              <w:rPr>
                <w:sz w:val="22"/>
                <w:szCs w:val="22"/>
              </w:rPr>
              <w:t xml:space="preserve">от </w:t>
            </w:r>
            <w:r w:rsidR="00897B60" w:rsidRPr="00751F2A">
              <w:rPr>
                <w:rFonts w:eastAsia="Times New Roman"/>
                <w:sz w:val="22"/>
                <w:szCs w:val="22"/>
              </w:rPr>
              <w:t>"</w:t>
            </w:r>
            <w:r w:rsidR="00751F2A">
              <w:rPr>
                <w:sz w:val="22"/>
                <w:szCs w:val="22"/>
              </w:rPr>
              <w:t>22</w:t>
            </w:r>
            <w:r w:rsidR="00897B60" w:rsidRPr="00751F2A">
              <w:rPr>
                <w:rFonts w:eastAsia="Times New Roman"/>
                <w:sz w:val="22"/>
                <w:szCs w:val="22"/>
              </w:rPr>
              <w:t>"</w:t>
            </w:r>
            <w:r w:rsidR="00751F2A">
              <w:rPr>
                <w:sz w:val="22"/>
                <w:szCs w:val="22"/>
              </w:rPr>
              <w:t xml:space="preserve"> декабря</w:t>
            </w:r>
            <w:r w:rsidR="003E7919" w:rsidRPr="00751F2A">
              <w:rPr>
                <w:sz w:val="22"/>
                <w:szCs w:val="22"/>
              </w:rPr>
              <w:t xml:space="preserve"> 201</w:t>
            </w:r>
            <w:r w:rsidR="00751F2A">
              <w:rPr>
                <w:sz w:val="22"/>
                <w:szCs w:val="22"/>
              </w:rPr>
              <w:t>7</w:t>
            </w:r>
            <w:r w:rsidR="003E7919" w:rsidRPr="00751F2A">
              <w:rPr>
                <w:sz w:val="22"/>
                <w:szCs w:val="22"/>
              </w:rPr>
              <w:t xml:space="preserve"> г. протокол № 14-СД/</w:t>
            </w:r>
            <w:r w:rsidR="00751F2A" w:rsidRPr="00751F2A">
              <w:rPr>
                <w:sz w:val="22"/>
                <w:szCs w:val="22"/>
              </w:rPr>
              <w:t>17</w:t>
            </w:r>
            <w:r w:rsidRPr="00751F2A">
              <w:rPr>
                <w:bCs/>
                <w:color w:val="000000"/>
                <w:sz w:val="22"/>
                <w:szCs w:val="22"/>
              </w:rPr>
              <w:t>: Заказчик вправе отказаться от процедуры размещения заказа.</w:t>
            </w:r>
          </w:p>
        </w:tc>
      </w:tr>
      <w:bookmarkEnd w:id="0"/>
      <w:tr w:rsidR="0009340D" w:rsidRPr="00751F2A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Решение комиссии по вопросу № 2:</w:t>
            </w:r>
          </w:p>
        </w:tc>
      </w:tr>
      <w:tr w:rsidR="0009340D" w:rsidRPr="00751F2A" w:rsidTr="00F1209D">
        <w:trPr>
          <w:trHeight w:val="615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751F2A" w:rsidRDefault="0009340D" w:rsidP="00897B6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Утвердить Итоговый Протокол заседания комиссии по проведению торговой процедуры "</w:t>
            </w:r>
            <w:r w:rsidR="00897B60" w:rsidRPr="00751F2A">
              <w:rPr>
                <w:rFonts w:eastAsia="Times New Roman"/>
                <w:sz w:val="22"/>
                <w:szCs w:val="22"/>
              </w:rPr>
              <w:t xml:space="preserve">Конкурс № </w:t>
            </w:r>
            <w:r w:rsidR="00751F2A" w:rsidRPr="00751F2A">
              <w:rPr>
                <w:sz w:val="22"/>
                <w:szCs w:val="22"/>
              </w:rPr>
              <w:t>31806420017</w:t>
            </w:r>
            <w:r w:rsidRPr="00751F2A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RPr="00751F2A" w:rsidTr="00192EBC">
        <w:trPr>
          <w:trHeight w:val="1068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751F2A" w:rsidRDefault="0009340D" w:rsidP="00F1209D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751F2A">
              <w:rPr>
                <w:b/>
                <w:bCs/>
                <w:sz w:val="22"/>
                <w:szCs w:val="22"/>
              </w:rPr>
              <w:t>Председатель Единой комиссии:</w:t>
            </w:r>
          </w:p>
          <w:p w:rsidR="0009340D" w:rsidRPr="00751F2A" w:rsidRDefault="0009340D" w:rsidP="00F1209D">
            <w:pPr>
              <w:widowControl w:val="0"/>
              <w:spacing w:line="25" w:lineRule="atLeast"/>
              <w:ind w:firstLine="34"/>
              <w:jc w:val="both"/>
              <w:rPr>
                <w:bCs/>
                <w:sz w:val="22"/>
                <w:szCs w:val="22"/>
              </w:rPr>
            </w:pPr>
            <w:r w:rsidRPr="00751F2A">
              <w:rPr>
                <w:bCs/>
                <w:sz w:val="22"/>
                <w:szCs w:val="22"/>
              </w:rPr>
              <w:t xml:space="preserve">Заместитель генерального директора по </w:t>
            </w:r>
            <w:r w:rsidR="0074243E" w:rsidRPr="00751F2A">
              <w:rPr>
                <w:bCs/>
                <w:sz w:val="22"/>
                <w:szCs w:val="22"/>
              </w:rPr>
              <w:t>развитию кооперационных связей</w:t>
            </w:r>
            <w:r w:rsidRPr="00751F2A">
              <w:rPr>
                <w:bCs/>
                <w:sz w:val="22"/>
                <w:szCs w:val="22"/>
              </w:rPr>
              <w:t xml:space="preserve"> </w:t>
            </w:r>
          </w:p>
          <w:p w:rsidR="00192EBC" w:rsidRPr="00751F2A" w:rsidRDefault="0074243E" w:rsidP="00F1209D">
            <w:pPr>
              <w:widowControl w:val="0"/>
              <w:spacing w:line="25" w:lineRule="atLeast"/>
              <w:ind w:firstLine="34"/>
              <w:jc w:val="both"/>
              <w:rPr>
                <w:bCs/>
                <w:sz w:val="22"/>
                <w:szCs w:val="22"/>
              </w:rPr>
            </w:pPr>
            <w:r w:rsidRPr="00751F2A">
              <w:rPr>
                <w:bCs/>
                <w:sz w:val="22"/>
                <w:szCs w:val="22"/>
              </w:rPr>
              <w:t>Макаров О.С.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192EBC" w:rsidRPr="00751F2A" w:rsidTr="00F1209D">
        <w:trPr>
          <w:trHeight w:val="27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192EBC" w:rsidRPr="00751F2A" w:rsidRDefault="00192EBC" w:rsidP="00F1209D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751F2A">
              <w:rPr>
                <w:b/>
                <w:bCs/>
                <w:sz w:val="22"/>
                <w:szCs w:val="22"/>
              </w:rPr>
              <w:t>Заместитель председателя Единой комиссии:</w:t>
            </w:r>
          </w:p>
          <w:p w:rsidR="00192EBC" w:rsidRPr="00751F2A" w:rsidRDefault="00192EBC" w:rsidP="00192E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sz w:val="22"/>
                <w:szCs w:val="22"/>
              </w:rPr>
            </w:pPr>
            <w:r w:rsidRPr="00751F2A">
              <w:rPr>
                <w:sz w:val="22"/>
                <w:szCs w:val="22"/>
              </w:rPr>
              <w:t xml:space="preserve">Заместитель генерального директора по </w:t>
            </w:r>
            <w:r w:rsidR="00897B60" w:rsidRPr="00751F2A">
              <w:rPr>
                <w:sz w:val="22"/>
                <w:szCs w:val="22"/>
              </w:rPr>
              <w:t>проектам и программам</w:t>
            </w:r>
          </w:p>
          <w:p w:rsidR="00192EBC" w:rsidRPr="00751F2A" w:rsidRDefault="00751F2A" w:rsidP="00192EBC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751F2A">
              <w:rPr>
                <w:sz w:val="22"/>
                <w:szCs w:val="22"/>
              </w:rPr>
              <w:t>Квасников А.А.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EBC" w:rsidRPr="00751F2A" w:rsidRDefault="00192EBC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9340D" w:rsidRPr="00751F2A" w:rsidTr="00F1209D">
        <w:trPr>
          <w:trHeight w:val="25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751F2A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/>
                <w:sz w:val="22"/>
                <w:szCs w:val="22"/>
              </w:rPr>
            </w:pPr>
            <w:r w:rsidRPr="00751F2A">
              <w:rPr>
                <w:b/>
                <w:sz w:val="22"/>
                <w:szCs w:val="22"/>
              </w:rPr>
              <w:t>Члены Единой комиссии: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9340D" w:rsidRPr="00751F2A" w:rsidTr="00F1209D">
        <w:trPr>
          <w:trHeight w:val="41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751F2A" w:rsidRDefault="0074243E" w:rsidP="00F1209D">
            <w:pPr>
              <w:widowControl w:val="0"/>
              <w:ind w:firstLine="34"/>
              <w:rPr>
                <w:bCs/>
                <w:sz w:val="22"/>
                <w:szCs w:val="22"/>
              </w:rPr>
            </w:pPr>
            <w:r w:rsidRPr="00751F2A">
              <w:rPr>
                <w:bCs/>
                <w:sz w:val="22"/>
                <w:szCs w:val="22"/>
              </w:rPr>
              <w:t>Г</w:t>
            </w:r>
            <w:r w:rsidR="0009340D" w:rsidRPr="00751F2A">
              <w:rPr>
                <w:bCs/>
                <w:sz w:val="22"/>
                <w:szCs w:val="22"/>
              </w:rPr>
              <w:t>лавн</w:t>
            </w:r>
            <w:r w:rsidRPr="00751F2A">
              <w:rPr>
                <w:bCs/>
                <w:sz w:val="22"/>
                <w:szCs w:val="22"/>
              </w:rPr>
              <w:t>ый</w:t>
            </w:r>
            <w:r w:rsidR="0009340D" w:rsidRPr="00751F2A">
              <w:rPr>
                <w:bCs/>
                <w:sz w:val="22"/>
                <w:szCs w:val="22"/>
              </w:rPr>
              <w:t xml:space="preserve"> бухгалтер</w:t>
            </w:r>
          </w:p>
          <w:p w:rsidR="0009340D" w:rsidRPr="00751F2A" w:rsidRDefault="00751F2A" w:rsidP="00F1209D">
            <w:pPr>
              <w:widowControl w:val="0"/>
              <w:ind w:firstLine="34"/>
              <w:rPr>
                <w:sz w:val="22"/>
                <w:szCs w:val="22"/>
              </w:rPr>
            </w:pPr>
            <w:proofErr w:type="spellStart"/>
            <w:r w:rsidRPr="00751F2A">
              <w:rPr>
                <w:sz w:val="22"/>
                <w:szCs w:val="22"/>
              </w:rPr>
              <w:t>Мандрик</w:t>
            </w:r>
            <w:proofErr w:type="spellEnd"/>
            <w:r w:rsidRPr="00751F2A">
              <w:rPr>
                <w:sz w:val="22"/>
                <w:szCs w:val="22"/>
              </w:rPr>
              <w:t xml:space="preserve"> Т.Ю.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9340D" w:rsidRPr="00751F2A" w:rsidTr="00F1209D">
        <w:trPr>
          <w:trHeight w:val="356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1F2A" w:rsidRPr="00751F2A" w:rsidRDefault="00751F2A" w:rsidP="00751F2A">
            <w:pPr>
              <w:widowControl w:val="0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Ведущий экономист управления</w:t>
            </w:r>
          </w:p>
          <w:p w:rsidR="0009340D" w:rsidRPr="00751F2A" w:rsidRDefault="00751F2A" w:rsidP="00751F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экономики и финансам</w:t>
            </w:r>
          </w:p>
          <w:p w:rsidR="0009340D" w:rsidRPr="00751F2A" w:rsidRDefault="00751F2A" w:rsidP="00F1209D">
            <w:pPr>
              <w:widowControl w:val="0"/>
              <w:ind w:firstLine="34"/>
              <w:rPr>
                <w:sz w:val="22"/>
                <w:szCs w:val="22"/>
              </w:rPr>
            </w:pPr>
            <w:proofErr w:type="spellStart"/>
            <w:r w:rsidRPr="00751F2A">
              <w:rPr>
                <w:rFonts w:eastAsia="Times New Roman"/>
                <w:sz w:val="22"/>
                <w:szCs w:val="22"/>
              </w:rPr>
              <w:t>Щенникова</w:t>
            </w:r>
            <w:proofErr w:type="spellEnd"/>
            <w:r w:rsidRPr="00751F2A">
              <w:rPr>
                <w:rFonts w:eastAsia="Times New Roman"/>
                <w:sz w:val="22"/>
                <w:szCs w:val="22"/>
              </w:rPr>
              <w:t xml:space="preserve"> </w:t>
            </w:r>
            <w:r w:rsidRPr="00751F2A">
              <w:rPr>
                <w:rFonts w:eastAsia="Times New Roman"/>
                <w:sz w:val="22"/>
                <w:szCs w:val="22"/>
              </w:rPr>
              <w:t>И.А.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9340D" w:rsidRPr="00751F2A" w:rsidTr="00F1209D">
        <w:trPr>
          <w:trHeight w:val="45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1F2A" w:rsidRPr="00751F2A" w:rsidRDefault="00751F2A" w:rsidP="00751F2A">
            <w:pPr>
              <w:widowControl w:val="0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Начальник бюро управления</w:t>
            </w:r>
          </w:p>
          <w:p w:rsidR="0009340D" w:rsidRPr="00751F2A" w:rsidRDefault="00751F2A" w:rsidP="00751F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</w:rPr>
            </w:pPr>
            <w:r w:rsidRPr="00751F2A">
              <w:rPr>
                <w:rFonts w:eastAsia="Times New Roman"/>
                <w:sz w:val="22"/>
                <w:szCs w:val="22"/>
              </w:rPr>
              <w:t>экономики и финансам</w:t>
            </w:r>
          </w:p>
          <w:p w:rsidR="0009340D" w:rsidRPr="00751F2A" w:rsidRDefault="00751F2A" w:rsidP="00751F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751F2A">
              <w:rPr>
                <w:bCs/>
                <w:sz w:val="22"/>
                <w:szCs w:val="22"/>
              </w:rPr>
              <w:t>Бареева</w:t>
            </w:r>
            <w:r w:rsidR="00897B60" w:rsidRPr="00751F2A">
              <w:rPr>
                <w:bCs/>
                <w:sz w:val="22"/>
                <w:szCs w:val="22"/>
              </w:rPr>
              <w:t xml:space="preserve"> Е.</w:t>
            </w:r>
            <w:r w:rsidRPr="00751F2A">
              <w:rPr>
                <w:bCs/>
                <w:sz w:val="22"/>
                <w:szCs w:val="22"/>
              </w:rPr>
              <w:t>В</w:t>
            </w:r>
            <w:r w:rsidR="00897B60" w:rsidRPr="00751F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9340D" w:rsidRPr="00751F2A" w:rsidTr="00F1209D">
        <w:trPr>
          <w:trHeight w:val="39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751F2A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</w:rPr>
            </w:pPr>
            <w:r w:rsidRPr="00751F2A">
              <w:rPr>
                <w:bCs/>
                <w:sz w:val="22"/>
                <w:szCs w:val="22"/>
              </w:rPr>
              <w:t>Начальник договорно-правового отдела</w:t>
            </w:r>
          </w:p>
          <w:p w:rsidR="0009340D" w:rsidRPr="00751F2A" w:rsidRDefault="00751F2A" w:rsidP="00F1209D">
            <w:pPr>
              <w:widowControl w:val="0"/>
              <w:ind w:firstLine="34"/>
              <w:rPr>
                <w:sz w:val="22"/>
                <w:szCs w:val="22"/>
              </w:rPr>
            </w:pPr>
            <w:r w:rsidRPr="00751F2A">
              <w:rPr>
                <w:sz w:val="22"/>
                <w:szCs w:val="22"/>
              </w:rPr>
              <w:t>Павлова</w:t>
            </w:r>
            <w:r w:rsidR="0009340D" w:rsidRPr="00751F2A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9340D" w:rsidRPr="00751F2A" w:rsidTr="00F1209D">
        <w:trPr>
          <w:trHeight w:val="372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751F2A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</w:rPr>
            </w:pPr>
            <w:r w:rsidRPr="00751F2A">
              <w:rPr>
                <w:bCs/>
                <w:sz w:val="22"/>
                <w:szCs w:val="22"/>
              </w:rPr>
              <w:t xml:space="preserve">Начальник </w:t>
            </w:r>
            <w:r w:rsidR="00751F2A" w:rsidRPr="00751F2A">
              <w:rPr>
                <w:bCs/>
                <w:sz w:val="22"/>
                <w:szCs w:val="22"/>
              </w:rPr>
              <w:t>П20М</w:t>
            </w:r>
          </w:p>
          <w:p w:rsidR="0009340D" w:rsidRPr="00751F2A" w:rsidRDefault="00751F2A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sz w:val="22"/>
                <w:szCs w:val="22"/>
              </w:rPr>
            </w:pPr>
            <w:r w:rsidRPr="00751F2A">
              <w:rPr>
                <w:bCs/>
                <w:sz w:val="22"/>
                <w:szCs w:val="22"/>
              </w:rPr>
              <w:t>Юдин О.С.</w:t>
            </w:r>
            <w:r w:rsidR="00897B60" w:rsidRPr="00751F2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9340D" w:rsidRPr="00751F2A" w:rsidTr="00192EBC">
        <w:trPr>
          <w:trHeight w:val="39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751F2A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</w:rPr>
            </w:pPr>
            <w:r w:rsidRPr="00751F2A">
              <w:rPr>
                <w:bCs/>
                <w:sz w:val="22"/>
                <w:szCs w:val="22"/>
              </w:rPr>
              <w:t>Секретарь Единой комиссии:</w:t>
            </w:r>
          </w:p>
          <w:p w:rsidR="0009340D" w:rsidRPr="00751F2A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</w:rPr>
            </w:pPr>
            <w:r w:rsidRPr="00751F2A">
              <w:rPr>
                <w:bCs/>
                <w:sz w:val="22"/>
                <w:szCs w:val="22"/>
              </w:rPr>
              <w:t>Лестева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751F2A" w:rsidRDefault="0009340D" w:rsidP="00F1209D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3112F7" w:rsidRPr="00751F2A" w:rsidRDefault="003112F7">
      <w:pPr>
        <w:rPr>
          <w:sz w:val="22"/>
          <w:szCs w:val="22"/>
        </w:rPr>
      </w:pPr>
    </w:p>
    <w:sectPr w:rsidR="003112F7" w:rsidRPr="00751F2A" w:rsidSect="00A943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4E4"/>
    <w:multiLevelType w:val="multilevel"/>
    <w:tmpl w:val="777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40D"/>
    <w:rsid w:val="00074EC9"/>
    <w:rsid w:val="0009340D"/>
    <w:rsid w:val="001352A4"/>
    <w:rsid w:val="00136111"/>
    <w:rsid w:val="00192EBC"/>
    <w:rsid w:val="002211F4"/>
    <w:rsid w:val="003112F7"/>
    <w:rsid w:val="00331499"/>
    <w:rsid w:val="00364C87"/>
    <w:rsid w:val="003E7919"/>
    <w:rsid w:val="00470A64"/>
    <w:rsid w:val="0074243E"/>
    <w:rsid w:val="00751F2A"/>
    <w:rsid w:val="00897B60"/>
    <w:rsid w:val="00A9430D"/>
    <w:rsid w:val="00AF5081"/>
    <w:rsid w:val="00B90B2F"/>
    <w:rsid w:val="00CC48A6"/>
    <w:rsid w:val="00DD2B8C"/>
    <w:rsid w:val="00DD637F"/>
    <w:rsid w:val="00E04552"/>
    <w:rsid w:val="00E2214A"/>
    <w:rsid w:val="00E9619A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40D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14</cp:revision>
  <cp:lastPrinted>2018-04-26T07:22:00Z</cp:lastPrinted>
  <dcterms:created xsi:type="dcterms:W3CDTF">2014-12-24T02:09:00Z</dcterms:created>
  <dcterms:modified xsi:type="dcterms:W3CDTF">2018-04-26T07:28:00Z</dcterms:modified>
</cp:coreProperties>
</file>