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685BA8">
        <w:rPr>
          <w:rFonts w:ascii="Times New Roman" w:hAnsi="Times New Roman"/>
        </w:rPr>
        <w:t>30</w:t>
      </w:r>
      <w:r w:rsidRPr="00C41988">
        <w:rPr>
          <w:rFonts w:ascii="Times New Roman" w:hAnsi="Times New Roman"/>
        </w:rPr>
        <w:t xml:space="preserve">» </w:t>
      </w:r>
      <w:r w:rsidR="00685BA8">
        <w:rPr>
          <w:rFonts w:ascii="Times New Roman" w:hAnsi="Times New Roman"/>
        </w:rPr>
        <w:t>марта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85BA8" w:rsidRPr="005877BC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="000A09E0" w:rsidRPr="00C41988">
        <w:rPr>
          <w:rFonts w:ascii="Times New Roman" w:hAnsi="Times New Roman"/>
          <w:b/>
        </w:rPr>
        <w:t xml:space="preserve">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DB5987">
        <w:rPr>
          <w:rFonts w:ascii="Times New Roman" w:hAnsi="Times New Roman"/>
          <w:color w:val="000000"/>
          <w:shd w:val="clear" w:color="auto" w:fill="FFFFFF"/>
        </w:rPr>
        <w:t>1</w:t>
      </w:r>
      <w:r w:rsidR="002540C3">
        <w:rPr>
          <w:rFonts w:ascii="Times New Roman" w:hAnsi="Times New Roman"/>
          <w:color w:val="000000"/>
          <w:shd w:val="clear" w:color="auto" w:fill="FFFFFF"/>
        </w:rPr>
        <w:t>2</w:t>
      </w:r>
      <w:bookmarkStart w:id="0" w:name="_GoBack"/>
      <w:bookmarkEnd w:id="0"/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685BA8">
        <w:rPr>
          <w:rFonts w:ascii="Times New Roman" w:hAnsi="Times New Roman"/>
        </w:rPr>
        <w:t>П</w:t>
      </w:r>
      <w:r w:rsidR="00685BA8" w:rsidRPr="005877BC">
        <w:rPr>
          <w:rFonts w:ascii="Times New Roman" w:hAnsi="Times New Roman"/>
        </w:rPr>
        <w:t>редоставление услуг специальной связи по доставке отправлений</w:t>
      </w:r>
      <w:r w:rsidR="004519A8" w:rsidRPr="00C41988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</w:t>
      </w:r>
      <w:r w:rsidR="002E1768" w:rsidRPr="002117BB">
        <w:rPr>
          <w:rFonts w:ascii="Times New Roman" w:hAnsi="Times New Roman"/>
        </w:rPr>
        <w:t xml:space="preserve">Сведения о количестве (объеме) оказываемых услуг: </w:t>
      </w:r>
      <w:r w:rsidR="00685BA8">
        <w:rPr>
          <w:rFonts w:ascii="Times New Roman" w:hAnsi="Times New Roman"/>
        </w:rPr>
        <w:t>1 штука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2E1768" w:rsidRPr="002117BB">
        <w:rPr>
          <w:rFonts w:ascii="Times New Roman" w:hAnsi="Times New Roman"/>
          <w:sz w:val="24"/>
          <w:szCs w:val="24"/>
        </w:rPr>
        <w:t xml:space="preserve">Место оказания услуг: </w:t>
      </w:r>
      <w:r w:rsidR="00685BA8" w:rsidRPr="005877BC">
        <w:rPr>
          <w:rFonts w:ascii="Times New Roman" w:hAnsi="Times New Roman"/>
          <w:sz w:val="24"/>
          <w:szCs w:val="24"/>
        </w:rPr>
        <w:t>на территории РФ</w:t>
      </w:r>
    </w:p>
    <w:p w:rsidR="00A64BCB" w:rsidRPr="00C41988" w:rsidRDefault="00A64BCB" w:rsidP="002E1768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2E1768" w:rsidRPr="002117BB">
        <w:rPr>
          <w:rFonts w:ascii="Times New Roman" w:hAnsi="Times New Roman"/>
          <w:sz w:val="24"/>
          <w:szCs w:val="24"/>
        </w:rPr>
        <w:t xml:space="preserve">Срок оказания услуг: </w:t>
      </w:r>
      <w:r w:rsidR="00CD2E83">
        <w:rPr>
          <w:rFonts w:ascii="Times New Roman" w:hAnsi="Times New Roman"/>
          <w:sz w:val="24"/>
          <w:szCs w:val="24"/>
        </w:rPr>
        <w:t>д</w:t>
      </w:r>
      <w:r w:rsidR="002E1768" w:rsidRPr="002117BB">
        <w:rPr>
          <w:rFonts w:ascii="Times New Roman" w:hAnsi="Times New Roman"/>
          <w:sz w:val="24"/>
          <w:szCs w:val="24"/>
        </w:rPr>
        <w:t xml:space="preserve">о </w:t>
      </w:r>
      <w:r w:rsidR="00CD2E83">
        <w:rPr>
          <w:rFonts w:ascii="Times New Roman" w:hAnsi="Times New Roman"/>
          <w:sz w:val="24"/>
          <w:szCs w:val="24"/>
        </w:rPr>
        <w:t>03</w:t>
      </w:r>
      <w:r w:rsidR="002E1768" w:rsidRPr="002117BB">
        <w:rPr>
          <w:rFonts w:ascii="Times New Roman" w:hAnsi="Times New Roman"/>
          <w:sz w:val="24"/>
          <w:szCs w:val="24"/>
        </w:rPr>
        <w:t>.0</w:t>
      </w:r>
      <w:r w:rsidR="00CD2E83">
        <w:rPr>
          <w:rFonts w:ascii="Times New Roman" w:hAnsi="Times New Roman"/>
          <w:sz w:val="24"/>
          <w:szCs w:val="24"/>
        </w:rPr>
        <w:t>4</w:t>
      </w:r>
      <w:r w:rsidR="002E1768" w:rsidRPr="002117BB">
        <w:rPr>
          <w:rFonts w:ascii="Times New Roman" w:hAnsi="Times New Roman"/>
          <w:sz w:val="24"/>
          <w:szCs w:val="24"/>
        </w:rPr>
        <w:t>.201</w:t>
      </w:r>
      <w:r w:rsidR="002E1768">
        <w:rPr>
          <w:rFonts w:ascii="Times New Roman" w:hAnsi="Times New Roman"/>
          <w:sz w:val="24"/>
          <w:szCs w:val="24"/>
        </w:rPr>
        <w:t>8</w:t>
      </w:r>
      <w:r w:rsidR="002E1768" w:rsidRPr="002117BB">
        <w:rPr>
          <w:rFonts w:ascii="Times New Roman" w:hAnsi="Times New Roman"/>
          <w:sz w:val="24"/>
          <w:szCs w:val="24"/>
        </w:rPr>
        <w:t xml:space="preserve"> г.</w:t>
      </w:r>
      <w:r w:rsidR="008824D5" w:rsidRPr="00C41988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2C51AB">
        <w:rPr>
          <w:rFonts w:ascii="Times New Roman" w:hAnsi="Times New Roman"/>
        </w:rPr>
        <w:t>590000</w:t>
      </w:r>
      <w:r w:rsidR="0048029C" w:rsidRPr="002117BB">
        <w:rPr>
          <w:rFonts w:ascii="Times New Roman" w:hAnsi="Times New Roman"/>
        </w:rPr>
        <w:t xml:space="preserve"> (</w:t>
      </w:r>
      <w:r w:rsidR="002C51AB">
        <w:rPr>
          <w:rFonts w:ascii="Times New Roman" w:hAnsi="Times New Roman"/>
        </w:rPr>
        <w:t>пятьсот</w:t>
      </w:r>
      <w:r w:rsidR="0048029C" w:rsidRPr="002117BB">
        <w:rPr>
          <w:rFonts w:ascii="Times New Roman" w:hAnsi="Times New Roman"/>
        </w:rPr>
        <w:t xml:space="preserve"> девяносто тысяч</w:t>
      </w:r>
      <w:r w:rsidR="002C51AB">
        <w:rPr>
          <w:rFonts w:ascii="Times New Roman" w:hAnsi="Times New Roman"/>
        </w:rPr>
        <w:t>)</w:t>
      </w:r>
      <w:r w:rsidR="0048029C" w:rsidRPr="002117BB">
        <w:rPr>
          <w:rFonts w:ascii="Times New Roman" w:hAnsi="Times New Roman"/>
        </w:rPr>
        <w:t xml:space="preserve"> рублей 00 коп</w:t>
      </w:r>
      <w:r w:rsidR="0048029C">
        <w:rPr>
          <w:rFonts w:ascii="Times New Roman" w:hAnsi="Times New Roman"/>
        </w:rPr>
        <w:t>еек</w:t>
      </w:r>
      <w:r w:rsidR="004519A8" w:rsidRPr="00C41988">
        <w:rPr>
          <w:rFonts w:ascii="Times New Roman" w:hAnsi="Times New Roman"/>
          <w:color w:val="00000A"/>
        </w:rPr>
        <w:t>, в том числе НДС 18 %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685BA8" w:rsidRPr="005877BC">
        <w:rPr>
          <w:rFonts w:ascii="Times New Roman" w:hAnsi="Times New Roman"/>
          <w:sz w:val="24"/>
          <w:szCs w:val="24"/>
        </w:rPr>
        <w:t xml:space="preserve">Безналичный расчет, оплата услуг по каждой конкретной заявке в течение 5 (пяти) календарных дней </w:t>
      </w:r>
      <w:proofErr w:type="gramStart"/>
      <w:r w:rsidR="00685BA8" w:rsidRPr="005877B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685BA8" w:rsidRPr="005877BC">
        <w:rPr>
          <w:rFonts w:ascii="Times New Roman" w:hAnsi="Times New Roman"/>
          <w:sz w:val="24"/>
          <w:szCs w:val="24"/>
        </w:rPr>
        <w:t xml:space="preserve"> акта об оказанных услугах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29C" w:rsidRPr="002117BB" w:rsidRDefault="002C51AB" w:rsidP="0048029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О-101</w:t>
      </w:r>
      <w:r w:rsidR="0048029C" w:rsidRPr="002117BB">
        <w:rPr>
          <w:rFonts w:ascii="Times New Roman" w:hAnsi="Times New Roman"/>
          <w:sz w:val="24"/>
          <w:szCs w:val="24"/>
        </w:rPr>
        <w:tab/>
      </w:r>
      <w:r w:rsidR="0048029C" w:rsidRPr="002117BB">
        <w:rPr>
          <w:rFonts w:ascii="Times New Roman" w:hAnsi="Times New Roman"/>
          <w:sz w:val="24"/>
          <w:szCs w:val="24"/>
        </w:rPr>
        <w:tab/>
      </w:r>
      <w:r w:rsidR="0048029C" w:rsidRPr="002117BB">
        <w:rPr>
          <w:rFonts w:ascii="Times New Roman" w:hAnsi="Times New Roman"/>
          <w:sz w:val="24"/>
          <w:szCs w:val="24"/>
        </w:rPr>
        <w:tab/>
      </w:r>
      <w:r w:rsidR="0048029C" w:rsidRPr="002117BB">
        <w:rPr>
          <w:rFonts w:ascii="Times New Roman" w:hAnsi="Times New Roman"/>
          <w:sz w:val="24"/>
          <w:szCs w:val="24"/>
        </w:rPr>
        <w:tab/>
      </w:r>
      <w:r w:rsidR="0048029C" w:rsidRPr="002117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Д.А. </w:t>
      </w:r>
      <w:proofErr w:type="spellStart"/>
      <w:r>
        <w:rPr>
          <w:rFonts w:ascii="Times New Roman" w:hAnsi="Times New Roman"/>
          <w:sz w:val="24"/>
          <w:szCs w:val="24"/>
        </w:rPr>
        <w:t>Дубовский</w:t>
      </w:r>
      <w:proofErr w:type="spellEnd"/>
      <w:r w:rsidR="0048029C" w:rsidRPr="002117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0776E0" w:rsidRDefault="000776E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0776E0" w:rsidRDefault="000776E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685BA8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>
        <w:rPr>
          <w:rFonts w:ascii="Times New Roman" w:hAnsi="Times New Roman"/>
        </w:rPr>
        <w:t>30</w:t>
      </w:r>
      <w:r w:rsidRPr="00C4198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C41988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685BA8" w:rsidRPr="005877BC">
        <w:rPr>
          <w:rFonts w:ascii="Times New Roman" w:hAnsi="Times New Roman"/>
          <w:b/>
        </w:rPr>
        <w:t>предоставление услуг специальной связи по доставке отправлений</w:t>
      </w:r>
      <w:r w:rsidR="00685BA8" w:rsidRPr="00C41988">
        <w:rPr>
          <w:rFonts w:ascii="Times New Roman" w:hAnsi="Times New Roman"/>
          <w:b/>
        </w:rPr>
        <w:t xml:space="preserve"> </w:t>
      </w:r>
      <w:r w:rsidR="00D600CE" w:rsidRPr="00C41988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D600CE" w:rsidRPr="00C41988">
        <w:rPr>
          <w:rFonts w:ascii="Times New Roman" w:hAnsi="Times New Roman"/>
          <w:b/>
        </w:rPr>
        <w:t>НЗиК</w:t>
      </w:r>
      <w:proofErr w:type="spellEnd"/>
      <w:r w:rsidR="00D600CE" w:rsidRPr="00C41988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685BA8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685BA8">
              <w:rPr>
                <w:rFonts w:ascii="Times New Roman" w:hAnsi="Times New Roman"/>
              </w:rPr>
              <w:t>П</w:t>
            </w:r>
            <w:r w:rsidR="00685BA8" w:rsidRPr="005877BC">
              <w:rPr>
                <w:rFonts w:ascii="Times New Roman" w:hAnsi="Times New Roman"/>
              </w:rPr>
              <w:t>редоставление услуг специальной связи по доставке отправлений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2E1768" w:rsidP="00685BA8">
            <w:pPr>
              <w:pStyle w:val="a4"/>
              <w:rPr>
                <w:rFonts w:ascii="Times New Roman" w:hAnsi="Times New Roman"/>
                <w:b/>
              </w:rPr>
            </w:pPr>
            <w:r w:rsidRPr="002E1768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2117BB">
              <w:rPr>
                <w:rFonts w:ascii="Times New Roman" w:hAnsi="Times New Roman"/>
              </w:rPr>
              <w:t xml:space="preserve"> </w:t>
            </w:r>
            <w:r w:rsidR="00685BA8">
              <w:rPr>
                <w:rFonts w:ascii="Times New Roman" w:hAnsi="Times New Roman"/>
              </w:rPr>
              <w:t>1 штука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2E1768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68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услуг: </w:t>
            </w:r>
            <w:r w:rsidR="00685BA8" w:rsidRPr="005877BC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C41988" w:rsidRDefault="000776E0" w:rsidP="000A0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6E0">
              <w:rPr>
                <w:rFonts w:ascii="Times New Roman" w:hAnsi="Times New Roman"/>
                <w:b/>
                <w:sz w:val="24"/>
                <w:szCs w:val="24"/>
              </w:rPr>
              <w:t>Срок оказания услуг: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E83">
              <w:rPr>
                <w:rFonts w:ascii="Times New Roman" w:hAnsi="Times New Roman"/>
                <w:sz w:val="24"/>
                <w:szCs w:val="24"/>
              </w:rPr>
              <w:t>д</w:t>
            </w:r>
            <w:r w:rsidR="00CD2E83" w:rsidRPr="002117B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D2E83">
              <w:rPr>
                <w:rFonts w:ascii="Times New Roman" w:hAnsi="Times New Roman"/>
                <w:sz w:val="24"/>
                <w:szCs w:val="24"/>
              </w:rPr>
              <w:t>03</w:t>
            </w:r>
            <w:r w:rsidR="00CD2E83" w:rsidRPr="002117BB">
              <w:rPr>
                <w:rFonts w:ascii="Times New Roman" w:hAnsi="Times New Roman"/>
                <w:sz w:val="24"/>
                <w:szCs w:val="24"/>
              </w:rPr>
              <w:t>.0</w:t>
            </w:r>
            <w:r w:rsidR="00CD2E83">
              <w:rPr>
                <w:rFonts w:ascii="Times New Roman" w:hAnsi="Times New Roman"/>
                <w:sz w:val="24"/>
                <w:szCs w:val="24"/>
              </w:rPr>
              <w:t>4</w:t>
            </w:r>
            <w:r w:rsidR="00CD2E83" w:rsidRPr="002117BB">
              <w:rPr>
                <w:rFonts w:ascii="Times New Roman" w:hAnsi="Times New Roman"/>
                <w:sz w:val="24"/>
                <w:szCs w:val="24"/>
              </w:rPr>
              <w:t>.201</w:t>
            </w:r>
            <w:r w:rsidR="00CD2E83">
              <w:rPr>
                <w:rFonts w:ascii="Times New Roman" w:hAnsi="Times New Roman"/>
                <w:sz w:val="24"/>
                <w:szCs w:val="24"/>
              </w:rPr>
              <w:t>8</w:t>
            </w:r>
            <w:r w:rsidR="00CD2E83" w:rsidRPr="002117B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685BA8" w:rsidRPr="005877BC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685BA8" w:rsidRPr="005877BC">
              <w:rPr>
                <w:rFonts w:ascii="Times New Roman" w:hAnsi="Times New Roman"/>
              </w:rPr>
              <w:t>с даты подписания</w:t>
            </w:r>
            <w:proofErr w:type="gramEnd"/>
            <w:r w:rsidR="00685BA8" w:rsidRPr="005877BC">
              <w:rPr>
                <w:rFonts w:ascii="Times New Roman" w:hAnsi="Times New Roman"/>
              </w:rPr>
              <w:t xml:space="preserve"> акта об оказанных услугах</w:t>
            </w:r>
            <w:r w:rsidR="00B8614B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526D5D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2C51AB">
              <w:rPr>
                <w:rFonts w:ascii="Times New Roman" w:hAnsi="Times New Roman"/>
              </w:rPr>
              <w:t>590000</w:t>
            </w:r>
            <w:r w:rsidR="002C51AB" w:rsidRPr="002117BB">
              <w:rPr>
                <w:rFonts w:ascii="Times New Roman" w:hAnsi="Times New Roman"/>
              </w:rPr>
              <w:t xml:space="preserve"> (</w:t>
            </w:r>
            <w:r w:rsidR="002C51AB">
              <w:rPr>
                <w:rFonts w:ascii="Times New Roman" w:hAnsi="Times New Roman"/>
              </w:rPr>
              <w:t>пятьсот</w:t>
            </w:r>
            <w:r w:rsidR="002C51AB" w:rsidRPr="002117BB">
              <w:rPr>
                <w:rFonts w:ascii="Times New Roman" w:hAnsi="Times New Roman"/>
              </w:rPr>
              <w:t xml:space="preserve"> девяносто тысяч</w:t>
            </w:r>
            <w:r w:rsidR="002C51AB">
              <w:rPr>
                <w:rFonts w:ascii="Times New Roman" w:hAnsi="Times New Roman"/>
              </w:rPr>
              <w:t>)</w:t>
            </w:r>
            <w:r w:rsidR="002C51AB" w:rsidRPr="002117BB">
              <w:rPr>
                <w:rFonts w:ascii="Times New Roman" w:hAnsi="Times New Roman"/>
              </w:rPr>
              <w:t xml:space="preserve"> рублей 00 коп</w:t>
            </w:r>
            <w:r w:rsidR="002C51AB">
              <w:rPr>
                <w:rFonts w:ascii="Times New Roman" w:hAnsi="Times New Roman"/>
              </w:rPr>
              <w:t>еек</w:t>
            </w:r>
            <w:r w:rsidR="002C51AB" w:rsidRPr="00C41988">
              <w:rPr>
                <w:rFonts w:ascii="Times New Roman" w:hAnsi="Times New Roman"/>
                <w:color w:val="00000A"/>
              </w:rPr>
              <w:t>, в том числе НДС 18 %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35AD6"/>
    <w:rsid w:val="0007183C"/>
    <w:rsid w:val="000776E0"/>
    <w:rsid w:val="00082F89"/>
    <w:rsid w:val="000A09E0"/>
    <w:rsid w:val="00105CFA"/>
    <w:rsid w:val="0011046F"/>
    <w:rsid w:val="001352A4"/>
    <w:rsid w:val="00155372"/>
    <w:rsid w:val="00164B20"/>
    <w:rsid w:val="001B7151"/>
    <w:rsid w:val="00204E8C"/>
    <w:rsid w:val="002211F4"/>
    <w:rsid w:val="002540C3"/>
    <w:rsid w:val="002819A4"/>
    <w:rsid w:val="00290BF8"/>
    <w:rsid w:val="002C1099"/>
    <w:rsid w:val="002C51AB"/>
    <w:rsid w:val="002D1B4E"/>
    <w:rsid w:val="002E1768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8029C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85BA8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97E10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CD2E83"/>
    <w:rsid w:val="00D21A75"/>
    <w:rsid w:val="00D22E76"/>
    <w:rsid w:val="00D600CE"/>
    <w:rsid w:val="00D65E8F"/>
    <w:rsid w:val="00DA2E32"/>
    <w:rsid w:val="00DB5987"/>
    <w:rsid w:val="00DC540A"/>
    <w:rsid w:val="00DD2B8C"/>
    <w:rsid w:val="00DF085D"/>
    <w:rsid w:val="00DF11B0"/>
    <w:rsid w:val="00DF4890"/>
    <w:rsid w:val="00E017FA"/>
    <w:rsid w:val="00E03821"/>
    <w:rsid w:val="00E04552"/>
    <w:rsid w:val="00E30E0D"/>
    <w:rsid w:val="00E34806"/>
    <w:rsid w:val="00E52560"/>
    <w:rsid w:val="00ED1BFA"/>
    <w:rsid w:val="00EE7D56"/>
    <w:rsid w:val="00F0376B"/>
    <w:rsid w:val="00F15B01"/>
    <w:rsid w:val="00FB05B5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116</cp:revision>
  <cp:lastPrinted>2018-04-02T04:39:00Z</cp:lastPrinted>
  <dcterms:created xsi:type="dcterms:W3CDTF">2015-01-22T05:04:00Z</dcterms:created>
  <dcterms:modified xsi:type="dcterms:W3CDTF">2018-04-02T06:46:00Z</dcterms:modified>
</cp:coreProperties>
</file>