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B107C3"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9F70EB" w:rsidTr="00FB4665">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gridSpan w:val="2"/>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FB4665">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gridSpan w:val="2"/>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FB4665">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FB4665">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gridSpan w:val="2"/>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FB4665">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FB4665">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FB4665">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FB4665">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FB4665">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gridSpan w:val="2"/>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FB4665">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FB4665">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FB4665">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FB4665">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FB4665">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FB4665">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FB4665">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FB4665">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FB4665">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FB4665">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FB4665">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FB4665">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FB4665">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FB4665">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FB4665">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FB4665">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FB4665">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gridSpan w:val="2"/>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FB4665">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FB4665">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FB4665">
        <w:trPr>
          <w:trHeight w:val="70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FB4665">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FB4665">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FB4665">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FB4665">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FB4665">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FB4665">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FB4665">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FB4665">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FB4665">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FB4665">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FB4665">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FB4665">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FB4665">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FB4665">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FB4665">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FB4665">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w:t>
            </w:r>
            <w:r w:rsidRPr="009F70EB">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FB4665">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FB4665">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FB4665">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FB4665">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FB4665">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gridSpan w:val="2"/>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FB4665">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FB4665">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FB4665">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FB4665">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FB4665">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FB4665">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gridSpan w:val="2"/>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FB4665">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FB4665">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FB4665">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FB4665">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FB4665">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gridSpan w:val="2"/>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FB4665">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gridSpan w:val="2"/>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320EE6" w:rsidRDefault="00717ED4" w:rsidP="00320E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sidR="00320EE6">
              <w:rPr>
                <w:rFonts w:ascii="Times New Roman" w:eastAsia="Times New Roman" w:hAnsi="Times New Roman" w:cs="Times New Roman"/>
                <w:bCs/>
                <w:sz w:val="18"/>
                <w:szCs w:val="18"/>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FB4665">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FB4665">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листового </w:t>
            </w:r>
            <w:r>
              <w:rPr>
                <w:rFonts w:ascii="Times New Roman" w:eastAsia="Times New Roman" w:hAnsi="Times New Roman" w:cs="Times New Roman"/>
                <w:bCs/>
                <w:sz w:val="18"/>
                <w:szCs w:val="18"/>
              </w:rPr>
              <w:lastRenderedPageBreak/>
              <w:t>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lang w:eastAsia="ko-KR"/>
              </w:rPr>
            </w:pPr>
            <w:r w:rsidRPr="001C5BED">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lang w:eastAsia="ko-KR"/>
              </w:rPr>
            </w:pPr>
            <w:r w:rsidRPr="001C5BED">
              <w:rPr>
                <w:rFonts w:ascii="Times New Roman" w:hAnsi="Times New Roman" w:cs="Times New Roman"/>
                <w:bCs/>
                <w:sz w:val="18"/>
                <w:szCs w:val="18"/>
              </w:rPr>
              <w:t>Поставка измерительного инструмента</w:t>
            </w:r>
            <w:r w:rsidR="00817937" w:rsidRPr="001C5BED">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1C5BED" w:rsidRDefault="00817937"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191</w:t>
            </w:r>
          </w:p>
        </w:tc>
        <w:tc>
          <w:tcPr>
            <w:tcW w:w="567"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1C5BED" w:rsidRDefault="00817937"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1412895,07</w:t>
            </w:r>
            <w:r w:rsidR="00717ED4" w:rsidRPr="001C5BED">
              <w:rPr>
                <w:rFonts w:ascii="Times New Roman" w:hAnsi="Times New Roman" w:cs="Times New Roman"/>
                <w:bCs/>
                <w:sz w:val="18"/>
                <w:szCs w:val="18"/>
              </w:rPr>
              <w:t xml:space="preserve"> </w:t>
            </w:r>
            <w:r w:rsidR="00717ED4" w:rsidRPr="001C5BED">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Сентябрь</w:t>
            </w:r>
            <w:r w:rsidRPr="001C5BED">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FB4665">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FB4665">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Вылет электродов </w:t>
            </w:r>
            <w:r>
              <w:rPr>
                <w:rFonts w:ascii="Times New Roman" w:hAnsi="Times New Roman" w:cs="Times New Roman"/>
                <w:sz w:val="18"/>
                <w:szCs w:val="18"/>
              </w:rPr>
              <w:lastRenderedPageBreak/>
              <w:t>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FB4665">
        <w:trPr>
          <w:trHeight w:val="421"/>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FB4665">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9F70EB" w:rsidTr="00FB4665">
        <w:trPr>
          <w:trHeight w:val="611"/>
        </w:trPr>
        <w:tc>
          <w:tcPr>
            <w:tcW w:w="567" w:type="dxa"/>
            <w:tcBorders>
              <w:top w:val="single" w:sz="4" w:space="0" w:color="auto"/>
              <w:bottom w:val="single" w:sz="4" w:space="0" w:color="auto"/>
              <w:right w:val="single" w:sz="4" w:space="0" w:color="auto"/>
            </w:tcBorders>
          </w:tcPr>
          <w:p w:rsidR="00007293" w:rsidRPr="00187D5E"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007293" w:rsidRDefault="00007293"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и</w:t>
            </w:r>
            <w:r>
              <w:rPr>
                <w:rFonts w:ascii="Times New Roman" w:hAnsi="Times New Roman" w:cs="Times New Roman"/>
                <w:bCs/>
                <w:sz w:val="18"/>
                <w:szCs w:val="18"/>
              </w:rPr>
              <w:t xml:space="preserve"> модернизация фундаментов под оборудование в </w:t>
            </w:r>
            <w:r>
              <w:rPr>
                <w:rFonts w:ascii="Times New Roman" w:hAnsi="Times New Roman" w:cs="Times New Roman"/>
                <w:bCs/>
                <w:sz w:val="18"/>
                <w:szCs w:val="18"/>
              </w:rPr>
              <w:lastRenderedPageBreak/>
              <w:t>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E259BA">
            <w:pPr>
              <w:jc w:val="center"/>
              <w:rPr>
                <w:rFonts w:ascii="Times New Roman" w:hAnsi="Times New Roman" w:cs="Times New Roman"/>
                <w:sz w:val="18"/>
                <w:szCs w:val="18"/>
              </w:rPr>
            </w:pPr>
            <w:r>
              <w:rPr>
                <w:rFonts w:ascii="Times New Roman" w:hAnsi="Times New Roman" w:cs="Times New Roman"/>
                <w:sz w:val="18"/>
                <w:szCs w:val="18"/>
              </w:rPr>
              <w:t>Январь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20EE6" w:rsidRPr="009F70EB" w:rsidTr="00FB4665">
        <w:trPr>
          <w:trHeight w:val="2490"/>
        </w:trPr>
        <w:tc>
          <w:tcPr>
            <w:tcW w:w="567" w:type="dxa"/>
            <w:tcBorders>
              <w:top w:val="single" w:sz="4" w:space="0" w:color="auto"/>
              <w:bottom w:val="single" w:sz="4" w:space="0" w:color="auto"/>
              <w:right w:val="single" w:sz="4" w:space="0" w:color="auto"/>
            </w:tcBorders>
          </w:tcPr>
          <w:p w:rsidR="00320EE6" w:rsidRPr="00187D5E"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Default="00320EE6"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8C650B" w:rsidRDefault="00320EE6" w:rsidP="001C5BE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9F70EB" w:rsidRDefault="00320EE6"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9F70EB" w:rsidRDefault="00320EE6"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Default="00F1716F" w:rsidP="00F1716F">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D254A9">
              <w:rPr>
                <w:rFonts w:ascii="Times New Roman" w:hAnsi="Times New Roman" w:cs="Times New Roman"/>
                <w:sz w:val="18"/>
                <w:szCs w:val="18"/>
              </w:rPr>
              <w:t>201</w:t>
            </w:r>
            <w:r>
              <w:rPr>
                <w:rFonts w:ascii="Times New Roman" w:hAnsi="Times New Roman" w:cs="Times New Roman"/>
                <w:sz w:val="18"/>
                <w:szCs w:val="18"/>
              </w:rPr>
              <w:t>7</w:t>
            </w:r>
            <w:r w:rsidR="00D254A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нет</w:t>
            </w:r>
          </w:p>
        </w:tc>
      </w:tr>
      <w:tr w:rsidR="00D254A9" w:rsidRPr="009F70EB" w:rsidTr="001C5BED">
        <w:trPr>
          <w:trHeight w:val="1043"/>
        </w:trPr>
        <w:tc>
          <w:tcPr>
            <w:tcW w:w="567" w:type="dxa"/>
            <w:tcBorders>
              <w:top w:val="single" w:sz="4" w:space="0" w:color="auto"/>
              <w:bottom w:val="single" w:sz="4" w:space="0" w:color="auto"/>
              <w:right w:val="single" w:sz="4" w:space="0" w:color="auto"/>
            </w:tcBorders>
          </w:tcPr>
          <w:p w:rsidR="00D254A9" w:rsidRPr="00CE4D9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CE4D98" w:rsidRDefault="00D254A9" w:rsidP="001C5B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D90370"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с требованиями </w:t>
            </w:r>
            <w:r w:rsidR="00D90370">
              <w:rPr>
                <w:rFonts w:ascii="Times New Roman" w:hAnsi="Times New Roman" w:cs="Times New Roman"/>
                <w:sz w:val="18"/>
                <w:szCs w:val="18"/>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r w:rsidR="00FB4665" w:rsidRPr="00CE4D98">
              <w:rPr>
                <w:rFonts w:ascii="Times New Roman" w:hAnsi="Times New Roman" w:cs="Times New Roman"/>
                <w:sz w:val="18"/>
                <w:szCs w:val="18"/>
              </w:rPr>
              <w:t>(</w:t>
            </w:r>
            <w:proofErr w:type="spellStart"/>
            <w:r w:rsidR="00FB4665" w:rsidRPr="00CE4D98">
              <w:rPr>
                <w:rFonts w:ascii="Times New Roman" w:hAnsi="Times New Roman" w:cs="Times New Roman"/>
                <w:sz w:val="18"/>
                <w:szCs w:val="18"/>
              </w:rPr>
              <w:t>обьём</w:t>
            </w:r>
            <w:proofErr w:type="spellEnd"/>
            <w:r w:rsidR="00FB4665"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FB4665" w:rsidRPr="009F70EB" w:rsidTr="00FB4665">
        <w:trPr>
          <w:trHeight w:val="187"/>
        </w:trPr>
        <w:tc>
          <w:tcPr>
            <w:tcW w:w="567" w:type="dxa"/>
            <w:tcBorders>
              <w:top w:val="single" w:sz="4" w:space="0" w:color="auto"/>
              <w:bottom w:val="single" w:sz="4" w:space="0" w:color="auto"/>
              <w:right w:val="single" w:sz="4" w:space="0" w:color="auto"/>
            </w:tcBorders>
          </w:tcPr>
          <w:p w:rsidR="00FB4665" w:rsidRPr="00CE4D9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CE4D98" w:rsidRDefault="00FB4665"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Ремонт внутренних сетей водоснабжения и канализации «НИИИП</w:t>
            </w:r>
            <w:r w:rsidR="00D90370">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CE4D98" w:rsidRDefault="00FB4665" w:rsidP="001C5BE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jc w:val="center"/>
              <w:rPr>
                <w:rFonts w:ascii="Times New Roman" w:hAnsi="Times New Roman" w:cs="Times New Roman"/>
                <w:sz w:val="18"/>
                <w:szCs w:val="18"/>
              </w:rPr>
            </w:pPr>
            <w:r w:rsidRPr="00CE4D9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CE4D98" w:rsidRPr="009F70EB" w:rsidTr="00FB4665">
        <w:trPr>
          <w:trHeight w:val="210"/>
        </w:trPr>
        <w:tc>
          <w:tcPr>
            <w:tcW w:w="567" w:type="dxa"/>
            <w:tcBorders>
              <w:top w:val="single" w:sz="4" w:space="0" w:color="auto"/>
              <w:bottom w:val="single" w:sz="4" w:space="0" w:color="auto"/>
              <w:right w:val="single" w:sz="4" w:space="0" w:color="auto"/>
            </w:tcBorders>
          </w:tcPr>
          <w:p w:rsidR="00CE4D98" w:rsidRPr="00CE4D9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CE4D98" w:rsidRDefault="00CE4D98"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w:t>
            </w:r>
            <w:r w:rsidRPr="006B2628">
              <w:rPr>
                <w:rFonts w:ascii="Times New Roman" w:hAnsi="Times New Roman" w:cs="Times New Roman"/>
                <w:sz w:val="18"/>
                <w:szCs w:val="18"/>
                <w:bdr w:val="single" w:sz="4" w:space="0" w:color="auto"/>
              </w:rPr>
              <w:t>21</w:t>
            </w:r>
            <w:r w:rsidRPr="00CE4D98">
              <w:rPr>
                <w:rFonts w:ascii="Times New Roman" w:hAnsi="Times New Roman" w:cs="Times New Roman"/>
                <w:sz w:val="18"/>
                <w:szCs w:val="18"/>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1C5BED" w:rsidRDefault="00CE4D98" w:rsidP="001C5BED">
            <w:pPr>
              <w:pStyle w:val="ab"/>
              <w:rPr>
                <w:rFonts w:ascii="Times New Roman" w:hAnsi="Times New Roman"/>
                <w:sz w:val="18"/>
                <w:szCs w:val="18"/>
              </w:rPr>
            </w:pPr>
            <w:r w:rsidRPr="00CE4D98">
              <w:rPr>
                <w:rFonts w:ascii="Times New Roman" w:hAnsi="Times New Roman"/>
                <w:sz w:val="18"/>
                <w:szCs w:val="18"/>
              </w:rPr>
              <w:t>Аварийный ремонт наружной канализации с заменой септика и приемных колодцев для здания общежития по ул</w:t>
            </w:r>
            <w:r w:rsidR="001C5BED">
              <w:rPr>
                <w:rFonts w:ascii="Times New Roman" w:hAnsi="Times New Roman"/>
                <w:sz w:val="18"/>
                <w:szCs w:val="18"/>
              </w:rPr>
              <w:t xml:space="preserve">. </w:t>
            </w:r>
            <w:proofErr w:type="gramStart"/>
            <w:r w:rsidR="001C5BED">
              <w:rPr>
                <w:rFonts w:ascii="Times New Roman" w:hAnsi="Times New Roman"/>
                <w:sz w:val="18"/>
                <w:szCs w:val="18"/>
              </w:rPr>
              <w:t>Майская</w:t>
            </w:r>
            <w:proofErr w:type="gramEnd"/>
            <w:r w:rsidR="001C5BED">
              <w:rPr>
                <w:rFonts w:ascii="Times New Roman" w:hAnsi="Times New Roman"/>
                <w:sz w:val="18"/>
                <w:szCs w:val="18"/>
              </w:rPr>
              <w:t xml:space="preserve">, 1/1 в </w:t>
            </w:r>
            <w:proofErr w:type="spellStart"/>
            <w:r w:rsidR="001C5BED">
              <w:rPr>
                <w:rFonts w:ascii="Times New Roman" w:hAnsi="Times New Roman"/>
                <w:sz w:val="18"/>
                <w:szCs w:val="18"/>
              </w:rPr>
              <w:t>р.п</w:t>
            </w:r>
            <w:proofErr w:type="spellEnd"/>
            <w:r w:rsidR="001C5BED">
              <w:rPr>
                <w:rFonts w:ascii="Times New Roman" w:hAnsi="Times New Roman"/>
                <w:sz w:val="18"/>
                <w:szCs w:val="18"/>
              </w:rPr>
              <w:t xml:space="preserve">. </w:t>
            </w:r>
            <w:proofErr w:type="spellStart"/>
            <w:r w:rsidR="001C5BED">
              <w:rPr>
                <w:rFonts w:ascii="Times New Roman" w:hAnsi="Times New Roman"/>
                <w:sz w:val="18"/>
                <w:szCs w:val="18"/>
              </w:rPr>
              <w:t>Дорогино</w:t>
            </w:r>
            <w:proofErr w:type="spellEnd"/>
            <w:r w:rsidR="001C5BED">
              <w:rPr>
                <w:rFonts w:ascii="Times New Roman" w:hAnsi="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w:t>
            </w:r>
            <w:proofErr w:type="gramStart"/>
            <w:r w:rsidRPr="00CE4D98">
              <w:rPr>
                <w:rFonts w:ascii="Times New Roman" w:hAnsi="Times New Roman" w:cs="Times New Roman"/>
                <w:sz w:val="18"/>
                <w:szCs w:val="18"/>
              </w:rPr>
              <w:t>с</w:t>
            </w:r>
            <w:proofErr w:type="gramEnd"/>
            <w:r w:rsidRPr="00CE4D98">
              <w:rPr>
                <w:rFonts w:ascii="Times New Roman" w:hAnsi="Times New Roman" w:cs="Times New Roman"/>
                <w:sz w:val="18"/>
                <w:szCs w:val="18"/>
              </w:rPr>
              <w:t xml:space="preserve"> </w:t>
            </w:r>
          </w:p>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требованиями </w:t>
            </w:r>
            <w:proofErr w:type="spellStart"/>
            <w:r w:rsidRPr="00CE4D98">
              <w:rPr>
                <w:rFonts w:ascii="Times New Roman" w:hAnsi="Times New Roman" w:cs="Times New Roman"/>
                <w:sz w:val="18"/>
                <w:szCs w:val="18"/>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CE4D98"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CE4D98" w:rsidRDefault="00FE5F41" w:rsidP="002D3FEB">
            <w:pPr>
              <w:pStyle w:val="ab"/>
              <w:jc w:val="center"/>
              <w:rPr>
                <w:rFonts w:ascii="Times New Roman" w:hAnsi="Times New Roman"/>
                <w:sz w:val="18"/>
                <w:szCs w:val="18"/>
              </w:rPr>
            </w:pPr>
            <w:r>
              <w:rPr>
                <w:rFonts w:ascii="Times New Roman" w:hAnsi="Times New Roman"/>
                <w:sz w:val="18"/>
                <w:szCs w:val="18"/>
              </w:rPr>
              <w:t xml:space="preserve">Выполнение общестроительных, электромонтажных </w:t>
            </w:r>
            <w:r>
              <w:rPr>
                <w:rFonts w:ascii="Times New Roman" w:hAnsi="Times New Roman"/>
                <w:sz w:val="18"/>
                <w:szCs w:val="18"/>
              </w:rPr>
              <w:lastRenderedPageBreak/>
              <w:t>работ</w:t>
            </w:r>
            <w:r w:rsidR="002D3FEB">
              <w:rPr>
                <w:rFonts w:ascii="Times New Roman" w:hAnsi="Times New Roman"/>
                <w:sz w:val="18"/>
                <w:szCs w:val="18"/>
              </w:rPr>
              <w:t>,</w:t>
            </w:r>
            <w:r>
              <w:rPr>
                <w:rFonts w:ascii="Times New Roman" w:hAnsi="Times New Roman"/>
                <w:sz w:val="18"/>
                <w:szCs w:val="18"/>
              </w:rPr>
              <w:t xml:space="preserve"> монтаж систем вентиляции, кондиционирования и систем отопления </w:t>
            </w:r>
            <w:proofErr w:type="gramStart"/>
            <w:r>
              <w:rPr>
                <w:rFonts w:ascii="Times New Roman" w:hAnsi="Times New Roman"/>
                <w:sz w:val="18"/>
                <w:szCs w:val="18"/>
              </w:rPr>
              <w:t>в</w:t>
            </w:r>
            <w:proofErr w:type="gramEnd"/>
            <w:r>
              <w:rPr>
                <w:rFonts w:ascii="Times New Roman" w:hAnsi="Times New Roman"/>
                <w:sz w:val="18"/>
                <w:szCs w:val="18"/>
              </w:rPr>
              <w:t xml:space="preserve"> </w:t>
            </w:r>
            <w:proofErr w:type="gramStart"/>
            <w:r>
              <w:rPr>
                <w:rFonts w:ascii="Times New Roman" w:hAnsi="Times New Roman"/>
                <w:sz w:val="18"/>
                <w:szCs w:val="18"/>
              </w:rPr>
              <w:t>складских</w:t>
            </w:r>
            <w:proofErr w:type="gramEnd"/>
            <w:r>
              <w:rPr>
                <w:rFonts w:ascii="Times New Roman" w:hAnsi="Times New Roman"/>
                <w:sz w:val="18"/>
                <w:szCs w:val="18"/>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Default="00B007A7"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Выполнение комплекса работ по обследованию и оценке технического состояния защитного сооружения гражданской обороны общей </w:t>
            </w:r>
            <w:proofErr w:type="spellStart"/>
            <w:r>
              <w:rPr>
                <w:rFonts w:ascii="Times New Roman" w:hAnsi="Times New Roman" w:cs="Times New Roman"/>
                <w:bCs/>
                <w:sz w:val="18"/>
                <w:szCs w:val="18"/>
              </w:rPr>
              <w:t>площдью</w:t>
            </w:r>
            <w:proofErr w:type="spellEnd"/>
            <w:r>
              <w:rPr>
                <w:rFonts w:ascii="Times New Roman" w:hAnsi="Times New Roman" w:cs="Times New Roman"/>
                <w:bCs/>
                <w:sz w:val="18"/>
                <w:szCs w:val="18"/>
              </w:rPr>
              <w:t xml:space="preserve"> 1413,6 </w:t>
            </w:r>
            <w:proofErr w:type="spellStart"/>
            <w:r>
              <w:rPr>
                <w:rFonts w:ascii="Times New Roman" w:hAnsi="Times New Roman" w:cs="Times New Roman"/>
                <w:bCs/>
                <w:sz w:val="18"/>
                <w:szCs w:val="18"/>
              </w:rPr>
              <w:t>кв.м</w:t>
            </w:r>
            <w:proofErr w:type="spellEnd"/>
            <w:r>
              <w:rPr>
                <w:rFonts w:ascii="Times New Roman" w:hAnsi="Times New Roman" w:cs="Times New Roman"/>
                <w:bCs/>
                <w:sz w:val="18"/>
                <w:szCs w:val="18"/>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Default="001D324F" w:rsidP="001D324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2606E4" w:rsidRPr="009F70EB" w:rsidTr="003624C8">
        <w:trPr>
          <w:trHeight w:val="210"/>
        </w:trPr>
        <w:tc>
          <w:tcPr>
            <w:tcW w:w="567" w:type="dxa"/>
            <w:tcBorders>
              <w:top w:val="single" w:sz="4" w:space="0" w:color="auto"/>
              <w:bottom w:val="single" w:sz="4" w:space="0" w:color="auto"/>
              <w:right w:val="single" w:sz="4" w:space="0" w:color="auto"/>
            </w:tcBorders>
          </w:tcPr>
          <w:p w:rsidR="002606E4" w:rsidRPr="00CE4D9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606E4" w:rsidRDefault="002606E4" w:rsidP="003624C8">
            <w:pPr>
              <w:autoSpaceDE w:val="0"/>
              <w:autoSpaceDN w:val="0"/>
              <w:adjustRightInd w:val="0"/>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eastAsia="Times New Roman" w:hAnsi="Times New Roman" w:cs="Times New Roman"/>
                <w:bCs/>
                <w:sz w:val="18"/>
                <w:szCs w:val="18"/>
              </w:rPr>
            </w:pPr>
            <w:r w:rsidRPr="002606E4">
              <w:rPr>
                <w:rFonts w:ascii="Times New Roman" w:hAnsi="Times New Roman" w:cs="Times New Roman"/>
                <w:bCs/>
                <w:sz w:val="18"/>
                <w:szCs w:val="18"/>
              </w:rPr>
              <w:t xml:space="preserve">Работы выполнить согласно проектной документации, </w:t>
            </w:r>
            <w:proofErr w:type="spellStart"/>
            <w:r w:rsidRPr="002606E4">
              <w:rPr>
                <w:rFonts w:ascii="Times New Roman" w:hAnsi="Times New Roman" w:cs="Times New Roman"/>
                <w:bCs/>
                <w:sz w:val="18"/>
                <w:szCs w:val="18"/>
              </w:rPr>
              <w:t>СниП</w:t>
            </w:r>
            <w:proofErr w:type="spellEnd"/>
            <w:r w:rsidRPr="002606E4">
              <w:rPr>
                <w:rFonts w:ascii="Times New Roman" w:hAnsi="Times New Roman" w:cs="Times New Roman"/>
                <w:bCs/>
                <w:sz w:val="18"/>
                <w:szCs w:val="18"/>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Невозможно определить количество (</w:t>
            </w:r>
            <w:proofErr w:type="spellStart"/>
            <w:r w:rsidRPr="002606E4">
              <w:rPr>
                <w:rFonts w:ascii="Times New Roman" w:hAnsi="Times New Roman" w:cs="Times New Roman"/>
                <w:sz w:val="18"/>
                <w:szCs w:val="18"/>
              </w:rPr>
              <w:t>обьем</w:t>
            </w:r>
            <w:proofErr w:type="spellEnd"/>
            <w:r w:rsidRPr="002606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2606E4">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jc w:val="center"/>
              <w:rPr>
                <w:rFonts w:ascii="Times New Roman" w:hAnsi="Times New Roman" w:cs="Times New Roman"/>
                <w:sz w:val="18"/>
                <w:szCs w:val="18"/>
              </w:rPr>
            </w:pPr>
            <w:r w:rsidRPr="002606E4">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2606E4" w:rsidRPr="002606E4" w:rsidRDefault="002606E4" w:rsidP="003624C8">
            <w:pPr>
              <w:rPr>
                <w:rFonts w:ascii="Times New Roman" w:hAnsi="Times New Roman" w:cs="Times New Roman"/>
                <w:sz w:val="18"/>
                <w:szCs w:val="18"/>
              </w:rPr>
            </w:pPr>
            <w:r w:rsidRPr="002606E4">
              <w:rPr>
                <w:rFonts w:ascii="Times New Roman" w:hAnsi="Times New Roman" w:cs="Times New Roman"/>
                <w:sz w:val="18"/>
                <w:szCs w:val="18"/>
              </w:rPr>
              <w:t>да</w:t>
            </w:r>
          </w:p>
        </w:tc>
      </w:tr>
      <w:tr w:rsidR="002606E4" w:rsidRPr="009F70EB" w:rsidTr="003624C8">
        <w:trPr>
          <w:trHeight w:val="210"/>
        </w:trPr>
        <w:tc>
          <w:tcPr>
            <w:tcW w:w="567" w:type="dxa"/>
            <w:tcBorders>
              <w:top w:val="single" w:sz="4" w:space="0" w:color="auto"/>
              <w:bottom w:val="single" w:sz="4" w:space="0" w:color="auto"/>
              <w:right w:val="single" w:sz="4" w:space="0" w:color="auto"/>
            </w:tcBorders>
          </w:tcPr>
          <w:p w:rsidR="002606E4" w:rsidRPr="00CE4D9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606E4" w:rsidRDefault="002606E4" w:rsidP="003624C8">
            <w:pPr>
              <w:autoSpaceDE w:val="0"/>
              <w:autoSpaceDN w:val="0"/>
              <w:adjustRightInd w:val="0"/>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37.00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E259BA">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Чистка и обеззараживание РЧ</w:t>
            </w:r>
            <w:r w:rsidR="00E259BA" w:rsidRPr="002606E4">
              <w:rPr>
                <w:rFonts w:ascii="Times New Roman" w:hAnsi="Times New Roman" w:cs="Times New Roman"/>
                <w:sz w:val="18"/>
                <w:szCs w:val="18"/>
              </w:rPr>
              <w:t>В</w:t>
            </w:r>
          </w:p>
        </w:tc>
        <w:tc>
          <w:tcPr>
            <w:tcW w:w="1701" w:type="dxa"/>
            <w:gridSpan w:val="2"/>
            <w:tcBorders>
              <w:top w:val="single" w:sz="4" w:space="0" w:color="auto"/>
              <w:left w:val="single" w:sz="4" w:space="0" w:color="auto"/>
              <w:bottom w:val="single" w:sz="4" w:space="0" w:color="auto"/>
              <w:right w:val="single" w:sz="4" w:space="0" w:color="auto"/>
            </w:tcBorders>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Работы выполнить согласно ТЗ.</w:t>
            </w:r>
          </w:p>
          <w:p w:rsidR="002606E4" w:rsidRPr="002606E4" w:rsidRDefault="002606E4" w:rsidP="003624C8">
            <w:pPr>
              <w:spacing w:after="0" w:line="240" w:lineRule="auto"/>
              <w:jc w:val="center"/>
              <w:rPr>
                <w:rFonts w:ascii="Times New Roman" w:eastAsia="Times New Roman" w:hAnsi="Times New Roman" w:cs="Times New Roman"/>
                <w:bCs/>
                <w:sz w:val="18"/>
                <w:szCs w:val="18"/>
              </w:rPr>
            </w:pPr>
            <w:r w:rsidRPr="002606E4">
              <w:rPr>
                <w:rFonts w:ascii="Times New Roman" w:hAnsi="Times New Roman" w:cs="Times New Roman"/>
                <w:sz w:val="18"/>
                <w:szCs w:val="18"/>
              </w:rPr>
              <w:t>Гарантия на работы 12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2606E4" w:rsidRPr="002606E4" w:rsidRDefault="002606E4"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2606E4" w:rsidRPr="002606E4" w:rsidRDefault="00E259BA"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w:t>
            </w:r>
            <w:r w:rsidR="002606E4" w:rsidRPr="002606E4">
              <w:rPr>
                <w:rFonts w:ascii="Times New Roman" w:hAnsi="Times New Roman" w:cs="Times New Roman"/>
                <w:sz w:val="18"/>
                <w:szCs w:val="18"/>
              </w:rPr>
              <w:t>ь</w:t>
            </w:r>
          </w:p>
          <w:p w:rsidR="002606E4" w:rsidRPr="002606E4" w:rsidRDefault="002606E4" w:rsidP="00E259BA">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201</w:t>
            </w:r>
            <w:r w:rsidR="00E259BA">
              <w:rPr>
                <w:rFonts w:ascii="Times New Roman" w:hAnsi="Times New Roman" w:cs="Times New Roman"/>
                <w:sz w:val="18"/>
                <w:szCs w:val="18"/>
              </w:rPr>
              <w:t>8</w:t>
            </w:r>
            <w:r w:rsidRPr="002606E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606E4" w:rsidRPr="002606E4" w:rsidRDefault="002606E4" w:rsidP="003624C8">
            <w:pPr>
              <w:jc w:val="center"/>
              <w:rPr>
                <w:rFonts w:ascii="Times New Roman" w:hAnsi="Times New Roman" w:cs="Times New Roman"/>
                <w:sz w:val="18"/>
                <w:szCs w:val="18"/>
              </w:rPr>
            </w:pPr>
            <w:r w:rsidRPr="002606E4">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2606E4" w:rsidRPr="002606E4" w:rsidRDefault="002606E4" w:rsidP="003624C8">
            <w:pPr>
              <w:rPr>
                <w:rFonts w:ascii="Times New Roman" w:hAnsi="Times New Roman" w:cs="Times New Roman"/>
                <w:sz w:val="18"/>
                <w:szCs w:val="18"/>
              </w:rPr>
            </w:pPr>
            <w:r w:rsidRPr="002606E4">
              <w:rPr>
                <w:rFonts w:ascii="Times New Roman" w:hAnsi="Times New Roman" w:cs="Times New Roman"/>
                <w:sz w:val="18"/>
                <w:szCs w:val="18"/>
              </w:rPr>
              <w:t>да</w:t>
            </w:r>
          </w:p>
        </w:tc>
      </w:tr>
      <w:tr w:rsidR="0047240B" w:rsidRPr="009F70EB" w:rsidTr="003624C8">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65488E" w:rsidRDefault="0047240B"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Pr="0065488E"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AC42FC" w:rsidRDefault="0047240B" w:rsidP="003624C8">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47240B" w:rsidRPr="00AC42FC" w:rsidRDefault="0047240B" w:rsidP="003624C8">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w:t>
            </w:r>
            <w:r w:rsidRPr="00AC42FC">
              <w:rPr>
                <w:rFonts w:ascii="Times New Roman" w:hAnsi="Times New Roman" w:cs="Times New Roman"/>
                <w:bCs/>
                <w:sz w:val="18"/>
                <w:szCs w:val="18"/>
              </w:rPr>
              <w:lastRenderedPageBreak/>
              <w:t>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w:t>
            </w:r>
            <w:r w:rsidRPr="009F70EB">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7240B" w:rsidRPr="009F70EB" w:rsidTr="003624C8">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Default="0047240B"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AC42FC" w:rsidRDefault="0047240B" w:rsidP="003624C8">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47240B" w:rsidRDefault="0047240B" w:rsidP="003624C8">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Default="0047240B" w:rsidP="001C5BE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2 </w:t>
            </w:r>
            <w:r w:rsidR="001C5BED">
              <w:rPr>
                <w:rFonts w:ascii="Times New Roman" w:hAnsi="Times New Roman" w:cs="Times New Roman"/>
                <w:bCs/>
                <w:sz w:val="18"/>
                <w:szCs w:val="18"/>
              </w:rPr>
              <w:t>024</w:t>
            </w:r>
            <w:r w:rsidRPr="009F70EB">
              <w:rPr>
                <w:rFonts w:ascii="Times New Roman" w:hAnsi="Times New Roman" w:cs="Times New Roman"/>
                <w:bCs/>
                <w:sz w:val="18"/>
                <w:szCs w:val="18"/>
              </w:rPr>
              <w:t xml:space="preserve">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w:t>
            </w:r>
            <w:r w:rsidRPr="009F70EB">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65488E"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7240B" w:rsidRPr="009F70EB" w:rsidTr="003624C8">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ED6311" w:rsidRDefault="0047240B"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AC42FC" w:rsidRDefault="0047240B" w:rsidP="003624C8">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D91D75" w:rsidRDefault="0047240B" w:rsidP="003624C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7240B" w:rsidRPr="009F70EB" w:rsidRDefault="0047240B" w:rsidP="003624C8">
            <w:pPr>
              <w:spacing w:after="0" w:line="240" w:lineRule="auto"/>
              <w:jc w:val="center"/>
              <w:rPr>
                <w:rFonts w:ascii="Times New Roman" w:hAnsi="Times New Roman" w:cs="Times New Roman"/>
                <w:bCs/>
                <w:sz w:val="18"/>
                <w:szCs w:val="18"/>
              </w:rPr>
            </w:pPr>
          </w:p>
          <w:p w:rsidR="0047240B"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47240B" w:rsidRDefault="0047240B" w:rsidP="003624C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7240B" w:rsidRDefault="0047240B"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47240B" w:rsidRPr="00ED6311" w:rsidRDefault="0047240B"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007A7" w:rsidRPr="00ED6311" w:rsidRDefault="00B007A7" w:rsidP="00647ADF">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ED6311" w:rsidRDefault="003624C8" w:rsidP="003624C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Оказание услуг по организации т</w:t>
            </w:r>
            <w:r w:rsidR="00B007A7" w:rsidRPr="009F70EB">
              <w:rPr>
                <w:rFonts w:ascii="Times New Roman" w:hAnsi="Times New Roman" w:cs="Times New Roman"/>
                <w:sz w:val="18"/>
                <w:szCs w:val="18"/>
              </w:rPr>
              <w:t>уристическ</w:t>
            </w:r>
            <w:r>
              <w:rPr>
                <w:rFonts w:ascii="Times New Roman" w:hAnsi="Times New Roman" w:cs="Times New Roman"/>
                <w:sz w:val="18"/>
                <w:szCs w:val="18"/>
              </w:rPr>
              <w:t xml:space="preserve">ой </w:t>
            </w:r>
            <w:r w:rsidR="00F800AA">
              <w:rPr>
                <w:rFonts w:ascii="Times New Roman" w:hAnsi="Times New Roman" w:cs="Times New Roman"/>
                <w:sz w:val="18"/>
                <w:szCs w:val="18"/>
              </w:rPr>
              <w:t>поездки</w:t>
            </w:r>
            <w:r w:rsidR="00B007A7" w:rsidRPr="009F70EB">
              <w:rPr>
                <w:rFonts w:ascii="Times New Roman" w:hAnsi="Times New Roman" w:cs="Times New Roman"/>
                <w:sz w:val="18"/>
                <w:szCs w:val="18"/>
              </w:rPr>
              <w:t xml:space="preserve"> в </w:t>
            </w:r>
            <w:proofErr w:type="spellStart"/>
            <w:r w:rsidR="00B007A7" w:rsidRPr="009F70EB">
              <w:rPr>
                <w:rFonts w:ascii="Times New Roman" w:hAnsi="Times New Roman" w:cs="Times New Roman"/>
                <w:sz w:val="18"/>
                <w:szCs w:val="18"/>
              </w:rPr>
              <w:t>пгт</w:t>
            </w:r>
            <w:proofErr w:type="spellEnd"/>
            <w:r w:rsidR="00B007A7" w:rsidRPr="009F70EB">
              <w:rPr>
                <w:rFonts w:ascii="Times New Roman" w:hAnsi="Times New Roman" w:cs="Times New Roman"/>
                <w:sz w:val="18"/>
                <w:szCs w:val="18"/>
              </w:rPr>
              <w:t xml:space="preserve">. </w:t>
            </w:r>
            <w:proofErr w:type="spellStart"/>
            <w:r w:rsidR="00B007A7" w:rsidRPr="009F70EB">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340972" w:rsidRDefault="00B007A7" w:rsidP="00320EE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w:t>
            </w:r>
            <w:r>
              <w:rPr>
                <w:rFonts w:ascii="Times New Roman" w:hAnsi="Times New Roman" w:cs="Times New Roman"/>
                <w:sz w:val="18"/>
                <w:szCs w:val="18"/>
              </w:rPr>
              <w:t>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ED6311" w:rsidRDefault="00993FAB" w:rsidP="00647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624621,20</w:t>
            </w:r>
            <w:r w:rsidR="00B007A7"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007A7" w:rsidRPr="009F70EB"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007A7" w:rsidRPr="009F70EB" w:rsidRDefault="00B007A7" w:rsidP="006C43BE">
            <w:pPr>
              <w:spacing w:after="0" w:line="240" w:lineRule="auto"/>
              <w:jc w:val="center"/>
              <w:rPr>
                <w:rFonts w:ascii="Times New Roman" w:hAnsi="Times New Roman" w:cs="Times New Roman"/>
                <w:sz w:val="18"/>
                <w:szCs w:val="18"/>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B609BD" w:rsidRDefault="00B007A7"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717ED4"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D91D75"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647ADF"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w:t>
            </w:r>
            <w:r>
              <w:rPr>
                <w:rFonts w:ascii="Times New Roman" w:hAnsi="Times New Roman" w:cs="Times New Roman"/>
                <w:sz w:val="18"/>
                <w:szCs w:val="18"/>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591"/>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320EE6"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1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007A7" w:rsidRPr="00717ED4" w:rsidRDefault="00B007A7"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983"/>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007A7" w:rsidRPr="00D91D75" w:rsidRDefault="00B007A7" w:rsidP="0074164B">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5D1AFD"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6C43BE"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gridSpan w:val="2"/>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3624C8" w:rsidRPr="009F70EB" w:rsidTr="00FB4665">
        <w:trPr>
          <w:trHeight w:val="983"/>
        </w:trPr>
        <w:tc>
          <w:tcPr>
            <w:tcW w:w="567" w:type="dxa"/>
            <w:tcBorders>
              <w:top w:val="single" w:sz="4" w:space="0" w:color="auto"/>
              <w:bottom w:val="single" w:sz="4" w:space="0" w:color="auto"/>
              <w:right w:val="single" w:sz="4" w:space="0" w:color="auto"/>
            </w:tcBorders>
          </w:tcPr>
          <w:p w:rsidR="003624C8" w:rsidRPr="00D91D75"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9F70EB" w:rsidRDefault="003624C8" w:rsidP="0074164B">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9F70EB" w:rsidRDefault="003624C8" w:rsidP="000A6778">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3624C8" w:rsidRDefault="003624C8" w:rsidP="003624C8">
            <w:pPr>
              <w:tabs>
                <w:tab w:val="left" w:pos="176"/>
              </w:tabs>
              <w:spacing w:after="0" w:line="240" w:lineRule="auto"/>
              <w:rPr>
                <w:rFonts w:ascii="Times New Roman" w:hAnsi="Times New Roman" w:cs="Times New Roman"/>
                <w:sz w:val="18"/>
                <w:szCs w:val="18"/>
              </w:rPr>
            </w:pPr>
            <w:r w:rsidRPr="003624C8">
              <w:rPr>
                <w:rFonts w:ascii="Times New Roman" w:hAnsi="Times New Roman" w:cs="Times New Roman"/>
                <w:sz w:val="18"/>
                <w:szCs w:val="18"/>
              </w:rPr>
              <w:t xml:space="preserve">от 1 </w:t>
            </w:r>
            <w:proofErr w:type="spellStart"/>
            <w:r w:rsidRPr="003624C8">
              <w:rPr>
                <w:rFonts w:ascii="Times New Roman" w:hAnsi="Times New Roman" w:cs="Times New Roman"/>
                <w:sz w:val="18"/>
                <w:szCs w:val="18"/>
              </w:rPr>
              <w:t>ммГц</w:t>
            </w:r>
            <w:proofErr w:type="spellEnd"/>
            <w:r w:rsidRPr="003624C8">
              <w:rPr>
                <w:rFonts w:ascii="Times New Roman" w:hAnsi="Times New Roman" w:cs="Times New Roman"/>
                <w:sz w:val="18"/>
                <w:szCs w:val="18"/>
              </w:rPr>
              <w:t>;</w:t>
            </w:r>
          </w:p>
          <w:p w:rsidR="003624C8" w:rsidRPr="003624C8" w:rsidRDefault="003624C8" w:rsidP="003624C8">
            <w:pPr>
              <w:tabs>
                <w:tab w:val="left" w:pos="176"/>
              </w:tabs>
              <w:spacing w:after="0" w:line="240" w:lineRule="auto"/>
              <w:rPr>
                <w:rFonts w:ascii="Times New Roman" w:hAnsi="Times New Roman" w:cs="Times New Roman"/>
                <w:sz w:val="18"/>
                <w:szCs w:val="18"/>
              </w:rPr>
            </w:pPr>
            <w:r w:rsidRPr="003624C8">
              <w:rPr>
                <w:rFonts w:ascii="Times New Roman" w:hAnsi="Times New Roman" w:cs="Times New Roman"/>
                <w:sz w:val="18"/>
                <w:szCs w:val="18"/>
              </w:rPr>
              <w:t>погрешность установки частоты</w:t>
            </w:r>
          </w:p>
          <w:p w:rsidR="003624C8" w:rsidRPr="009F70EB" w:rsidRDefault="003624C8" w:rsidP="003624C8">
            <w:pPr>
              <w:pStyle w:val="a4"/>
              <w:tabs>
                <w:tab w:val="left" w:pos="176"/>
              </w:tabs>
              <w:spacing w:after="0" w:line="240" w:lineRule="auto"/>
              <w:ind w:left="0"/>
              <w:rPr>
                <w:rFonts w:ascii="Times New Roman" w:hAnsi="Times New Roman" w:cs="Times New Roman"/>
                <w:sz w:val="18"/>
                <w:szCs w:val="18"/>
              </w:rPr>
            </w:pPr>
            <w:r w:rsidRPr="003624C8">
              <w:rPr>
                <w:rFonts w:ascii="Times New Roman" w:hAnsi="Times New Roman" w:cs="Times New Roman"/>
                <w:sz w:val="18"/>
                <w:szCs w:val="18"/>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Default="001831A1" w:rsidP="00BE3B96">
            <w:pPr>
              <w:spacing w:after="0" w:line="240" w:lineRule="auto"/>
              <w:jc w:val="center"/>
              <w:rPr>
                <w:rFonts w:ascii="Times New Roman" w:hAnsi="Times New Roman" w:cs="Times New Roman"/>
                <w:sz w:val="18"/>
                <w:szCs w:val="18"/>
              </w:rPr>
            </w:pPr>
          </w:p>
          <w:p w:rsidR="001831A1" w:rsidRDefault="001831A1" w:rsidP="00BE3B96">
            <w:pPr>
              <w:spacing w:after="0" w:line="240" w:lineRule="auto"/>
              <w:jc w:val="center"/>
              <w:rPr>
                <w:rFonts w:ascii="Times New Roman" w:hAnsi="Times New Roman" w:cs="Times New Roman"/>
                <w:sz w:val="18"/>
                <w:szCs w:val="18"/>
              </w:rPr>
            </w:pPr>
          </w:p>
          <w:p w:rsidR="003624C8" w:rsidRPr="009F70EB" w:rsidRDefault="001831A1"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831A1" w:rsidRDefault="001831A1" w:rsidP="00BE3B96">
            <w:pPr>
              <w:spacing w:after="0" w:line="240" w:lineRule="auto"/>
              <w:jc w:val="center"/>
              <w:rPr>
                <w:rFonts w:ascii="Times New Roman" w:hAnsi="Times New Roman" w:cs="Times New Roman"/>
                <w:sz w:val="18"/>
                <w:szCs w:val="18"/>
              </w:rPr>
            </w:pPr>
          </w:p>
          <w:p w:rsidR="001831A1" w:rsidRDefault="001831A1" w:rsidP="00BE3B96">
            <w:pPr>
              <w:spacing w:after="0" w:line="240" w:lineRule="auto"/>
              <w:jc w:val="center"/>
              <w:rPr>
                <w:rFonts w:ascii="Times New Roman" w:hAnsi="Times New Roman" w:cs="Times New Roman"/>
                <w:sz w:val="18"/>
                <w:szCs w:val="18"/>
              </w:rPr>
            </w:pPr>
          </w:p>
          <w:p w:rsidR="003624C8" w:rsidRPr="009F70EB" w:rsidRDefault="001831A1"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1831A1"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9F70EB" w:rsidRDefault="001831A1" w:rsidP="009502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74164B">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Default="001831A1" w:rsidP="0074164B">
            <w:pPr>
              <w:jc w:val="center"/>
              <w:rPr>
                <w:rFonts w:ascii="Times New Roman" w:hAnsi="Times New Roman" w:cs="Times New Roman"/>
                <w:sz w:val="18"/>
                <w:szCs w:val="18"/>
              </w:rPr>
            </w:pPr>
          </w:p>
          <w:p w:rsidR="003624C8" w:rsidRPr="009F70EB" w:rsidRDefault="001831A1"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3624C8" w:rsidRPr="009F70EB" w:rsidRDefault="003624C8" w:rsidP="0074164B">
            <w:pPr>
              <w:rPr>
                <w:rFonts w:ascii="Times New Roman" w:hAnsi="Times New Roman" w:cs="Times New Roman"/>
                <w:sz w:val="18"/>
                <w:szCs w:val="18"/>
              </w:rPr>
            </w:pPr>
            <w:r>
              <w:rPr>
                <w:rFonts w:ascii="Times New Roman" w:hAnsi="Times New Roman" w:cs="Times New Roman"/>
                <w:sz w:val="18"/>
                <w:szCs w:val="18"/>
              </w:rPr>
              <w:t>да</w:t>
            </w:r>
          </w:p>
        </w:tc>
      </w:tr>
      <w:tr w:rsidR="003624C8" w:rsidRPr="009F70EB" w:rsidTr="00FB4665">
        <w:trPr>
          <w:trHeight w:val="983"/>
        </w:trPr>
        <w:tc>
          <w:tcPr>
            <w:tcW w:w="567" w:type="dxa"/>
            <w:tcBorders>
              <w:top w:val="single" w:sz="4" w:space="0" w:color="auto"/>
              <w:bottom w:val="single" w:sz="4" w:space="0" w:color="auto"/>
              <w:right w:val="single" w:sz="4" w:space="0" w:color="auto"/>
            </w:tcBorders>
          </w:tcPr>
          <w:p w:rsidR="003624C8" w:rsidRPr="00D91D75"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74164B">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0A6778">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490A07">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891BF7"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2-хканальный</w:t>
            </w:r>
          </w:p>
          <w:p w:rsidR="003624C8" w:rsidRPr="009F70EB" w:rsidRDefault="00891BF7" w:rsidP="00891BF7">
            <w:pPr>
              <w:pStyle w:val="a4"/>
              <w:tabs>
                <w:tab w:val="left" w:pos="176"/>
              </w:tabs>
              <w:spacing w:after="0" w:line="240" w:lineRule="auto"/>
              <w:ind w:left="0"/>
              <w:rPr>
                <w:rFonts w:ascii="Times New Roman" w:hAnsi="Times New Roman" w:cs="Times New Roman"/>
                <w:sz w:val="18"/>
                <w:szCs w:val="18"/>
              </w:rPr>
            </w:pPr>
            <w:r w:rsidRPr="00891BF7">
              <w:rPr>
                <w:rFonts w:ascii="Times New Roman" w:hAnsi="Times New Roman" w:cs="Times New Roman"/>
                <w:sz w:val="18"/>
                <w:szCs w:val="18"/>
              </w:rPr>
              <w:t>Амплитуда до 10</w:t>
            </w:r>
            <w:proofErr w:type="gramStart"/>
            <w:r w:rsidRPr="00891BF7">
              <w:rPr>
                <w:rFonts w:ascii="Times New Roman" w:hAnsi="Times New Roman" w:cs="Times New Roman"/>
                <w:sz w:val="18"/>
                <w:szCs w:val="18"/>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9502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9F70EB" w:rsidRDefault="00531A5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891BF7" w:rsidRPr="00891BF7">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9F70EB" w:rsidRDefault="001831A1"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3624C8" w:rsidRPr="009F70EB" w:rsidRDefault="003624C8" w:rsidP="0074164B">
            <w:pPr>
              <w:rPr>
                <w:rFonts w:ascii="Times New Roman" w:hAnsi="Times New Roman" w:cs="Times New Roman"/>
                <w:sz w:val="18"/>
                <w:szCs w:val="18"/>
              </w:rPr>
            </w:pPr>
            <w:r>
              <w:rPr>
                <w:rFonts w:ascii="Times New Roman" w:hAnsi="Times New Roman" w:cs="Times New Roman"/>
                <w:sz w:val="18"/>
                <w:szCs w:val="18"/>
              </w:rPr>
              <w:t>да</w:t>
            </w:r>
          </w:p>
        </w:tc>
      </w:tr>
      <w:tr w:rsidR="003624C8" w:rsidRPr="009F70EB" w:rsidTr="00FB4665">
        <w:trPr>
          <w:trHeight w:val="983"/>
        </w:trPr>
        <w:tc>
          <w:tcPr>
            <w:tcW w:w="567" w:type="dxa"/>
            <w:tcBorders>
              <w:top w:val="single" w:sz="4" w:space="0" w:color="auto"/>
              <w:bottom w:val="single" w:sz="4" w:space="0" w:color="auto"/>
              <w:right w:val="single" w:sz="4" w:space="0" w:color="auto"/>
            </w:tcBorders>
          </w:tcPr>
          <w:p w:rsidR="003624C8" w:rsidRPr="00D91D75"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74164B">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9F70EB" w:rsidRDefault="00891BF7" w:rsidP="000A6778">
            <w:pPr>
              <w:autoSpaceDE w:val="0"/>
              <w:autoSpaceDN w:val="0"/>
              <w:adjustRightInd w:val="0"/>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74164B">
            <w:pPr>
              <w:spacing w:after="0" w:line="240" w:lineRule="auto"/>
              <w:jc w:val="center"/>
              <w:rPr>
                <w:rFonts w:ascii="Times New Roman" w:hAnsi="Times New Roman" w:cs="Times New Roman"/>
                <w:sz w:val="18"/>
                <w:szCs w:val="18"/>
              </w:rPr>
            </w:pPr>
            <w:r w:rsidRPr="00891BF7">
              <w:rPr>
                <w:rFonts w:ascii="Times New Roman" w:hAnsi="Times New Roman" w:cs="Times New Roman"/>
                <w:sz w:val="18"/>
                <w:szCs w:val="18"/>
              </w:rPr>
              <w:t>Поставка вертикально-фрезерного обрабатывающего центра</w:t>
            </w:r>
            <w:r w:rsidR="00490A07">
              <w:rPr>
                <w:rFonts w:ascii="Times New Roman" w:hAnsi="Times New Roman" w:cs="Times New Roman"/>
                <w:sz w:val="18"/>
                <w:szCs w:val="18"/>
              </w:rPr>
              <w:t xml:space="preserve"> модели</w:t>
            </w:r>
            <w:r w:rsidRPr="00891BF7">
              <w:rPr>
                <w:rFonts w:ascii="Times New Roman" w:hAnsi="Times New Roman" w:cs="Times New Roman"/>
                <w:sz w:val="18"/>
                <w:szCs w:val="18"/>
              </w:rPr>
              <w:t xml:space="preserve"> ТСФ-500, </w:t>
            </w:r>
            <w:r w:rsidR="00D849A0">
              <w:rPr>
                <w:rFonts w:ascii="Times New Roman" w:hAnsi="Times New Roman" w:cs="Times New Roman"/>
                <w:sz w:val="18"/>
                <w:szCs w:val="18"/>
              </w:rPr>
              <w:t>изготовление двух типов те</w:t>
            </w:r>
            <w:r w:rsidR="00490A07">
              <w:rPr>
                <w:rFonts w:ascii="Times New Roman" w:hAnsi="Times New Roman" w:cs="Times New Roman"/>
                <w:sz w:val="18"/>
                <w:szCs w:val="18"/>
              </w:rPr>
              <w:t xml:space="preserve">стовых деталей по 3 штуки из материалов Заказчика, выполнение </w:t>
            </w:r>
            <w:r w:rsidRPr="00891BF7">
              <w:rPr>
                <w:rFonts w:ascii="Times New Roman" w:hAnsi="Times New Roman" w:cs="Times New Roman"/>
                <w:sz w:val="18"/>
                <w:szCs w:val="18"/>
              </w:rPr>
              <w:t>монтаж</w:t>
            </w:r>
            <w:r w:rsidR="00490A07">
              <w:rPr>
                <w:rFonts w:ascii="Times New Roman" w:hAnsi="Times New Roman" w:cs="Times New Roman"/>
                <w:sz w:val="18"/>
                <w:szCs w:val="18"/>
              </w:rPr>
              <w:t>ных работ</w:t>
            </w:r>
            <w:r w:rsidRPr="00891BF7">
              <w:rPr>
                <w:rFonts w:ascii="Times New Roman" w:hAnsi="Times New Roman" w:cs="Times New Roman"/>
                <w:sz w:val="18"/>
                <w:szCs w:val="18"/>
              </w:rPr>
              <w:t>,</w:t>
            </w:r>
            <w:r w:rsidR="00490A07">
              <w:rPr>
                <w:rFonts w:ascii="Times New Roman" w:hAnsi="Times New Roman" w:cs="Times New Roman"/>
                <w:sz w:val="18"/>
                <w:szCs w:val="18"/>
              </w:rPr>
              <w:t xml:space="preserve">  пуско-наладки и </w:t>
            </w:r>
            <w:r w:rsidRPr="00891BF7">
              <w:rPr>
                <w:rFonts w:ascii="Times New Roman" w:hAnsi="Times New Roman" w:cs="Times New Roman"/>
                <w:sz w:val="18"/>
                <w:szCs w:val="18"/>
              </w:rPr>
              <w:t xml:space="preserve"> инструктаж</w:t>
            </w:r>
            <w:r w:rsidR="00490A07">
              <w:rPr>
                <w:rFonts w:ascii="Times New Roman" w:hAnsi="Times New Roman" w:cs="Times New Roman"/>
                <w:sz w:val="18"/>
                <w:szCs w:val="18"/>
              </w:rPr>
              <w:t>а</w:t>
            </w:r>
            <w:r w:rsidRPr="00891BF7">
              <w:rPr>
                <w:rFonts w:ascii="Times New Roman" w:hAnsi="Times New Roman" w:cs="Times New Roman"/>
                <w:sz w:val="18"/>
                <w:szCs w:val="18"/>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891BF7"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Размеры стола 1200х500мм</w:t>
            </w:r>
          </w:p>
          <w:p w:rsidR="00891BF7" w:rsidRPr="00891BF7"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Мощность привода шпинделя 15/11 кВт</w:t>
            </w:r>
          </w:p>
          <w:p w:rsidR="003624C8" w:rsidRPr="009F70EB" w:rsidRDefault="00891BF7" w:rsidP="00891BF7">
            <w:pPr>
              <w:tabs>
                <w:tab w:val="left" w:pos="176"/>
              </w:tabs>
              <w:spacing w:after="0" w:line="240" w:lineRule="auto"/>
              <w:rPr>
                <w:rFonts w:ascii="Times New Roman" w:hAnsi="Times New Roman" w:cs="Times New Roman"/>
                <w:sz w:val="18"/>
                <w:szCs w:val="18"/>
              </w:rPr>
            </w:pPr>
            <w:r w:rsidRPr="00891BF7">
              <w:rPr>
                <w:rFonts w:ascii="Times New Roman" w:hAnsi="Times New Roman" w:cs="Times New Roman"/>
                <w:sz w:val="18"/>
                <w:szCs w:val="18"/>
              </w:rPr>
              <w:t xml:space="preserve">Макс. крутящийся момент 286/143 </w:t>
            </w:r>
            <w:proofErr w:type="spellStart"/>
            <w:r w:rsidRPr="00891BF7">
              <w:rPr>
                <w:rFonts w:ascii="Times New Roman" w:hAnsi="Times New Roman" w:cs="Times New Roman"/>
                <w:sz w:val="18"/>
                <w:szCs w:val="18"/>
              </w:rPr>
              <w:t>Нм</w:t>
            </w:r>
            <w:proofErr w:type="spellEnd"/>
            <w:r>
              <w:rPr>
                <w:rFonts w:ascii="Times New Roman" w:hAnsi="Times New Roman" w:cs="Times New Roman"/>
                <w:sz w:val="18"/>
                <w:szCs w:val="18"/>
              </w:rPr>
              <w:t xml:space="preserve"> </w:t>
            </w:r>
            <w:r w:rsidRPr="00891BF7">
              <w:rPr>
                <w:rFonts w:ascii="Times New Roman" w:hAnsi="Times New Roman" w:cs="Times New Roman"/>
                <w:sz w:val="18"/>
                <w:szCs w:val="18"/>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91BF7" w:rsidRDefault="00891BF7" w:rsidP="00BE3B96">
            <w:pPr>
              <w:spacing w:after="0" w:line="240" w:lineRule="auto"/>
              <w:jc w:val="center"/>
              <w:rPr>
                <w:rFonts w:ascii="Times New Roman" w:hAnsi="Times New Roman" w:cs="Times New Roman"/>
                <w:sz w:val="18"/>
                <w:szCs w:val="18"/>
              </w:rPr>
            </w:pPr>
          </w:p>
          <w:p w:rsidR="00891BF7" w:rsidRDefault="00891BF7" w:rsidP="00BE3B96">
            <w:pPr>
              <w:spacing w:after="0" w:line="240" w:lineRule="auto"/>
              <w:jc w:val="center"/>
              <w:rPr>
                <w:rFonts w:ascii="Times New Roman" w:hAnsi="Times New Roman" w:cs="Times New Roman"/>
                <w:sz w:val="18"/>
                <w:szCs w:val="18"/>
              </w:rPr>
            </w:pPr>
          </w:p>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9F70EB" w:rsidRDefault="00891BF7"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9F70EB" w:rsidRDefault="00891BF7" w:rsidP="009502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9F70EB" w:rsidRDefault="003624C8" w:rsidP="0074164B">
            <w:pPr>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Default="001831A1"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p>
          <w:p w:rsidR="003624C8" w:rsidRPr="009F70EB" w:rsidRDefault="001831A1"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9F70EB" w:rsidRDefault="001831A1" w:rsidP="0074164B">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9F70EB" w:rsidRDefault="003624C8" w:rsidP="0074164B">
            <w:pPr>
              <w:rPr>
                <w:rFonts w:ascii="Times New Roman" w:hAnsi="Times New Roman" w:cs="Times New Roman"/>
                <w:sz w:val="18"/>
                <w:szCs w:val="18"/>
              </w:rPr>
            </w:pPr>
            <w:r>
              <w:rPr>
                <w:rFonts w:ascii="Times New Roman" w:hAnsi="Times New Roman" w:cs="Times New Roman"/>
                <w:sz w:val="18"/>
                <w:szCs w:val="18"/>
              </w:rPr>
              <w:t>нет</w:t>
            </w:r>
          </w:p>
        </w:tc>
      </w:tr>
      <w:tr w:rsidR="004F1D19" w:rsidRPr="009F70EB" w:rsidTr="00A15241">
        <w:trPr>
          <w:trHeight w:val="983"/>
        </w:trPr>
        <w:tc>
          <w:tcPr>
            <w:tcW w:w="567" w:type="dxa"/>
            <w:tcBorders>
              <w:top w:val="single" w:sz="4" w:space="0" w:color="auto"/>
              <w:bottom w:val="single" w:sz="4" w:space="0" w:color="auto"/>
              <w:right w:val="single" w:sz="4" w:space="0" w:color="auto"/>
            </w:tcBorders>
          </w:tcPr>
          <w:p w:rsidR="004F1D19" w:rsidRPr="00D91D75"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4F1D19" w:rsidRPr="002D3010" w:rsidRDefault="004F1D19" w:rsidP="00A1524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gridSpan w:val="2"/>
            <w:tcBorders>
              <w:top w:val="single" w:sz="4" w:space="0" w:color="auto"/>
              <w:left w:val="single" w:sz="4" w:space="0" w:color="auto"/>
              <w:bottom w:val="single" w:sz="4" w:space="0" w:color="auto"/>
              <w:right w:val="single" w:sz="4" w:space="0" w:color="auto"/>
            </w:tcBorders>
          </w:tcPr>
          <w:p w:rsidR="004F1D19" w:rsidRPr="00C26FD7" w:rsidRDefault="004F1D19" w:rsidP="00A1524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C26FD7" w:rsidRDefault="004F1D19" w:rsidP="00A1524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4F1D19"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4F1D19"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искры с автоматическим переключением;</w:t>
            </w:r>
          </w:p>
          <w:p w:rsidR="004F1D19"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4F1D19"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w:t>
            </w:r>
            <w:r>
              <w:rPr>
                <w:rFonts w:ascii="Times New Roman" w:eastAsia="Times New Roman" w:hAnsi="Times New Roman" w:cs="Times New Roman"/>
                <w:bCs/>
                <w:sz w:val="18"/>
                <w:szCs w:val="18"/>
              </w:rPr>
              <w:lastRenderedPageBreak/>
              <w:t>автоматическая установка нижнего электрода на заданное расстояние – 0,2; 1;2мм;</w:t>
            </w:r>
          </w:p>
          <w:p w:rsidR="004F1D19"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4F1D19" w:rsidRPr="00C26FD7" w:rsidRDefault="004F1D19"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ED6311" w:rsidRDefault="004F1D19" w:rsidP="00A1524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ED6311" w:rsidRDefault="004F1D19" w:rsidP="00A1524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C26FD7" w:rsidRDefault="004F1D19"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C26FD7" w:rsidRDefault="004F1D19"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C26FD7" w:rsidRDefault="004F1D19"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C26FD7" w:rsidRDefault="004F1D19" w:rsidP="00A1524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7604E7" w:rsidRDefault="004F1D19"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Default="004F1D19"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CE4D98" w:rsidRDefault="004F1D19" w:rsidP="00A15241">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CE4D98" w:rsidRDefault="004F1D19" w:rsidP="00A15241">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CA5272" w:rsidRPr="009F70EB" w:rsidTr="00A15241">
        <w:trPr>
          <w:trHeight w:val="983"/>
        </w:trPr>
        <w:tc>
          <w:tcPr>
            <w:tcW w:w="567" w:type="dxa"/>
            <w:tcBorders>
              <w:top w:val="single" w:sz="4" w:space="0" w:color="auto"/>
              <w:bottom w:val="single" w:sz="4" w:space="0" w:color="auto"/>
              <w:right w:val="single" w:sz="4" w:space="0" w:color="auto"/>
            </w:tcBorders>
          </w:tcPr>
          <w:p w:rsidR="00CA5272" w:rsidRPr="00D91D75"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A5272" w:rsidRPr="002D3010" w:rsidRDefault="00CA5272" w:rsidP="00A15241">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CA5272" w:rsidRPr="00C26FD7" w:rsidRDefault="00CA5272" w:rsidP="00A15241">
            <w:pPr>
              <w:autoSpaceDE w:val="0"/>
              <w:autoSpaceDN w:val="0"/>
              <w:adjustRightInd w:val="0"/>
              <w:spacing w:after="0" w:line="240" w:lineRule="auto"/>
              <w:jc w:val="center"/>
              <w:rPr>
                <w:rFonts w:ascii="Times New Roman" w:hAnsi="Times New Roman" w:cs="Times New Roman"/>
                <w:sz w:val="18"/>
                <w:szCs w:val="1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CA5272" w:rsidRPr="00C26FD7" w:rsidRDefault="00CA5272" w:rsidP="00A1524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ED7C80" w:rsidRDefault="00CA5272" w:rsidP="00A15241">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C26FD7" w:rsidRDefault="00CA5272" w:rsidP="00A15241">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ED6311"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A5272" w:rsidRPr="00ED6311"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C26FD7"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C26FD7"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C26FD7"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C26FD7" w:rsidRDefault="00CA5272" w:rsidP="00A1524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7604E7"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Default="00CA5272"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C26FD7" w:rsidRDefault="00CA5272" w:rsidP="00A15241">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CA5272" w:rsidRPr="00C26FD7" w:rsidRDefault="00CA5272" w:rsidP="00A15241">
            <w:pPr>
              <w:rPr>
                <w:rFonts w:ascii="Times New Roman" w:hAnsi="Times New Roman" w:cs="Times New Roman"/>
                <w:sz w:val="18"/>
                <w:szCs w:val="18"/>
              </w:rPr>
            </w:pPr>
            <w:r>
              <w:rPr>
                <w:rFonts w:ascii="Times New Roman" w:hAnsi="Times New Roman" w:cs="Times New Roman"/>
                <w:sz w:val="18"/>
                <w:szCs w:val="18"/>
              </w:rPr>
              <w:t>да</w:t>
            </w:r>
          </w:p>
        </w:tc>
      </w:tr>
      <w:tr w:rsidR="007279D1" w:rsidRPr="009F70EB" w:rsidTr="00A15241">
        <w:trPr>
          <w:trHeight w:val="983"/>
        </w:trPr>
        <w:tc>
          <w:tcPr>
            <w:tcW w:w="567" w:type="dxa"/>
            <w:tcBorders>
              <w:top w:val="single" w:sz="4" w:space="0" w:color="auto"/>
              <w:bottom w:val="single" w:sz="4" w:space="0" w:color="auto"/>
              <w:right w:val="single" w:sz="4" w:space="0" w:color="auto"/>
            </w:tcBorders>
          </w:tcPr>
          <w:p w:rsidR="007279D1" w:rsidRPr="00D91D75"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279D1" w:rsidRPr="009F70EB" w:rsidRDefault="007279D1" w:rsidP="008E4AB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gridSpan w:val="2"/>
            <w:tcBorders>
              <w:top w:val="single" w:sz="4" w:space="0" w:color="auto"/>
              <w:left w:val="single" w:sz="4" w:space="0" w:color="auto"/>
              <w:bottom w:val="single" w:sz="4" w:space="0" w:color="auto"/>
              <w:right w:val="single" w:sz="4" w:space="0" w:color="auto"/>
            </w:tcBorders>
          </w:tcPr>
          <w:p w:rsidR="007279D1" w:rsidRPr="009F70EB" w:rsidRDefault="007279D1" w:rsidP="008E4AB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9F70EB" w:rsidRDefault="007279D1" w:rsidP="009C4FBC">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w:t>
            </w:r>
            <w:r>
              <w:rPr>
                <w:rFonts w:ascii="Times New Roman" w:hAnsi="Times New Roman" w:cs="Times New Roman"/>
                <w:sz w:val="18"/>
                <w:szCs w:val="18"/>
              </w:rPr>
              <w:t>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1 393 994,63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9F70EB" w:rsidRDefault="007279D1"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279D1" w:rsidRPr="009F70EB" w:rsidRDefault="007279D1"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9F70EB" w:rsidTr="00A15241">
        <w:trPr>
          <w:trHeight w:val="983"/>
        </w:trPr>
        <w:tc>
          <w:tcPr>
            <w:tcW w:w="567" w:type="dxa"/>
            <w:tcBorders>
              <w:top w:val="single" w:sz="4" w:space="0" w:color="auto"/>
              <w:bottom w:val="single" w:sz="4" w:space="0" w:color="auto"/>
              <w:right w:val="single" w:sz="4" w:space="0" w:color="auto"/>
            </w:tcBorders>
          </w:tcPr>
          <w:p w:rsidR="007B2685" w:rsidRPr="00D91D75"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0C7845" w:rsidP="008E4AB4">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многофункционального калибратора </w:t>
            </w:r>
            <w:r>
              <w:rPr>
                <w:rFonts w:ascii="Times New Roman" w:hAnsi="Times New Roman" w:cs="Times New Roman"/>
                <w:sz w:val="18"/>
                <w:szCs w:val="18"/>
                <w:lang w:val="en-US"/>
              </w:rPr>
              <w:t>Fluke</w:t>
            </w:r>
            <w:r w:rsidRPr="003544EF">
              <w:rPr>
                <w:rFonts w:ascii="Times New Roman" w:hAnsi="Times New Roman" w:cs="Times New Roman"/>
                <w:sz w:val="18"/>
                <w:szCs w:val="18"/>
              </w:rPr>
              <w:t xml:space="preserve"> 5522</w:t>
            </w:r>
            <w:r>
              <w:rPr>
                <w:rFonts w:ascii="Times New Roman" w:hAnsi="Times New Roman" w:cs="Times New Roman"/>
                <w:sz w:val="18"/>
                <w:szCs w:val="18"/>
              </w:rPr>
              <w:t>А с кейсом</w:t>
            </w:r>
          </w:p>
          <w:p w:rsidR="00077225" w:rsidRPr="003544EF" w:rsidRDefault="00077225" w:rsidP="008E4AB4">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4F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3 435 675,33</w:t>
            </w:r>
          </w:p>
          <w:p w:rsidR="00B859DE"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Default="007B2685"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44018B"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7B26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9F70EB" w:rsidTr="00A15241">
        <w:trPr>
          <w:trHeight w:val="983"/>
        </w:trPr>
        <w:tc>
          <w:tcPr>
            <w:tcW w:w="567" w:type="dxa"/>
            <w:tcBorders>
              <w:top w:val="single" w:sz="4" w:space="0" w:color="auto"/>
              <w:bottom w:val="single" w:sz="4" w:space="0" w:color="auto"/>
              <w:right w:val="single" w:sz="4" w:space="0" w:color="auto"/>
            </w:tcBorders>
          </w:tcPr>
          <w:p w:rsidR="007B2685" w:rsidRPr="00D91D75"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0C7845" w:rsidP="008E4AB4">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9F70EB" w:rsidRDefault="00233832"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Default="00641B5F" w:rsidP="00641B5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аттенюатора ступенчатого высокочастотного</w:t>
            </w:r>
            <w:r w:rsidR="00D45818">
              <w:rPr>
                <w:rFonts w:ascii="Times New Roman" w:hAnsi="Times New Roman" w:cs="Times New Roman"/>
                <w:sz w:val="18"/>
                <w:szCs w:val="18"/>
              </w:rPr>
              <w:t xml:space="preserve"> </w:t>
            </w:r>
            <w:r w:rsidR="00D45818">
              <w:rPr>
                <w:rFonts w:ascii="Times New Roman" w:hAnsi="Times New Roman" w:cs="Times New Roman"/>
                <w:sz w:val="18"/>
                <w:szCs w:val="18"/>
                <w:lang w:val="en-US"/>
              </w:rPr>
              <w:t>R</w:t>
            </w:r>
            <w:r w:rsidR="00D45818" w:rsidRPr="00D45818">
              <w:rPr>
                <w:rFonts w:ascii="Times New Roman" w:hAnsi="Times New Roman" w:cs="Times New Roman"/>
                <w:sz w:val="18"/>
                <w:szCs w:val="18"/>
              </w:rPr>
              <w:t>&amp;</w:t>
            </w:r>
            <w:r w:rsidR="00D45818">
              <w:rPr>
                <w:rFonts w:ascii="Times New Roman" w:hAnsi="Times New Roman" w:cs="Times New Roman"/>
                <w:sz w:val="18"/>
                <w:szCs w:val="18"/>
                <w:lang w:val="en-US"/>
              </w:rPr>
              <w:t>S</w:t>
            </w:r>
            <w:r w:rsidR="00D45818" w:rsidRPr="00D45818">
              <w:rPr>
                <w:rFonts w:ascii="Times New Roman" w:hAnsi="Times New Roman" w:cs="Times New Roman"/>
                <w:sz w:val="18"/>
                <w:szCs w:val="18"/>
              </w:rPr>
              <w:t xml:space="preserve"> </w:t>
            </w:r>
            <w:r w:rsidR="00D45818">
              <w:rPr>
                <w:rFonts w:ascii="Times New Roman" w:hAnsi="Times New Roman" w:cs="Times New Roman"/>
                <w:sz w:val="18"/>
                <w:szCs w:val="18"/>
                <w:lang w:val="en-US"/>
              </w:rPr>
              <w:t>RSC</w:t>
            </w:r>
            <w:r w:rsidR="00D45818" w:rsidRPr="00D45818">
              <w:rPr>
                <w:rFonts w:ascii="Times New Roman" w:hAnsi="Times New Roman" w:cs="Times New Roman"/>
                <w:sz w:val="18"/>
                <w:szCs w:val="18"/>
              </w:rPr>
              <w:t xml:space="preserve"> 1313</w:t>
            </w:r>
            <w:r w:rsidR="00D45818">
              <w:rPr>
                <w:rFonts w:ascii="Times New Roman" w:hAnsi="Times New Roman" w:cs="Times New Roman"/>
                <w:sz w:val="18"/>
                <w:szCs w:val="18"/>
              </w:rPr>
              <w:t>.8004.14</w:t>
            </w:r>
          </w:p>
          <w:p w:rsidR="00077225" w:rsidRPr="00D45818" w:rsidRDefault="00077225" w:rsidP="00641B5F">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4F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752 793,36</w:t>
            </w:r>
          </w:p>
          <w:p w:rsidR="00B859DE"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Default="007B2685"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44018B"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7B26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9F70EB" w:rsidTr="00077225">
        <w:trPr>
          <w:trHeight w:val="1555"/>
        </w:trPr>
        <w:tc>
          <w:tcPr>
            <w:tcW w:w="567" w:type="dxa"/>
            <w:tcBorders>
              <w:top w:val="single" w:sz="4" w:space="0" w:color="auto"/>
              <w:bottom w:val="single" w:sz="4" w:space="0" w:color="auto"/>
              <w:right w:val="single" w:sz="4" w:space="0" w:color="auto"/>
            </w:tcBorders>
          </w:tcPr>
          <w:p w:rsidR="007B2685" w:rsidRPr="00D91D75"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0C7845" w:rsidP="008E4AB4">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9F70EB" w:rsidRDefault="00233832"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Default="00D45818"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калибратора переменного тока широкополосного Н5-6</w:t>
            </w:r>
          </w:p>
          <w:p w:rsidR="00077225" w:rsidRDefault="00077225" w:rsidP="008E4AB4">
            <w:pPr>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4F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1 455 482,00</w:t>
            </w:r>
          </w:p>
          <w:p w:rsidR="00B859DE"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Default="007B2685"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44018B"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7B26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9F70EB" w:rsidTr="00077225">
        <w:trPr>
          <w:trHeight w:val="1430"/>
        </w:trPr>
        <w:tc>
          <w:tcPr>
            <w:tcW w:w="567" w:type="dxa"/>
            <w:tcBorders>
              <w:top w:val="single" w:sz="4" w:space="0" w:color="auto"/>
              <w:bottom w:val="single" w:sz="4" w:space="0" w:color="auto"/>
              <w:right w:val="single" w:sz="4" w:space="0" w:color="auto"/>
            </w:tcBorders>
          </w:tcPr>
          <w:p w:rsidR="007B2685" w:rsidRPr="00D91D75"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0C7845" w:rsidP="008E4AB4">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9F70EB" w:rsidRDefault="00233832"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D45818" w:rsidRDefault="00D45818" w:rsidP="008E4AB4">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Поставка генера</w:t>
            </w:r>
            <w:r w:rsidR="0072254E">
              <w:rPr>
                <w:rFonts w:ascii="Times New Roman" w:hAnsi="Times New Roman" w:cs="Times New Roman"/>
                <w:sz w:val="18"/>
                <w:szCs w:val="18"/>
              </w:rPr>
              <w:t>т</w:t>
            </w:r>
            <w:r>
              <w:rPr>
                <w:rFonts w:ascii="Times New Roman" w:hAnsi="Times New Roman" w:cs="Times New Roman"/>
                <w:sz w:val="18"/>
                <w:szCs w:val="18"/>
              </w:rPr>
              <w:t xml:space="preserve">ора сигналов </w:t>
            </w:r>
            <w:r>
              <w:rPr>
                <w:rFonts w:ascii="Times New Roman" w:hAnsi="Times New Roman" w:cs="Times New Roman"/>
                <w:sz w:val="18"/>
                <w:szCs w:val="18"/>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4F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8E4A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1 520 280,87</w:t>
            </w:r>
          </w:p>
          <w:p w:rsidR="00B859DE" w:rsidRDefault="00B859DE"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Default="007B2685"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44018B"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7B26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gridSpan w:val="2"/>
            <w:tcBorders>
              <w:top w:val="single" w:sz="4" w:space="0" w:color="auto"/>
              <w:left w:val="single" w:sz="4" w:space="0" w:color="auto"/>
              <w:bottom w:val="single" w:sz="4" w:space="0" w:color="auto"/>
            </w:tcBorders>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9F70EB" w:rsidTr="00077225">
        <w:trPr>
          <w:trHeight w:val="3638"/>
        </w:trPr>
        <w:tc>
          <w:tcPr>
            <w:tcW w:w="567" w:type="dxa"/>
            <w:tcBorders>
              <w:top w:val="single" w:sz="4" w:space="0" w:color="auto"/>
              <w:bottom w:val="single" w:sz="4" w:space="0" w:color="auto"/>
              <w:right w:val="single" w:sz="4" w:space="0" w:color="auto"/>
            </w:tcBorders>
          </w:tcPr>
          <w:p w:rsidR="007B2685" w:rsidRPr="00D91D75"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Default="00077225" w:rsidP="0074164B">
            <w:pPr>
              <w:spacing w:after="0" w:line="240" w:lineRule="auto"/>
              <w:jc w:val="center"/>
              <w:rPr>
                <w:rFonts w:ascii="Times New Roman" w:hAnsi="Times New Roman" w:cs="Times New Roman"/>
                <w:sz w:val="18"/>
                <w:szCs w:val="18"/>
              </w:rPr>
            </w:pPr>
          </w:p>
          <w:p w:rsidR="007B2685"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бетонных полов К-14</w:t>
            </w:r>
          </w:p>
          <w:p w:rsidR="00077225" w:rsidRDefault="00077225" w:rsidP="00B859DE">
            <w:pPr>
              <w:spacing w:after="0" w:line="240" w:lineRule="auto"/>
              <w:rPr>
                <w:rFonts w:ascii="Times New Roman" w:hAnsi="Times New Roman" w:cs="Times New Roman"/>
                <w:bCs/>
                <w:sz w:val="18"/>
                <w:szCs w:val="18"/>
              </w:rPr>
            </w:pPr>
          </w:p>
          <w:p w:rsidR="00077225" w:rsidRDefault="00077225" w:rsidP="00B859DE">
            <w:pPr>
              <w:spacing w:after="0" w:line="240" w:lineRule="auto"/>
              <w:rPr>
                <w:rFonts w:ascii="Times New Roman" w:hAnsi="Times New Roman" w:cs="Times New Roman"/>
                <w:bCs/>
                <w:sz w:val="18"/>
                <w:szCs w:val="18"/>
              </w:rPr>
            </w:pPr>
          </w:p>
          <w:p w:rsidR="00077225" w:rsidRDefault="00077225" w:rsidP="00B859DE">
            <w:pPr>
              <w:spacing w:after="0" w:line="240" w:lineRule="auto"/>
              <w:rPr>
                <w:rFonts w:ascii="Times New Roman" w:hAnsi="Times New Roman" w:cs="Times New Roman"/>
                <w:bCs/>
                <w:sz w:val="18"/>
                <w:szCs w:val="18"/>
              </w:rPr>
            </w:pPr>
          </w:p>
          <w:p w:rsidR="00077225" w:rsidRDefault="00077225" w:rsidP="00B859DE">
            <w:pPr>
              <w:spacing w:after="0" w:line="240" w:lineRule="auto"/>
              <w:rPr>
                <w:rFonts w:ascii="Times New Roman" w:hAnsi="Times New Roman" w:cs="Times New Roman"/>
                <w:bCs/>
                <w:sz w:val="18"/>
                <w:szCs w:val="18"/>
              </w:rPr>
            </w:pPr>
          </w:p>
          <w:p w:rsidR="00077225" w:rsidRDefault="00077225" w:rsidP="00B859DE">
            <w:pPr>
              <w:spacing w:after="0" w:line="240" w:lineRule="auto"/>
              <w:rPr>
                <w:rFonts w:ascii="Times New Roman" w:hAnsi="Times New Roman" w:cs="Times New Roman"/>
                <w:bCs/>
                <w:sz w:val="18"/>
                <w:szCs w:val="18"/>
              </w:rPr>
            </w:pPr>
          </w:p>
          <w:p w:rsidR="00077225" w:rsidRDefault="00077225" w:rsidP="00B859DE">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643D1D"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gridSpan w:val="2"/>
            <w:tcBorders>
              <w:top w:val="single" w:sz="4" w:space="0" w:color="auto"/>
              <w:left w:val="single" w:sz="4" w:space="0" w:color="auto"/>
              <w:bottom w:val="single" w:sz="4" w:space="0" w:color="auto"/>
            </w:tcBorders>
          </w:tcPr>
          <w:p w:rsidR="007B2685" w:rsidRDefault="00B859DE" w:rsidP="00BE3B96">
            <w:pPr>
              <w:rPr>
                <w:rFonts w:ascii="Times New Roman" w:hAnsi="Times New Roman" w:cs="Times New Roman"/>
                <w:sz w:val="18"/>
                <w:szCs w:val="18"/>
              </w:rPr>
            </w:pPr>
            <w:r w:rsidRPr="009F70EB">
              <w:rPr>
                <w:rFonts w:ascii="Times New Roman" w:hAnsi="Times New Roman" w:cs="Times New Roman"/>
                <w:sz w:val="18"/>
                <w:szCs w:val="18"/>
              </w:rPr>
              <w:t>Д</w:t>
            </w:r>
            <w:r w:rsidR="007B2685" w:rsidRPr="009F70EB">
              <w:rPr>
                <w:rFonts w:ascii="Times New Roman" w:hAnsi="Times New Roman" w:cs="Times New Roman"/>
                <w:sz w:val="18"/>
                <w:szCs w:val="18"/>
              </w:rPr>
              <w:t>а</w:t>
            </w:r>
          </w:p>
          <w:p w:rsidR="00B859DE" w:rsidRDefault="00B859DE" w:rsidP="00BE3B96">
            <w:pPr>
              <w:rPr>
                <w:rFonts w:ascii="Times New Roman" w:hAnsi="Times New Roman" w:cs="Times New Roman"/>
                <w:sz w:val="18"/>
                <w:szCs w:val="18"/>
              </w:rPr>
            </w:pPr>
          </w:p>
          <w:p w:rsidR="00B859DE" w:rsidRDefault="00B859DE" w:rsidP="00BE3B96">
            <w:pPr>
              <w:rPr>
                <w:rFonts w:ascii="Times New Roman" w:hAnsi="Times New Roman" w:cs="Times New Roman"/>
                <w:sz w:val="18"/>
                <w:szCs w:val="18"/>
              </w:rPr>
            </w:pPr>
          </w:p>
          <w:p w:rsidR="00B859DE" w:rsidRPr="00D91D75" w:rsidRDefault="00B859DE" w:rsidP="00BE3B96">
            <w:pPr>
              <w:rPr>
                <w:rFonts w:ascii="Times New Roman" w:hAnsi="Times New Roman" w:cs="Times New Roman"/>
                <w:sz w:val="18"/>
                <w:szCs w:val="18"/>
              </w:rPr>
            </w:pPr>
          </w:p>
        </w:tc>
      </w:tr>
      <w:tr w:rsidR="007B2685" w:rsidRPr="00ED6311" w:rsidTr="00647ADF">
        <w:trPr>
          <w:trHeight w:val="3654"/>
        </w:trPr>
        <w:tc>
          <w:tcPr>
            <w:tcW w:w="16019" w:type="dxa"/>
            <w:gridSpan w:val="22"/>
            <w:tcBorders>
              <w:top w:val="single" w:sz="4" w:space="0" w:color="auto"/>
              <w:bottom w:val="nil"/>
            </w:tcBorders>
          </w:tcPr>
          <w:p w:rsidR="007B2685" w:rsidRDefault="007B2685" w:rsidP="002F0D28">
            <w:pPr>
              <w:autoSpaceDE w:val="0"/>
              <w:autoSpaceDN w:val="0"/>
              <w:adjustRightInd w:val="0"/>
              <w:spacing w:after="0" w:line="240" w:lineRule="auto"/>
              <w:jc w:val="center"/>
              <w:rPr>
                <w:rFonts w:ascii="Times New Roman" w:hAnsi="Times New Roman" w:cs="Times New Roman"/>
                <w:sz w:val="18"/>
                <w:szCs w:val="18"/>
              </w:rPr>
            </w:pPr>
          </w:p>
          <w:p w:rsidR="007B2685" w:rsidRDefault="007B2685" w:rsidP="002F0D28">
            <w:pPr>
              <w:autoSpaceDE w:val="0"/>
              <w:autoSpaceDN w:val="0"/>
              <w:adjustRightInd w:val="0"/>
              <w:spacing w:after="0" w:line="240" w:lineRule="auto"/>
              <w:jc w:val="center"/>
              <w:rPr>
                <w:rFonts w:ascii="Times New Roman" w:hAnsi="Times New Roman" w:cs="Times New Roman"/>
                <w:sz w:val="18"/>
                <w:szCs w:val="18"/>
              </w:rPr>
            </w:pPr>
          </w:p>
          <w:p w:rsidR="007B2685" w:rsidRPr="00B107C3"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B107C3">
              <w:rPr>
                <w:rFonts w:ascii="Times New Roman" w:hAnsi="Times New Roman" w:cs="Times New Roman"/>
                <w:sz w:val="18"/>
                <w:szCs w:val="18"/>
              </w:rPr>
              <w:t>Участие субъектов малого и среднего предпринимательства в закупке</w:t>
            </w:r>
          </w:p>
          <w:p w:rsidR="007B2685" w:rsidRPr="00B107C3" w:rsidRDefault="007B2685" w:rsidP="008E5216">
            <w:pPr>
              <w:autoSpaceDE w:val="0"/>
              <w:autoSpaceDN w:val="0"/>
              <w:adjustRightInd w:val="0"/>
              <w:spacing w:after="0" w:line="240" w:lineRule="auto"/>
              <w:jc w:val="center"/>
              <w:rPr>
                <w:rFonts w:ascii="Times New Roman" w:hAnsi="Times New Roman" w:cs="Times New Roman"/>
                <w:sz w:val="18"/>
                <w:szCs w:val="18"/>
              </w:rPr>
            </w:pPr>
            <w:r w:rsidRPr="00B107C3">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99258D" w:rsidRPr="00B107C3">
              <w:rPr>
                <w:rFonts w:ascii="Times New Roman" w:hAnsi="Times New Roman" w:cs="Times New Roman"/>
                <w:sz w:val="18"/>
                <w:szCs w:val="18"/>
              </w:rPr>
              <w:t xml:space="preserve">858073132.16 </w:t>
            </w:r>
            <w:r w:rsidRPr="00B107C3">
              <w:rPr>
                <w:rFonts w:ascii="Times New Roman" w:hAnsi="Times New Roman" w:cs="Times New Roman"/>
                <w:sz w:val="18"/>
                <w:szCs w:val="18"/>
              </w:rPr>
              <w:t xml:space="preserve"> рублей</w:t>
            </w:r>
          </w:p>
          <w:p w:rsidR="007B2685" w:rsidRPr="00B107C3" w:rsidRDefault="007B2685"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B107C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9258D" w:rsidRPr="00B107C3">
              <w:rPr>
                <w:rFonts w:ascii="Times New Roman" w:hAnsi="Times New Roman" w:cs="Times New Roman"/>
                <w:sz w:val="18"/>
                <w:szCs w:val="18"/>
              </w:rPr>
              <w:t>108672450.88</w:t>
            </w:r>
            <w:r w:rsidRPr="00B107C3">
              <w:rPr>
                <w:rFonts w:ascii="Times New Roman" w:hAnsi="Times New Roman" w:cs="Times New Roman"/>
                <w:sz w:val="18"/>
                <w:szCs w:val="18"/>
              </w:rPr>
              <w:t xml:space="preserve"> рублей.</w:t>
            </w:r>
            <w:proofErr w:type="gramEnd"/>
          </w:p>
          <w:p w:rsidR="007B2685" w:rsidRPr="00B107C3" w:rsidRDefault="007B2685" w:rsidP="00D879BA">
            <w:pPr>
              <w:autoSpaceDE w:val="0"/>
              <w:autoSpaceDN w:val="0"/>
              <w:adjustRightInd w:val="0"/>
              <w:spacing w:after="0" w:line="240" w:lineRule="auto"/>
              <w:jc w:val="center"/>
              <w:rPr>
                <w:rFonts w:ascii="Times New Roman" w:hAnsi="Times New Roman" w:cs="Times New Roman"/>
                <w:sz w:val="18"/>
                <w:szCs w:val="18"/>
              </w:rPr>
            </w:pPr>
            <w:r w:rsidRPr="00B107C3">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9258D" w:rsidRPr="00B107C3">
              <w:rPr>
                <w:rFonts w:ascii="Times New Roman" w:hAnsi="Times New Roman" w:cs="Times New Roman"/>
                <w:sz w:val="18"/>
                <w:szCs w:val="18"/>
              </w:rPr>
              <w:t>368406712.81</w:t>
            </w:r>
            <w:r w:rsidRPr="00B107C3">
              <w:rPr>
                <w:rFonts w:ascii="Times New Roman" w:hAnsi="Times New Roman" w:cs="Times New Roman"/>
                <w:sz w:val="18"/>
                <w:szCs w:val="18"/>
              </w:rPr>
              <w:t xml:space="preserve"> рублей (</w:t>
            </w:r>
            <w:r w:rsidR="00B107C3" w:rsidRPr="00B107C3">
              <w:rPr>
                <w:rFonts w:ascii="Times New Roman" w:hAnsi="Times New Roman" w:cs="Times New Roman"/>
                <w:sz w:val="18"/>
                <w:szCs w:val="18"/>
              </w:rPr>
              <w:t>49.16</w:t>
            </w:r>
            <w:r w:rsidRPr="00B107C3">
              <w:rPr>
                <w:rFonts w:ascii="Times New Roman" w:hAnsi="Times New Roman" w:cs="Times New Roman"/>
                <w:sz w:val="18"/>
                <w:szCs w:val="18"/>
              </w:rPr>
              <w:t xml:space="preserve">%) </w:t>
            </w:r>
          </w:p>
          <w:p w:rsidR="007B2685" w:rsidRPr="00B107C3" w:rsidRDefault="007B2685" w:rsidP="00D879BA">
            <w:pPr>
              <w:autoSpaceDE w:val="0"/>
              <w:autoSpaceDN w:val="0"/>
              <w:adjustRightInd w:val="0"/>
              <w:spacing w:after="0" w:line="240" w:lineRule="auto"/>
              <w:jc w:val="center"/>
              <w:rPr>
                <w:rFonts w:ascii="Times New Roman" w:hAnsi="Times New Roman" w:cs="Times New Roman"/>
                <w:sz w:val="18"/>
                <w:szCs w:val="18"/>
              </w:rPr>
            </w:pPr>
            <w:r w:rsidRPr="00B107C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107C3">
              <w:rPr>
                <w:rFonts w:ascii="Times New Roman" w:hAnsi="Times New Roman" w:cs="Times New Roman"/>
                <w:sz w:val="18"/>
                <w:szCs w:val="18"/>
              </w:rPr>
              <w:t>отчетному</w:t>
            </w:r>
            <w:proofErr w:type="gramEnd"/>
            <w:r w:rsidRPr="00B107C3">
              <w:rPr>
                <w:rFonts w:ascii="Times New Roman" w:hAnsi="Times New Roman" w:cs="Times New Roman"/>
                <w:sz w:val="18"/>
                <w:szCs w:val="18"/>
              </w:rPr>
              <w:t>, составляет 0,00 рублей.</w:t>
            </w:r>
          </w:p>
          <w:p w:rsidR="007B2685" w:rsidRPr="00B107C3" w:rsidRDefault="007B2685"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B107C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w:t>
            </w:r>
            <w:bookmarkStart w:id="1" w:name="_GoBack"/>
            <w:bookmarkEnd w:id="1"/>
            <w:r w:rsidRPr="00B107C3">
              <w:rPr>
                <w:rFonts w:ascii="Times New Roman" w:hAnsi="Times New Roman" w:cs="Times New Roman"/>
                <w:sz w:val="18"/>
                <w:szCs w:val="18"/>
              </w:rPr>
              <w:t>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7B2685" w:rsidRPr="00B107C3" w:rsidRDefault="007B2685"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B107C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7B2685" w:rsidRPr="00B107C3" w:rsidRDefault="007B2685"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B107C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B107C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107C3">
              <w:rPr>
                <w:rFonts w:ascii="Times New Roman" w:hAnsi="Times New Roman" w:cs="Times New Roman"/>
                <w:sz w:val="18"/>
                <w:szCs w:val="18"/>
              </w:rPr>
              <w:t>отчетному</w:t>
            </w:r>
            <w:proofErr w:type="gramEnd"/>
            <w:r w:rsidRPr="00B107C3">
              <w:rPr>
                <w:rFonts w:ascii="Times New Roman" w:hAnsi="Times New Roman" w:cs="Times New Roman"/>
                <w:sz w:val="18"/>
                <w:szCs w:val="18"/>
              </w:rPr>
              <w:t>, составляет 0,00 рублей.</w:t>
            </w:r>
          </w:p>
        </w:tc>
      </w:tr>
      <w:tr w:rsidR="007B2685" w:rsidRPr="00ED6311" w:rsidTr="00647ADF">
        <w:trPr>
          <w:trHeight w:val="63"/>
        </w:trPr>
        <w:tc>
          <w:tcPr>
            <w:tcW w:w="16019" w:type="dxa"/>
            <w:gridSpan w:val="22"/>
            <w:tcBorders>
              <w:top w:val="nil"/>
              <w:bottom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r>
      <w:tr w:rsidR="007B2685" w:rsidRPr="00ED6311" w:rsidTr="00647ADF">
        <w:trPr>
          <w:gridAfter w:val="1"/>
          <w:wAfter w:w="21" w:type="dxa"/>
        </w:trPr>
        <w:tc>
          <w:tcPr>
            <w:tcW w:w="709" w:type="dxa"/>
            <w:gridSpan w:val="2"/>
            <w:vMerge w:val="restart"/>
            <w:tcBorders>
              <w:top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7B2685" w:rsidRPr="00ED6311" w:rsidTr="00647ADF">
        <w:trPr>
          <w:gridAfter w:val="1"/>
          <w:wAfter w:w="21" w:type="dxa"/>
        </w:trPr>
        <w:tc>
          <w:tcPr>
            <w:tcW w:w="709" w:type="dxa"/>
            <w:gridSpan w:val="2"/>
            <w:vMerge/>
            <w:tcBorders>
              <w:top w:val="nil"/>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vMerge/>
            <w:tcBorders>
              <w:top w:val="nil"/>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3"/>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r>
      <w:tr w:rsidR="007B2685" w:rsidRPr="00ED6311" w:rsidTr="00647ADF">
        <w:trPr>
          <w:gridAfter w:val="1"/>
          <w:wAfter w:w="21" w:type="dxa"/>
        </w:trPr>
        <w:tc>
          <w:tcPr>
            <w:tcW w:w="709" w:type="dxa"/>
            <w:gridSpan w:val="2"/>
            <w:vMerge/>
            <w:tcBorders>
              <w:top w:val="nil"/>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gridSpan w:val="2"/>
            <w:vMerge/>
            <w:tcBorders>
              <w:top w:val="nil"/>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vMerge/>
            <w:tcBorders>
              <w:top w:val="nil"/>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7B2685" w:rsidRPr="00ED6311" w:rsidTr="00647ADF">
        <w:trPr>
          <w:gridAfter w:val="1"/>
          <w:wAfter w:w="21" w:type="dxa"/>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7B2685"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7B2685" w:rsidRPr="00ED6311" w:rsidRDefault="007B2685" w:rsidP="002F0D2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картриджей, тонеров, комплектующих для </w:t>
            </w:r>
            <w:r w:rsidRPr="00ED6311">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Поставка картриджей, тонеров, комплектующих для копировально-</w:t>
            </w:r>
            <w:r w:rsidRPr="00ED6311">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7B2685" w:rsidRPr="00ED6311" w:rsidRDefault="007B2685" w:rsidP="002F0D2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w:t>
            </w:r>
            <w:r w:rsidRPr="00ED6311">
              <w:rPr>
                <w:rFonts w:ascii="Times New Roman" w:hAnsi="Times New Roman" w:cs="Times New Roman"/>
                <w:sz w:val="18"/>
                <w:szCs w:val="18"/>
              </w:rPr>
              <w:lastRenderedPageBreak/>
              <w:t>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7B2685" w:rsidRPr="00ED6311" w:rsidRDefault="007B2685" w:rsidP="002F0D28">
            <w:pPr>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7B2685" w:rsidRPr="00ED6311" w:rsidTr="00DB52F8">
              <w:tc>
                <w:tcPr>
                  <w:tcW w:w="2832" w:type="dxa"/>
                  <w:tcBorders>
                    <w:top w:val="nil"/>
                    <w:left w:val="nil"/>
                    <w:bottom w:val="nil"/>
                    <w:right w:val="nil"/>
                  </w:tcBorders>
                </w:tcPr>
                <w:p w:rsidR="007B2685" w:rsidRPr="00ED6311" w:rsidRDefault="007B2685"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w:t>
            </w:r>
            <w:r w:rsidRPr="00ED6311">
              <w:rPr>
                <w:rFonts w:ascii="Times New Roman" w:hAnsi="Times New Roman" w:cs="Times New Roman"/>
                <w:sz w:val="18"/>
                <w:szCs w:val="18"/>
              </w:rPr>
              <w:lastRenderedPageBreak/>
              <w:t xml:space="preserve">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lastRenderedPageBreak/>
              <w:t>Согласно</w:t>
            </w:r>
            <w:proofErr w:type="gram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114616,32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Февраль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Февраль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Единстве</w:t>
            </w:r>
            <w:r w:rsidRPr="00ED6311">
              <w:rPr>
                <w:rFonts w:ascii="Times New Roman" w:hAnsi="Times New Roman" w:cs="Times New Roman"/>
                <w:sz w:val="18"/>
                <w:szCs w:val="18"/>
              </w:rPr>
              <w:lastRenderedPageBreak/>
              <w:t>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7B2685" w:rsidRPr="00ED6311" w:rsidRDefault="007B2685" w:rsidP="002F0D2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1 259 648,00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Pr="00ED6311">
              <w:rPr>
                <w:rFonts w:ascii="Times New Roman" w:hAnsi="Times New Roman" w:cs="Times New Roman"/>
                <w:bCs/>
                <w:sz w:val="18"/>
                <w:szCs w:val="18"/>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527 301,27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w:t>
            </w:r>
            <w:r w:rsidRPr="00ED6311">
              <w:rPr>
                <w:rFonts w:ascii="Times New Roman" w:hAnsi="Times New Roman" w:cs="Times New Roman"/>
                <w:sz w:val="18"/>
                <w:szCs w:val="18"/>
              </w:rPr>
              <w:lastRenderedPageBreak/>
              <w:t xml:space="preserve">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w:t>
            </w:r>
            <w:r w:rsidRPr="00ED6311">
              <w:rPr>
                <w:rFonts w:ascii="Times New Roman" w:hAnsi="Times New Roman" w:cs="Times New Roman"/>
                <w:sz w:val="18"/>
                <w:szCs w:val="18"/>
              </w:rPr>
              <w:lastRenderedPageBreak/>
              <w:t xml:space="preserve">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7B2685" w:rsidRPr="00ED6311" w:rsidRDefault="007B2685" w:rsidP="002F0D2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7B2685" w:rsidRPr="00ED6311" w:rsidRDefault="007B2685"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7B2685" w:rsidRPr="00ED6311" w:rsidRDefault="007B2685" w:rsidP="002F0D2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7B2685" w:rsidRPr="00ED6311" w:rsidRDefault="007B2685" w:rsidP="002F0D2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w:t>
            </w:r>
            <w:r w:rsidRPr="00ED6311">
              <w:rPr>
                <w:rFonts w:ascii="Times New Roman" w:hAnsi="Times New Roman" w:cs="Times New Roman"/>
                <w:sz w:val="18"/>
                <w:szCs w:val="18"/>
              </w:rPr>
              <w:lastRenderedPageBreak/>
              <w:t>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блоков управления  </w:t>
            </w:r>
            <w:r w:rsidRPr="00ED6311">
              <w:rPr>
                <w:rFonts w:ascii="Times New Roman" w:hAnsi="Times New Roman" w:cs="Times New Roman"/>
                <w:sz w:val="18"/>
                <w:szCs w:val="18"/>
              </w:rPr>
              <w:lastRenderedPageBreak/>
              <w:t>ПСЧ-100К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Гарантия на оборудование не </w:t>
            </w:r>
            <w:proofErr w:type="gramStart"/>
            <w:r w:rsidRPr="00ED6311">
              <w:rPr>
                <w:rFonts w:ascii="Times New Roman" w:hAnsi="Times New Roman" w:cs="Times New Roman"/>
                <w:bCs/>
                <w:sz w:val="18"/>
                <w:szCs w:val="18"/>
              </w:rPr>
              <w:lastRenderedPageBreak/>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p>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454 044,00 </w:t>
            </w:r>
            <w:r w:rsidRPr="00ED6311">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w:t>
            </w:r>
            <w:r w:rsidRPr="00ED6311">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для </w:t>
            </w:r>
            <w:r w:rsidRPr="00ED6311">
              <w:rPr>
                <w:rFonts w:ascii="Times New Roman" w:hAnsi="Times New Roman" w:cs="Times New Roman"/>
                <w:sz w:val="18"/>
                <w:szCs w:val="18"/>
              </w:rPr>
              <w:lastRenderedPageBreak/>
              <w:t>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7B2685" w:rsidRPr="00ED6311" w:rsidRDefault="007B2685"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7B2685" w:rsidRPr="00ED6311" w:rsidRDefault="007B2685"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7B2685" w:rsidRPr="00ED6311" w:rsidRDefault="007B2685"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7B2685" w:rsidRPr="00ED6311" w:rsidRDefault="007B2685"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7B2685" w:rsidRPr="00ED6311" w:rsidRDefault="007B2685"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7B2685" w:rsidRPr="00ED6311" w:rsidRDefault="007B2685"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7B2685" w:rsidRPr="00ED6311" w:rsidRDefault="007B2685" w:rsidP="002F0D28">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320E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7B2685" w:rsidRPr="00ED6311" w:rsidRDefault="007B2685"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7B2685" w:rsidRPr="00ED6311" w:rsidRDefault="007B2685" w:rsidP="002F0D28">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7B2685" w:rsidRPr="00ED6311" w:rsidRDefault="007B2685"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7B2685" w:rsidRPr="00ED6311" w:rsidRDefault="007B2685"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7B2685" w:rsidRPr="00ED6311" w:rsidRDefault="007B2685"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7B2685" w:rsidRPr="00ED6311" w:rsidRDefault="007B2685"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7B2685" w:rsidRPr="00ED6311" w:rsidRDefault="007B2685"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w:t>
            </w:r>
            <w:r w:rsidRPr="00ED6311">
              <w:rPr>
                <w:rFonts w:ascii="Times New Roman" w:hAnsi="Times New Roman" w:cs="Times New Roman"/>
                <w:sz w:val="18"/>
                <w:szCs w:val="18"/>
              </w:rPr>
              <w:lastRenderedPageBreak/>
              <w:t>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шифр 05/09-16 и 06/09-16. </w:t>
            </w:r>
            <w:r w:rsidRPr="00ED6311">
              <w:rPr>
                <w:rFonts w:ascii="Times New Roman" w:hAnsi="Times New Roman" w:cs="Times New Roman"/>
                <w:sz w:val="18"/>
                <w:szCs w:val="18"/>
              </w:rPr>
              <w:lastRenderedPageBreak/>
              <w:t>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7B2685" w:rsidRPr="00ED6311" w:rsidRDefault="007B2685"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bCs/>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7B2685" w:rsidRPr="00ED6311" w:rsidRDefault="007B2685"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p>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СНЗ 4.5.4/12, пуско-наладочные работы, инструктаж </w:t>
            </w:r>
            <w:r w:rsidRPr="00ED6311">
              <w:rPr>
                <w:rFonts w:ascii="Times New Roman" w:hAnsi="Times New Roman" w:cs="Times New Roman"/>
                <w:bCs/>
                <w:sz w:val="18"/>
                <w:szCs w:val="18"/>
              </w:rPr>
              <w:lastRenderedPageBreak/>
              <w:t>персонала</w:t>
            </w:r>
          </w:p>
          <w:p w:rsidR="007B2685" w:rsidRPr="00ED6311" w:rsidRDefault="007B2685"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w:t>
            </w:r>
            <w:r w:rsidRPr="00ED6311">
              <w:rPr>
                <w:rFonts w:ascii="Times New Roman" w:hAnsi="Times New Roman" w:cs="Times New Roman"/>
                <w:bCs/>
                <w:sz w:val="18"/>
                <w:szCs w:val="18"/>
              </w:rPr>
              <w:lastRenderedPageBreak/>
              <w:t>(1170*1140*1800)мм;</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7B2685" w:rsidRPr="00ED6311" w:rsidRDefault="007B2685"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7B2685" w:rsidRPr="00ED6311" w:rsidRDefault="007B2685"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7B2685" w:rsidRPr="00ED6311" w:rsidRDefault="007B2685" w:rsidP="008F167A">
            <w:pPr>
              <w:spacing w:after="0" w:line="240" w:lineRule="auto"/>
              <w:jc w:val="center"/>
              <w:rPr>
                <w:rFonts w:ascii="Times New Roman" w:hAnsi="Times New Roman" w:cs="Times New Roman"/>
                <w:bCs/>
                <w:sz w:val="18"/>
                <w:szCs w:val="18"/>
              </w:rPr>
            </w:pP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7B2685" w:rsidRPr="00ED6311" w:rsidRDefault="007B2685"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p>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bCs/>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bCs/>
                <w:sz w:val="18"/>
                <w:szCs w:val="18"/>
              </w:rPr>
            </w:pP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7B2685" w:rsidRPr="00ED6311"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Диапазон частот 5-60 Гц</w:t>
            </w:r>
          </w:p>
          <w:p w:rsidR="007B2685" w:rsidRPr="00ED6311" w:rsidRDefault="007B2685"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7B2685" w:rsidRPr="00ED6311" w:rsidRDefault="007B2685"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7B2685" w:rsidRPr="00ED6311" w:rsidRDefault="007B2685"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7B2685" w:rsidRPr="00ED6311" w:rsidRDefault="007B2685"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7B2685" w:rsidRPr="00ED6311" w:rsidRDefault="007B2685"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7B2685" w:rsidRPr="00ED6311" w:rsidRDefault="007B2685"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7B2685" w:rsidRPr="00320EE6" w:rsidRDefault="007B2685" w:rsidP="00320EE6">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320EE6">
        <w:trPr>
          <w:gridAfter w:val="1"/>
          <w:wAfter w:w="21" w:type="dxa"/>
          <w:trHeight w:val="155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bCs/>
                <w:sz w:val="18"/>
                <w:szCs w:val="18"/>
              </w:rPr>
            </w:pPr>
          </w:p>
          <w:p w:rsidR="007B2685" w:rsidRPr="00ED6311" w:rsidRDefault="007B2685" w:rsidP="008D35E2">
            <w:pPr>
              <w:spacing w:after="0" w:line="240" w:lineRule="auto"/>
              <w:jc w:val="center"/>
              <w:rPr>
                <w:rFonts w:ascii="Times New Roman" w:hAnsi="Times New Roman" w:cs="Times New Roman"/>
                <w:bCs/>
                <w:sz w:val="18"/>
                <w:szCs w:val="18"/>
              </w:rPr>
            </w:pPr>
          </w:p>
          <w:p w:rsidR="007B2685" w:rsidRPr="00ED6311" w:rsidRDefault="007B2685" w:rsidP="008D35E2">
            <w:pPr>
              <w:spacing w:after="0" w:line="240" w:lineRule="auto"/>
              <w:jc w:val="center"/>
              <w:rPr>
                <w:rFonts w:ascii="Times New Roman" w:hAnsi="Times New Roman" w:cs="Times New Roman"/>
                <w:bCs/>
                <w:sz w:val="18"/>
                <w:szCs w:val="18"/>
              </w:rPr>
            </w:pPr>
          </w:p>
          <w:p w:rsidR="007B2685" w:rsidRPr="00ED6311" w:rsidRDefault="007B2685" w:rsidP="008D35E2">
            <w:pPr>
              <w:spacing w:after="0" w:line="240" w:lineRule="auto"/>
              <w:jc w:val="center"/>
              <w:rPr>
                <w:rFonts w:ascii="Times New Roman" w:hAnsi="Times New Roman" w:cs="Times New Roman"/>
                <w:bCs/>
                <w:sz w:val="18"/>
                <w:szCs w:val="18"/>
              </w:rPr>
            </w:pPr>
          </w:p>
          <w:p w:rsidR="007B2685" w:rsidRPr="00ED6311" w:rsidRDefault="007B2685"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7B2685" w:rsidRPr="00ED6311" w:rsidRDefault="007B2685"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7B2685" w:rsidRPr="00ED6311" w:rsidRDefault="007B2685"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7B2685" w:rsidRPr="00ED6311" w:rsidRDefault="007B2685"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7B2685" w:rsidRPr="00ED6311" w:rsidRDefault="007B2685"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w:t>
            </w:r>
            <w:r w:rsidRPr="00ED6311">
              <w:rPr>
                <w:rFonts w:ascii="Times New Roman" w:hAnsi="Times New Roman" w:cs="Times New Roman"/>
                <w:sz w:val="18"/>
                <w:szCs w:val="18"/>
              </w:rPr>
              <w:lastRenderedPageBreak/>
              <w:t>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7B2685" w:rsidRPr="00ED6311" w:rsidRDefault="007B2685"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производственной </w:t>
            </w:r>
            <w:r w:rsidRPr="00ED6311">
              <w:rPr>
                <w:rFonts w:ascii="Times New Roman" w:hAnsi="Times New Roman" w:cs="Times New Roman"/>
                <w:sz w:val="18"/>
                <w:szCs w:val="18"/>
              </w:rPr>
              <w:lastRenderedPageBreak/>
              <w:t>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Рабочий стол из разборного металлического </w:t>
            </w:r>
            <w:r w:rsidRPr="00ED6311">
              <w:rPr>
                <w:rFonts w:ascii="Times New Roman" w:hAnsi="Times New Roman" w:cs="Times New Roman"/>
                <w:sz w:val="18"/>
                <w:szCs w:val="18"/>
              </w:rPr>
              <w:lastRenderedPageBreak/>
              <w:t xml:space="preserve">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7B2685" w:rsidRPr="00ED6311" w:rsidRDefault="007B268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7B2685" w:rsidRPr="00ED6311" w:rsidRDefault="007B2685"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7B2685" w:rsidRPr="00ED6311" w:rsidRDefault="007B2685" w:rsidP="000A6778">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7B2685" w:rsidRPr="00ED6311" w:rsidRDefault="007B2685"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320E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w:t>
            </w:r>
            <w:r>
              <w:rPr>
                <w:rFonts w:ascii="Times New Roman" w:hAnsi="Times New Roman" w:cs="Times New Roman"/>
                <w:sz w:val="18"/>
                <w:szCs w:val="18"/>
              </w:rPr>
              <w:t>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7B2685" w:rsidRPr="00ED6311" w:rsidRDefault="007B2685"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7B2685" w:rsidRPr="00ED6311" w:rsidRDefault="007B2685"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7B2685" w:rsidRPr="00ED6311" w:rsidRDefault="007B2685"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осуществляется подрядчиком и </w:t>
            </w:r>
            <w:r w:rsidRPr="00ED6311">
              <w:rPr>
                <w:rFonts w:ascii="Times New Roman" w:hAnsi="Times New Roman" w:cs="Times New Roman"/>
                <w:sz w:val="18"/>
                <w:szCs w:val="18"/>
              </w:rPr>
              <w:lastRenderedPageBreak/>
              <w:t>за его счет.</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9F70EB" w:rsidRDefault="007B268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7B2685" w:rsidRPr="00ED6311" w:rsidRDefault="007B2685"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 xml:space="preserve">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Диапазон </w:t>
            </w:r>
            <w:r w:rsidRPr="00ED6311">
              <w:rPr>
                <w:rFonts w:ascii="Times New Roman" w:hAnsi="Times New Roman" w:cs="Times New Roman"/>
                <w:bCs/>
                <w:sz w:val="18"/>
                <w:szCs w:val="18"/>
              </w:rPr>
              <w:lastRenderedPageBreak/>
              <w:t>измерения твердости:</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7B2685" w:rsidRPr="00ED6311" w:rsidRDefault="007B2685"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7B2685" w:rsidRPr="00ED6311" w:rsidRDefault="007B2685"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400 000,00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7B2685" w:rsidRPr="00ED6311" w:rsidRDefault="007B2685"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конструкторских-5 шт., компьютеров офисных-10 шт., компьютеров неттоп-30 шт. Согласно </w:t>
            </w:r>
            <w:r>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DE60D4" w:rsidRDefault="007B2685" w:rsidP="00643D1D">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320EE6">
            <w:pPr>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E60D4" w:rsidRDefault="007B2685" w:rsidP="00643D1D">
            <w:pPr>
              <w:spacing w:after="0" w:line="240" w:lineRule="auto"/>
              <w:jc w:val="center"/>
              <w:rPr>
                <w:rFonts w:ascii="Times New Roman" w:hAnsi="Times New Roman" w:cs="Times New Roman"/>
                <w:sz w:val="18"/>
                <w:szCs w:val="18"/>
              </w:rPr>
            </w:pPr>
          </w:p>
          <w:p w:rsidR="007B2685" w:rsidRPr="00ED6311" w:rsidRDefault="007B2685"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ED6311" w:rsidRDefault="007B2685"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7B2685" w:rsidRPr="00ED6311"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CC2FC8" w:rsidRDefault="007B2685" w:rsidP="00C55F6E">
            <w:pPr>
              <w:spacing w:after="0" w:line="240" w:lineRule="auto"/>
              <w:jc w:val="center"/>
              <w:rPr>
                <w:rFonts w:ascii="Times New Roman" w:hAnsi="Times New Roman" w:cs="Times New Roman"/>
                <w:sz w:val="18"/>
                <w:szCs w:val="18"/>
              </w:rPr>
            </w:pPr>
          </w:p>
          <w:p w:rsidR="007B2685" w:rsidRPr="00ED6311" w:rsidRDefault="007B2685"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C2FC8" w:rsidRDefault="007B2685" w:rsidP="00C55F6E">
            <w:pPr>
              <w:spacing w:after="0" w:line="240" w:lineRule="auto"/>
              <w:jc w:val="center"/>
              <w:rPr>
                <w:rFonts w:ascii="Times New Roman" w:hAnsi="Times New Roman" w:cs="Times New Roman"/>
                <w:sz w:val="18"/>
                <w:szCs w:val="18"/>
              </w:rPr>
            </w:pPr>
          </w:p>
          <w:p w:rsidR="007B2685" w:rsidRPr="00ED6311" w:rsidRDefault="007B2685"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7B2685" w:rsidRPr="00ED6311"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bCs/>
                <w:sz w:val="18"/>
                <w:szCs w:val="18"/>
              </w:rPr>
            </w:pPr>
          </w:p>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9F70EB" w:rsidRDefault="007B2685"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7B2685" w:rsidRPr="00ED6311" w:rsidTr="00320EE6">
        <w:trPr>
          <w:gridAfter w:val="1"/>
          <w:wAfter w:w="21" w:type="dxa"/>
          <w:trHeight w:val="223"/>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722FE1" w:rsidRDefault="007B2685"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7B2685" w:rsidRDefault="007B2685"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D91D75" w:rsidRDefault="007B2685"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7B2685" w:rsidRPr="00ED6311"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7B2685" w:rsidRPr="00316740" w:rsidRDefault="007B2685"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7B2685" w:rsidRPr="00C55F6E" w:rsidRDefault="007B2685"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7B2685" w:rsidRPr="00316740" w:rsidRDefault="007B2685"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7B2685" w:rsidRPr="00316740" w:rsidRDefault="007B2685"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7B268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lastRenderedPageBreak/>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D91D75" w:rsidRDefault="007B2685"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7B2685" w:rsidRPr="00ED6311"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Pr="00ED6311" w:rsidRDefault="007B2685"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7B2685" w:rsidRPr="00ED6311"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DE60D4" w:rsidRDefault="007B2685"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DE60D4" w:rsidRDefault="007B2685"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7B2685" w:rsidRPr="00DE60D4"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DE60D4" w:rsidRDefault="007B2685"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DE60D4" w:rsidRDefault="007B2685"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7B2685" w:rsidRPr="00DE60D4"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ED6311" w:rsidRDefault="007B2685"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764A05"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764A05" w:rsidRDefault="007B2685"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7B2685" w:rsidRPr="00764A05" w:rsidRDefault="007B2685"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7B2685" w:rsidRPr="00764A05"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764A05" w:rsidRDefault="007B2685"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Pr="00764A05" w:rsidRDefault="007B2685" w:rsidP="0074164B">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F543D" w:rsidRDefault="007B2685"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6871CE" w:rsidRDefault="007B2685"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lastRenderedPageBreak/>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7B2685" w:rsidRPr="00F11CE0"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Диапазон частот</w:t>
            </w:r>
          </w:p>
          <w:p w:rsidR="007B2685" w:rsidRPr="00F11CE0"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lastRenderedPageBreak/>
              <w:t>UNW</w:t>
            </w:r>
          </w:p>
        </w:tc>
        <w:tc>
          <w:tcPr>
            <w:tcW w:w="567" w:type="dxa"/>
            <w:tcBorders>
              <w:top w:val="single" w:sz="4" w:space="0" w:color="auto"/>
              <w:left w:val="single" w:sz="4" w:space="0" w:color="auto"/>
              <w:bottom w:val="single" w:sz="4" w:space="0" w:color="auto"/>
              <w:right w:val="single" w:sz="4" w:space="0" w:color="auto"/>
            </w:tcBorders>
          </w:tcPr>
          <w:p w:rsidR="007B2685" w:rsidRPr="009F70EB"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9F70EB"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F11CE0" w:rsidRDefault="007B2685"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F11CE0" w:rsidRDefault="007B2685"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7B2685" w:rsidRDefault="007B2685"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685" w:rsidRPr="00ED6311"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F543D" w:rsidRDefault="007B2685"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7B2685" w:rsidRPr="00535F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9F70EB" w:rsidRDefault="007B2685"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B2685" w:rsidRDefault="007B2685"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7B2685" w:rsidRDefault="007B2685" w:rsidP="002278AB">
            <w:pP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187D5E" w:rsidRDefault="007B2685"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187D5E"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187D5E"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187D5E"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187D5E"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187D5E"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7B2685" w:rsidRPr="00ED6311"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F11CE0" w:rsidRDefault="007B2685"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F11CE0" w:rsidRDefault="007B2685"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F11CE0" w:rsidRDefault="007B2685"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7B2685" w:rsidRPr="00F11CE0" w:rsidRDefault="007B2685"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D5666B" w:rsidRDefault="007B2685" w:rsidP="00D5666B">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Приобретение металлической </w:t>
            </w:r>
            <w:r>
              <w:rPr>
                <w:rFonts w:ascii="Times New Roman" w:eastAsiaTheme="minorHAnsi"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AD4CC5" w:rsidRDefault="007B2685"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техническим </w:t>
            </w:r>
            <w:r>
              <w:rPr>
                <w:rFonts w:ascii="Times New Roman" w:hAnsi="Times New Roman" w:cs="Times New Roman"/>
                <w:bCs/>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10683C" w:rsidRDefault="007B2685"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w:t>
            </w:r>
            <w:r w:rsidRPr="00ED7C80">
              <w:rPr>
                <w:rFonts w:ascii="Times New Roman" w:hAnsi="Times New Roman" w:cs="Times New Roman"/>
                <w:sz w:val="18"/>
                <w:szCs w:val="18"/>
              </w:rPr>
              <w:lastRenderedPageBreak/>
              <w:t>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ТЗ, поставка осуществляется подрядчиком за его счет.</w:t>
            </w:r>
          </w:p>
          <w:p w:rsidR="007B2685" w:rsidRDefault="007B2685"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w:t>
            </w:r>
            <w:r>
              <w:rPr>
                <w:rFonts w:ascii="Times New Roman" w:hAnsi="Times New Roman" w:cs="Times New Roman"/>
                <w:sz w:val="18"/>
                <w:szCs w:val="18"/>
              </w:rPr>
              <w:lastRenderedPageBreak/>
              <w:t xml:space="preserve">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Default="007B2685"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Default="007B2685"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9F70EB"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F11CE0"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F11CE0" w:rsidRDefault="007B2685"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722FE1" w:rsidRDefault="007B2685"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722FE1" w:rsidRDefault="007B2685"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722FE1"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22FE1"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722FE1"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B2685" w:rsidRPr="00722FE1" w:rsidRDefault="007B2685"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722FE1" w:rsidRDefault="007B2685"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B2685" w:rsidRDefault="007B26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B2685" w:rsidRDefault="007B26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B2685" w:rsidRPr="00B530CE" w:rsidRDefault="007B26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B2685" w:rsidRPr="00C26FD7"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C26FD7" w:rsidRDefault="007B26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604E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B2685" w:rsidRPr="00C26FD7" w:rsidRDefault="007B26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C26FD7" w:rsidRDefault="007B2685" w:rsidP="0065488E">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9F70EB" w:rsidRDefault="007B26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Default="007B2685" w:rsidP="0065488E">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C26FD7" w:rsidRDefault="007B26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B2685"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987763">
        <w:trPr>
          <w:gridAfter w:val="1"/>
          <w:wAfter w:w="21" w:type="dxa"/>
          <w:trHeight w:val="1785"/>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7C80" w:rsidRDefault="007B26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9F70EB"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9F70EB" w:rsidRDefault="007B26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7B2685" w:rsidRPr="00ED6311"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D3010" w:rsidRDefault="007B2685"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C26FD7" w:rsidRDefault="007B2685"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7B2685"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7B2685"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искры с автоматическим переключением;</w:t>
            </w:r>
          </w:p>
          <w:p w:rsidR="007B2685"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7B2685"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7B2685"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7B2685" w:rsidRPr="00C26FD7" w:rsidRDefault="007B2685"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система охлаждения штатива и держателей электродов </w:t>
            </w:r>
            <w:r>
              <w:rPr>
                <w:rFonts w:ascii="Times New Roman" w:eastAsia="Times New Roman" w:hAnsi="Times New Roman" w:cs="Times New Roman"/>
                <w:bCs/>
                <w:sz w:val="18"/>
                <w:szCs w:val="18"/>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604E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B2685" w:rsidRPr="00C26FD7" w:rsidRDefault="007B2685"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C26FD7" w:rsidRDefault="007B2685" w:rsidP="0092144E">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316740" w:rsidRDefault="007B2685"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316740" w:rsidRDefault="007B2685"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709" w:type="dxa"/>
            <w:gridSpan w:val="2"/>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316740" w:rsidRDefault="007B2685"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316740" w:rsidRDefault="007B2685"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316740" w:rsidRDefault="007B2685"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316740" w:rsidRDefault="007B2685"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C26FD7" w:rsidRDefault="007B2685"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B2685" w:rsidRPr="00C26FD7" w:rsidRDefault="007B2685"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B2685" w:rsidRPr="00316740" w:rsidRDefault="007B2685"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B2685" w:rsidRPr="00316740" w:rsidRDefault="007B2685"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Pr="00316740"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316740" w:rsidRDefault="007B2685"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B2685" w:rsidRPr="00316740" w:rsidRDefault="007B2685"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316740" w:rsidRDefault="007B2685"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7B2685" w:rsidRPr="00ED6311"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7B2685" w:rsidRPr="00ED6311" w:rsidRDefault="007B26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7B2685" w:rsidRPr="00C26FD7" w:rsidRDefault="007B2685"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B268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B2685" w:rsidRDefault="007B2685"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B2685" w:rsidRPr="00D91D75" w:rsidRDefault="007B2685"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D91D75" w:rsidRDefault="007B2685"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7B2685" w:rsidRPr="00ED6311"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D5666B" w:rsidRDefault="007B2685" w:rsidP="00D5666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B2685" w:rsidRPr="00C26FD7" w:rsidRDefault="007B2685"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B2685" w:rsidRPr="00ED6311" w:rsidRDefault="007B2685"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7B2685" w:rsidRPr="00ED6311"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D3010" w:rsidRDefault="007B2685"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7B2685" w:rsidRPr="00C26FD7" w:rsidRDefault="007B2685"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C26FD7" w:rsidRDefault="007B2685"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7C80" w:rsidRDefault="007B2685"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604E7"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C26FD7" w:rsidRDefault="007B2685" w:rsidP="0092144E">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D3010" w:rsidRDefault="007B2685"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86060D" w:rsidRDefault="007B2685"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C26FD7" w:rsidRDefault="007B2685" w:rsidP="00EB0C8E">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0072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Default="007B2685" w:rsidP="00D566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B2685"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B2685" w:rsidRPr="00621E61" w:rsidRDefault="007B2685" w:rsidP="00007293">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007293">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65488E"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007293" w:rsidRDefault="007B2685" w:rsidP="000072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Default="007B2685"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B2685" w:rsidRPr="009F70EB" w:rsidRDefault="007B2685"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9F70EB" w:rsidRDefault="007B2685"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E259BA">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9F70EB" w:rsidRDefault="007B2685"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D9037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8C650B" w:rsidRDefault="007B2685" w:rsidP="00F1716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559" w:type="dxa"/>
            <w:tcBorders>
              <w:top w:val="single" w:sz="4" w:space="0" w:color="auto"/>
              <w:left w:val="single" w:sz="4" w:space="0" w:color="auto"/>
              <w:bottom w:val="single" w:sz="4" w:space="0" w:color="auto"/>
              <w:right w:val="single" w:sz="4" w:space="0" w:color="auto"/>
            </w:tcBorders>
          </w:tcPr>
          <w:p w:rsidR="007B2685" w:rsidRPr="009F70EB" w:rsidRDefault="007B2685"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65488E" w:rsidRDefault="007B2685"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65488E" w:rsidRDefault="007B2685"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B2685" w:rsidRPr="009F70EB" w:rsidRDefault="007B2685"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D9037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D9037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Default="007B2685" w:rsidP="00D9037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Default="007B2685" w:rsidP="00D90370">
            <w:pPr>
              <w:jc w:val="center"/>
              <w:rPr>
                <w:rFonts w:ascii="Times New Roman" w:hAnsi="Times New Roman" w:cs="Times New Roman"/>
                <w:sz w:val="18"/>
                <w:szCs w:val="18"/>
              </w:rPr>
            </w:pPr>
            <w:r>
              <w:rPr>
                <w:rFonts w:ascii="Times New Roman" w:hAnsi="Times New Roman" w:cs="Times New Roman"/>
                <w:sz w:val="18"/>
                <w:szCs w:val="18"/>
              </w:rPr>
              <w:t>нет</w:t>
            </w:r>
          </w:p>
        </w:tc>
      </w:tr>
      <w:tr w:rsidR="007B2685" w:rsidRPr="00ED6311"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1C5BED" w:rsidRDefault="007B2685" w:rsidP="00D90370">
            <w:pPr>
              <w:autoSpaceDE w:val="0"/>
              <w:autoSpaceDN w:val="0"/>
              <w:adjustRightInd w:val="0"/>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42.21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1C5BED" w:rsidRDefault="007B2685" w:rsidP="00D90370">
            <w:pPr>
              <w:spacing w:after="0" w:line="240" w:lineRule="auto"/>
              <w:jc w:val="center"/>
              <w:rPr>
                <w:rFonts w:ascii="Times New Roman" w:hAnsi="Times New Roman" w:cs="Times New Roman"/>
                <w:bCs/>
                <w:sz w:val="18"/>
                <w:szCs w:val="20"/>
              </w:rPr>
            </w:pPr>
            <w:r w:rsidRPr="001C5BED">
              <w:rPr>
                <w:rFonts w:ascii="Times New Roman" w:hAnsi="Times New Roman" w:cs="Times New Roman"/>
                <w:bCs/>
                <w:sz w:val="18"/>
                <w:szCs w:val="20"/>
              </w:rPr>
              <w:t>Ремонт внутренних сетей водоснабжения и канализации «НИИИП</w:t>
            </w:r>
            <w:r>
              <w:rPr>
                <w:rFonts w:ascii="Times New Roman" w:hAnsi="Times New Roman" w:cs="Times New Roman"/>
                <w:bCs/>
                <w:sz w:val="18"/>
                <w:szCs w:val="20"/>
              </w:rPr>
              <w:t>»</w:t>
            </w:r>
          </w:p>
        </w:tc>
        <w:tc>
          <w:tcPr>
            <w:tcW w:w="1559" w:type="dxa"/>
            <w:tcBorders>
              <w:top w:val="single" w:sz="4" w:space="0" w:color="auto"/>
              <w:left w:val="single" w:sz="4" w:space="0" w:color="auto"/>
              <w:bottom w:val="single" w:sz="4" w:space="0" w:color="auto"/>
              <w:right w:val="single" w:sz="4" w:space="0" w:color="auto"/>
            </w:tcBorders>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1C5BED" w:rsidRDefault="007B2685" w:rsidP="00D90370">
            <w:pPr>
              <w:spacing w:after="0" w:line="240" w:lineRule="auto"/>
              <w:jc w:val="center"/>
              <w:rPr>
                <w:rFonts w:ascii="Times New Roman" w:hAnsi="Times New Roman" w:cs="Times New Roman"/>
                <w:sz w:val="18"/>
                <w:szCs w:val="20"/>
              </w:rPr>
            </w:pPr>
            <w:proofErr w:type="spellStart"/>
            <w:r w:rsidRPr="001C5BED">
              <w:rPr>
                <w:rFonts w:ascii="Times New Roman" w:hAnsi="Times New Roman" w:cs="Times New Roman"/>
                <w:sz w:val="18"/>
                <w:szCs w:val="20"/>
              </w:rPr>
              <w:t>Невозмо</w:t>
            </w:r>
            <w:proofErr w:type="spellEnd"/>
          </w:p>
          <w:p w:rsidR="007B2685" w:rsidRPr="001C5BED" w:rsidRDefault="007B2685" w:rsidP="00D90370">
            <w:pPr>
              <w:spacing w:after="0" w:line="240" w:lineRule="auto"/>
              <w:jc w:val="center"/>
              <w:rPr>
                <w:rFonts w:ascii="Times New Roman" w:hAnsi="Times New Roman" w:cs="Times New Roman"/>
                <w:sz w:val="18"/>
                <w:szCs w:val="20"/>
              </w:rPr>
            </w:pPr>
            <w:proofErr w:type="spellStart"/>
            <w:r w:rsidRPr="001C5BED">
              <w:rPr>
                <w:rFonts w:ascii="Times New Roman" w:hAnsi="Times New Roman" w:cs="Times New Roman"/>
                <w:sz w:val="18"/>
                <w:szCs w:val="20"/>
              </w:rPr>
              <w:t>жно</w:t>
            </w:r>
            <w:proofErr w:type="spellEnd"/>
            <w:r w:rsidRPr="001C5BED">
              <w:rPr>
                <w:rFonts w:ascii="Times New Roman" w:hAnsi="Times New Roman" w:cs="Times New Roman"/>
                <w:sz w:val="18"/>
                <w:szCs w:val="20"/>
              </w:rPr>
              <w:t xml:space="preserve"> определить количество (</w:t>
            </w:r>
            <w:proofErr w:type="spellStart"/>
            <w:r w:rsidRPr="001C5BED">
              <w:rPr>
                <w:rFonts w:ascii="Times New Roman" w:hAnsi="Times New Roman" w:cs="Times New Roman"/>
                <w:sz w:val="18"/>
                <w:szCs w:val="20"/>
              </w:rPr>
              <w:t>обьём</w:t>
            </w:r>
            <w:proofErr w:type="spellEnd"/>
            <w:r w:rsidRPr="001C5BED">
              <w:rPr>
                <w:rFonts w:ascii="Times New Roman" w:hAnsi="Times New Roman" w:cs="Times New Roman"/>
                <w:sz w:val="18"/>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1C5BED" w:rsidRDefault="007B2685"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524 402,62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1C5BED" w:rsidRDefault="007B2685" w:rsidP="00D90370">
            <w:pPr>
              <w:spacing w:after="0" w:line="240" w:lineRule="auto"/>
              <w:jc w:val="center"/>
              <w:rPr>
                <w:rFonts w:ascii="Times New Roman" w:hAnsi="Times New Roman" w:cs="Times New Roman"/>
                <w:bCs/>
                <w:sz w:val="18"/>
                <w:szCs w:val="20"/>
              </w:rPr>
            </w:pPr>
            <w:r w:rsidRPr="001C5BED">
              <w:rPr>
                <w:rFonts w:ascii="Times New Roman" w:hAnsi="Times New Roman" w:cs="Times New Roman"/>
                <w:bCs/>
                <w:sz w:val="18"/>
                <w:szCs w:val="20"/>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1C5BED" w:rsidRDefault="007B2685" w:rsidP="00D90370">
            <w:pPr>
              <w:jc w:val="center"/>
              <w:rPr>
                <w:rFonts w:ascii="Times New Roman" w:hAnsi="Times New Roman" w:cs="Times New Roman"/>
                <w:sz w:val="18"/>
                <w:szCs w:val="20"/>
              </w:rPr>
            </w:pPr>
            <w:r w:rsidRPr="001C5BED">
              <w:rPr>
                <w:rFonts w:ascii="Times New Roman" w:hAnsi="Times New Roman" w:cs="Times New Roman"/>
                <w:sz w:val="18"/>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1C5BED" w:rsidRDefault="007B2685" w:rsidP="00D90370">
            <w:pPr>
              <w:jc w:val="center"/>
              <w:rPr>
                <w:rFonts w:ascii="Times New Roman" w:hAnsi="Times New Roman" w:cs="Times New Roman"/>
                <w:sz w:val="18"/>
                <w:szCs w:val="20"/>
              </w:rPr>
            </w:pPr>
            <w:r w:rsidRPr="001C5BED">
              <w:rPr>
                <w:rFonts w:ascii="Times New Roman" w:hAnsi="Times New Roman" w:cs="Times New Roman"/>
                <w:sz w:val="18"/>
                <w:szCs w:val="20"/>
              </w:rPr>
              <w:t>Конкурс</w:t>
            </w:r>
          </w:p>
        </w:tc>
        <w:tc>
          <w:tcPr>
            <w:tcW w:w="546" w:type="dxa"/>
            <w:tcBorders>
              <w:top w:val="single" w:sz="4" w:space="0" w:color="auto"/>
              <w:left w:val="single" w:sz="4" w:space="0" w:color="auto"/>
              <w:bottom w:val="single" w:sz="4" w:space="0" w:color="auto"/>
            </w:tcBorders>
          </w:tcPr>
          <w:p w:rsidR="007B2685" w:rsidRPr="001C5BED" w:rsidRDefault="007B2685" w:rsidP="00D90370">
            <w:pPr>
              <w:jc w:val="center"/>
              <w:rPr>
                <w:rFonts w:ascii="Times New Roman" w:hAnsi="Times New Roman" w:cs="Times New Roman"/>
                <w:sz w:val="18"/>
                <w:szCs w:val="20"/>
              </w:rPr>
            </w:pPr>
            <w:r w:rsidRPr="001C5BED">
              <w:rPr>
                <w:rFonts w:ascii="Times New Roman" w:hAnsi="Times New Roman" w:cs="Times New Roman"/>
                <w:sz w:val="18"/>
                <w:szCs w:val="20"/>
              </w:rPr>
              <w:t>да</w:t>
            </w:r>
          </w:p>
        </w:tc>
      </w:tr>
      <w:tr w:rsidR="007B2685" w:rsidRPr="00ED6311"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CE4D98" w:rsidRDefault="007B2685"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7B2685"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7B2685"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7B2685" w:rsidRPr="00CE4D98"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CE4D98" w:rsidRDefault="007B2685" w:rsidP="00B957ED">
            <w:pPr>
              <w:pStyle w:val="ab"/>
              <w:jc w:val="center"/>
              <w:rPr>
                <w:rFonts w:ascii="Times New Roman" w:hAnsi="Times New Roman"/>
                <w:sz w:val="18"/>
                <w:szCs w:val="18"/>
              </w:rPr>
            </w:pPr>
            <w:r>
              <w:rPr>
                <w:rFonts w:ascii="Times New Roman" w:hAnsi="Times New Roman"/>
                <w:sz w:val="18"/>
                <w:szCs w:val="18"/>
              </w:rPr>
              <w:t xml:space="preserve">Выполнение общестроительных, электромонтажных работ, монтаж систем вентиляции, кондиционирования и систем отопления </w:t>
            </w:r>
            <w:proofErr w:type="gramStart"/>
            <w:r>
              <w:rPr>
                <w:rFonts w:ascii="Times New Roman" w:hAnsi="Times New Roman"/>
                <w:sz w:val="18"/>
                <w:szCs w:val="18"/>
              </w:rPr>
              <w:t>в</w:t>
            </w:r>
            <w:proofErr w:type="gramEnd"/>
            <w:r>
              <w:rPr>
                <w:rFonts w:ascii="Times New Roman" w:hAnsi="Times New Roman"/>
                <w:sz w:val="18"/>
                <w:szCs w:val="18"/>
              </w:rPr>
              <w:t xml:space="preserve"> </w:t>
            </w:r>
            <w:proofErr w:type="gramStart"/>
            <w:r>
              <w:rPr>
                <w:rFonts w:ascii="Times New Roman" w:hAnsi="Times New Roman"/>
                <w:sz w:val="18"/>
                <w:szCs w:val="18"/>
              </w:rPr>
              <w:t>складских</w:t>
            </w:r>
            <w:proofErr w:type="gramEnd"/>
            <w:r>
              <w:rPr>
                <w:rFonts w:ascii="Times New Roman" w:hAnsi="Times New Roman"/>
                <w:sz w:val="18"/>
                <w:szCs w:val="18"/>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B2685" w:rsidRPr="009F70EB" w:rsidRDefault="007B2685"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9F70EB" w:rsidRDefault="007B2685"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E4D98"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CE4D98" w:rsidRDefault="007B2685"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CE4D98" w:rsidRDefault="007B2685" w:rsidP="00E259BA">
            <w:pPr>
              <w:jc w:val="center"/>
              <w:rPr>
                <w:rFonts w:ascii="Times New Roman" w:hAnsi="Times New Roman" w:cs="Times New Roman"/>
                <w:sz w:val="18"/>
                <w:szCs w:val="18"/>
              </w:rPr>
            </w:pPr>
            <w:r>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E4D98" w:rsidRDefault="007B2685"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CE4D98" w:rsidRDefault="007B2685"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7B2685" w:rsidRPr="00ED6311"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Default="007B2685"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B2685" w:rsidRPr="009F70EB" w:rsidRDefault="007B2685"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9F70EB" w:rsidRDefault="007B2685"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B2685" w:rsidRPr="009F70EB" w:rsidRDefault="007B2685"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7B2685" w:rsidRPr="00CE4D98" w:rsidRDefault="007B2685"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CE4D98" w:rsidRDefault="007B2685" w:rsidP="00E259BA">
            <w:pPr>
              <w:jc w:val="center"/>
              <w:rPr>
                <w:rFonts w:ascii="Times New Roman" w:hAnsi="Times New Roman" w:cs="Times New Roman"/>
                <w:sz w:val="18"/>
                <w:szCs w:val="18"/>
              </w:rPr>
            </w:pPr>
            <w:r>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E4D98" w:rsidRDefault="007B2685"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CE4D98" w:rsidRDefault="007B2685"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7B2685" w:rsidRPr="00ED6311"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FD18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Default="007B2685"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FD18AD">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B2685" w:rsidRPr="00C26FD7" w:rsidRDefault="007B2685"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FD18AD">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E4D98" w:rsidRDefault="007B2685" w:rsidP="00FD18AD">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CE4D98" w:rsidRDefault="007B2685" w:rsidP="00FD18AD">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7B2685" w:rsidRPr="00ED6311"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606E4" w:rsidRDefault="007B2685" w:rsidP="003624C8">
            <w:pPr>
              <w:autoSpaceDE w:val="0"/>
              <w:autoSpaceDN w:val="0"/>
              <w:adjustRightInd w:val="0"/>
              <w:spacing w:after="0" w:line="240" w:lineRule="auto"/>
              <w:jc w:val="center"/>
              <w:rPr>
                <w:rFonts w:ascii="Times New Roman" w:hAnsi="Times New Roman" w:cs="Times New Roman"/>
                <w:sz w:val="20"/>
                <w:szCs w:val="20"/>
              </w:rPr>
            </w:pPr>
            <w:r w:rsidRPr="002606E4">
              <w:rPr>
                <w:rFonts w:ascii="Times New Roman" w:hAnsi="Times New Roman" w:cs="Times New Roman"/>
                <w:sz w:val="18"/>
                <w:szCs w:val="18"/>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eastAsiaTheme="minorHAnsi" w:hAnsi="Times New Roman" w:cs="Times New Roman"/>
                <w:sz w:val="18"/>
                <w:szCs w:val="18"/>
              </w:rPr>
            </w:pPr>
            <w:r w:rsidRPr="002606E4">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 xml:space="preserve">Работы выполнить согласно проектной документации, </w:t>
            </w:r>
            <w:proofErr w:type="spellStart"/>
            <w:r w:rsidRPr="002606E4">
              <w:rPr>
                <w:rFonts w:ascii="Times New Roman" w:hAnsi="Times New Roman" w:cs="Times New Roman"/>
                <w:bCs/>
                <w:sz w:val="18"/>
                <w:szCs w:val="18"/>
              </w:rPr>
              <w:t>СниП</w:t>
            </w:r>
            <w:proofErr w:type="spellEnd"/>
            <w:r w:rsidRPr="002606E4">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Невозможно определить количество (</w:t>
            </w:r>
            <w:proofErr w:type="spellStart"/>
            <w:r w:rsidRPr="002606E4">
              <w:rPr>
                <w:rFonts w:ascii="Times New Roman" w:hAnsi="Times New Roman" w:cs="Times New Roman"/>
                <w:sz w:val="18"/>
                <w:szCs w:val="18"/>
              </w:rPr>
              <w:t>обьем</w:t>
            </w:r>
            <w:proofErr w:type="spellEnd"/>
            <w:r w:rsidRPr="002606E4">
              <w:rPr>
                <w:rFonts w:ascii="Times New Roman" w:hAnsi="Times New Roman" w:cs="Times New Roman"/>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2606E4">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606E4" w:rsidRDefault="007B2685"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2606E4" w:rsidRDefault="007B2685" w:rsidP="003624C8">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да</w:t>
            </w:r>
          </w:p>
        </w:tc>
      </w:tr>
      <w:tr w:rsidR="007B2685" w:rsidRPr="00ED6311"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3624C8">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3624C8">
            <w:pPr>
              <w:spacing w:after="0" w:line="240" w:lineRule="auto"/>
              <w:jc w:val="center"/>
              <w:rPr>
                <w:rFonts w:ascii="Times New Roman" w:hAnsi="Times New Roman" w:cs="Times New Roman"/>
                <w:bCs/>
                <w:sz w:val="18"/>
                <w:szCs w:val="18"/>
              </w:rPr>
            </w:pPr>
          </w:p>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3624C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7B2685" w:rsidRPr="00ED7C80" w:rsidRDefault="007B2685" w:rsidP="003624C8">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3624C8">
            <w:pPr>
              <w:spacing w:after="0" w:line="240" w:lineRule="auto"/>
              <w:jc w:val="center"/>
              <w:rPr>
                <w:rFonts w:ascii="Times New Roman" w:hAnsi="Times New Roman" w:cs="Times New Roman"/>
                <w:bCs/>
                <w:sz w:val="18"/>
                <w:szCs w:val="18"/>
              </w:rPr>
            </w:pPr>
          </w:p>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9F70EB" w:rsidRDefault="007B2685" w:rsidP="003624C8">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Ок</w:t>
            </w:r>
            <w:r w:rsidRPr="00ED6311">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3624C8">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9F70EB" w:rsidRDefault="007B2685" w:rsidP="003624C8">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7B2685" w:rsidRPr="00ED6311"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Default="007B2685" w:rsidP="003624C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3624C8">
            <w:pPr>
              <w:spacing w:after="0" w:line="240" w:lineRule="auto"/>
              <w:jc w:val="center"/>
              <w:rPr>
                <w:rFonts w:ascii="Times New Roman" w:hAnsi="Times New Roman" w:cs="Times New Roman"/>
                <w:bCs/>
                <w:sz w:val="18"/>
                <w:szCs w:val="18"/>
              </w:rPr>
            </w:pPr>
          </w:p>
          <w:p w:rsidR="007B268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7C80" w:rsidRDefault="007B2685" w:rsidP="003624C8">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7B268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3624C8">
            <w:pPr>
              <w:spacing w:after="0" w:line="240" w:lineRule="auto"/>
              <w:jc w:val="center"/>
              <w:rPr>
                <w:rFonts w:ascii="Times New Roman" w:hAnsi="Times New Roman" w:cs="Times New Roman"/>
                <w:bCs/>
                <w:sz w:val="18"/>
                <w:szCs w:val="18"/>
              </w:rPr>
            </w:pPr>
          </w:p>
          <w:p w:rsidR="007B2685" w:rsidRPr="00D91D7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D91D7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Default="007B2685" w:rsidP="003624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B2685" w:rsidRDefault="007B2685" w:rsidP="003624C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B2685" w:rsidRPr="00D91D75" w:rsidRDefault="007B2685" w:rsidP="0036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D91D75" w:rsidRDefault="007B2685" w:rsidP="003624C8">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D91D75" w:rsidRDefault="007B2685" w:rsidP="003624C8">
            <w:pPr>
              <w:rPr>
                <w:rFonts w:ascii="Times New Roman" w:hAnsi="Times New Roman" w:cs="Times New Roman"/>
                <w:sz w:val="18"/>
                <w:szCs w:val="18"/>
              </w:rPr>
            </w:pPr>
            <w:r w:rsidRPr="009F70EB">
              <w:rPr>
                <w:rFonts w:ascii="Times New Roman" w:hAnsi="Times New Roman" w:cs="Times New Roman"/>
                <w:sz w:val="18"/>
                <w:szCs w:val="18"/>
              </w:rPr>
              <w:t>да</w:t>
            </w:r>
          </w:p>
        </w:tc>
      </w:tr>
      <w:tr w:rsidR="007B268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p>
          <w:p w:rsidR="007B2685" w:rsidRPr="00ED6311" w:rsidRDefault="007B2685" w:rsidP="002F0D28">
            <w:pPr>
              <w:spacing w:after="0" w:line="240" w:lineRule="auto"/>
              <w:jc w:val="center"/>
              <w:rPr>
                <w:rFonts w:ascii="Times New Roman" w:hAnsi="Times New Roman" w:cs="Times New Roman"/>
                <w:bCs/>
                <w:sz w:val="18"/>
                <w:szCs w:val="18"/>
              </w:rPr>
            </w:pPr>
          </w:p>
          <w:p w:rsidR="007B2685" w:rsidRPr="00ED6311" w:rsidRDefault="007B2685" w:rsidP="002F0D28">
            <w:pPr>
              <w:spacing w:after="0" w:line="240" w:lineRule="auto"/>
              <w:jc w:val="center"/>
              <w:rPr>
                <w:rFonts w:ascii="Times New Roman" w:hAnsi="Times New Roman" w:cs="Times New Roman"/>
                <w:bCs/>
                <w:sz w:val="18"/>
                <w:szCs w:val="18"/>
              </w:rPr>
            </w:pPr>
          </w:p>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 xml:space="preserve">Поставка </w:t>
            </w:r>
            <w:r w:rsidRPr="00ED6311">
              <w:rPr>
                <w:rFonts w:ascii="Times New Roman" w:hAnsi="Times New Roman" w:cs="Times New Roman"/>
                <w:bCs/>
                <w:sz w:val="18"/>
                <w:szCs w:val="18"/>
              </w:rPr>
              <w:lastRenderedPageBreak/>
              <w:t>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bCs/>
                <w:sz w:val="18"/>
                <w:szCs w:val="18"/>
              </w:rPr>
            </w:pPr>
          </w:p>
          <w:p w:rsidR="007B2685" w:rsidRPr="00ED6311" w:rsidRDefault="007B2685" w:rsidP="002F0D28">
            <w:pPr>
              <w:spacing w:after="0" w:line="240" w:lineRule="auto"/>
              <w:jc w:val="center"/>
              <w:rPr>
                <w:rFonts w:ascii="Times New Roman" w:hAnsi="Times New Roman" w:cs="Times New Roman"/>
                <w:bCs/>
                <w:sz w:val="18"/>
                <w:szCs w:val="18"/>
              </w:rPr>
            </w:pPr>
          </w:p>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 xml:space="preserve">500 000,00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Октябрь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7B2685" w:rsidRPr="00ED6311" w:rsidRDefault="007B2685"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7B2685" w:rsidRPr="00ED6311" w:rsidRDefault="007B2685" w:rsidP="00D5666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7B268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bCs/>
                <w:sz w:val="18"/>
                <w:szCs w:val="18"/>
              </w:rPr>
            </w:pPr>
            <w:r w:rsidRPr="008C7FD5">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7B2685" w:rsidRPr="008C7FD5" w:rsidRDefault="007B268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 xml:space="preserve">т 1 </w:t>
            </w:r>
            <w:proofErr w:type="spellStart"/>
            <w:r w:rsidRPr="008C7FD5">
              <w:rPr>
                <w:rFonts w:ascii="Times New Roman" w:hAnsi="Times New Roman" w:cs="Times New Roman"/>
                <w:sz w:val="18"/>
                <w:szCs w:val="18"/>
              </w:rPr>
              <w:t>ммГц</w:t>
            </w:r>
            <w:proofErr w:type="spellEnd"/>
            <w:r w:rsidRPr="008C7FD5">
              <w:rPr>
                <w:rFonts w:ascii="Times New Roman" w:hAnsi="Times New Roman" w:cs="Times New Roman"/>
                <w:sz w:val="18"/>
                <w:szCs w:val="18"/>
              </w:rPr>
              <w:t>;</w:t>
            </w:r>
          </w:p>
          <w:p w:rsidR="007B2685" w:rsidRPr="008C7FD5" w:rsidRDefault="007B268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погрешность установки частоты</w:t>
            </w:r>
          </w:p>
          <w:p w:rsidR="007B2685" w:rsidRPr="00ED6311" w:rsidRDefault="007B268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±2*10-6</w:t>
            </w:r>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w:t>
            </w:r>
            <w:r w:rsidRPr="008C7FD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C876D0">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autoSpaceDE w:val="0"/>
              <w:autoSpaceDN w:val="0"/>
              <w:adjustRightInd w:val="0"/>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bCs/>
                <w:sz w:val="18"/>
                <w:szCs w:val="18"/>
              </w:rPr>
            </w:pPr>
            <w:r w:rsidRPr="008C7FD5">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490A07">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7B2685" w:rsidRPr="008C7FD5" w:rsidRDefault="007B268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2-хканальный</w:t>
            </w:r>
          </w:p>
          <w:p w:rsidR="007B2685" w:rsidRPr="00ED6311" w:rsidRDefault="007B2685" w:rsidP="008C7FD5">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Амплитуда до 10</w:t>
            </w:r>
            <w:proofErr w:type="gramStart"/>
            <w:r w:rsidRPr="008C7FD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ED6311" w:rsidRDefault="00B56FF4" w:rsidP="00C876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tcPr>
          <w:p w:rsidR="007B2685" w:rsidRPr="00ED6311" w:rsidRDefault="007B2685" w:rsidP="00C876D0">
            <w:pPr>
              <w:spacing w:after="0" w:line="240" w:lineRule="auto"/>
              <w:jc w:val="center"/>
              <w:rPr>
                <w:rFonts w:ascii="Times New Roman" w:hAnsi="Times New Roman" w:cs="Times New Roman"/>
                <w:sz w:val="18"/>
                <w:szCs w:val="18"/>
              </w:rPr>
            </w:pPr>
            <w:r w:rsidRPr="008C7FD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ED6311" w:rsidRDefault="007B2685" w:rsidP="00C876D0">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D3010" w:rsidRDefault="007B2685" w:rsidP="00A1524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C26FD7" w:rsidRDefault="007B2685" w:rsidP="00A1524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7B2685" w:rsidRPr="00C26FD7" w:rsidRDefault="007B2685" w:rsidP="00A1524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7B2685"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7B2685"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искры с автоматическим переключением;</w:t>
            </w:r>
          </w:p>
          <w:p w:rsidR="007B2685"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стабильность тока (изменение выходного тока при изменении питающего </w:t>
            </w:r>
            <w:r>
              <w:rPr>
                <w:rFonts w:ascii="Times New Roman" w:eastAsia="Times New Roman" w:hAnsi="Times New Roman" w:cs="Times New Roman"/>
                <w:bCs/>
                <w:sz w:val="18"/>
                <w:szCs w:val="18"/>
              </w:rPr>
              <w:lastRenderedPageBreak/>
              <w:t>напряжения на 10%) – не более 1%</w:t>
            </w:r>
          </w:p>
          <w:p w:rsidR="007B2685"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7B2685"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7B2685" w:rsidRPr="00C26FD7" w:rsidRDefault="007B2685" w:rsidP="00A1524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A1524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ED6311" w:rsidRDefault="007B2685" w:rsidP="00A1524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604E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E4D98" w:rsidRDefault="007B2685" w:rsidP="00A15241">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B2685" w:rsidRPr="00CE4D98" w:rsidRDefault="007B2685" w:rsidP="00A15241">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7B2685" w:rsidRPr="00ED6311"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D3010" w:rsidRDefault="007B2685" w:rsidP="00A15241">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7B2685" w:rsidRPr="00C26FD7" w:rsidRDefault="007B2685" w:rsidP="00A15241">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B2685" w:rsidRPr="00C26FD7" w:rsidRDefault="007B2685" w:rsidP="00A1524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ED7C80" w:rsidRDefault="007B2685" w:rsidP="00A15241">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ED6311"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tcPr>
          <w:p w:rsidR="007B2685" w:rsidRPr="00ED6311"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573 042,20 рублей</w:t>
            </w:r>
          </w:p>
        </w:tc>
        <w:tc>
          <w:tcPr>
            <w:tcW w:w="1276" w:type="dxa"/>
            <w:tcBorders>
              <w:top w:val="single" w:sz="4" w:space="0" w:color="auto"/>
              <w:left w:val="single" w:sz="4" w:space="0" w:color="auto"/>
              <w:bottom w:val="single" w:sz="4" w:space="0" w:color="auto"/>
              <w:right w:val="single" w:sz="4" w:space="0" w:color="auto"/>
            </w:tcBorders>
          </w:tcPr>
          <w:p w:rsidR="007B2685" w:rsidRPr="007604E7"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B2685" w:rsidRDefault="007B2685" w:rsidP="00A152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C26FD7" w:rsidRDefault="007B2685" w:rsidP="00A15241">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C26FD7" w:rsidRDefault="007B2685" w:rsidP="00A15241">
            <w:pPr>
              <w:rPr>
                <w:rFonts w:ascii="Times New Roman" w:hAnsi="Times New Roman" w:cs="Times New Roman"/>
                <w:sz w:val="18"/>
                <w:szCs w:val="18"/>
              </w:rPr>
            </w:pPr>
            <w:r>
              <w:rPr>
                <w:rFonts w:ascii="Times New Roman" w:hAnsi="Times New Roman" w:cs="Times New Roman"/>
                <w:sz w:val="18"/>
                <w:szCs w:val="18"/>
              </w:rPr>
              <w:t>да</w:t>
            </w:r>
          </w:p>
        </w:tc>
      </w:tr>
      <w:tr w:rsidR="007B2685" w:rsidRPr="00ED6311" w:rsidTr="007E6E7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7B2685" w:rsidRPr="00ED6311" w:rsidRDefault="007B268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8E4AB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gridSpan w:val="2"/>
            <w:tcBorders>
              <w:top w:val="single" w:sz="4" w:space="0" w:color="auto"/>
              <w:left w:val="single" w:sz="4" w:space="0" w:color="auto"/>
              <w:bottom w:val="single" w:sz="4" w:space="0" w:color="auto"/>
              <w:right w:val="single" w:sz="4" w:space="0" w:color="auto"/>
            </w:tcBorders>
          </w:tcPr>
          <w:p w:rsidR="007B2685" w:rsidRPr="009F70EB" w:rsidRDefault="007B2685" w:rsidP="008E4AB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181094">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w:t>
            </w:r>
            <w:r>
              <w:rPr>
                <w:rFonts w:ascii="Times New Roman" w:hAnsi="Times New Roman" w:cs="Times New Roman"/>
                <w:sz w:val="18"/>
                <w:szCs w:val="18"/>
              </w:rPr>
              <w:t>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7279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7279D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1 393 994,63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685" w:rsidRPr="009F70EB" w:rsidRDefault="007B2685" w:rsidP="008E4AB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C7845" w:rsidRPr="00ED6311" w:rsidTr="007E6E7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ED6311"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3544EF"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многофункционального </w:t>
            </w:r>
            <w:r>
              <w:rPr>
                <w:rFonts w:ascii="Times New Roman" w:hAnsi="Times New Roman" w:cs="Times New Roman"/>
                <w:sz w:val="18"/>
                <w:szCs w:val="18"/>
              </w:rPr>
              <w:lastRenderedPageBreak/>
              <w:t xml:space="preserve">калибратора </w:t>
            </w:r>
            <w:r>
              <w:rPr>
                <w:rFonts w:ascii="Times New Roman" w:hAnsi="Times New Roman" w:cs="Times New Roman"/>
                <w:sz w:val="18"/>
                <w:szCs w:val="18"/>
                <w:lang w:val="en-US"/>
              </w:rPr>
              <w:t>Fluke</w:t>
            </w:r>
            <w:r w:rsidRPr="003544EF">
              <w:rPr>
                <w:rFonts w:ascii="Times New Roman" w:hAnsi="Times New Roman" w:cs="Times New Roman"/>
                <w:sz w:val="18"/>
                <w:szCs w:val="18"/>
              </w:rPr>
              <w:t xml:space="preserve"> 5522</w:t>
            </w:r>
            <w:r>
              <w:rPr>
                <w:rFonts w:ascii="Times New Roman" w:hAnsi="Times New Roman" w:cs="Times New Roman"/>
                <w:sz w:val="18"/>
                <w:szCs w:val="18"/>
              </w:rPr>
              <w:t>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3 435 675,33</w:t>
            </w:r>
          </w:p>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Default="0044018B"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0C784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C7845" w:rsidRPr="00ED6311" w:rsidTr="007E6E7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ED6311"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D45818"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аттенюатора ступенчатого высокочастотного </w:t>
            </w:r>
            <w:r>
              <w:rPr>
                <w:rFonts w:ascii="Times New Roman" w:hAnsi="Times New Roman" w:cs="Times New Roman"/>
                <w:sz w:val="18"/>
                <w:szCs w:val="18"/>
                <w:lang w:val="en-US"/>
              </w:rPr>
              <w:t>R</w:t>
            </w:r>
            <w:r w:rsidRPr="00D45818">
              <w:rPr>
                <w:rFonts w:ascii="Times New Roman" w:hAnsi="Times New Roman" w:cs="Times New Roman"/>
                <w:sz w:val="18"/>
                <w:szCs w:val="18"/>
              </w:rPr>
              <w:t>&amp;</w:t>
            </w:r>
            <w:r>
              <w:rPr>
                <w:rFonts w:ascii="Times New Roman" w:hAnsi="Times New Roman" w:cs="Times New Roman"/>
                <w:sz w:val="18"/>
                <w:szCs w:val="18"/>
                <w:lang w:val="en-US"/>
              </w:rPr>
              <w:t>S</w:t>
            </w:r>
            <w:r w:rsidRPr="00D45818">
              <w:rPr>
                <w:rFonts w:ascii="Times New Roman" w:hAnsi="Times New Roman" w:cs="Times New Roman"/>
                <w:sz w:val="18"/>
                <w:szCs w:val="18"/>
              </w:rPr>
              <w:t xml:space="preserve"> </w:t>
            </w:r>
            <w:r>
              <w:rPr>
                <w:rFonts w:ascii="Times New Roman" w:hAnsi="Times New Roman" w:cs="Times New Roman"/>
                <w:sz w:val="18"/>
                <w:szCs w:val="18"/>
                <w:lang w:val="en-US"/>
              </w:rPr>
              <w:t>RSC</w:t>
            </w:r>
            <w:r w:rsidRPr="00D45818">
              <w:rPr>
                <w:rFonts w:ascii="Times New Roman" w:hAnsi="Times New Roman" w:cs="Times New Roman"/>
                <w:sz w:val="18"/>
                <w:szCs w:val="18"/>
              </w:rPr>
              <w:t xml:space="preserve"> 1313</w:t>
            </w:r>
            <w:r>
              <w:rPr>
                <w:rFonts w:ascii="Times New Roman" w:hAnsi="Times New Roman" w:cs="Times New Roman"/>
                <w:sz w:val="18"/>
                <w:szCs w:val="18"/>
              </w:rPr>
              <w:t>.8004.14</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752 793,36</w:t>
            </w:r>
          </w:p>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Default="0044018B"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0C784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C7845" w:rsidRPr="00ED6311" w:rsidTr="007E6E7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ED6311"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1 455 482,00</w:t>
            </w:r>
          </w:p>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Default="0044018B"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0C784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C7845" w:rsidRPr="00ED6311" w:rsidTr="007E6E7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ED6311"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sidRPr="003624C8">
              <w:rPr>
                <w:rFonts w:ascii="Times New Roman" w:hAnsi="Times New Roman" w:cs="Times New Roman"/>
                <w:sz w:val="18"/>
                <w:szCs w:val="18"/>
              </w:rPr>
              <w:t>46.69.7</w:t>
            </w:r>
          </w:p>
        </w:tc>
        <w:tc>
          <w:tcPr>
            <w:tcW w:w="1276" w:type="dxa"/>
            <w:gridSpan w:val="2"/>
            <w:tcBorders>
              <w:top w:val="single" w:sz="4" w:space="0" w:color="auto"/>
              <w:left w:val="single" w:sz="4" w:space="0" w:color="auto"/>
              <w:bottom w:val="single" w:sz="4" w:space="0" w:color="auto"/>
              <w:right w:val="single" w:sz="4" w:space="0" w:color="auto"/>
            </w:tcBorders>
          </w:tcPr>
          <w:p w:rsidR="000C7845" w:rsidRPr="009F70EB"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D45818" w:rsidRDefault="000C7845" w:rsidP="00C93356">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Поставка генера</w:t>
            </w:r>
            <w:r w:rsidR="00934CA6">
              <w:rPr>
                <w:rFonts w:ascii="Times New Roman" w:hAnsi="Times New Roman" w:cs="Times New Roman"/>
                <w:sz w:val="18"/>
                <w:szCs w:val="18"/>
              </w:rPr>
              <w:t>т</w:t>
            </w:r>
            <w:r>
              <w:rPr>
                <w:rFonts w:ascii="Times New Roman" w:hAnsi="Times New Roman" w:cs="Times New Roman"/>
                <w:sz w:val="18"/>
                <w:szCs w:val="18"/>
              </w:rPr>
              <w:t xml:space="preserve">ора сигналов </w:t>
            </w:r>
            <w:r>
              <w:rPr>
                <w:rFonts w:ascii="Times New Roman" w:hAnsi="Times New Roman" w:cs="Times New Roman"/>
                <w:sz w:val="18"/>
                <w:szCs w:val="18"/>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1 520 280,87</w:t>
            </w:r>
          </w:p>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7845" w:rsidRDefault="000C7845"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Default="0044018B" w:rsidP="00C933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w:t>
            </w:r>
            <w:r w:rsidR="000C784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C7845" w:rsidRPr="009F70EB" w:rsidRDefault="000C7845" w:rsidP="00C9335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C7845" w:rsidRPr="00ED6311"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0C7845" w:rsidRPr="00ED6311" w:rsidRDefault="000C784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C7845" w:rsidRPr="00ED6311" w:rsidRDefault="000C7845"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C7845" w:rsidRPr="00ED6311" w:rsidRDefault="000C7845"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C7845" w:rsidRPr="00ED6311" w:rsidRDefault="000C7845"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F36101" w:rsidRDefault="00F36101"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3624C8"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65488E">
        <w:rPr>
          <w:rFonts w:ascii="Times New Roman" w:hAnsi="Times New Roman" w:cs="Times New Roman"/>
          <w:sz w:val="28"/>
          <w:szCs w:val="28"/>
        </w:rPr>
        <w:t>енеральн</w:t>
      </w:r>
      <w:r>
        <w:rPr>
          <w:rFonts w:ascii="Times New Roman" w:hAnsi="Times New Roman" w:cs="Times New Roman"/>
          <w:sz w:val="28"/>
          <w:szCs w:val="28"/>
        </w:rPr>
        <w:t>ый</w:t>
      </w:r>
      <w:r w:rsidR="0065488E">
        <w:rPr>
          <w:rFonts w:ascii="Times New Roman" w:hAnsi="Times New Roman" w:cs="Times New Roman"/>
          <w:sz w:val="28"/>
          <w:szCs w:val="28"/>
        </w:rPr>
        <w:t xml:space="preserve">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0F04C2">
        <w:rPr>
          <w:rFonts w:ascii="Times New Roman" w:hAnsi="Times New Roman" w:cs="Times New Roman"/>
          <w:sz w:val="28"/>
          <w:szCs w:val="28"/>
        </w:rPr>
        <w:t>12</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окт</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76CE0"/>
    <w:rsid w:val="00077225"/>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6C88"/>
    <w:rsid w:val="00116DDF"/>
    <w:rsid w:val="001245EC"/>
    <w:rsid w:val="00130F55"/>
    <w:rsid w:val="00131A05"/>
    <w:rsid w:val="00137A33"/>
    <w:rsid w:val="001424D4"/>
    <w:rsid w:val="00147CD2"/>
    <w:rsid w:val="00152B02"/>
    <w:rsid w:val="001548CC"/>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41707"/>
    <w:rsid w:val="0024441D"/>
    <w:rsid w:val="00245857"/>
    <w:rsid w:val="00245CF4"/>
    <w:rsid w:val="00250139"/>
    <w:rsid w:val="00253E86"/>
    <w:rsid w:val="0025414A"/>
    <w:rsid w:val="00256FE3"/>
    <w:rsid w:val="002606E4"/>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4EF"/>
    <w:rsid w:val="00354988"/>
    <w:rsid w:val="0036168A"/>
    <w:rsid w:val="003624C8"/>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36894"/>
    <w:rsid w:val="0044018B"/>
    <w:rsid w:val="00440A75"/>
    <w:rsid w:val="00440B75"/>
    <w:rsid w:val="004438C8"/>
    <w:rsid w:val="00444D91"/>
    <w:rsid w:val="00447969"/>
    <w:rsid w:val="00451FCD"/>
    <w:rsid w:val="00456761"/>
    <w:rsid w:val="0046158B"/>
    <w:rsid w:val="00461FCA"/>
    <w:rsid w:val="00462C5F"/>
    <w:rsid w:val="00463BA0"/>
    <w:rsid w:val="00463D18"/>
    <w:rsid w:val="00467E98"/>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4F1D19"/>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633C"/>
    <w:rsid w:val="0074164B"/>
    <w:rsid w:val="00742727"/>
    <w:rsid w:val="0074652B"/>
    <w:rsid w:val="0074692E"/>
    <w:rsid w:val="00747AEB"/>
    <w:rsid w:val="00750632"/>
    <w:rsid w:val="00752BEA"/>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9258D"/>
    <w:rsid w:val="00993FAB"/>
    <w:rsid w:val="009A01FB"/>
    <w:rsid w:val="009A69A2"/>
    <w:rsid w:val="009B0329"/>
    <w:rsid w:val="009B2872"/>
    <w:rsid w:val="009B3BA3"/>
    <w:rsid w:val="009B3D60"/>
    <w:rsid w:val="009C23C8"/>
    <w:rsid w:val="009C2F78"/>
    <w:rsid w:val="009C4FBC"/>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56FF4"/>
    <w:rsid w:val="00B609BD"/>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A5272"/>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7145"/>
    <w:rsid w:val="00E50041"/>
    <w:rsid w:val="00E52B88"/>
    <w:rsid w:val="00E5389C"/>
    <w:rsid w:val="00E61D24"/>
    <w:rsid w:val="00E63A2C"/>
    <w:rsid w:val="00E66810"/>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5AD7"/>
    <w:rsid w:val="00FB4665"/>
    <w:rsid w:val="00FB5F6F"/>
    <w:rsid w:val="00FB662C"/>
    <w:rsid w:val="00FB7C4C"/>
    <w:rsid w:val="00FB7EF9"/>
    <w:rsid w:val="00FD07EB"/>
    <w:rsid w:val="00FD0A2B"/>
    <w:rsid w:val="00FD10AA"/>
    <w:rsid w:val="00FD18AD"/>
    <w:rsid w:val="00FD1906"/>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9F07-CE10-4A55-985E-CEB69C7D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81</Pages>
  <Words>18769</Words>
  <Characters>106985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71</cp:revision>
  <cp:lastPrinted>2017-10-11T03:13:00Z</cp:lastPrinted>
  <dcterms:created xsi:type="dcterms:W3CDTF">2017-10-10T08:00:00Z</dcterms:created>
  <dcterms:modified xsi:type="dcterms:W3CDTF">2017-10-12T08:45:00Z</dcterms:modified>
</cp:coreProperties>
</file>