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9"/>
        <w:gridCol w:w="7106"/>
      </w:tblGrid>
      <w:tr w:rsidR="00000000" w:rsidRPr="00CC655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Pr="00CC6555" w:rsidRDefault="005B7A6A">
            <w:pPr>
              <w:spacing w:line="252" w:lineRule="auto"/>
              <w:rPr>
                <w:rFonts w:eastAsia="Times New Roman"/>
                <w:sz w:val="22"/>
                <w:szCs w:val="22"/>
              </w:rPr>
            </w:pPr>
            <w:r w:rsidRPr="00CC6555">
              <w:rPr>
                <w:rFonts w:eastAsia="Times New Roman"/>
                <w:sz w:val="22"/>
                <w:szCs w:val="22"/>
              </w:rPr>
              <w:t>Итоговый Протокол заседания комиссии по проведению торговой процедуры "Аукцион покупателя № 1435263"</w:t>
            </w:r>
          </w:p>
        </w:tc>
      </w:tr>
      <w:tr w:rsidR="00000000" w:rsidRPr="00CC6555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Pr="00CC6555" w:rsidRDefault="005B7A6A">
            <w:pPr>
              <w:spacing w:line="252" w:lineRule="auto"/>
              <w:rPr>
                <w:rFonts w:eastAsia="Times New Roman"/>
                <w:sz w:val="22"/>
                <w:szCs w:val="22"/>
              </w:rPr>
            </w:pPr>
            <w:r w:rsidRPr="00CC6555">
              <w:rPr>
                <w:rFonts w:eastAsia="Times New Roman"/>
                <w:sz w:val="22"/>
                <w:szCs w:val="22"/>
              </w:rPr>
              <w:t>Протокол №: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Pr="00CC6555" w:rsidRDefault="005B7A6A">
            <w:pPr>
              <w:spacing w:line="252" w:lineRule="auto"/>
              <w:rPr>
                <w:rFonts w:eastAsia="Times New Roman"/>
                <w:sz w:val="22"/>
                <w:szCs w:val="22"/>
              </w:rPr>
            </w:pPr>
            <w:r w:rsidRPr="00CC6555">
              <w:rPr>
                <w:rFonts w:eastAsia="Times New Roman"/>
                <w:sz w:val="22"/>
                <w:szCs w:val="22"/>
              </w:rPr>
              <w:t>1435263-1</w:t>
            </w:r>
          </w:p>
        </w:tc>
      </w:tr>
      <w:tr w:rsidR="00000000" w:rsidRPr="00CC6555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Pr="00CC6555" w:rsidRDefault="005B7A6A">
            <w:pPr>
              <w:spacing w:line="252" w:lineRule="auto"/>
              <w:rPr>
                <w:rFonts w:eastAsia="Times New Roman"/>
                <w:sz w:val="22"/>
                <w:szCs w:val="22"/>
              </w:rPr>
            </w:pPr>
            <w:r w:rsidRPr="00CC6555">
              <w:rPr>
                <w:rFonts w:eastAsia="Times New Roman"/>
                <w:sz w:val="22"/>
                <w:szCs w:val="22"/>
              </w:rPr>
              <w:t>Дата публикации: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Pr="00CC6555" w:rsidRDefault="005B7A6A">
            <w:pPr>
              <w:spacing w:line="252" w:lineRule="auto"/>
              <w:rPr>
                <w:rFonts w:eastAsia="Times New Roman"/>
                <w:sz w:val="22"/>
                <w:szCs w:val="22"/>
              </w:rPr>
            </w:pPr>
            <w:r w:rsidRPr="00CC6555">
              <w:rPr>
                <w:rFonts w:eastAsia="Times New Roman"/>
                <w:sz w:val="22"/>
                <w:szCs w:val="22"/>
              </w:rPr>
              <w:t>17.08.2017 15:00</w:t>
            </w:r>
          </w:p>
        </w:tc>
      </w:tr>
      <w:tr w:rsidR="00000000" w:rsidRPr="00CC6555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Pr="00CC6555" w:rsidRDefault="005B7A6A">
            <w:pPr>
              <w:spacing w:line="252" w:lineRule="auto"/>
              <w:rPr>
                <w:rFonts w:eastAsia="Times New Roman"/>
                <w:sz w:val="22"/>
                <w:szCs w:val="22"/>
              </w:rPr>
            </w:pPr>
            <w:r w:rsidRPr="00CC6555">
              <w:rPr>
                <w:rFonts w:eastAsia="Times New Roman"/>
                <w:sz w:val="22"/>
                <w:szCs w:val="22"/>
              </w:rPr>
              <w:t>Место публикации: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Pr="00CC6555" w:rsidRDefault="005B7A6A">
            <w:pPr>
              <w:spacing w:line="252" w:lineRule="auto"/>
              <w:rPr>
                <w:rFonts w:eastAsia="Times New Roman"/>
                <w:sz w:val="22"/>
                <w:szCs w:val="22"/>
              </w:rPr>
            </w:pPr>
            <w:proofErr w:type="spellStart"/>
            <w:proofErr w:type="gramStart"/>
            <w:r w:rsidRPr="00CC6555">
              <w:rPr>
                <w:rFonts w:eastAsia="Times New Roman"/>
                <w:sz w:val="22"/>
                <w:szCs w:val="22"/>
              </w:rPr>
              <w:t>C</w:t>
            </w:r>
            <w:proofErr w:type="gramEnd"/>
            <w:r w:rsidRPr="00CC6555">
              <w:rPr>
                <w:rFonts w:eastAsia="Times New Roman"/>
                <w:sz w:val="22"/>
                <w:szCs w:val="22"/>
              </w:rPr>
              <w:t>айт</w:t>
            </w:r>
            <w:proofErr w:type="spellEnd"/>
            <w:r w:rsidRPr="00CC6555">
              <w:rPr>
                <w:rFonts w:eastAsia="Times New Roman"/>
                <w:sz w:val="22"/>
                <w:szCs w:val="22"/>
              </w:rPr>
              <w:t xml:space="preserve"> в сети Интернет по адресу: www.fabrikant.ru.</w:t>
            </w:r>
          </w:p>
        </w:tc>
      </w:tr>
      <w:tr w:rsidR="00000000" w:rsidRPr="00CC6555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Pr="00CC6555" w:rsidRDefault="005B7A6A">
            <w:pPr>
              <w:spacing w:line="252" w:lineRule="auto"/>
              <w:rPr>
                <w:rFonts w:eastAsia="Times New Roman"/>
                <w:sz w:val="22"/>
                <w:szCs w:val="22"/>
              </w:rPr>
            </w:pPr>
            <w:r w:rsidRPr="00CC6555">
              <w:rPr>
                <w:rFonts w:eastAsia="Times New Roman"/>
                <w:sz w:val="22"/>
                <w:szCs w:val="22"/>
              </w:rPr>
              <w:t>Организатор процедуры: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Pr="00CC6555" w:rsidRDefault="005B7A6A">
            <w:pPr>
              <w:spacing w:line="252" w:lineRule="auto"/>
              <w:rPr>
                <w:rFonts w:eastAsia="Times New Roman"/>
                <w:sz w:val="22"/>
                <w:szCs w:val="22"/>
              </w:rPr>
            </w:pPr>
            <w:r w:rsidRPr="00CC6555">
              <w:rPr>
                <w:rFonts w:eastAsia="Times New Roman"/>
                <w:sz w:val="22"/>
                <w:szCs w:val="22"/>
              </w:rPr>
              <w:t>Акционерное общество "НИИ измерительных приборо</w:t>
            </w:r>
            <w:proofErr w:type="gramStart"/>
            <w:r w:rsidRPr="00CC6555">
              <w:rPr>
                <w:rFonts w:eastAsia="Times New Roman"/>
                <w:sz w:val="22"/>
                <w:szCs w:val="22"/>
              </w:rPr>
              <w:t>в-</w:t>
            </w:r>
            <w:proofErr w:type="gramEnd"/>
            <w:r w:rsidRPr="00CC6555">
              <w:rPr>
                <w:rFonts w:eastAsia="Times New Roman"/>
                <w:sz w:val="22"/>
                <w:szCs w:val="22"/>
              </w:rPr>
              <w:t xml:space="preserve"> Новосибирский завод имени Коминтерна" (Россия, 630015, Новосибирская область, Новосибирск, улица Планетная,32).</w:t>
            </w:r>
          </w:p>
        </w:tc>
      </w:tr>
      <w:tr w:rsidR="00000000" w:rsidRPr="00CC6555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Pr="00CC6555" w:rsidRDefault="005B7A6A">
            <w:pPr>
              <w:spacing w:line="252" w:lineRule="auto"/>
              <w:rPr>
                <w:rFonts w:eastAsia="Times New Roman"/>
                <w:sz w:val="22"/>
                <w:szCs w:val="22"/>
              </w:rPr>
            </w:pPr>
            <w:r w:rsidRPr="00CC6555">
              <w:rPr>
                <w:rFonts w:eastAsia="Times New Roman"/>
                <w:sz w:val="22"/>
                <w:szCs w:val="22"/>
              </w:rPr>
              <w:t>Предмет договора (ОКПД</w:t>
            </w:r>
            <w:proofErr w:type="gramStart"/>
            <w:r w:rsidRPr="00CC6555">
              <w:rPr>
                <w:rFonts w:eastAsia="Times New Roman"/>
                <w:sz w:val="22"/>
                <w:szCs w:val="22"/>
              </w:rPr>
              <w:t>2</w:t>
            </w:r>
            <w:proofErr w:type="gramEnd"/>
            <w:r w:rsidRPr="00CC6555">
              <w:rPr>
                <w:rFonts w:eastAsia="Times New Roman"/>
                <w:sz w:val="22"/>
                <w:szCs w:val="22"/>
              </w:rPr>
              <w:t>):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Pr="00CC6555" w:rsidRDefault="005B7A6A">
            <w:pPr>
              <w:spacing w:line="252" w:lineRule="auto"/>
              <w:rPr>
                <w:rFonts w:eastAsia="Times New Roman"/>
                <w:sz w:val="22"/>
                <w:szCs w:val="22"/>
              </w:rPr>
            </w:pPr>
            <w:r w:rsidRPr="00CC6555">
              <w:rPr>
                <w:rFonts w:eastAsia="Times New Roman"/>
                <w:sz w:val="22"/>
                <w:szCs w:val="22"/>
              </w:rPr>
              <w:t>Машины вычислительные электронные цифро</w:t>
            </w:r>
            <w:r w:rsidRPr="00CC6555">
              <w:rPr>
                <w:rFonts w:eastAsia="Times New Roman"/>
                <w:sz w:val="22"/>
                <w:szCs w:val="22"/>
              </w:rPr>
              <w:t>вые поставляемые в виде систем для автоматической обработки данных</w:t>
            </w:r>
            <w:r w:rsidRPr="00CC6555">
              <w:rPr>
                <w:rFonts w:eastAsia="Times New Roman"/>
                <w:sz w:val="22"/>
                <w:szCs w:val="22"/>
              </w:rPr>
              <w:br/>
            </w:r>
            <w:r w:rsidRPr="00CC6555">
              <w:rPr>
                <w:rFonts w:eastAsia="Times New Roman"/>
                <w:sz w:val="22"/>
                <w:szCs w:val="22"/>
              </w:rPr>
              <w:t>Поставка компьютерной техники в количестве 55 штук</w:t>
            </w:r>
          </w:p>
        </w:tc>
      </w:tr>
      <w:tr w:rsidR="00000000" w:rsidRPr="00CC6555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Pr="00CC6555" w:rsidRDefault="005B7A6A">
            <w:pPr>
              <w:spacing w:line="252" w:lineRule="auto"/>
              <w:rPr>
                <w:rFonts w:eastAsia="Times New Roman"/>
                <w:sz w:val="22"/>
                <w:szCs w:val="22"/>
              </w:rPr>
            </w:pPr>
            <w:r w:rsidRPr="00CC6555">
              <w:rPr>
                <w:rFonts w:eastAsia="Times New Roman"/>
                <w:sz w:val="22"/>
                <w:szCs w:val="22"/>
              </w:rPr>
              <w:t>Источник финансирования: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Pr="00CC6555" w:rsidRDefault="005B7A6A">
            <w:pPr>
              <w:spacing w:line="252" w:lineRule="auto"/>
              <w:rPr>
                <w:rFonts w:eastAsia="Times New Roman"/>
                <w:sz w:val="22"/>
                <w:szCs w:val="22"/>
              </w:rPr>
            </w:pPr>
            <w:r w:rsidRPr="00CC6555">
              <w:rPr>
                <w:rFonts w:eastAsia="Times New Roman"/>
                <w:sz w:val="22"/>
                <w:szCs w:val="22"/>
              </w:rPr>
              <w:t>Собственные средства</w:t>
            </w:r>
          </w:p>
        </w:tc>
      </w:tr>
      <w:tr w:rsidR="00000000" w:rsidRPr="00CC6555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Pr="00CC6555" w:rsidRDefault="005B7A6A">
            <w:pPr>
              <w:spacing w:line="252" w:lineRule="auto"/>
              <w:rPr>
                <w:rFonts w:eastAsia="Times New Roman"/>
                <w:sz w:val="22"/>
                <w:szCs w:val="22"/>
              </w:rPr>
            </w:pPr>
            <w:r w:rsidRPr="00CC6555">
              <w:rPr>
                <w:rFonts w:eastAsia="Times New Roman"/>
                <w:sz w:val="22"/>
                <w:szCs w:val="22"/>
              </w:rPr>
              <w:t>Вопросы заседания: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Pr="00CC6555" w:rsidRDefault="005B7A6A">
            <w:pPr>
              <w:numPr>
                <w:ilvl w:val="0"/>
                <w:numId w:val="1"/>
              </w:numPr>
              <w:spacing w:before="100" w:beforeAutospacing="1" w:after="100" w:afterAutospacing="1" w:line="252" w:lineRule="auto"/>
              <w:rPr>
                <w:rFonts w:eastAsia="Times New Roman"/>
                <w:sz w:val="22"/>
                <w:szCs w:val="22"/>
              </w:rPr>
            </w:pPr>
            <w:r w:rsidRPr="00CC6555">
              <w:rPr>
                <w:rFonts w:eastAsia="Times New Roman"/>
                <w:sz w:val="22"/>
                <w:szCs w:val="22"/>
              </w:rPr>
              <w:t xml:space="preserve">Определение победителя и присвоение порядковых номеров предложениям, поступившим от участников торговой процедуры "Аукцион покупателя № 1435263". </w:t>
            </w:r>
          </w:p>
          <w:p w:rsidR="00000000" w:rsidRPr="00CC6555" w:rsidRDefault="005B7A6A">
            <w:pPr>
              <w:numPr>
                <w:ilvl w:val="0"/>
                <w:numId w:val="1"/>
              </w:numPr>
              <w:spacing w:before="100" w:beforeAutospacing="1" w:after="100" w:afterAutospacing="1" w:line="252" w:lineRule="auto"/>
              <w:rPr>
                <w:rFonts w:eastAsia="Times New Roman"/>
                <w:sz w:val="22"/>
                <w:szCs w:val="22"/>
              </w:rPr>
            </w:pPr>
            <w:r w:rsidRPr="00CC6555">
              <w:rPr>
                <w:rFonts w:eastAsia="Times New Roman"/>
                <w:sz w:val="22"/>
                <w:szCs w:val="22"/>
              </w:rPr>
              <w:t xml:space="preserve">Утверждение протокола заседания комиссии по проведению торговой процедуры "Аукцион покупателя № 1435263". </w:t>
            </w:r>
          </w:p>
        </w:tc>
      </w:tr>
    </w:tbl>
    <w:p w:rsidR="00000000" w:rsidRDefault="005B7A6A">
      <w:pPr>
        <w:rPr>
          <w:rFonts w:ascii="Times" w:eastAsia="Times New Roman" w:hAnsi="Times" w:cs="Times"/>
          <w:vanish/>
          <w:sz w:val="20"/>
          <w:szCs w:val="2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9"/>
        <w:gridCol w:w="4473"/>
        <w:gridCol w:w="2249"/>
        <w:gridCol w:w="1454"/>
      </w:tblGrid>
      <w:tr w:rsidR="00000000" w:rsidRPr="00CC655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Pr="00CC6555" w:rsidRDefault="005B7A6A">
            <w:pPr>
              <w:spacing w:line="252" w:lineRule="auto"/>
              <w:rPr>
                <w:rFonts w:eastAsia="Times New Roman"/>
                <w:sz w:val="22"/>
                <w:szCs w:val="22"/>
              </w:rPr>
            </w:pPr>
            <w:r w:rsidRPr="00CC6555">
              <w:rPr>
                <w:rFonts w:eastAsia="Times New Roman"/>
                <w:b/>
                <w:bCs/>
                <w:sz w:val="22"/>
                <w:szCs w:val="22"/>
              </w:rPr>
              <w:t>Решение комиссии по вопросу №1:</w:t>
            </w:r>
          </w:p>
        </w:tc>
      </w:tr>
      <w:tr w:rsidR="00000000" w:rsidRPr="00CC655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Pr="00CC6555" w:rsidRDefault="005B7A6A">
            <w:pPr>
              <w:spacing w:line="252" w:lineRule="auto"/>
              <w:rPr>
                <w:rFonts w:eastAsia="Times New Roman"/>
                <w:sz w:val="22"/>
                <w:szCs w:val="22"/>
              </w:rPr>
            </w:pPr>
            <w:r w:rsidRPr="00CC6555">
              <w:rPr>
                <w:rFonts w:eastAsia="Times New Roman"/>
                <w:sz w:val="22"/>
                <w:szCs w:val="22"/>
              </w:rPr>
              <w:t>Присвоить порядковые номера предложениям следующих участников:</w:t>
            </w:r>
          </w:p>
        </w:tc>
      </w:tr>
      <w:tr w:rsidR="00000000" w:rsidRPr="00CC6555"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Pr="00CC6555" w:rsidRDefault="005B7A6A">
            <w:pPr>
              <w:spacing w:line="252" w:lineRule="auto"/>
              <w:rPr>
                <w:rFonts w:eastAsia="Times New Roman"/>
                <w:sz w:val="22"/>
                <w:szCs w:val="22"/>
              </w:rPr>
            </w:pPr>
            <w:r w:rsidRPr="00CC6555">
              <w:rPr>
                <w:rFonts w:eastAsia="Times New Roman"/>
                <w:sz w:val="22"/>
                <w:szCs w:val="22"/>
              </w:rPr>
              <w:t>Порядковый номер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Pr="00CC6555" w:rsidRDefault="005B7A6A">
            <w:pPr>
              <w:spacing w:line="252" w:lineRule="auto"/>
              <w:rPr>
                <w:rFonts w:eastAsia="Times New Roman"/>
                <w:sz w:val="22"/>
                <w:szCs w:val="22"/>
              </w:rPr>
            </w:pPr>
            <w:r w:rsidRPr="00CC6555">
              <w:rPr>
                <w:rFonts w:eastAsia="Times New Roman"/>
                <w:sz w:val="22"/>
                <w:szCs w:val="22"/>
              </w:rPr>
              <w:t>Наименование участника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Pr="00CC6555" w:rsidRDefault="005B7A6A">
            <w:pPr>
              <w:spacing w:line="252" w:lineRule="auto"/>
              <w:rPr>
                <w:rFonts w:eastAsia="Times New Roman"/>
                <w:sz w:val="22"/>
                <w:szCs w:val="22"/>
              </w:rPr>
            </w:pPr>
            <w:r w:rsidRPr="00CC6555">
              <w:rPr>
                <w:rFonts w:eastAsia="Times New Roman"/>
                <w:sz w:val="22"/>
                <w:szCs w:val="22"/>
              </w:rPr>
              <w:t>Предложение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Pr="00CC6555" w:rsidRDefault="005B7A6A">
            <w:pPr>
              <w:spacing w:line="252" w:lineRule="auto"/>
              <w:rPr>
                <w:rFonts w:eastAsia="Times New Roman"/>
                <w:sz w:val="22"/>
                <w:szCs w:val="22"/>
              </w:rPr>
            </w:pPr>
            <w:r w:rsidRPr="00CC6555">
              <w:rPr>
                <w:rFonts w:eastAsia="Times New Roman"/>
                <w:sz w:val="22"/>
                <w:szCs w:val="22"/>
              </w:rPr>
              <w:t>Дата поступления предложения</w:t>
            </w:r>
          </w:p>
        </w:tc>
      </w:tr>
      <w:tr w:rsidR="00000000" w:rsidRPr="00CC65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Pr="00CC6555" w:rsidRDefault="005B7A6A">
            <w:pPr>
              <w:spacing w:line="252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CC6555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Pr="00CC6555" w:rsidRDefault="005B7A6A">
            <w:pPr>
              <w:spacing w:line="252" w:lineRule="auto"/>
              <w:rPr>
                <w:rFonts w:eastAsia="Times New Roman"/>
                <w:sz w:val="22"/>
                <w:szCs w:val="22"/>
              </w:rPr>
            </w:pPr>
            <w:r w:rsidRPr="00CC6555">
              <w:rPr>
                <w:rFonts w:eastAsia="Times New Roman"/>
                <w:sz w:val="22"/>
                <w:szCs w:val="22"/>
              </w:rPr>
              <w:t xml:space="preserve">Общество с ограниченной ответственностью "РУСКО" (Россия, 630075, Новосибирская область, Новосибирск, ул. Залесского, д. 5/1). Заявка № 1435263-01 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Pr="00CC6555" w:rsidRDefault="005B7A6A">
            <w:pPr>
              <w:spacing w:line="252" w:lineRule="auto"/>
              <w:rPr>
                <w:rFonts w:eastAsia="Times New Roman"/>
                <w:sz w:val="22"/>
                <w:szCs w:val="22"/>
              </w:rPr>
            </w:pPr>
            <w:r w:rsidRPr="00CC6555">
              <w:rPr>
                <w:rFonts w:eastAsia="Times New Roman"/>
                <w:sz w:val="22"/>
                <w:szCs w:val="22"/>
              </w:rPr>
              <w:t>1 768 080,69 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Pr="00CC6555" w:rsidRDefault="005B7A6A">
            <w:pPr>
              <w:spacing w:line="252" w:lineRule="auto"/>
              <w:rPr>
                <w:rFonts w:eastAsia="Times New Roman"/>
                <w:sz w:val="22"/>
                <w:szCs w:val="22"/>
              </w:rPr>
            </w:pPr>
            <w:r w:rsidRPr="00CC6555">
              <w:rPr>
                <w:rFonts w:eastAsia="Times New Roman"/>
                <w:sz w:val="22"/>
                <w:szCs w:val="22"/>
              </w:rPr>
              <w:t>17.08.2017 12:12</w:t>
            </w:r>
          </w:p>
        </w:tc>
      </w:tr>
      <w:tr w:rsidR="00000000" w:rsidRPr="00CC65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Pr="00CC6555" w:rsidRDefault="005B7A6A">
            <w:pPr>
              <w:spacing w:line="252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CC6555"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Pr="00CC6555" w:rsidRDefault="005B7A6A">
            <w:pPr>
              <w:spacing w:line="252" w:lineRule="auto"/>
              <w:rPr>
                <w:rFonts w:eastAsia="Times New Roman"/>
                <w:sz w:val="22"/>
                <w:szCs w:val="22"/>
              </w:rPr>
            </w:pPr>
            <w:r w:rsidRPr="00CC6555">
              <w:rPr>
                <w:rFonts w:eastAsia="Times New Roman"/>
                <w:sz w:val="22"/>
                <w:szCs w:val="22"/>
              </w:rPr>
              <w:t xml:space="preserve">Общество с ограниченной ответственностью "Научно-технический центр </w:t>
            </w:r>
            <w:proofErr w:type="spellStart"/>
            <w:r w:rsidRPr="00CC6555">
              <w:rPr>
                <w:rFonts w:eastAsia="Times New Roman"/>
                <w:sz w:val="22"/>
                <w:szCs w:val="22"/>
              </w:rPr>
              <w:t>Галэкс</w:t>
            </w:r>
            <w:proofErr w:type="spellEnd"/>
            <w:r w:rsidRPr="00CC6555">
              <w:rPr>
                <w:rFonts w:eastAsia="Times New Roman"/>
                <w:sz w:val="22"/>
                <w:szCs w:val="22"/>
              </w:rPr>
              <w:t xml:space="preserve">" (Россия, 656043, Алтайский край, Барнаул, площадь </w:t>
            </w:r>
            <w:proofErr w:type="spellStart"/>
            <w:r w:rsidRPr="00CC6555">
              <w:rPr>
                <w:rFonts w:eastAsia="Times New Roman"/>
                <w:sz w:val="22"/>
                <w:szCs w:val="22"/>
              </w:rPr>
              <w:t>Баварина</w:t>
            </w:r>
            <w:proofErr w:type="spellEnd"/>
            <w:r w:rsidRPr="00CC6555">
              <w:rPr>
                <w:rFonts w:eastAsia="Times New Roman"/>
                <w:sz w:val="22"/>
                <w:szCs w:val="22"/>
              </w:rPr>
              <w:t xml:space="preserve">, 2). Заявка № 1435263-02 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Pr="00CC6555" w:rsidRDefault="005B7A6A">
            <w:pPr>
              <w:spacing w:line="252" w:lineRule="auto"/>
              <w:rPr>
                <w:rFonts w:eastAsia="Times New Roman"/>
                <w:sz w:val="22"/>
                <w:szCs w:val="22"/>
              </w:rPr>
            </w:pPr>
            <w:r w:rsidRPr="00CC6555">
              <w:rPr>
                <w:rFonts w:eastAsia="Times New Roman"/>
                <w:sz w:val="22"/>
                <w:szCs w:val="22"/>
              </w:rPr>
              <w:t>1 778 731,7</w:t>
            </w:r>
            <w:bookmarkStart w:id="0" w:name="_GoBack"/>
            <w:bookmarkEnd w:id="0"/>
            <w:r w:rsidRPr="00CC6555">
              <w:rPr>
                <w:rFonts w:eastAsia="Times New Roman"/>
                <w:sz w:val="22"/>
                <w:szCs w:val="22"/>
              </w:rPr>
              <w:t>8 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Pr="00CC6555" w:rsidRDefault="005B7A6A">
            <w:pPr>
              <w:spacing w:line="252" w:lineRule="auto"/>
              <w:rPr>
                <w:rFonts w:eastAsia="Times New Roman"/>
                <w:sz w:val="22"/>
                <w:szCs w:val="22"/>
              </w:rPr>
            </w:pPr>
            <w:r w:rsidRPr="00CC6555">
              <w:rPr>
                <w:rFonts w:eastAsia="Times New Roman"/>
                <w:sz w:val="22"/>
                <w:szCs w:val="22"/>
              </w:rPr>
              <w:t>17.08.2017 12:11</w:t>
            </w:r>
          </w:p>
        </w:tc>
      </w:tr>
      <w:tr w:rsidR="00000000" w:rsidRPr="00CC655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Pr="00CC6555" w:rsidRDefault="005B7A6A">
            <w:pPr>
              <w:spacing w:line="252" w:lineRule="auto"/>
              <w:rPr>
                <w:rFonts w:eastAsia="Times New Roman"/>
                <w:sz w:val="22"/>
                <w:szCs w:val="22"/>
              </w:rPr>
            </w:pPr>
            <w:r w:rsidRPr="00CC6555">
              <w:rPr>
                <w:rFonts w:eastAsia="Times New Roman"/>
                <w:sz w:val="22"/>
                <w:szCs w:val="22"/>
              </w:rPr>
              <w:t>Организатору (заказчику) проведения торговой процедур</w:t>
            </w:r>
            <w:r w:rsidRPr="00CC6555">
              <w:rPr>
                <w:rFonts w:eastAsia="Times New Roman"/>
                <w:sz w:val="22"/>
                <w:szCs w:val="22"/>
              </w:rPr>
              <w:t xml:space="preserve">ы "Аукцион покупателя № 1435263" приступить к заключению договора с участником торгов, предложению которого присвоен 1-й порядковый номер (победитель). </w:t>
            </w:r>
          </w:p>
        </w:tc>
      </w:tr>
    </w:tbl>
    <w:p w:rsidR="00000000" w:rsidRDefault="005B7A6A">
      <w:pPr>
        <w:rPr>
          <w:rFonts w:ascii="Times" w:eastAsia="Times New Roman" w:hAnsi="Times" w:cs="Times"/>
          <w:vanish/>
          <w:sz w:val="20"/>
          <w:szCs w:val="2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75"/>
      </w:tblGrid>
      <w:tr w:rsidR="00000000" w:rsidRPr="00CC65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Pr="00CC6555" w:rsidRDefault="005B7A6A">
            <w:pPr>
              <w:spacing w:line="252" w:lineRule="auto"/>
              <w:rPr>
                <w:rFonts w:eastAsia="Times New Roman"/>
                <w:sz w:val="22"/>
                <w:szCs w:val="22"/>
              </w:rPr>
            </w:pPr>
            <w:r w:rsidRPr="00CC6555">
              <w:rPr>
                <w:rFonts w:eastAsia="Times New Roman"/>
                <w:b/>
                <w:bCs/>
                <w:sz w:val="22"/>
                <w:szCs w:val="22"/>
              </w:rPr>
              <w:t>Решение комиссии по вопросу №2:</w:t>
            </w:r>
          </w:p>
        </w:tc>
      </w:tr>
      <w:tr w:rsidR="00000000" w:rsidRPr="00CC65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Pr="00CC6555" w:rsidRDefault="005B7A6A">
            <w:pPr>
              <w:spacing w:line="252" w:lineRule="auto"/>
              <w:rPr>
                <w:rFonts w:eastAsia="Times New Roman"/>
                <w:sz w:val="22"/>
                <w:szCs w:val="22"/>
              </w:rPr>
            </w:pPr>
            <w:r w:rsidRPr="00CC6555">
              <w:rPr>
                <w:rFonts w:eastAsia="Times New Roman"/>
                <w:sz w:val="22"/>
                <w:szCs w:val="22"/>
              </w:rPr>
              <w:t xml:space="preserve">Утвердить Протокол заседания комиссии по проведению торговой процедуры "Аукцион покупателя № 1435263". </w:t>
            </w:r>
          </w:p>
        </w:tc>
      </w:tr>
    </w:tbl>
    <w:p w:rsidR="00000000" w:rsidRDefault="005B7A6A">
      <w:pPr>
        <w:rPr>
          <w:rFonts w:ascii="Times" w:eastAsia="Times New Roman" w:hAnsi="Times" w:cs="Times"/>
          <w:vanish/>
          <w:sz w:val="20"/>
          <w:szCs w:val="2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95"/>
        <w:gridCol w:w="2369"/>
        <w:gridCol w:w="5211"/>
      </w:tblGrid>
      <w:tr w:rsidR="00000000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5B7A6A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Подписи сторон:</w:t>
            </w:r>
          </w:p>
        </w:tc>
      </w:tr>
      <w:tr w:rsidR="00000000"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5B7A6A">
            <w:pPr>
              <w:spacing w:line="252" w:lineRule="auto"/>
              <w:jc w:val="right"/>
              <w:divId w:val="992611435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Председатель комиссии 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5B7A6A">
            <w:pPr>
              <w:spacing w:line="252" w:lineRule="auto"/>
              <w:jc w:val="center"/>
              <w:divId w:val="25955758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  </w:t>
            </w:r>
          </w:p>
          <w:p w:rsidR="00000000" w:rsidRDefault="005B7A6A">
            <w:pPr>
              <w:spacing w:line="252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(подпись)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2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5B7A6A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5B7A6A">
            <w:pPr>
              <w:spacing w:line="252" w:lineRule="auto"/>
              <w:jc w:val="right"/>
              <w:divId w:val="1423144239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Победитель торгов 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5B7A6A">
            <w:pPr>
              <w:spacing w:line="252" w:lineRule="auto"/>
              <w:jc w:val="center"/>
              <w:divId w:val="1129056592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  </w:t>
            </w:r>
          </w:p>
          <w:p w:rsidR="00000000" w:rsidRDefault="005B7A6A">
            <w:pPr>
              <w:spacing w:line="252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(подпись)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2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5B7A6A">
            <w:pPr>
              <w:spacing w:line="252" w:lineRule="auto"/>
              <w:jc w:val="center"/>
              <w:divId w:val="1263732403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  </w:t>
            </w:r>
          </w:p>
          <w:p w:rsidR="00000000" w:rsidRDefault="005B7A6A">
            <w:pPr>
              <w:spacing w:line="252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(ФИО)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</w:tr>
    </w:tbl>
    <w:p w:rsidR="005B7A6A" w:rsidRDefault="005B7A6A">
      <w:pPr>
        <w:rPr>
          <w:rFonts w:eastAsia="Times New Roman"/>
        </w:rPr>
      </w:pPr>
    </w:p>
    <w:sectPr w:rsidR="005B7A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F85A6D"/>
    <w:multiLevelType w:val="multilevel"/>
    <w:tmpl w:val="7F3210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oNotHyphenateCaps/>
  <w:drawingGridHorizontalSpacing w:val="0"/>
  <w:drawingGridVerticalSpacing w:val="0"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CC6555"/>
    <w:rsid w:val="005B7A6A"/>
    <w:rsid w:val="00CC6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strike w:val="0"/>
      <w:dstrike w:val="0"/>
      <w:color w:val="000000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strike w:val="0"/>
      <w:dstrike w:val="0"/>
      <w:color w:val="000000"/>
      <w:u w:val="none"/>
      <w:effect w:val="none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Normal (Web)"/>
    <w:basedOn w:val="a"/>
    <w:uiPriority w:val="99"/>
    <w:semiHidden/>
    <w:unhideWhenUsed/>
    <w:rPr>
      <w:sz w:val="20"/>
      <w:szCs w:val="20"/>
    </w:rPr>
  </w:style>
  <w:style w:type="paragraph" w:customStyle="1" w:styleId="fname">
    <w:name w:val="fname"/>
    <w:basedOn w:val="a"/>
    <w:rPr>
      <w:sz w:val="20"/>
      <w:szCs w:val="20"/>
    </w:rPr>
  </w:style>
  <w:style w:type="paragraph" w:customStyle="1" w:styleId="w100">
    <w:name w:val="w100"/>
    <w:basedOn w:val="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strike w:val="0"/>
      <w:dstrike w:val="0"/>
      <w:color w:val="000000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strike w:val="0"/>
      <w:dstrike w:val="0"/>
      <w:color w:val="000000"/>
      <w:u w:val="none"/>
      <w:effect w:val="none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Normal (Web)"/>
    <w:basedOn w:val="a"/>
    <w:uiPriority w:val="99"/>
    <w:semiHidden/>
    <w:unhideWhenUsed/>
    <w:rPr>
      <w:sz w:val="20"/>
      <w:szCs w:val="20"/>
    </w:rPr>
  </w:style>
  <w:style w:type="paragraph" w:customStyle="1" w:styleId="fname">
    <w:name w:val="fname"/>
    <w:basedOn w:val="a"/>
    <w:rPr>
      <w:sz w:val="20"/>
      <w:szCs w:val="20"/>
    </w:rPr>
  </w:style>
  <w:style w:type="paragraph" w:customStyle="1" w:styleId="w100">
    <w:name w:val="w100"/>
    <w:basedOn w:val="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55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single" w:sz="6" w:space="0" w:color="000000"/>
        <w:right w:val="none" w:sz="0" w:space="0" w:color="auto"/>
      </w:divBdr>
    </w:div>
    <w:div w:id="992611435">
      <w:marLeft w:val="0"/>
      <w:marRight w:val="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56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single" w:sz="6" w:space="0" w:color="000000"/>
        <w:right w:val="none" w:sz="0" w:space="0" w:color="auto"/>
      </w:divBdr>
    </w:div>
    <w:div w:id="1263732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single" w:sz="6" w:space="0" w:color="000000"/>
        <w:right w:val="none" w:sz="0" w:space="0" w:color="auto"/>
      </w:divBdr>
    </w:div>
    <w:div w:id="1423144239">
      <w:marLeft w:val="0"/>
      <w:marRight w:val="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1644</Characters>
  <Application>Microsoft Office Word</Application>
  <DocSecurity>0</DocSecurity>
  <Lines>13</Lines>
  <Paragraphs>3</Paragraphs>
  <ScaleCrop>false</ScaleCrop>
  <Company/>
  <LinksUpToDate>false</LinksUpToDate>
  <CharactersWithSpaces>1929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Итоговый Протокол заседания комиссии по проведению торговой процедуры "Аукцион покупателя № 1435263"</dc:title>
  <dc:creator>Циваненко Екатерина Андреевна</dc:creator>
  <cp:lastModifiedBy>Циваненко Екатерина Андреевна</cp:lastModifiedBy>
  <cp:revision>2</cp:revision>
  <dcterms:created xsi:type="dcterms:W3CDTF">2017-08-28T03:56:00Z</dcterms:created>
  <dcterms:modified xsi:type="dcterms:W3CDTF">2017-08-28T03:56:00Z</dcterms:modified>
</cp:coreProperties>
</file>