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5057" w:rsidRDefault="00EF76DC" w:rsidP="002114CE">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FC5A55">
        <w:rPr>
          <w:rFonts w:eastAsia="Calibri"/>
          <w:lang w:eastAsia="en-US"/>
        </w:rPr>
        <w:t>Заместитель генерального</w:t>
      </w:r>
      <w:r w:rsidR="002114CE">
        <w:rPr>
          <w:rFonts w:eastAsia="Calibri"/>
          <w:lang w:eastAsia="en-US"/>
        </w:rPr>
        <w:t xml:space="preserve"> директор</w:t>
      </w:r>
      <w:r w:rsidR="00FC5A55">
        <w:rPr>
          <w:rFonts w:eastAsia="Calibri"/>
          <w:lang w:eastAsia="en-US"/>
        </w:rPr>
        <w:t>а по развитию кооперационных связей</w:t>
      </w:r>
    </w:p>
    <w:p w:rsidR="00E013D8" w:rsidRDefault="00E013D8" w:rsidP="00E7505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D1B2B" w:rsidRPr="00E762E6" w:rsidRDefault="00ED1B2B" w:rsidP="00E75057">
      <w:pPr>
        <w:spacing w:line="240" w:lineRule="auto"/>
        <w:ind w:left="5670"/>
        <w:jc w:val="right"/>
        <w:rPr>
          <w:rFonts w:eastAsia="Calibri"/>
          <w:lang w:eastAsia="en-US"/>
        </w:rPr>
      </w:pPr>
    </w:p>
    <w:p w:rsidR="00E75057" w:rsidRPr="00E75057" w:rsidRDefault="00F854AD" w:rsidP="00E75057">
      <w:pPr>
        <w:spacing w:line="240" w:lineRule="auto"/>
        <w:ind w:firstLine="0"/>
        <w:jc w:val="right"/>
        <w:rPr>
          <w:rFonts w:eastAsia="Calibri"/>
          <w:lang w:eastAsia="en-US"/>
        </w:rPr>
      </w:pPr>
      <w:r>
        <w:rPr>
          <w:rFonts w:eastAsia="Calibri"/>
          <w:lang w:eastAsia="en-US"/>
        </w:rPr>
        <w:t>_________________</w:t>
      </w:r>
      <w:r w:rsidR="00FC5A55">
        <w:rPr>
          <w:rFonts w:eastAsia="Calibri"/>
          <w:lang w:eastAsia="en-US"/>
        </w:rPr>
        <w:t>О.С</w:t>
      </w:r>
      <w:r w:rsidR="002114CE">
        <w:rPr>
          <w:rFonts w:eastAsia="Calibri"/>
          <w:lang w:eastAsia="en-US"/>
        </w:rPr>
        <w:t xml:space="preserve">. </w:t>
      </w:r>
      <w:r w:rsidR="00FC5A55">
        <w:rPr>
          <w:rFonts w:eastAsia="Calibri"/>
          <w:lang w:eastAsia="en-US"/>
        </w:rPr>
        <w:t>Макаров</w:t>
      </w:r>
    </w:p>
    <w:p w:rsidR="00EF76DC" w:rsidRPr="001F0462" w:rsidRDefault="00E75057" w:rsidP="00E75057">
      <w:pPr>
        <w:spacing w:line="240" w:lineRule="auto"/>
        <w:jc w:val="right"/>
        <w:rPr>
          <w:rFonts w:eastAsia="Calibri"/>
          <w:lang w:eastAsia="en-US"/>
        </w:rPr>
      </w:pPr>
      <w:r>
        <w:rPr>
          <w:rFonts w:eastAsia="Calibri"/>
          <w:lang w:eastAsia="en-US"/>
        </w:rPr>
        <w:t xml:space="preserve"> </w:t>
      </w:r>
      <w:r w:rsidR="00533D6B">
        <w:rPr>
          <w:rFonts w:eastAsia="Calibri"/>
          <w:lang w:eastAsia="en-US"/>
        </w:rPr>
        <w:t>«</w:t>
      </w:r>
      <w:r w:rsidR="00203590">
        <w:rPr>
          <w:rFonts w:eastAsia="Calibri"/>
          <w:lang w:eastAsia="en-US"/>
        </w:rPr>
        <w:t>16</w:t>
      </w:r>
      <w:r w:rsidR="00533D6B">
        <w:rPr>
          <w:rFonts w:eastAsia="Calibri"/>
          <w:lang w:eastAsia="en-US"/>
        </w:rPr>
        <w:t xml:space="preserve">» </w:t>
      </w:r>
      <w:r w:rsidR="00345BE5">
        <w:rPr>
          <w:rFonts w:eastAsia="Calibri"/>
          <w:lang w:eastAsia="en-US"/>
        </w:rPr>
        <w:t>июня</w:t>
      </w:r>
      <w:r w:rsidR="00A81BB3">
        <w:rPr>
          <w:rFonts w:eastAsia="Calibri"/>
          <w:lang w:eastAsia="en-US"/>
        </w:rPr>
        <w:t xml:space="preserve"> </w:t>
      </w:r>
      <w:r w:rsidR="00F854AD">
        <w:rPr>
          <w:rFonts w:eastAsia="Calibri"/>
          <w:lang w:eastAsia="en-US"/>
        </w:rPr>
        <w:t>2017</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w:t>
      </w:r>
      <w:r w:rsidR="003D3611" w:rsidRPr="003D3611">
        <w:rPr>
          <w:bCs/>
          <w:sz w:val="32"/>
          <w:szCs w:val="32"/>
        </w:rPr>
        <w:t>приобретение промышленной антистатической мебели серии «Новатор», в количестве 82 штук</w:t>
      </w:r>
      <w:r w:rsidR="00690812" w:rsidRPr="00FD1339">
        <w:rPr>
          <w:sz w:val="32"/>
          <w:szCs w:val="32"/>
        </w:rPr>
        <w:t>,</w:t>
      </w:r>
      <w:r w:rsidR="00916F1F" w:rsidRPr="000E1BED">
        <w:rPr>
          <w:sz w:val="32"/>
          <w:szCs w:val="32"/>
        </w:rPr>
        <w:t xml:space="preserve"> </w:t>
      </w:r>
      <w:r w:rsidRPr="000E1BED">
        <w:rPr>
          <w:sz w:val="32"/>
          <w:szCs w:val="32"/>
        </w:rPr>
        <w:t>для</w:t>
      </w:r>
      <w:r w:rsidRPr="00FA06B2">
        <w:rPr>
          <w:sz w:val="32"/>
          <w:szCs w:val="32"/>
        </w:rPr>
        <w:t xml:space="preserve">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D1B2B">
      <w:pPr>
        <w:pStyle w:val="35"/>
        <w:rPr>
          <w:sz w:val="24"/>
        </w:rPr>
      </w:pPr>
    </w:p>
    <w:p w:rsidR="00EF76DC" w:rsidRDefault="00EF76DC" w:rsidP="00EF76DC">
      <w:pPr>
        <w:pStyle w:val="35"/>
        <w:jc w:val="center"/>
        <w:rPr>
          <w:sz w:val="24"/>
        </w:rPr>
      </w:pPr>
    </w:p>
    <w:p w:rsidR="00FD1339" w:rsidRPr="001F0462" w:rsidRDefault="00FD1339"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7E492D">
      <w:pPr>
        <w:ind w:firstLine="0"/>
        <w:rPr>
          <w:bCs/>
          <w:sz w:val="28"/>
          <w:szCs w:val="28"/>
        </w:rPr>
      </w:pPr>
    </w:p>
    <w:p w:rsidR="00EF76DC" w:rsidRDefault="00EF76DC" w:rsidP="003D3611">
      <w:pPr>
        <w:ind w:firstLine="0"/>
        <w:rPr>
          <w:bCs/>
          <w:sz w:val="28"/>
          <w:szCs w:val="28"/>
        </w:rPr>
      </w:pPr>
    </w:p>
    <w:p w:rsidR="002468DC" w:rsidRDefault="002468DC" w:rsidP="00EF76DC">
      <w:pPr>
        <w:jc w:val="center"/>
        <w:rPr>
          <w:bCs/>
          <w:sz w:val="28"/>
          <w:szCs w:val="28"/>
        </w:rPr>
      </w:pPr>
    </w:p>
    <w:p w:rsidR="002468DC" w:rsidRDefault="002468DC" w:rsidP="008D27D0">
      <w:pPr>
        <w:ind w:firstLine="0"/>
        <w:rPr>
          <w:bCs/>
          <w:sz w:val="28"/>
          <w:szCs w:val="28"/>
        </w:rPr>
      </w:pPr>
    </w:p>
    <w:p w:rsidR="00E46E2A" w:rsidRDefault="00E46E2A" w:rsidP="00EF76DC">
      <w:pPr>
        <w:jc w:val="center"/>
        <w:rPr>
          <w:bCs/>
          <w:sz w:val="28"/>
          <w:szCs w:val="28"/>
        </w:rPr>
      </w:pPr>
    </w:p>
    <w:p w:rsidR="00DF7C79" w:rsidRDefault="00DF7C79" w:rsidP="00EF76DC">
      <w:pPr>
        <w:jc w:val="center"/>
        <w:rPr>
          <w:bCs/>
          <w:sz w:val="28"/>
          <w:szCs w:val="28"/>
        </w:rPr>
      </w:pPr>
    </w:p>
    <w:p w:rsidR="00DF7C79" w:rsidRDefault="00DF7C79" w:rsidP="00EF76DC">
      <w:pPr>
        <w:jc w:val="center"/>
        <w:rPr>
          <w:bCs/>
          <w:sz w:val="28"/>
          <w:szCs w:val="28"/>
        </w:rPr>
      </w:pPr>
    </w:p>
    <w:p w:rsidR="00E75057" w:rsidRDefault="00E75057" w:rsidP="00EF76DC">
      <w:pPr>
        <w:jc w:val="center"/>
        <w:rPr>
          <w:bCs/>
          <w:sz w:val="28"/>
          <w:szCs w:val="28"/>
        </w:rPr>
      </w:pPr>
    </w:p>
    <w:p w:rsidR="00E75057" w:rsidRDefault="00E75057" w:rsidP="00EF76DC">
      <w:pPr>
        <w:jc w:val="center"/>
        <w:rPr>
          <w:bCs/>
          <w:sz w:val="28"/>
          <w:szCs w:val="28"/>
        </w:rPr>
      </w:pPr>
    </w:p>
    <w:p w:rsidR="00313378" w:rsidRDefault="00313378" w:rsidP="00EF76DC">
      <w:pPr>
        <w:jc w:val="center"/>
        <w:rPr>
          <w:bCs/>
          <w:sz w:val="28"/>
          <w:szCs w:val="28"/>
        </w:rPr>
      </w:pPr>
    </w:p>
    <w:p w:rsidR="00DF7C79" w:rsidRDefault="00DF7C79" w:rsidP="00EF76DC">
      <w:pPr>
        <w:jc w:val="center"/>
        <w:rPr>
          <w:bCs/>
          <w:sz w:val="28"/>
          <w:szCs w:val="28"/>
        </w:rPr>
      </w:pPr>
    </w:p>
    <w:p w:rsidR="00EF40D5" w:rsidRPr="001F0462" w:rsidRDefault="00EF40D5" w:rsidP="00EF76DC">
      <w:pPr>
        <w:jc w:val="center"/>
        <w:rPr>
          <w:bCs/>
          <w:sz w:val="28"/>
          <w:szCs w:val="28"/>
        </w:rPr>
      </w:pPr>
    </w:p>
    <w:p w:rsidR="00EF76DC" w:rsidRPr="001F0462" w:rsidRDefault="00EF76DC" w:rsidP="00EF76DC">
      <w:pPr>
        <w:jc w:val="center"/>
      </w:pPr>
      <w:r w:rsidRPr="001F0462">
        <w:t>Новосибирск</w:t>
      </w:r>
    </w:p>
    <w:p w:rsidR="00476A9E" w:rsidRPr="00EF40D5" w:rsidRDefault="00EF76DC" w:rsidP="00EF40D5">
      <w:pPr>
        <w:jc w:val="center"/>
        <w:rPr>
          <w:bCs/>
          <w:sz w:val="22"/>
          <w:szCs w:val="22"/>
        </w:rPr>
      </w:pPr>
      <w:r w:rsidRPr="001F0462">
        <w:t>201</w:t>
      </w:r>
      <w:bookmarkStart w:id="0" w:name="_Toc121738293"/>
      <w:bookmarkStart w:id="1" w:name="_Ref11225299"/>
      <w:r w:rsidR="00122455">
        <w:t>7</w:t>
      </w:r>
      <w:bookmarkEnd w:id="0"/>
      <w:bookmarkEnd w:id="1"/>
    </w:p>
    <w:p w:rsidR="006D37CE" w:rsidRPr="002370FD" w:rsidRDefault="006D37CE" w:rsidP="006D37CE">
      <w:pPr>
        <w:keepNext/>
        <w:spacing w:line="240" w:lineRule="auto"/>
        <w:ind w:firstLine="567"/>
        <w:rPr>
          <w:b/>
          <w:bCs/>
        </w:rPr>
      </w:pPr>
      <w:r>
        <w:rPr>
          <w:b/>
          <w:bCs/>
        </w:rPr>
        <w:lastRenderedPageBreak/>
        <w:t>1</w:t>
      </w:r>
      <w:r w:rsidRPr="002370FD">
        <w:rPr>
          <w:b/>
          <w:bCs/>
        </w:rPr>
        <w:t>. Законодательное регулирование.</w:t>
      </w:r>
    </w:p>
    <w:p w:rsidR="006D37CE" w:rsidRPr="002370FD" w:rsidRDefault="006D37CE" w:rsidP="006D37CE">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D37CE" w:rsidRPr="002370FD" w:rsidRDefault="006D37CE" w:rsidP="006D37CE">
      <w:pPr>
        <w:spacing w:line="240" w:lineRule="auto"/>
        <w:ind w:firstLine="567"/>
      </w:pPr>
    </w:p>
    <w:p w:rsidR="006D37CE" w:rsidRPr="002370FD" w:rsidRDefault="006D37CE" w:rsidP="006D37CE">
      <w:pPr>
        <w:pStyle w:val="a9"/>
        <w:widowControl w:val="0"/>
        <w:ind w:left="0" w:firstLine="567"/>
        <w:rPr>
          <w:b/>
          <w:bCs/>
        </w:rPr>
      </w:pPr>
      <w:r w:rsidRPr="002370FD">
        <w:rPr>
          <w:b/>
          <w:bCs/>
        </w:rPr>
        <w:t>2. Заказчик.</w:t>
      </w:r>
    </w:p>
    <w:p w:rsidR="006D37CE" w:rsidRPr="002370FD" w:rsidRDefault="006D37CE" w:rsidP="006D37CE">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D37CE" w:rsidRPr="002370FD" w:rsidRDefault="006D37CE" w:rsidP="006D37CE">
      <w:pPr>
        <w:keepNext/>
        <w:spacing w:line="240" w:lineRule="auto"/>
        <w:ind w:firstLine="567"/>
        <w:rPr>
          <w:b/>
          <w:bCs/>
        </w:rPr>
      </w:pPr>
    </w:p>
    <w:p w:rsidR="006D37CE" w:rsidRPr="002370FD" w:rsidRDefault="006D37CE" w:rsidP="006D37CE">
      <w:pPr>
        <w:keepNext/>
        <w:spacing w:line="240" w:lineRule="auto"/>
        <w:ind w:firstLine="567"/>
        <w:rPr>
          <w:b/>
          <w:bCs/>
        </w:rPr>
      </w:pPr>
      <w:r w:rsidRPr="002370FD">
        <w:rPr>
          <w:b/>
          <w:bCs/>
        </w:rPr>
        <w:t>3. Требования к участникам аукциона в электронной форме.</w:t>
      </w:r>
    </w:p>
    <w:p w:rsidR="006D37CE" w:rsidRPr="002370FD" w:rsidRDefault="006D37CE" w:rsidP="006D37CE">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D37CE" w:rsidRPr="002370FD" w:rsidRDefault="006D37CE" w:rsidP="006D37CE">
      <w:pPr>
        <w:keepNext/>
        <w:spacing w:line="240" w:lineRule="auto"/>
        <w:ind w:firstLine="567"/>
      </w:pPr>
      <w:r w:rsidRPr="002370FD">
        <w:t>3.2. Участник размещения заказа должен соответствовать следующим обязательным требованиям:</w:t>
      </w:r>
    </w:p>
    <w:p w:rsidR="006D37CE" w:rsidRPr="002370FD" w:rsidRDefault="006D37CE" w:rsidP="006D37CE">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D37CE" w:rsidRPr="002370FD" w:rsidRDefault="006D37CE" w:rsidP="006D37CE">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D37CE" w:rsidRPr="002370FD" w:rsidRDefault="006D37CE" w:rsidP="006D37CE">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D37CE" w:rsidRPr="002370FD" w:rsidRDefault="006D37CE" w:rsidP="006D37CE">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D37CE" w:rsidRPr="002370FD" w:rsidRDefault="006D37CE" w:rsidP="006D37CE">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D37CE" w:rsidRPr="002370FD" w:rsidRDefault="006D37CE" w:rsidP="006D37CE">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6D37CE" w:rsidRPr="002370FD" w:rsidRDefault="006D37CE" w:rsidP="006D37CE">
      <w:pPr>
        <w:spacing w:line="240" w:lineRule="auto"/>
        <w:ind w:firstLine="567"/>
        <w:rPr>
          <w:b/>
          <w:bCs/>
        </w:rPr>
      </w:pPr>
    </w:p>
    <w:p w:rsidR="006D37CE" w:rsidRDefault="006D37CE" w:rsidP="006D37CE">
      <w:pPr>
        <w:widowControl/>
        <w:suppressAutoHyphens w:val="0"/>
        <w:snapToGrid/>
        <w:spacing w:after="200" w:line="276" w:lineRule="auto"/>
        <w:ind w:firstLine="0"/>
        <w:jc w:val="left"/>
        <w:rPr>
          <w:b/>
          <w:bCs/>
        </w:rPr>
      </w:pPr>
      <w:r>
        <w:rPr>
          <w:b/>
          <w:bCs/>
        </w:rPr>
        <w:br w:type="page"/>
      </w:r>
    </w:p>
    <w:p w:rsidR="006D37CE" w:rsidRPr="002370FD" w:rsidRDefault="006D37CE" w:rsidP="006D37CE">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6D37CE" w:rsidRPr="002370FD" w:rsidRDefault="006D37CE" w:rsidP="006D37CE">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D37CE" w:rsidRPr="002370FD" w:rsidRDefault="006D37CE" w:rsidP="006D37CE">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D37CE" w:rsidRPr="002370FD" w:rsidRDefault="006D37CE" w:rsidP="006D37CE">
      <w:pPr>
        <w:spacing w:line="240" w:lineRule="auto"/>
        <w:ind w:firstLine="567"/>
      </w:pPr>
    </w:p>
    <w:p w:rsidR="006D37CE" w:rsidRPr="002370FD" w:rsidRDefault="006D37CE" w:rsidP="006D37CE">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D37CE" w:rsidRPr="002370FD" w:rsidRDefault="006D37CE" w:rsidP="006D37CE">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6D37CE" w:rsidRPr="002370FD" w:rsidRDefault="006D37CE" w:rsidP="006D37CE">
      <w:pPr>
        <w:keepNext/>
        <w:spacing w:line="240" w:lineRule="auto"/>
        <w:ind w:firstLine="567"/>
        <w:rPr>
          <w:b/>
          <w:bCs/>
        </w:rPr>
      </w:pPr>
    </w:p>
    <w:p w:rsidR="006D37CE" w:rsidRPr="002370FD" w:rsidRDefault="006D37CE" w:rsidP="006D37CE">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6D37CE" w:rsidRPr="002370FD" w:rsidRDefault="006D37CE" w:rsidP="006D37CE">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D37CE" w:rsidRPr="002370FD" w:rsidRDefault="006D37CE" w:rsidP="006D37CE">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6D37CE" w:rsidRPr="002370FD" w:rsidRDefault="006D37CE" w:rsidP="006D37CE">
      <w:pPr>
        <w:keepNext/>
        <w:spacing w:line="240" w:lineRule="auto"/>
        <w:ind w:firstLine="567"/>
        <w:rPr>
          <w:b/>
          <w:bCs/>
        </w:rPr>
      </w:pPr>
    </w:p>
    <w:p w:rsidR="006D37CE" w:rsidRPr="002370FD" w:rsidRDefault="006D37CE" w:rsidP="006D37CE">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D37CE" w:rsidRPr="002370FD" w:rsidRDefault="006D37CE" w:rsidP="006D37CE">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6D37CE" w:rsidRPr="002370FD" w:rsidRDefault="006D37CE" w:rsidP="006D37CE">
      <w:pPr>
        <w:keepNext/>
        <w:autoSpaceDE w:val="0"/>
        <w:spacing w:line="240" w:lineRule="auto"/>
        <w:ind w:firstLine="567"/>
      </w:pPr>
    </w:p>
    <w:p w:rsidR="006D37CE" w:rsidRPr="002370FD" w:rsidRDefault="006D37CE" w:rsidP="006D37CE">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6D37CE" w:rsidRPr="002370FD" w:rsidRDefault="006D37CE" w:rsidP="006D37CE">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6D37CE" w:rsidRPr="002370FD" w:rsidRDefault="006D37CE" w:rsidP="006D37CE">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6D37CE" w:rsidRPr="002370FD" w:rsidRDefault="006D37CE" w:rsidP="006D37CE">
      <w:pPr>
        <w:keepNext/>
        <w:autoSpaceDE w:val="0"/>
        <w:spacing w:line="240" w:lineRule="auto"/>
        <w:ind w:firstLine="567"/>
      </w:pPr>
      <w:r w:rsidRPr="002370FD">
        <w:t>8.3. Разъяснение положений документации не должно изменять ее суть.</w:t>
      </w:r>
    </w:p>
    <w:p w:rsidR="006D37CE" w:rsidRPr="002370FD" w:rsidRDefault="006D37CE" w:rsidP="006D37CE">
      <w:pPr>
        <w:keepNext/>
        <w:spacing w:line="240" w:lineRule="auto"/>
        <w:ind w:firstLine="567"/>
        <w:rPr>
          <w:b/>
          <w:bCs/>
        </w:rPr>
      </w:pPr>
    </w:p>
    <w:p w:rsidR="006D37CE" w:rsidRPr="002370FD" w:rsidRDefault="006D37CE" w:rsidP="006D37CE">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6D37CE" w:rsidRPr="002370FD" w:rsidRDefault="006D37CE" w:rsidP="006D37CE">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D37CE" w:rsidRPr="002370FD" w:rsidRDefault="006D37CE" w:rsidP="006D37CE">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D37CE" w:rsidRPr="002370FD" w:rsidRDefault="006D37CE" w:rsidP="006D37CE">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D37CE" w:rsidRPr="002370FD" w:rsidRDefault="006D37CE" w:rsidP="006D37CE">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D37CE" w:rsidRPr="002370FD" w:rsidRDefault="006D37CE" w:rsidP="006D37CE">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D37CE" w:rsidRPr="002370FD" w:rsidRDefault="006D37CE" w:rsidP="006D37CE">
      <w:pPr>
        <w:keepNext/>
        <w:spacing w:line="240" w:lineRule="auto"/>
        <w:ind w:firstLine="567"/>
        <w:rPr>
          <w:b/>
          <w:bCs/>
        </w:rPr>
      </w:pPr>
      <w:bookmarkStart w:id="11" w:name="_Toc121738304"/>
    </w:p>
    <w:p w:rsidR="006D37CE" w:rsidRPr="002370FD" w:rsidRDefault="006D37CE" w:rsidP="006D37CE">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6D37CE" w:rsidRPr="002370FD" w:rsidRDefault="006D37CE" w:rsidP="006D37CE">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6D37CE" w:rsidRPr="002370FD" w:rsidRDefault="006D37CE" w:rsidP="006D37CE">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D37CE" w:rsidRPr="002370FD" w:rsidRDefault="006D37CE" w:rsidP="006D37CE">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D37CE" w:rsidRPr="002370FD" w:rsidRDefault="006D37CE" w:rsidP="006D37CE">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D37CE" w:rsidRPr="002370FD" w:rsidRDefault="006D37CE" w:rsidP="006D37CE">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D37CE" w:rsidRPr="002370FD" w:rsidRDefault="006D37CE" w:rsidP="006D37CE">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6D37CE" w:rsidRPr="002370FD" w:rsidRDefault="006D37CE" w:rsidP="006D37CE">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6D37CE" w:rsidRPr="002370FD" w:rsidRDefault="006D37CE" w:rsidP="006D37CE">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D37CE" w:rsidRPr="002370FD" w:rsidRDefault="006D37CE" w:rsidP="006D37CE">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D37CE" w:rsidRPr="002370FD" w:rsidRDefault="006D37CE" w:rsidP="006D37CE">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D37CE" w:rsidRDefault="006D37CE" w:rsidP="006D37CE">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6D37CE" w:rsidRPr="00826165" w:rsidRDefault="006D37CE" w:rsidP="006D37CE">
      <w:pPr>
        <w:tabs>
          <w:tab w:val="num" w:pos="1307"/>
        </w:tabs>
        <w:spacing w:line="240" w:lineRule="auto"/>
        <w:ind w:firstLine="567"/>
        <w:rPr>
          <w:rFonts w:eastAsiaTheme="minorHAnsi"/>
          <w:lang w:eastAsia="en-US"/>
        </w:rPr>
      </w:pPr>
      <w:r w:rsidRPr="00826165">
        <w:rPr>
          <w:bCs/>
        </w:rPr>
        <w:t xml:space="preserve">11.5. </w:t>
      </w:r>
      <w:proofErr w:type="gramStart"/>
      <w:r w:rsidRPr="00826165">
        <w:rPr>
          <w:rFonts w:eastAsiaTheme="minorHAnsi"/>
          <w:lang w:eastAsia="en-US"/>
        </w:rPr>
        <w:t>Для целей установления соотношения цены предлагаемых к поставке товаров российского и иностранного происхождения,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w:t>
      </w:r>
      <w:proofErr w:type="gramEnd"/>
      <w:r w:rsidRPr="00826165">
        <w:rPr>
          <w:rFonts w:eastAsiaTheme="minorHAnsi"/>
          <w:lang w:eastAsia="en-US"/>
        </w:rPr>
        <w:t xml:space="preserve"> договор, на начальную (максимальную) цену договора.</w:t>
      </w:r>
    </w:p>
    <w:p w:rsidR="006D37CE" w:rsidRPr="00B8254C" w:rsidRDefault="006D37CE" w:rsidP="006D37CE">
      <w:pPr>
        <w:spacing w:line="240" w:lineRule="auto"/>
        <w:rPr>
          <w:rFonts w:eastAsiaTheme="minorHAnsi"/>
          <w:lang w:eastAsia="en-US"/>
        </w:rPr>
      </w:pPr>
      <w:r w:rsidRPr="00826165">
        <w:rPr>
          <w:rFonts w:eastAsiaTheme="minorHAnsi"/>
          <w:lang w:eastAsia="en-US"/>
        </w:rPr>
        <w:t xml:space="preserve">11.6. </w:t>
      </w:r>
      <w:proofErr w:type="gramStart"/>
      <w:r w:rsidRPr="00826165">
        <w:rPr>
          <w:rFonts w:eastAsiaTheme="minorHAns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w:t>
      </w:r>
      <w:r>
        <w:rPr>
          <w:rFonts w:eastAsiaTheme="minorHAnsi"/>
          <w:lang w:eastAsia="en-US"/>
        </w:rPr>
        <w:t>женных таким участником товаров</w:t>
      </w:r>
      <w:r w:rsidRPr="00826165">
        <w:rPr>
          <w:rFonts w:eastAsiaTheme="minorHAnsi"/>
          <w:lang w:eastAsia="en-US"/>
        </w:rPr>
        <w:t>.</w:t>
      </w:r>
      <w:proofErr w:type="gramEnd"/>
    </w:p>
    <w:p w:rsidR="006D37CE" w:rsidRPr="002370FD" w:rsidRDefault="006D37CE" w:rsidP="006D37CE">
      <w:pPr>
        <w:keepNext/>
        <w:spacing w:line="240" w:lineRule="auto"/>
        <w:ind w:firstLine="567"/>
        <w:rPr>
          <w:b/>
          <w:bCs/>
        </w:rPr>
      </w:pPr>
    </w:p>
    <w:p w:rsidR="006D37CE" w:rsidRPr="002370FD" w:rsidRDefault="006D37CE" w:rsidP="006D37CE">
      <w:pPr>
        <w:keepNext/>
        <w:spacing w:line="240" w:lineRule="auto"/>
        <w:ind w:firstLine="567"/>
        <w:rPr>
          <w:b/>
          <w:bCs/>
        </w:rPr>
      </w:pPr>
      <w:r w:rsidRPr="002370FD">
        <w:rPr>
          <w:b/>
          <w:bCs/>
        </w:rPr>
        <w:t>12. Требования к описанию предмета аукциона.</w:t>
      </w:r>
    </w:p>
    <w:p w:rsidR="006D37CE" w:rsidRPr="002370FD" w:rsidRDefault="006D37CE" w:rsidP="006D37CE">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D37CE" w:rsidRPr="002370FD" w:rsidRDefault="006D37CE" w:rsidP="006D37CE">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6D37CE" w:rsidRPr="002370FD" w:rsidRDefault="006D37CE" w:rsidP="006D37CE">
      <w:pPr>
        <w:keepNext/>
        <w:spacing w:line="240" w:lineRule="auto"/>
        <w:ind w:firstLine="567"/>
        <w:rPr>
          <w:b/>
        </w:rPr>
      </w:pPr>
    </w:p>
    <w:p w:rsidR="006D37CE" w:rsidRPr="002370FD" w:rsidRDefault="006D37CE" w:rsidP="006D37CE">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6D37CE" w:rsidRPr="002370FD" w:rsidRDefault="006D37CE" w:rsidP="006D37CE">
      <w:pPr>
        <w:tabs>
          <w:tab w:val="left" w:pos="720"/>
        </w:tabs>
        <w:spacing w:line="240" w:lineRule="auto"/>
        <w:ind w:firstLine="567"/>
        <w:rPr>
          <w:bCs/>
        </w:rPr>
      </w:pPr>
      <w:r w:rsidRPr="002370FD">
        <w:t xml:space="preserve">13.1. При подготовке заявки участниками аукциона в электронной форме должны </w:t>
      </w:r>
      <w:r w:rsidRPr="002370FD">
        <w:lastRenderedPageBreak/>
        <w:t>применяться общепринятые обозначения и наименования в соответствии с требованиями действующих нормативных актов.</w:t>
      </w:r>
    </w:p>
    <w:p w:rsidR="006D37CE" w:rsidRPr="002370FD" w:rsidRDefault="006D37CE" w:rsidP="006D37CE">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D37CE" w:rsidRPr="002370FD" w:rsidRDefault="006D37CE" w:rsidP="006D37CE">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D37CE" w:rsidRPr="00D81851" w:rsidRDefault="006D37CE" w:rsidP="006D37CE">
      <w:pPr>
        <w:keepNext/>
        <w:spacing w:line="240" w:lineRule="auto"/>
        <w:ind w:firstLine="567"/>
      </w:pPr>
      <w:bookmarkStart w:id="22" w:name="_Toc293477589"/>
      <w:r w:rsidRPr="00D81851">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6D37CE" w:rsidRPr="00CD6EE2" w:rsidRDefault="006D37CE" w:rsidP="006D37CE">
      <w:pPr>
        <w:keepNext/>
        <w:spacing w:line="240" w:lineRule="auto"/>
        <w:ind w:firstLine="567"/>
        <w:rPr>
          <w:sz w:val="22"/>
          <w:szCs w:val="22"/>
        </w:rPr>
      </w:pPr>
      <w:r w:rsidRPr="00D81851">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6D37CE" w:rsidRPr="002370FD" w:rsidRDefault="006D37CE" w:rsidP="006D37CE">
      <w:pPr>
        <w:pStyle w:val="2"/>
        <w:spacing w:before="0" w:after="0"/>
        <w:ind w:firstLine="567"/>
        <w:jc w:val="both"/>
        <w:rPr>
          <w:sz w:val="24"/>
          <w:szCs w:val="24"/>
          <w:lang w:val="ru-RU"/>
        </w:rPr>
      </w:pPr>
    </w:p>
    <w:p w:rsidR="006D37CE" w:rsidRPr="002370FD" w:rsidRDefault="006D37CE" w:rsidP="006D37CE">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6D37CE" w:rsidRPr="002370FD" w:rsidRDefault="006D37CE" w:rsidP="006D37CE">
      <w:pPr>
        <w:spacing w:line="240" w:lineRule="auto"/>
        <w:ind w:firstLine="567"/>
      </w:pPr>
      <w:bookmarkStart w:id="25"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D37CE" w:rsidRPr="002370FD" w:rsidRDefault="006D37CE" w:rsidP="006D37CE">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D37CE" w:rsidRPr="002370FD" w:rsidRDefault="006D37CE" w:rsidP="006D37CE">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D37CE" w:rsidRPr="002370FD" w:rsidRDefault="006D37CE" w:rsidP="006D37CE">
      <w:pPr>
        <w:keepNext/>
        <w:spacing w:line="240" w:lineRule="auto"/>
        <w:ind w:firstLine="567"/>
        <w:rPr>
          <w:b/>
          <w:bCs/>
        </w:rPr>
      </w:pPr>
    </w:p>
    <w:p w:rsidR="006D37CE" w:rsidRPr="002370FD" w:rsidRDefault="006D37CE" w:rsidP="006D37CE">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6D37CE" w:rsidRPr="002370FD" w:rsidRDefault="006D37CE" w:rsidP="006D37CE">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D37CE" w:rsidRPr="002370FD" w:rsidRDefault="006D37CE" w:rsidP="006D37CE">
      <w:pPr>
        <w:keepNext/>
        <w:spacing w:line="240" w:lineRule="auto"/>
        <w:ind w:firstLine="567"/>
        <w:rPr>
          <w:b/>
          <w:bCs/>
        </w:rPr>
      </w:pPr>
      <w:bookmarkStart w:id="26" w:name="_Toc121738314"/>
    </w:p>
    <w:p w:rsidR="006D37CE" w:rsidRPr="002370FD" w:rsidRDefault="006D37CE" w:rsidP="006D37CE">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6D37CE" w:rsidRDefault="006D37CE" w:rsidP="006D37CE">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D37CE" w:rsidRDefault="006D37CE" w:rsidP="006D37CE">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6D37CE" w:rsidRPr="002370FD" w:rsidRDefault="006D37CE" w:rsidP="006D37CE">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7</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6D37CE" w:rsidRPr="002370FD" w:rsidRDefault="006D37CE" w:rsidP="006D37CE">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6D37CE" w:rsidRDefault="006D37CE" w:rsidP="006D37CE">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6D37CE" w:rsidRDefault="006D37CE" w:rsidP="006D37CE">
      <w:pPr>
        <w:widowControl/>
        <w:suppressAutoHyphens w:val="0"/>
        <w:autoSpaceDE w:val="0"/>
        <w:autoSpaceDN w:val="0"/>
        <w:adjustRightInd w:val="0"/>
        <w:snapToGrid/>
        <w:spacing w:line="240" w:lineRule="auto"/>
        <w:rPr>
          <w:rFonts w:eastAsia="Calibri"/>
          <w:lang w:eastAsia="ru-RU"/>
        </w:rPr>
      </w:pPr>
    </w:p>
    <w:p w:rsidR="006D37CE" w:rsidRPr="002370FD" w:rsidRDefault="006D37CE" w:rsidP="006D37CE">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6D37CE" w:rsidRPr="002370FD" w:rsidRDefault="006D37CE" w:rsidP="006D37CE">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D37CE" w:rsidRPr="002370FD" w:rsidRDefault="006D37CE" w:rsidP="006D37CE">
      <w:pPr>
        <w:pStyle w:val="af9"/>
        <w:numPr>
          <w:ilvl w:val="0"/>
          <w:numId w:val="0"/>
        </w:numPr>
        <w:spacing w:before="0" w:after="0"/>
        <w:ind w:firstLine="567"/>
      </w:pPr>
    </w:p>
    <w:bookmarkEnd w:id="27"/>
    <w:bookmarkEnd w:id="28"/>
    <w:p w:rsidR="006D37CE" w:rsidRPr="002370FD" w:rsidRDefault="006D37CE" w:rsidP="006D37CE">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6D37CE" w:rsidRPr="002370FD" w:rsidRDefault="006D37CE" w:rsidP="006D37CE">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D37CE" w:rsidRPr="002370FD" w:rsidRDefault="006D37CE" w:rsidP="006D37CE">
      <w:pPr>
        <w:spacing w:line="240" w:lineRule="auto"/>
        <w:ind w:firstLine="567"/>
      </w:pPr>
      <w:r w:rsidRPr="002370FD">
        <w:lastRenderedPageBreak/>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6D37CE" w:rsidRPr="002370FD" w:rsidRDefault="006D37CE" w:rsidP="006D37CE">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D37CE" w:rsidRPr="002370FD" w:rsidRDefault="006D37CE" w:rsidP="006D37CE">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D37CE" w:rsidRPr="002370FD" w:rsidRDefault="006D37CE" w:rsidP="006D37CE">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D37CE" w:rsidRPr="002370FD" w:rsidRDefault="006D37CE" w:rsidP="006D37CE">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D37CE" w:rsidRPr="002370FD" w:rsidRDefault="006D37CE" w:rsidP="006D37CE">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D37CE" w:rsidRPr="002370FD" w:rsidRDefault="006D37CE" w:rsidP="006D37CE">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D37CE" w:rsidRDefault="006D37CE" w:rsidP="006D37CE">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D37CE" w:rsidRPr="004128CB" w:rsidRDefault="006D37CE" w:rsidP="006D37CE">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6D37CE" w:rsidRPr="003F75B0" w:rsidRDefault="006D37CE" w:rsidP="006D37CE">
      <w:pPr>
        <w:tabs>
          <w:tab w:val="left" w:pos="1701"/>
        </w:tabs>
        <w:spacing w:line="240" w:lineRule="auto"/>
      </w:pPr>
      <w:r w:rsidRPr="003A2D38">
        <w:t>18</w:t>
      </w:r>
      <w:r>
        <w:t>.</w:t>
      </w:r>
      <w:r w:rsidRPr="003A2D38">
        <w:t>6</w:t>
      </w:r>
      <w:r>
        <w:t xml:space="preserve">. </w:t>
      </w:r>
      <w:r w:rsidRPr="003F75B0">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6D37CE" w:rsidRDefault="006D37CE" w:rsidP="006D37CE">
      <w:pPr>
        <w:tabs>
          <w:tab w:val="left" w:pos="1701"/>
        </w:tabs>
        <w:spacing w:line="240" w:lineRule="auto"/>
      </w:pPr>
      <w:r w:rsidRPr="003F75B0">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D37CE" w:rsidRDefault="006D37CE" w:rsidP="006D37CE">
      <w:pPr>
        <w:tabs>
          <w:tab w:val="left" w:pos="1701"/>
        </w:tabs>
        <w:spacing w:line="240" w:lineRule="auto"/>
      </w:pPr>
    </w:p>
    <w:p w:rsidR="006D37CE" w:rsidRPr="002370FD" w:rsidRDefault="006D37CE" w:rsidP="006D37CE">
      <w:pPr>
        <w:keepNext/>
        <w:spacing w:line="240" w:lineRule="auto"/>
        <w:ind w:firstLine="567"/>
        <w:rPr>
          <w:b/>
          <w:bCs/>
        </w:rPr>
      </w:pPr>
      <w:r w:rsidRPr="002370FD">
        <w:rPr>
          <w:b/>
          <w:bCs/>
        </w:rPr>
        <w:lastRenderedPageBreak/>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D37CE" w:rsidRPr="002370FD" w:rsidRDefault="006D37CE" w:rsidP="006D37CE">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D37CE" w:rsidRPr="002370FD" w:rsidRDefault="006D37CE" w:rsidP="006D37CE">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D37CE" w:rsidRPr="002370FD" w:rsidRDefault="006D37CE" w:rsidP="006D37CE">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D37CE" w:rsidRPr="002370FD" w:rsidRDefault="006D37CE" w:rsidP="006D37CE">
      <w:pPr>
        <w:spacing w:line="240" w:lineRule="auto"/>
        <w:ind w:firstLine="567"/>
        <w:rPr>
          <w:b/>
        </w:rPr>
      </w:pPr>
      <w:bookmarkStart w:id="31" w:name="_Ref119429773"/>
      <w:bookmarkStart w:id="32" w:name="_Ref119430371"/>
      <w:bookmarkStart w:id="33" w:name="_Toc121738320"/>
      <w:bookmarkStart w:id="34" w:name="_Toc71013783"/>
    </w:p>
    <w:p w:rsidR="006D37CE" w:rsidRPr="002370FD" w:rsidRDefault="006D37CE" w:rsidP="006D37CE">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6D37CE" w:rsidRPr="002370FD" w:rsidRDefault="006D37CE" w:rsidP="006D37CE">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D37CE" w:rsidRPr="002370FD" w:rsidRDefault="006D37CE" w:rsidP="006D37CE">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D37CE" w:rsidRPr="002370FD" w:rsidRDefault="006D37CE" w:rsidP="006D37CE">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6D37CE" w:rsidRPr="002370FD" w:rsidRDefault="006D37CE" w:rsidP="006D37CE">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D37CE" w:rsidRPr="002370FD" w:rsidRDefault="006D37CE" w:rsidP="006D37CE">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6D37CE" w:rsidRPr="002370FD" w:rsidRDefault="006D37CE" w:rsidP="006D37CE">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6D37CE" w:rsidRPr="009B6B7D" w:rsidRDefault="006D37CE" w:rsidP="006D37CE">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D37CE" w:rsidRPr="002370FD" w:rsidRDefault="006D37CE" w:rsidP="006D37CE">
      <w:pPr>
        <w:keepNext/>
        <w:spacing w:line="240" w:lineRule="auto"/>
        <w:ind w:firstLine="567"/>
        <w:rPr>
          <w:b/>
          <w:bCs/>
        </w:rPr>
      </w:pPr>
      <w:r w:rsidRPr="002370FD">
        <w:rPr>
          <w:b/>
          <w:bCs/>
        </w:rPr>
        <w:t>21. Заключения договора по результатам аукциона в электронной форме.</w:t>
      </w:r>
    </w:p>
    <w:p w:rsidR="006D37CE" w:rsidRPr="00014544" w:rsidRDefault="006D37CE" w:rsidP="006D37CE">
      <w:pPr>
        <w:keepNext/>
        <w:spacing w:line="240" w:lineRule="auto"/>
        <w:ind w:firstLine="567"/>
      </w:pPr>
      <w:r w:rsidRPr="00014544">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6D37CE" w:rsidRPr="00014544" w:rsidRDefault="006D37CE" w:rsidP="006D37CE">
      <w:pPr>
        <w:keepNext/>
        <w:spacing w:line="240" w:lineRule="auto"/>
        <w:ind w:firstLine="567"/>
      </w:pPr>
      <w:r w:rsidRPr="00014544">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6D37CE" w:rsidRPr="00014544" w:rsidRDefault="006D37CE" w:rsidP="006D37CE">
      <w:pPr>
        <w:spacing w:line="240" w:lineRule="auto"/>
        <w:rPr>
          <w:rFonts w:eastAsiaTheme="minorHAnsi"/>
          <w:lang w:eastAsia="en-US"/>
        </w:rPr>
      </w:pPr>
      <w:r w:rsidRPr="00014544">
        <w:t xml:space="preserve">В случае если </w:t>
      </w:r>
      <w:r w:rsidRPr="00014544">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6D37CE" w:rsidRPr="00014544" w:rsidRDefault="006D37CE" w:rsidP="006D37CE">
      <w:pPr>
        <w:widowControl/>
        <w:suppressAutoHyphens w:val="0"/>
        <w:autoSpaceDE w:val="0"/>
        <w:autoSpaceDN w:val="0"/>
        <w:adjustRightInd w:val="0"/>
        <w:snapToGrid/>
        <w:spacing w:line="240" w:lineRule="auto"/>
        <w:rPr>
          <w:rFonts w:eastAsiaTheme="minorHAnsi"/>
          <w:lang w:eastAsia="en-US"/>
        </w:rPr>
      </w:pPr>
      <w:proofErr w:type="gramStart"/>
      <w:r w:rsidRPr="00014544">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6D37CE" w:rsidRPr="00014544" w:rsidRDefault="006D37CE" w:rsidP="006D37CE">
      <w:pPr>
        <w:pStyle w:val="af9"/>
        <w:numPr>
          <w:ilvl w:val="0"/>
          <w:numId w:val="0"/>
        </w:numPr>
        <w:tabs>
          <w:tab w:val="clear" w:pos="851"/>
        </w:tabs>
        <w:spacing w:before="0" w:after="0"/>
        <w:ind w:firstLine="567"/>
      </w:pPr>
      <w:r w:rsidRPr="00014544">
        <w:lastRenderedPageBreak/>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D37CE" w:rsidRPr="00014544" w:rsidRDefault="006D37CE" w:rsidP="006D37CE">
      <w:pPr>
        <w:pStyle w:val="af9"/>
        <w:numPr>
          <w:ilvl w:val="0"/>
          <w:numId w:val="0"/>
        </w:numPr>
        <w:tabs>
          <w:tab w:val="clear" w:pos="851"/>
        </w:tabs>
        <w:spacing w:before="0" w:after="0"/>
        <w:ind w:firstLine="567"/>
      </w:pPr>
      <w:r w:rsidRPr="00014544">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D37CE" w:rsidRPr="00014544" w:rsidRDefault="006D37CE" w:rsidP="006D37CE">
      <w:pPr>
        <w:pStyle w:val="af9"/>
        <w:numPr>
          <w:ilvl w:val="0"/>
          <w:numId w:val="0"/>
        </w:numPr>
        <w:tabs>
          <w:tab w:val="clear" w:pos="851"/>
        </w:tabs>
        <w:spacing w:before="0" w:after="0"/>
        <w:ind w:firstLine="567"/>
      </w:pPr>
      <w:proofErr w:type="gramStart"/>
      <w:r w:rsidRPr="00014544">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6D37CE" w:rsidRPr="00014544" w:rsidRDefault="006D37CE" w:rsidP="006D37CE">
      <w:pPr>
        <w:pStyle w:val="af9"/>
        <w:numPr>
          <w:ilvl w:val="0"/>
          <w:numId w:val="0"/>
        </w:numPr>
        <w:tabs>
          <w:tab w:val="clear" w:pos="851"/>
        </w:tabs>
        <w:spacing w:before="0" w:after="0"/>
        <w:ind w:firstLine="567"/>
      </w:pPr>
      <w:r w:rsidRPr="00014544">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D37CE" w:rsidRPr="00014544" w:rsidRDefault="006D37CE" w:rsidP="006D37CE">
      <w:pPr>
        <w:pStyle w:val="af9"/>
        <w:numPr>
          <w:ilvl w:val="0"/>
          <w:numId w:val="0"/>
        </w:numPr>
        <w:tabs>
          <w:tab w:val="clear" w:pos="851"/>
        </w:tabs>
        <w:spacing w:before="0" w:after="0"/>
        <w:ind w:firstLine="567"/>
      </w:pPr>
      <w:r w:rsidRPr="00014544">
        <w:t xml:space="preserve">21.6. </w:t>
      </w:r>
      <w:proofErr w:type="gramStart"/>
      <w:r w:rsidRPr="00014544">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014544">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D37CE" w:rsidRPr="00014544" w:rsidRDefault="006D37CE" w:rsidP="006D37CE">
      <w:pPr>
        <w:tabs>
          <w:tab w:val="num" w:pos="1307"/>
        </w:tabs>
        <w:spacing w:line="240" w:lineRule="auto"/>
        <w:ind w:firstLine="567"/>
      </w:pPr>
      <w:r w:rsidRPr="00014544">
        <w:t>21.7. При непредставлении Заказчику участником аукциона в электронной форме в срок, предусмотренный извещением о проведен</w:t>
      </w:r>
      <w:proofErr w:type="gramStart"/>
      <w:r w:rsidRPr="00014544">
        <w:t>ии ау</w:t>
      </w:r>
      <w:proofErr w:type="gramEnd"/>
      <w:r w:rsidRPr="00014544">
        <w:t>кциона, подписанного Договора, участник аукциона признается уклонившимся от заключения Договора.</w:t>
      </w:r>
    </w:p>
    <w:p w:rsidR="006D37CE" w:rsidRPr="00014544" w:rsidRDefault="006D37CE" w:rsidP="006D37CE">
      <w:pPr>
        <w:tabs>
          <w:tab w:val="num" w:pos="1307"/>
        </w:tabs>
        <w:spacing w:line="240" w:lineRule="auto"/>
        <w:ind w:firstLine="567"/>
      </w:pPr>
      <w:r w:rsidRPr="00014544">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D37CE" w:rsidRPr="00014544" w:rsidRDefault="006D37CE" w:rsidP="006D37CE">
      <w:pPr>
        <w:tabs>
          <w:tab w:val="num" w:pos="1307"/>
        </w:tabs>
        <w:spacing w:line="240" w:lineRule="auto"/>
        <w:ind w:firstLine="567"/>
      </w:pPr>
      <w:r w:rsidRPr="00014544">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D37CE" w:rsidRPr="00014544" w:rsidRDefault="006D37CE" w:rsidP="006D37CE">
      <w:pPr>
        <w:tabs>
          <w:tab w:val="num" w:pos="1307"/>
        </w:tabs>
        <w:spacing w:line="240" w:lineRule="auto"/>
        <w:ind w:firstLine="567"/>
      </w:pPr>
      <w:r w:rsidRPr="00014544">
        <w:t xml:space="preserve">21.10. Договор в бумажной форме заключается Заказчиком торгов с победителем аукциона </w:t>
      </w:r>
      <w:proofErr w:type="gramStart"/>
      <w:r w:rsidRPr="00014544">
        <w:t>вне</w:t>
      </w:r>
      <w:proofErr w:type="gramEnd"/>
      <w:r w:rsidRPr="00014544">
        <w:t xml:space="preserve"> </w:t>
      </w:r>
      <w:proofErr w:type="gramStart"/>
      <w:r w:rsidRPr="00014544">
        <w:t>АС</w:t>
      </w:r>
      <w:proofErr w:type="gramEnd"/>
      <w:r w:rsidRPr="00014544">
        <w:t xml:space="preserve"> Оператора в сроки и порядок, установленный извещением об аукционе. </w:t>
      </w:r>
    </w:p>
    <w:p w:rsidR="006D37CE" w:rsidRPr="002370FD" w:rsidRDefault="006D37CE" w:rsidP="006D37CE">
      <w:pPr>
        <w:tabs>
          <w:tab w:val="num" w:pos="1307"/>
        </w:tabs>
        <w:spacing w:line="240" w:lineRule="auto"/>
        <w:ind w:firstLine="567"/>
      </w:pPr>
      <w:r w:rsidRPr="00014544">
        <w:t xml:space="preserve">21.11. </w:t>
      </w:r>
      <w:proofErr w:type="gramStart"/>
      <w:r w:rsidRPr="00014544">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14544">
        <w:t xml:space="preserve">, </w:t>
      </w:r>
      <w:proofErr w:type="gramStart"/>
      <w:r w:rsidRPr="00014544">
        <w:t>указанных</w:t>
      </w:r>
      <w:proofErr w:type="gramEnd"/>
      <w:r w:rsidRPr="00014544">
        <w:t xml:space="preserve"> в договоре.</w:t>
      </w:r>
    </w:p>
    <w:p w:rsidR="006D37CE" w:rsidRPr="002370FD" w:rsidRDefault="006D37CE" w:rsidP="006D37CE">
      <w:pPr>
        <w:tabs>
          <w:tab w:val="num" w:pos="1307"/>
        </w:tabs>
        <w:spacing w:line="240" w:lineRule="auto"/>
        <w:ind w:firstLine="567"/>
      </w:pPr>
    </w:p>
    <w:p w:rsidR="006D37CE" w:rsidRPr="002370FD" w:rsidRDefault="006D37CE" w:rsidP="006D37CE">
      <w:pPr>
        <w:tabs>
          <w:tab w:val="num" w:pos="1307"/>
        </w:tabs>
        <w:spacing w:line="240" w:lineRule="auto"/>
        <w:ind w:firstLine="567"/>
      </w:pPr>
      <w:r w:rsidRPr="002370FD">
        <w:rPr>
          <w:b/>
          <w:bCs/>
        </w:rPr>
        <w:t>22. Обеспечение исполнения договора.</w:t>
      </w:r>
    </w:p>
    <w:p w:rsidR="006D37CE" w:rsidRPr="002370FD" w:rsidRDefault="006D37CE" w:rsidP="006D37CE">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D37CE" w:rsidRPr="002370FD" w:rsidRDefault="006D37CE" w:rsidP="006D37CE">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8F3343"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346B4F">
              <w:t>79-36-89</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8F3343" w:rsidRPr="00B4175A">
                <w:rPr>
                  <w:rStyle w:val="a7"/>
                </w:rPr>
                <w:t>1619@</w:t>
              </w:r>
              <w:proofErr w:type="spellStart"/>
              <w:r w:rsidR="008F3343" w:rsidRPr="00B4175A">
                <w:rPr>
                  <w:rStyle w:val="a7"/>
                  <w:lang w:val="en-US"/>
                </w:rPr>
                <w:t>komintern</w:t>
              </w:r>
              <w:proofErr w:type="spellEnd"/>
              <w:r w:rsidR="008F3343" w:rsidRPr="00B4175A">
                <w:rPr>
                  <w:rStyle w:val="a7"/>
                </w:rPr>
                <w:t>.</w:t>
              </w:r>
              <w:proofErr w:type="spellStart"/>
              <w:r w:rsidR="008F3343" w:rsidRPr="00B4175A">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5E1FFF" w:rsidRDefault="00844DB1" w:rsidP="005D52EE">
            <w:pPr>
              <w:keepNext/>
              <w:keepLines/>
              <w:suppressLineNumbers/>
              <w:snapToGrid/>
              <w:spacing w:line="240" w:lineRule="auto"/>
              <w:ind w:firstLine="0"/>
              <w:jc w:val="left"/>
            </w:pPr>
            <w:r>
              <w:t>Ушаков Валерий Михайлович</w:t>
            </w:r>
          </w:p>
          <w:p w:rsidR="00283C7A" w:rsidRDefault="002C7E62" w:rsidP="005D52EE">
            <w:pPr>
              <w:keepNext/>
              <w:keepLines/>
              <w:suppressLineNumbers/>
              <w:snapToGrid/>
              <w:spacing w:line="240" w:lineRule="auto"/>
              <w:ind w:firstLine="0"/>
              <w:jc w:val="left"/>
            </w:pPr>
            <w:r w:rsidRPr="005D52EE">
              <w:t xml:space="preserve">тел: </w:t>
            </w:r>
            <w:r w:rsidR="00283C7A">
              <w:t>(383)</w:t>
            </w:r>
            <w:r w:rsidR="00283C7A" w:rsidRPr="00D72C3B">
              <w:t xml:space="preserve"> </w:t>
            </w:r>
            <w:r w:rsidR="005E1FFF">
              <w:t>278-97-</w:t>
            </w:r>
            <w:r w:rsidR="00844DB1">
              <w:t>25</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6D37CE" w:rsidRPr="005D52EE" w:rsidTr="006D37CE">
        <w:trPr>
          <w:trHeight w:val="1265"/>
          <w:jc w:val="center"/>
        </w:trPr>
        <w:tc>
          <w:tcPr>
            <w:tcW w:w="599" w:type="dxa"/>
            <w:tcBorders>
              <w:top w:val="single" w:sz="4" w:space="0" w:color="000000"/>
              <w:left w:val="single" w:sz="4" w:space="0" w:color="000000"/>
              <w:bottom w:val="single" w:sz="4" w:space="0" w:color="auto"/>
            </w:tcBorders>
            <w:vAlign w:val="center"/>
          </w:tcPr>
          <w:p w:rsidR="006D37CE" w:rsidRPr="005D52EE" w:rsidRDefault="006D37CE" w:rsidP="005D52EE">
            <w:pPr>
              <w:keepNext/>
              <w:keepLines/>
              <w:suppressLineNumbers/>
              <w:spacing w:line="240" w:lineRule="auto"/>
              <w:ind w:firstLine="0"/>
              <w:jc w:val="center"/>
            </w:pPr>
            <w:r>
              <w:t>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6D37CE" w:rsidRPr="005D52EE" w:rsidRDefault="006D37CE" w:rsidP="00844DB1">
            <w:pPr>
              <w:keepNext/>
              <w:keepLines/>
              <w:suppressLineNumbers/>
              <w:spacing w:line="240" w:lineRule="auto"/>
              <w:ind w:firstLine="0"/>
              <w:rPr>
                <w:b/>
                <w:bCs/>
              </w:rPr>
            </w:pPr>
            <w:r w:rsidRPr="00D23F26">
              <w:rPr>
                <w:b/>
                <w:color w:val="000000"/>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D23F26">
              <w:rPr>
                <w:b/>
                <w:noProof/>
                <w:sz w:val="22"/>
                <w:szCs w:val="22"/>
              </w:rPr>
              <w:t xml:space="preserve">постановления Правительства РФ </w:t>
            </w:r>
            <w:r w:rsidRPr="00D23F26">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D23F26">
              <w:rPr>
                <w:b/>
                <w:noProof/>
                <w:sz w:val="22"/>
                <w:szCs w:val="22"/>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0A7E32" w:rsidP="00663AB5">
            <w:pPr>
              <w:keepNext/>
              <w:keepLines/>
              <w:suppressLineNumbers/>
              <w:spacing w:line="240" w:lineRule="auto"/>
              <w:ind w:firstLine="0"/>
              <w:jc w:val="center"/>
            </w:pPr>
            <w:r>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0A7E32" w:rsidP="00663AB5">
            <w:pPr>
              <w:keepNext/>
              <w:keepLines/>
              <w:suppressLineNumbers/>
              <w:spacing w:line="240" w:lineRule="auto"/>
              <w:ind w:firstLine="0"/>
              <w:jc w:val="center"/>
            </w:pPr>
            <w:r>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0A7E32" w:rsidP="00663AB5">
            <w:pPr>
              <w:keepNext/>
              <w:keepLines/>
              <w:suppressLineNumbers/>
              <w:spacing w:line="240" w:lineRule="auto"/>
              <w:ind w:firstLine="0"/>
              <w:jc w:val="center"/>
            </w:pPr>
            <w:r>
              <w:t>5</w:t>
            </w:r>
          </w:p>
        </w:tc>
        <w:tc>
          <w:tcPr>
            <w:tcW w:w="9781" w:type="dxa"/>
            <w:tcBorders>
              <w:top w:val="single" w:sz="4" w:space="0" w:color="000000"/>
              <w:left w:val="single" w:sz="4" w:space="0" w:color="000000"/>
              <w:bottom w:val="single" w:sz="4" w:space="0" w:color="000000"/>
              <w:right w:val="single" w:sz="4" w:space="0" w:color="000000"/>
            </w:tcBorders>
          </w:tcPr>
          <w:p w:rsidR="00EB1075" w:rsidRPr="000B1BD6" w:rsidRDefault="00EB1075" w:rsidP="00BA2F64">
            <w:pPr>
              <w:spacing w:line="240" w:lineRule="auto"/>
              <w:ind w:firstLine="0"/>
              <w:rPr>
                <w:b/>
              </w:rPr>
            </w:pPr>
            <w:r w:rsidRPr="005D52EE">
              <w:rPr>
                <w:b/>
                <w:bCs/>
              </w:rPr>
              <w:t>Предмет аукциона, с указанием количества поставляемого товара</w:t>
            </w:r>
            <w:r w:rsidRPr="005D52EE">
              <w:rPr>
                <w:b/>
              </w:rPr>
              <w:t>:</w:t>
            </w:r>
            <w:r w:rsidRPr="005D52EE">
              <w:t> </w:t>
            </w:r>
            <w:r w:rsidR="00972AB3">
              <w:rPr>
                <w:bCs/>
              </w:rPr>
              <w:t>Приобретение промышленной антистатической мебели серии «Новатор», в количестве 82 штук</w:t>
            </w:r>
            <w:r w:rsidR="00BA2F64">
              <w:rPr>
                <w:bCs/>
              </w:rPr>
              <w:t xml:space="preserve">, </w:t>
            </w:r>
            <w:r w:rsidR="00BA2F64">
              <w:t>в соответствии с технической частью аукционной документации. (Приложение № 6)</w:t>
            </w:r>
          </w:p>
        </w:tc>
      </w:tr>
      <w:tr w:rsidR="00EB1075" w:rsidRPr="005D52EE" w:rsidTr="00851B7F">
        <w:trPr>
          <w:trHeight w:val="279"/>
          <w:jc w:val="center"/>
        </w:trPr>
        <w:tc>
          <w:tcPr>
            <w:tcW w:w="599" w:type="dxa"/>
            <w:tcBorders>
              <w:top w:val="single" w:sz="4" w:space="0" w:color="000000"/>
              <w:left w:val="single" w:sz="4" w:space="0" w:color="000000"/>
              <w:bottom w:val="single" w:sz="4" w:space="0" w:color="000000"/>
            </w:tcBorders>
            <w:vAlign w:val="center"/>
          </w:tcPr>
          <w:p w:rsidR="00EB1075" w:rsidRPr="005D52EE" w:rsidRDefault="000A7E32" w:rsidP="00663AB5">
            <w:pPr>
              <w:keepNext/>
              <w:keepLines/>
              <w:suppressLineNumbers/>
              <w:spacing w:line="240" w:lineRule="auto"/>
              <w:ind w:firstLine="0"/>
              <w:jc w:val="center"/>
            </w:pPr>
            <w:r>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A97A98">
        <w:trPr>
          <w:trHeight w:val="283"/>
          <w:jc w:val="center"/>
        </w:trPr>
        <w:tc>
          <w:tcPr>
            <w:tcW w:w="599" w:type="dxa"/>
            <w:tcBorders>
              <w:top w:val="single" w:sz="4" w:space="0" w:color="000000"/>
              <w:left w:val="single" w:sz="4" w:space="0" w:color="000000"/>
              <w:bottom w:val="single" w:sz="4" w:space="0" w:color="000000"/>
            </w:tcBorders>
            <w:vAlign w:val="center"/>
          </w:tcPr>
          <w:p w:rsidR="00EB1075" w:rsidRPr="005D52EE" w:rsidRDefault="000A7E32" w:rsidP="00663AB5">
            <w:pPr>
              <w:keepNext/>
              <w:keepLines/>
              <w:suppressLineNumbers/>
              <w:spacing w:line="240" w:lineRule="auto"/>
              <w:ind w:firstLine="0"/>
              <w:jc w:val="center"/>
            </w:pPr>
            <w:r>
              <w:t>7</w:t>
            </w:r>
          </w:p>
        </w:tc>
        <w:tc>
          <w:tcPr>
            <w:tcW w:w="9781" w:type="dxa"/>
            <w:tcBorders>
              <w:top w:val="single" w:sz="4" w:space="0" w:color="000000"/>
              <w:left w:val="single" w:sz="4" w:space="0" w:color="000000"/>
              <w:bottom w:val="single" w:sz="4" w:space="0" w:color="000000"/>
              <w:right w:val="single" w:sz="4" w:space="0" w:color="000000"/>
            </w:tcBorders>
          </w:tcPr>
          <w:p w:rsidR="004F2920" w:rsidRPr="004F2920" w:rsidRDefault="00EB1075" w:rsidP="00CF6D63">
            <w:pPr>
              <w:spacing w:line="240" w:lineRule="auto"/>
              <w:ind w:firstLine="0"/>
              <w:rPr>
                <w:bCs/>
              </w:rPr>
            </w:pPr>
            <w:r w:rsidRPr="005D52EE">
              <w:rPr>
                <w:b/>
                <w:bCs/>
              </w:rPr>
              <w:t>Срок поставки товара: </w:t>
            </w:r>
            <w:r w:rsidR="00851B7F">
              <w:rPr>
                <w:bCs/>
              </w:rPr>
              <w:t>до 30.09.2017 г.</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0A7E32" w:rsidP="00663AB5">
            <w:pPr>
              <w:keepNext/>
              <w:keepLines/>
              <w:suppressLineNumbers/>
              <w:spacing w:line="240" w:lineRule="auto"/>
              <w:ind w:firstLine="0"/>
              <w:jc w:val="center"/>
            </w:pPr>
            <w:r>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030D10" w:rsidRDefault="00EB1075" w:rsidP="004454A7">
            <w:pPr>
              <w:spacing w:line="240" w:lineRule="auto"/>
              <w:ind w:firstLine="0"/>
              <w:rPr>
                <w:color w:val="FF0000"/>
              </w:rPr>
            </w:pPr>
            <w:r w:rsidRPr="005D52EE">
              <w:rPr>
                <w:b/>
                <w:bCs/>
              </w:rPr>
              <w:t>Форма, сроки и порядок оплаты товара (работы, услуги): </w:t>
            </w:r>
            <w:r w:rsidR="004454A7" w:rsidRPr="00D72C3B">
              <w:rPr>
                <w:bCs/>
              </w:rPr>
              <w:t>Безналичный расчет,</w:t>
            </w:r>
            <w:r w:rsidR="004454A7" w:rsidRPr="00D72C3B">
              <w:rPr>
                <w:b/>
                <w:bCs/>
              </w:rPr>
              <w:t xml:space="preserve"> </w:t>
            </w:r>
            <w:r w:rsidR="004454A7">
              <w:rPr>
                <w:bCs/>
              </w:rPr>
              <w:t>оплата 100% в течение 10 (десяти) банковских дней после подписания документа подтверждающего поступление товара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0A7E32" w:rsidP="00663AB5">
            <w:pPr>
              <w:keepNext/>
              <w:keepLines/>
              <w:suppressLineNumbers/>
              <w:spacing w:line="240" w:lineRule="auto"/>
              <w:ind w:firstLine="0"/>
              <w:jc w:val="center"/>
            </w:pPr>
            <w:r>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5D52EE" w:rsidRDefault="00B86A56" w:rsidP="005D52EE">
            <w:pPr>
              <w:pStyle w:val="afb"/>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1. </w:t>
            </w:r>
            <w:r w:rsidR="003235CC" w:rsidRPr="008A4825">
              <w:rPr>
                <w:rFonts w:ascii="Times New Roman" w:hAnsi="Times New Roman" w:cs="Times New Roman"/>
                <w:sz w:val="24"/>
                <w:szCs w:val="24"/>
              </w:rPr>
              <w:t xml:space="preserve">В соответствие с технической частью документации </w:t>
            </w:r>
            <w:r w:rsidR="003235CC">
              <w:rPr>
                <w:rFonts w:ascii="Times New Roman" w:hAnsi="Times New Roman" w:cs="Times New Roman"/>
                <w:sz w:val="24"/>
                <w:szCs w:val="24"/>
              </w:rPr>
              <w:t>об аукционе в электронной форме</w:t>
            </w:r>
            <w:r w:rsidR="003235CC" w:rsidRPr="008A4825">
              <w:rPr>
                <w:rFonts w:ascii="Times New Roman" w:hAnsi="Times New Roman" w:cs="Times New Roman"/>
                <w:sz w:val="24"/>
                <w:szCs w:val="24"/>
              </w:rPr>
              <w:t xml:space="preserve"> (Приложение 6).</w:t>
            </w:r>
          </w:p>
          <w:p w:rsidR="008F3343" w:rsidRPr="008B72D5" w:rsidRDefault="00F726B4" w:rsidP="00F726B4">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00EB1075" w:rsidRPr="005D52EE">
              <w:rPr>
                <w:rFonts w:ascii="Times New Roman" w:hAnsi="Times New Roman" w:cs="Times New Roman"/>
                <w:sz w:val="24"/>
                <w:szCs w:val="24"/>
              </w:rPr>
              <w:t xml:space="preserve">. </w:t>
            </w:r>
            <w:r>
              <w:rPr>
                <w:rFonts w:ascii="Times New Roman" w:hAnsi="Times New Roman" w:cs="Times New Roman"/>
                <w:sz w:val="24"/>
                <w:szCs w:val="24"/>
              </w:rPr>
              <w:t xml:space="preserve">Гарантийный срок </w:t>
            </w:r>
            <w:r w:rsidR="0075178A">
              <w:rPr>
                <w:rFonts w:ascii="Times New Roman" w:hAnsi="Times New Roman" w:cs="Times New Roman"/>
                <w:sz w:val="24"/>
                <w:szCs w:val="24"/>
              </w:rPr>
              <w:t>12</w:t>
            </w:r>
            <w:r>
              <w:rPr>
                <w:rFonts w:ascii="Times New Roman" w:hAnsi="Times New Roman" w:cs="Times New Roman"/>
                <w:sz w:val="24"/>
                <w:szCs w:val="24"/>
              </w:rPr>
              <w:t xml:space="preserve"> (двенадцать) месяцев.</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0A7E32" w:rsidP="00663AB5">
            <w:pPr>
              <w:keepNext/>
              <w:keepLines/>
              <w:suppressLineNumbers/>
              <w:spacing w:line="240" w:lineRule="auto"/>
              <w:ind w:firstLine="0"/>
              <w:jc w:val="center"/>
            </w:pPr>
            <w:r>
              <w:t>10</w:t>
            </w:r>
          </w:p>
        </w:tc>
        <w:tc>
          <w:tcPr>
            <w:tcW w:w="9781" w:type="dxa"/>
            <w:tcBorders>
              <w:top w:val="single" w:sz="4" w:space="0" w:color="000000"/>
              <w:left w:val="single" w:sz="4" w:space="0" w:color="000000"/>
              <w:bottom w:val="single" w:sz="4" w:space="0" w:color="000000"/>
              <w:right w:val="single" w:sz="4" w:space="0" w:color="000000"/>
            </w:tcBorders>
          </w:tcPr>
          <w:p w:rsidR="00424A8C" w:rsidRPr="00E153E9" w:rsidRDefault="00424A8C" w:rsidP="00424A8C">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970B4B" w:rsidRPr="00D23F26" w:rsidRDefault="00970B4B" w:rsidP="00970B4B">
            <w:pPr>
              <w:autoSpaceDE w:val="0"/>
              <w:autoSpaceDN w:val="0"/>
              <w:adjustRightInd w:val="0"/>
              <w:spacing w:line="240" w:lineRule="auto"/>
              <w:ind w:firstLine="0"/>
              <w:rPr>
                <w:sz w:val="22"/>
                <w:szCs w:val="22"/>
              </w:rPr>
            </w:pPr>
            <w:r w:rsidRPr="00D23F26">
              <w:rPr>
                <w:sz w:val="22"/>
                <w:szCs w:val="22"/>
              </w:rPr>
              <w:t>1) Заявка заполняется участником аукциона в электронной форме по форме (Приложение 1);</w:t>
            </w:r>
          </w:p>
          <w:p w:rsidR="00970B4B" w:rsidRPr="00D23F26" w:rsidRDefault="00970B4B" w:rsidP="00970B4B">
            <w:pPr>
              <w:autoSpaceDE w:val="0"/>
              <w:autoSpaceDN w:val="0"/>
              <w:adjustRightInd w:val="0"/>
              <w:spacing w:line="240" w:lineRule="auto"/>
              <w:ind w:firstLine="0"/>
              <w:rPr>
                <w:sz w:val="22"/>
                <w:szCs w:val="22"/>
              </w:rPr>
            </w:pPr>
            <w:proofErr w:type="gramStart"/>
            <w:r w:rsidRPr="00D23F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970B4B" w:rsidRPr="00D23F26" w:rsidRDefault="00970B4B" w:rsidP="00970B4B">
            <w:pPr>
              <w:autoSpaceDE w:val="0"/>
              <w:autoSpaceDN w:val="0"/>
              <w:adjustRightInd w:val="0"/>
              <w:spacing w:line="240" w:lineRule="auto"/>
              <w:ind w:firstLine="0"/>
              <w:rPr>
                <w:sz w:val="22"/>
                <w:szCs w:val="22"/>
              </w:rPr>
            </w:pPr>
            <w:r w:rsidRPr="00D23F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970B4B" w:rsidRPr="00D23F26" w:rsidRDefault="00970B4B" w:rsidP="00970B4B">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D23F26">
              <w:rPr>
                <w:sz w:val="22"/>
                <w:szCs w:val="22"/>
              </w:rPr>
              <w:t>3) 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Pr="00D23F26">
              <w:rPr>
                <w:rFonts w:eastAsia="Calibri"/>
                <w:sz w:val="22"/>
                <w:szCs w:val="22"/>
                <w:lang w:eastAsia="en-US"/>
              </w:rPr>
              <w:t xml:space="preserve">; </w:t>
            </w:r>
            <w:proofErr w:type="gramEnd"/>
          </w:p>
          <w:p w:rsidR="00970B4B" w:rsidRPr="00D23F26" w:rsidRDefault="00970B4B" w:rsidP="00970B4B">
            <w:pPr>
              <w:autoSpaceDE w:val="0"/>
              <w:autoSpaceDN w:val="0"/>
              <w:adjustRightInd w:val="0"/>
              <w:spacing w:line="240" w:lineRule="auto"/>
              <w:ind w:firstLine="0"/>
              <w:rPr>
                <w:sz w:val="22"/>
                <w:szCs w:val="22"/>
              </w:rPr>
            </w:pPr>
            <w:r w:rsidRPr="00D23F26">
              <w:rPr>
                <w:sz w:val="22"/>
                <w:szCs w:val="22"/>
              </w:rPr>
              <w:t>4) копия свидетельства о государственной регистрации;</w:t>
            </w:r>
          </w:p>
          <w:p w:rsidR="00970B4B" w:rsidRPr="00D23F26" w:rsidRDefault="00970B4B" w:rsidP="00970B4B">
            <w:pPr>
              <w:autoSpaceDE w:val="0"/>
              <w:autoSpaceDN w:val="0"/>
              <w:adjustRightInd w:val="0"/>
              <w:spacing w:line="240" w:lineRule="auto"/>
              <w:ind w:firstLine="0"/>
              <w:rPr>
                <w:sz w:val="22"/>
                <w:szCs w:val="22"/>
              </w:rPr>
            </w:pPr>
            <w:r w:rsidRPr="00D23F26">
              <w:rPr>
                <w:sz w:val="22"/>
                <w:szCs w:val="22"/>
              </w:rPr>
              <w:t>5) копия свидетельства о постановке на учет в налоговом органе;</w:t>
            </w:r>
          </w:p>
          <w:p w:rsidR="00970B4B" w:rsidRPr="00D23F26" w:rsidRDefault="00970B4B" w:rsidP="00970B4B">
            <w:pPr>
              <w:shd w:val="clear" w:color="auto" w:fill="FFFFFF"/>
              <w:tabs>
                <w:tab w:val="left" w:pos="567"/>
              </w:tabs>
              <w:spacing w:line="240" w:lineRule="auto"/>
              <w:ind w:firstLine="0"/>
              <w:rPr>
                <w:sz w:val="22"/>
                <w:szCs w:val="22"/>
                <w:lang w:eastAsia="en-US"/>
              </w:rPr>
            </w:pPr>
            <w:proofErr w:type="gramStart"/>
            <w:r w:rsidRPr="00D23F26">
              <w:rPr>
                <w:sz w:val="22"/>
                <w:szCs w:val="22"/>
              </w:rPr>
              <w:lastRenderedPageBreak/>
              <w:t xml:space="preserve">6) </w:t>
            </w:r>
            <w:r w:rsidRPr="00D23F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970B4B" w:rsidRPr="00D23F26" w:rsidRDefault="00970B4B" w:rsidP="00970B4B">
            <w:pPr>
              <w:shd w:val="clear" w:color="auto" w:fill="FFFFFF"/>
              <w:tabs>
                <w:tab w:val="left" w:pos="567"/>
              </w:tabs>
              <w:spacing w:line="240" w:lineRule="auto"/>
              <w:ind w:firstLine="0"/>
              <w:rPr>
                <w:sz w:val="22"/>
                <w:szCs w:val="22"/>
                <w:lang w:eastAsia="en-US"/>
              </w:rPr>
            </w:pPr>
            <w:r w:rsidRPr="00D23F26">
              <w:rPr>
                <w:sz w:val="22"/>
                <w:szCs w:val="22"/>
                <w:lang w:eastAsia="en-US"/>
              </w:rPr>
              <w:t xml:space="preserve">7) </w:t>
            </w:r>
            <w:r w:rsidRPr="00D23F26">
              <w:rPr>
                <w:sz w:val="22"/>
                <w:szCs w:val="22"/>
              </w:rP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970B4B" w:rsidRPr="00D23F26" w:rsidRDefault="00970B4B" w:rsidP="00970B4B">
            <w:pPr>
              <w:autoSpaceDE w:val="0"/>
              <w:autoSpaceDN w:val="0"/>
              <w:adjustRightInd w:val="0"/>
              <w:spacing w:line="240" w:lineRule="auto"/>
              <w:ind w:firstLine="0"/>
              <w:rPr>
                <w:sz w:val="22"/>
                <w:szCs w:val="22"/>
              </w:rPr>
            </w:pPr>
            <w:proofErr w:type="gramStart"/>
            <w:r w:rsidRPr="00D23F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D23F26">
              <w:rPr>
                <w:sz w:val="22"/>
                <w:szCs w:val="22"/>
              </w:rPr>
              <w:t xml:space="preserve"> ЕИС извещения о проведен</w:t>
            </w:r>
            <w:proofErr w:type="gramStart"/>
            <w:r w:rsidRPr="00D23F26">
              <w:rPr>
                <w:sz w:val="22"/>
                <w:szCs w:val="22"/>
              </w:rPr>
              <w:t>ии ау</w:t>
            </w:r>
            <w:proofErr w:type="gramEnd"/>
            <w:r w:rsidRPr="00D23F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D23F26">
              <w:rPr>
                <w:sz w:val="22"/>
                <w:szCs w:val="22"/>
              </w:rPr>
              <w:t>ии ау</w:t>
            </w:r>
            <w:proofErr w:type="gramEnd"/>
            <w:r w:rsidRPr="00D23F26">
              <w:rPr>
                <w:sz w:val="22"/>
                <w:szCs w:val="22"/>
              </w:rPr>
              <w:t>кциона;</w:t>
            </w:r>
          </w:p>
          <w:p w:rsidR="00970B4B" w:rsidRPr="00D23F26" w:rsidRDefault="00970B4B" w:rsidP="00970B4B">
            <w:pPr>
              <w:spacing w:line="240" w:lineRule="auto"/>
              <w:ind w:firstLine="0"/>
              <w:rPr>
                <w:sz w:val="22"/>
                <w:szCs w:val="22"/>
              </w:rPr>
            </w:pPr>
            <w:proofErr w:type="gramStart"/>
            <w:r w:rsidRPr="00D23F26">
              <w:rPr>
                <w:sz w:val="22"/>
                <w:szCs w:val="22"/>
              </w:rPr>
              <w:t>9) 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Pr="00D23F26">
              <w:rPr>
                <w:sz w:val="22"/>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970B4B" w:rsidRPr="00D23F26" w:rsidRDefault="00970B4B" w:rsidP="00970B4B">
            <w:pPr>
              <w:autoSpaceDE w:val="0"/>
              <w:autoSpaceDN w:val="0"/>
              <w:adjustRightInd w:val="0"/>
              <w:spacing w:line="240" w:lineRule="auto"/>
              <w:ind w:firstLine="0"/>
              <w:rPr>
                <w:sz w:val="22"/>
                <w:szCs w:val="22"/>
              </w:rPr>
            </w:pPr>
            <w:r w:rsidRPr="00D23F26">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D23F26">
              <w:rPr>
                <w:sz w:val="22"/>
                <w:szCs w:val="22"/>
              </w:rPr>
              <w:t>ии ау</w:t>
            </w:r>
            <w:proofErr w:type="gramEnd"/>
            <w:r w:rsidRPr="00D23F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70B4B" w:rsidRPr="00D23F26" w:rsidRDefault="00970B4B" w:rsidP="00970B4B">
            <w:pPr>
              <w:autoSpaceDE w:val="0"/>
              <w:autoSpaceDN w:val="0"/>
              <w:adjustRightInd w:val="0"/>
              <w:spacing w:line="240" w:lineRule="auto"/>
              <w:ind w:firstLine="0"/>
              <w:rPr>
                <w:sz w:val="22"/>
                <w:szCs w:val="22"/>
              </w:rPr>
            </w:pPr>
            <w:r w:rsidRPr="00D23F26">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70B4B" w:rsidRPr="00D23F26" w:rsidRDefault="00970B4B" w:rsidP="00970B4B">
            <w:pPr>
              <w:autoSpaceDE w:val="0"/>
              <w:autoSpaceDN w:val="0"/>
              <w:adjustRightInd w:val="0"/>
              <w:spacing w:line="240" w:lineRule="auto"/>
              <w:ind w:firstLine="0"/>
              <w:rPr>
                <w:sz w:val="22"/>
                <w:szCs w:val="22"/>
              </w:rPr>
            </w:pPr>
            <w:r w:rsidRPr="00D23F26">
              <w:rPr>
                <w:sz w:val="22"/>
                <w:szCs w:val="22"/>
              </w:rPr>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970B4B" w:rsidRPr="00D23F26" w:rsidRDefault="00970B4B" w:rsidP="00970B4B">
            <w:pPr>
              <w:autoSpaceDE w:val="0"/>
              <w:autoSpaceDN w:val="0"/>
              <w:adjustRightInd w:val="0"/>
              <w:spacing w:line="240" w:lineRule="auto"/>
              <w:ind w:firstLine="0"/>
              <w:rPr>
                <w:sz w:val="22"/>
                <w:szCs w:val="22"/>
              </w:rPr>
            </w:pPr>
            <w:r w:rsidRPr="00D23F26">
              <w:rPr>
                <w:sz w:val="22"/>
                <w:szCs w:val="22"/>
              </w:rPr>
              <w:t>13) копия уведомления налогового органа о возможности применения упрощенной системы налогообложения (для участников, применяющих ее);</w:t>
            </w:r>
          </w:p>
          <w:p w:rsidR="00970B4B" w:rsidRPr="00D23F26" w:rsidRDefault="00970B4B" w:rsidP="00970B4B">
            <w:pPr>
              <w:autoSpaceDE w:val="0"/>
              <w:autoSpaceDN w:val="0"/>
              <w:adjustRightInd w:val="0"/>
              <w:spacing w:line="240" w:lineRule="auto"/>
              <w:ind w:firstLine="0"/>
              <w:rPr>
                <w:sz w:val="22"/>
                <w:szCs w:val="22"/>
              </w:rPr>
            </w:pPr>
            <w:r w:rsidRPr="00D23F26">
              <w:rPr>
                <w:sz w:val="22"/>
                <w:szCs w:val="22"/>
              </w:rPr>
              <w:t>14) копии документов, подтверждающих полномочия лица, подписавшего заявку, на совершение указанных действий;</w:t>
            </w:r>
          </w:p>
          <w:p w:rsidR="00970B4B" w:rsidRPr="00D23F26" w:rsidRDefault="00970B4B" w:rsidP="00970B4B">
            <w:pPr>
              <w:autoSpaceDE w:val="0"/>
              <w:autoSpaceDN w:val="0"/>
              <w:adjustRightInd w:val="0"/>
              <w:spacing w:line="240" w:lineRule="auto"/>
              <w:ind w:firstLine="0"/>
              <w:rPr>
                <w:sz w:val="22"/>
                <w:szCs w:val="22"/>
              </w:rPr>
            </w:pPr>
            <w:r w:rsidRPr="00D23F26">
              <w:rPr>
                <w:sz w:val="22"/>
                <w:szCs w:val="22"/>
              </w:rPr>
              <w:t>15)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70B4B" w:rsidRPr="00D23F26" w:rsidRDefault="00970B4B" w:rsidP="00970B4B">
            <w:pPr>
              <w:autoSpaceDE w:val="0"/>
              <w:autoSpaceDN w:val="0"/>
              <w:adjustRightInd w:val="0"/>
              <w:spacing w:line="240" w:lineRule="auto"/>
              <w:ind w:firstLine="0"/>
              <w:rPr>
                <w:sz w:val="22"/>
                <w:szCs w:val="22"/>
              </w:rPr>
            </w:pPr>
            <w:r w:rsidRPr="00D23F26">
              <w:rPr>
                <w:sz w:val="22"/>
                <w:szCs w:val="22"/>
              </w:rPr>
              <w:t>16) копия приказа о назначении главного бухгалтера (при наличии должности гл. бухгалтера). В случае</w:t>
            </w:r>
            <w:proofErr w:type="gramStart"/>
            <w:r w:rsidRPr="00D23F26">
              <w:rPr>
                <w:sz w:val="22"/>
                <w:szCs w:val="22"/>
              </w:rPr>
              <w:t>,</w:t>
            </w:r>
            <w:proofErr w:type="gramEnd"/>
            <w:r w:rsidRPr="00D23F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970B4B" w:rsidRPr="00D23F26" w:rsidRDefault="00970B4B" w:rsidP="00970B4B">
            <w:pPr>
              <w:spacing w:line="240" w:lineRule="auto"/>
              <w:ind w:firstLine="34"/>
              <w:rPr>
                <w:sz w:val="22"/>
                <w:szCs w:val="22"/>
              </w:rPr>
            </w:pPr>
            <w:r w:rsidRPr="00D23F26">
              <w:rPr>
                <w:sz w:val="22"/>
                <w:szCs w:val="22"/>
              </w:rPr>
              <w:t>17)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970B4B" w:rsidRPr="00D23F26" w:rsidRDefault="00970B4B" w:rsidP="00970B4B">
            <w:pPr>
              <w:spacing w:line="240" w:lineRule="auto"/>
              <w:ind w:firstLine="0"/>
              <w:rPr>
                <w:sz w:val="22"/>
                <w:szCs w:val="22"/>
              </w:rPr>
            </w:pPr>
            <w:r w:rsidRPr="00D23F26">
              <w:rPr>
                <w:sz w:val="22"/>
                <w:szCs w:val="22"/>
              </w:rPr>
              <w:t xml:space="preserve">- Отсутствие или неполное представление документов, входящих в состав заявки, указанных в п. 10 Информационной карты аукциона в электронной форме, ведет к отказу в допуске участника аукциона в электронной форме. </w:t>
            </w:r>
          </w:p>
          <w:p w:rsidR="00970B4B" w:rsidRPr="00D23F26" w:rsidRDefault="00970B4B" w:rsidP="00970B4B">
            <w:pPr>
              <w:widowControl/>
              <w:suppressAutoHyphens w:val="0"/>
              <w:autoSpaceDE w:val="0"/>
              <w:autoSpaceDN w:val="0"/>
              <w:adjustRightInd w:val="0"/>
              <w:snapToGrid/>
              <w:spacing w:line="240" w:lineRule="auto"/>
              <w:ind w:firstLine="0"/>
              <w:rPr>
                <w:rFonts w:eastAsia="Calibri"/>
                <w:sz w:val="22"/>
                <w:szCs w:val="22"/>
                <w:lang w:eastAsia="en-US"/>
              </w:rPr>
            </w:pPr>
            <w:r w:rsidRPr="00D23F26">
              <w:rPr>
                <w:rFonts w:eastAsia="Calibr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70B4B" w:rsidRPr="00D23F26" w:rsidRDefault="00970B4B" w:rsidP="00970B4B">
            <w:pPr>
              <w:tabs>
                <w:tab w:val="num" w:pos="1307"/>
              </w:tabs>
              <w:spacing w:line="240" w:lineRule="auto"/>
              <w:ind w:firstLine="0"/>
              <w:rPr>
                <w:sz w:val="22"/>
                <w:szCs w:val="22"/>
              </w:rPr>
            </w:pPr>
            <w:r w:rsidRPr="00D23F26">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970B4B" w:rsidP="00970B4B">
            <w:pPr>
              <w:keepNext/>
              <w:spacing w:line="240" w:lineRule="auto"/>
              <w:ind w:firstLine="0"/>
              <w:rPr>
                <w:b/>
              </w:rPr>
            </w:pPr>
            <w:r w:rsidRPr="00D23F26">
              <w:rPr>
                <w:sz w:val="22"/>
                <w:szCs w:val="22"/>
              </w:rPr>
              <w:lastRenderedPageBreak/>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DA4AC2" w:rsidRPr="00D72C3B" w:rsidRDefault="00EB1075" w:rsidP="00DA4AC2">
            <w:pPr>
              <w:pStyle w:val="ConsNormal"/>
              <w:widowControl/>
              <w:ind w:firstLine="0"/>
              <w:jc w:val="both"/>
              <w:rPr>
                <w:rFonts w:ascii="Times New Roman" w:hAnsi="Times New Roman"/>
                <w:sz w:val="24"/>
                <w:szCs w:val="24"/>
              </w:rPr>
            </w:pPr>
            <w:r w:rsidRPr="008D24AA">
              <w:rPr>
                <w:rFonts w:ascii="Times New Roman" w:hAnsi="Times New Roman"/>
                <w:b/>
                <w:bCs/>
                <w:sz w:val="24"/>
                <w:szCs w:val="24"/>
              </w:rPr>
              <w:t>Начальная (максимальная) цена договора</w:t>
            </w:r>
            <w:r w:rsidRPr="008D24AA">
              <w:rPr>
                <w:rFonts w:ascii="Times New Roman" w:hAnsi="Times New Roman"/>
                <w:bCs/>
                <w:sz w:val="24"/>
                <w:szCs w:val="24"/>
              </w:rPr>
              <w:t>:</w:t>
            </w:r>
            <w:r w:rsidR="00687174" w:rsidRPr="008D24AA">
              <w:rPr>
                <w:rFonts w:ascii="Times New Roman" w:hAnsi="Times New Roman"/>
                <w:sz w:val="24"/>
                <w:szCs w:val="24"/>
              </w:rPr>
              <w:t xml:space="preserve"> </w:t>
            </w:r>
            <w:r w:rsidR="00DA4AC2">
              <w:rPr>
                <w:rFonts w:ascii="Times New Roman" w:hAnsi="Times New Roman"/>
                <w:sz w:val="24"/>
                <w:szCs w:val="24"/>
              </w:rPr>
              <w:t>1 783 511</w:t>
            </w:r>
            <w:r w:rsidR="00DA4AC2" w:rsidRPr="00D72C3B">
              <w:rPr>
                <w:rFonts w:ascii="Times New Roman" w:hAnsi="Times New Roman"/>
                <w:sz w:val="24"/>
                <w:szCs w:val="24"/>
              </w:rPr>
              <w:t xml:space="preserve"> (</w:t>
            </w:r>
            <w:r w:rsidR="00DA4AC2">
              <w:rPr>
                <w:rFonts w:ascii="Times New Roman" w:hAnsi="Times New Roman"/>
                <w:sz w:val="24"/>
                <w:szCs w:val="24"/>
              </w:rPr>
              <w:t>Один миллион семьсот восемьдесят три тысячи пятьсот одиннадцать) рублей</w:t>
            </w:r>
            <w:r w:rsidR="00DA4AC2" w:rsidRPr="00D72C3B">
              <w:rPr>
                <w:rFonts w:ascii="Times New Roman" w:hAnsi="Times New Roman"/>
                <w:sz w:val="24"/>
                <w:szCs w:val="24"/>
              </w:rPr>
              <w:t xml:space="preserve"> </w:t>
            </w:r>
            <w:r w:rsidR="00DA4AC2">
              <w:rPr>
                <w:rFonts w:ascii="Times New Roman" w:hAnsi="Times New Roman"/>
                <w:sz w:val="24"/>
                <w:szCs w:val="24"/>
              </w:rPr>
              <w:t>45 копее</w:t>
            </w:r>
            <w:r w:rsidR="00DA4AC2" w:rsidRPr="00D72C3B">
              <w:rPr>
                <w:rFonts w:ascii="Times New Roman" w:hAnsi="Times New Roman"/>
                <w:sz w:val="24"/>
                <w:szCs w:val="24"/>
              </w:rPr>
              <w:t>к, в том числе НДС (18%).</w:t>
            </w:r>
          </w:p>
          <w:p w:rsidR="00EB1075" w:rsidRPr="005D52EE" w:rsidRDefault="00744EC4" w:rsidP="00FF23F8">
            <w:pPr>
              <w:pStyle w:val="a3"/>
              <w:spacing w:after="0"/>
            </w:pPr>
            <w:r>
              <w:rPr>
                <w:lang w:eastAsia="en-US"/>
              </w:rPr>
              <w:t>Начальная (максимальная) цена включает в себя: стоимость мебели, расходы на доставку, НДС-18%, а также налоги и иные обязательные платежи.</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7C7161">
            <w:pPr>
              <w:keepNext/>
              <w:keepLines/>
              <w:suppressLineNumbers/>
              <w:spacing w:line="240" w:lineRule="auto"/>
              <w:ind w:firstLine="0"/>
              <w:jc w:val="center"/>
            </w:pPr>
            <w: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17230A" w:rsidRDefault="00A50437" w:rsidP="00C4576A">
            <w:pPr>
              <w:spacing w:line="240" w:lineRule="auto"/>
              <w:ind w:firstLine="0"/>
              <w:rPr>
                <w:b/>
              </w:rPr>
            </w:pPr>
            <w:r>
              <w:rPr>
                <w:b/>
              </w:rPr>
              <w:t xml:space="preserve">Сведения </w:t>
            </w:r>
            <w:r w:rsidRPr="0017230A">
              <w:rPr>
                <w:b/>
              </w:rPr>
              <w:t>о начальной (максимальной) цене</w:t>
            </w:r>
            <w:r>
              <w:rPr>
                <w:b/>
              </w:rPr>
              <w:t xml:space="preserve"> единицы каждого товара, работы, услуги:</w:t>
            </w:r>
            <w:r w:rsidRPr="0017230A">
              <w:t xml:space="preserve"> </w:t>
            </w:r>
            <w:r w:rsidR="000B1C0C">
              <w:t>с</w:t>
            </w:r>
            <w:r w:rsidR="00E74468">
              <w:t>ведения указаны в Приложении № 7</w:t>
            </w:r>
            <w:r w:rsidR="000B1C0C">
              <w:t xml:space="preserve"> к аукционной документации.</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A50437" w:rsidRPr="005D52EE" w:rsidRDefault="00A50437" w:rsidP="00941067">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spacing w:line="240" w:lineRule="auto"/>
              <w:ind w:firstLine="0"/>
              <w:jc w:val="left"/>
            </w:pPr>
            <w:r w:rsidRPr="005D52EE">
              <w:rPr>
                <w:b/>
                <w:bCs/>
              </w:rPr>
              <w:t>«Шаг аукциона»</w:t>
            </w:r>
            <w:r w:rsidRPr="005D52EE">
              <w:t xml:space="preserve"> 0,5 % от начальной (м</w:t>
            </w:r>
            <w:r>
              <w:t>аксимальной) цены договора (цены</w:t>
            </w:r>
            <w:r w:rsidRPr="005D52EE">
              <w:t xml:space="preserve"> лота).</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A50437" w:rsidRPr="005D52EE" w:rsidTr="002A0EA6">
        <w:trPr>
          <w:trHeight w:val="533"/>
          <w:jc w:val="center"/>
        </w:trPr>
        <w:tc>
          <w:tcPr>
            <w:tcW w:w="599" w:type="dxa"/>
            <w:tcBorders>
              <w:top w:val="single" w:sz="4" w:space="0" w:color="000000"/>
              <w:left w:val="single" w:sz="4" w:space="0" w:color="000000"/>
              <w:bottom w:val="single" w:sz="4" w:space="0" w:color="auto"/>
            </w:tcBorders>
            <w:vAlign w:val="center"/>
          </w:tcPr>
          <w:p w:rsidR="00A50437" w:rsidRPr="005D52EE" w:rsidRDefault="00A50437" w:rsidP="00663AB5">
            <w:pPr>
              <w:keepNext/>
              <w:keepLines/>
              <w:suppressLineNumbers/>
              <w:spacing w:line="240" w:lineRule="auto"/>
              <w:ind w:firstLine="0"/>
              <w:jc w:val="center"/>
            </w:pPr>
            <w: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Default="00A50437" w:rsidP="00FC6954">
            <w:pPr>
              <w:autoSpaceDE w:val="0"/>
              <w:spacing w:line="240" w:lineRule="auto"/>
              <w:ind w:firstLine="0"/>
              <w:rPr>
                <w:b/>
              </w:rPr>
            </w:pPr>
            <w:r w:rsidRPr="0022399C">
              <w:rPr>
                <w:b/>
              </w:rPr>
              <w:t xml:space="preserve">Размер обеспечения заявки на участие в аукционе в электронной форме составляет </w:t>
            </w:r>
          </w:p>
          <w:p w:rsidR="00A50437" w:rsidRDefault="00A62467" w:rsidP="002A0EA6">
            <w:pPr>
              <w:autoSpaceDE w:val="0"/>
              <w:spacing w:line="240" w:lineRule="auto"/>
              <w:ind w:firstLine="0"/>
            </w:pPr>
            <w:r>
              <w:t>35 670,23</w:t>
            </w:r>
            <w:r w:rsidRPr="00D72C3B">
              <w:t xml:space="preserve"> </w:t>
            </w:r>
            <w:r>
              <w:t xml:space="preserve"> </w:t>
            </w:r>
            <w:r w:rsidR="00222D26">
              <w:t>рублей</w:t>
            </w:r>
            <w:r w:rsidR="00A50437" w:rsidRPr="00D72C3B">
              <w:t>, НДС не облагается.</w:t>
            </w:r>
          </w:p>
          <w:p w:rsidR="000A7E32" w:rsidRPr="002A0EA6" w:rsidRDefault="000A7E32" w:rsidP="002A0EA6">
            <w:pPr>
              <w:autoSpaceDE w:val="0"/>
              <w:spacing w:line="240" w:lineRule="auto"/>
              <w:ind w:firstLine="0"/>
            </w:pPr>
            <w:r w:rsidRPr="00D23F26">
              <w:rPr>
                <w:rFonts w:eastAsiaTheme="minorHAnsi"/>
                <w:b/>
                <w:sz w:val="22"/>
                <w:szCs w:val="22"/>
                <w:lang w:eastAsia="en-US"/>
              </w:rPr>
              <w:t>Обеспечение заявки может предоставляться участником аукциона по его выбору путем внесения денежных средств на счет, указанный в п. 17 Информационной карте аукционной документации, путем предоставления банковской гарантии.</w:t>
            </w:r>
          </w:p>
        </w:tc>
      </w:tr>
      <w:tr w:rsidR="000A7E32" w:rsidRPr="005D52EE" w:rsidTr="002A0EA6">
        <w:trPr>
          <w:trHeight w:val="533"/>
          <w:jc w:val="center"/>
        </w:trPr>
        <w:tc>
          <w:tcPr>
            <w:tcW w:w="599" w:type="dxa"/>
            <w:tcBorders>
              <w:top w:val="single" w:sz="4" w:space="0" w:color="000000"/>
              <w:left w:val="single" w:sz="4" w:space="0" w:color="000000"/>
              <w:bottom w:val="single" w:sz="4" w:space="0" w:color="auto"/>
            </w:tcBorders>
            <w:vAlign w:val="center"/>
          </w:tcPr>
          <w:p w:rsidR="000A7E32" w:rsidRDefault="000A7E32" w:rsidP="00663AB5">
            <w:pPr>
              <w:keepNext/>
              <w:keepLines/>
              <w:suppressLineNumbers/>
              <w:spacing w:line="240" w:lineRule="auto"/>
              <w:ind w:firstLine="0"/>
              <w:jc w:val="center"/>
            </w:pPr>
            <w:r>
              <w:t>17</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0A7E32" w:rsidRPr="00D23F26" w:rsidRDefault="000A7E32" w:rsidP="000A7E32">
            <w:pPr>
              <w:widowControl/>
              <w:suppressAutoHyphens w:val="0"/>
              <w:snapToGrid/>
              <w:spacing w:line="240" w:lineRule="auto"/>
              <w:ind w:firstLine="0"/>
              <w:jc w:val="left"/>
              <w:rPr>
                <w:b/>
                <w:sz w:val="22"/>
                <w:szCs w:val="22"/>
                <w:lang w:val="x-none" w:eastAsia="x-none"/>
              </w:rPr>
            </w:pPr>
            <w:r w:rsidRPr="00D23F26">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D23F26">
              <w:rPr>
                <w:b/>
                <w:sz w:val="22"/>
                <w:szCs w:val="22"/>
                <w:lang w:eastAsia="x-none"/>
              </w:rPr>
              <w:t>от</w:t>
            </w:r>
            <w:r w:rsidRPr="00D23F26">
              <w:rPr>
                <w:b/>
                <w:sz w:val="22"/>
                <w:szCs w:val="22"/>
                <w:lang w:val="x-none" w:eastAsia="x-none"/>
              </w:rPr>
              <w:t xml:space="preserve">крытом </w:t>
            </w:r>
            <w:r w:rsidRPr="00D23F26">
              <w:rPr>
                <w:b/>
                <w:sz w:val="22"/>
                <w:szCs w:val="22"/>
                <w:lang w:eastAsia="x-none"/>
              </w:rPr>
              <w:t>аукционе</w:t>
            </w:r>
            <w:r w:rsidRPr="00D23F26">
              <w:rPr>
                <w:b/>
                <w:sz w:val="22"/>
                <w:szCs w:val="22"/>
                <w:lang w:val="x-none" w:eastAsia="x-none"/>
              </w:rPr>
              <w:t xml:space="preserve"> (</w:t>
            </w:r>
            <w:r w:rsidRPr="00D23F26">
              <w:rPr>
                <w:b/>
                <w:i/>
                <w:sz w:val="22"/>
                <w:szCs w:val="22"/>
                <w:lang w:val="x-none" w:eastAsia="x-none"/>
              </w:rPr>
              <w:t xml:space="preserve">в назначении платежа указывать точное наименование предмета заявки на участие в </w:t>
            </w:r>
            <w:r w:rsidRPr="00D23F26">
              <w:rPr>
                <w:b/>
                <w:i/>
                <w:sz w:val="22"/>
                <w:szCs w:val="22"/>
                <w:lang w:eastAsia="x-none"/>
              </w:rPr>
              <w:t>от</w:t>
            </w:r>
            <w:r w:rsidRPr="00D23F26">
              <w:rPr>
                <w:b/>
                <w:i/>
                <w:sz w:val="22"/>
                <w:szCs w:val="22"/>
                <w:lang w:val="x-none" w:eastAsia="x-none"/>
              </w:rPr>
              <w:t xml:space="preserve">крытом </w:t>
            </w:r>
            <w:r w:rsidRPr="00D23F26">
              <w:rPr>
                <w:b/>
                <w:i/>
                <w:sz w:val="22"/>
                <w:szCs w:val="22"/>
                <w:lang w:eastAsia="x-none"/>
              </w:rPr>
              <w:t>аукцион</w:t>
            </w:r>
            <w:r w:rsidRPr="00D23F26">
              <w:rPr>
                <w:b/>
                <w:i/>
                <w:sz w:val="22"/>
                <w:szCs w:val="22"/>
                <w:lang w:val="x-none" w:eastAsia="x-none"/>
              </w:rPr>
              <w:t>е)</w:t>
            </w:r>
          </w:p>
          <w:p w:rsidR="000A7E32" w:rsidRPr="00D23F26" w:rsidRDefault="000A7E32" w:rsidP="000A7E32">
            <w:pPr>
              <w:snapToGrid/>
              <w:spacing w:line="240" w:lineRule="auto"/>
              <w:ind w:firstLine="0"/>
              <w:jc w:val="left"/>
              <w:rPr>
                <w:bCs/>
                <w:sz w:val="22"/>
                <w:szCs w:val="22"/>
              </w:rPr>
            </w:pPr>
            <w:r w:rsidRPr="00D23F26">
              <w:rPr>
                <w:bCs/>
                <w:sz w:val="22"/>
                <w:szCs w:val="22"/>
              </w:rPr>
              <w:t>Акционерное общество «НИИ измерительных приборов – Новосибирский завод имени Коминтерна»</w:t>
            </w:r>
          </w:p>
          <w:p w:rsidR="000A7E32" w:rsidRPr="00D23F26" w:rsidRDefault="000A7E32" w:rsidP="000A7E32">
            <w:pPr>
              <w:snapToGrid/>
              <w:spacing w:line="240" w:lineRule="auto"/>
              <w:ind w:firstLine="0"/>
              <w:jc w:val="left"/>
              <w:rPr>
                <w:bCs/>
                <w:sz w:val="22"/>
                <w:szCs w:val="22"/>
              </w:rPr>
            </w:pPr>
            <w:r w:rsidRPr="00D23F26">
              <w:rPr>
                <w:bCs/>
                <w:sz w:val="22"/>
                <w:szCs w:val="22"/>
              </w:rPr>
              <w:t>АО «НПО НИИИП-</w:t>
            </w:r>
            <w:proofErr w:type="spellStart"/>
            <w:r w:rsidRPr="00D23F26">
              <w:rPr>
                <w:bCs/>
                <w:sz w:val="22"/>
                <w:szCs w:val="22"/>
              </w:rPr>
              <w:t>НЗиК</w:t>
            </w:r>
            <w:proofErr w:type="spellEnd"/>
            <w:r w:rsidRPr="00D23F26">
              <w:rPr>
                <w:bCs/>
                <w:sz w:val="22"/>
                <w:szCs w:val="22"/>
              </w:rPr>
              <w:t>»</w:t>
            </w:r>
          </w:p>
          <w:p w:rsidR="000A7E32" w:rsidRPr="00D23F26" w:rsidRDefault="000A7E32" w:rsidP="000A7E32">
            <w:pPr>
              <w:snapToGrid/>
              <w:spacing w:line="240" w:lineRule="auto"/>
              <w:ind w:firstLine="0"/>
              <w:jc w:val="left"/>
              <w:rPr>
                <w:bCs/>
                <w:sz w:val="22"/>
                <w:szCs w:val="22"/>
              </w:rPr>
            </w:pPr>
            <w:r w:rsidRPr="00D23F26">
              <w:rPr>
                <w:bCs/>
                <w:sz w:val="22"/>
                <w:szCs w:val="22"/>
              </w:rPr>
              <w:t xml:space="preserve">630015, г. Новосибирск, ул. </w:t>
            </w:r>
            <w:proofErr w:type="gramStart"/>
            <w:r w:rsidRPr="00D23F26">
              <w:rPr>
                <w:bCs/>
                <w:sz w:val="22"/>
                <w:szCs w:val="22"/>
              </w:rPr>
              <w:t>Планетная</w:t>
            </w:r>
            <w:proofErr w:type="gramEnd"/>
            <w:r w:rsidRPr="00D23F26">
              <w:rPr>
                <w:bCs/>
                <w:sz w:val="22"/>
                <w:szCs w:val="22"/>
              </w:rPr>
              <w:t>, 32</w:t>
            </w:r>
          </w:p>
          <w:p w:rsidR="000A7E32" w:rsidRPr="00D23F26" w:rsidRDefault="000A7E32" w:rsidP="000A7E32">
            <w:pPr>
              <w:snapToGrid/>
              <w:spacing w:line="240" w:lineRule="auto"/>
              <w:ind w:firstLine="0"/>
              <w:jc w:val="left"/>
              <w:rPr>
                <w:bCs/>
                <w:sz w:val="22"/>
                <w:szCs w:val="22"/>
              </w:rPr>
            </w:pPr>
            <w:r w:rsidRPr="00D23F26">
              <w:rPr>
                <w:bCs/>
                <w:sz w:val="22"/>
                <w:szCs w:val="22"/>
              </w:rPr>
              <w:t>ИНН 5401199015 КПП 546050001</w:t>
            </w:r>
          </w:p>
          <w:p w:rsidR="000A7E32" w:rsidRPr="00D23F26" w:rsidRDefault="000A7E32" w:rsidP="000A7E32">
            <w:pPr>
              <w:widowControl/>
              <w:suppressAutoHyphens w:val="0"/>
              <w:snapToGrid/>
              <w:spacing w:line="240" w:lineRule="auto"/>
              <w:ind w:firstLine="0"/>
              <w:rPr>
                <w:sz w:val="22"/>
                <w:szCs w:val="22"/>
                <w:lang w:val="x-none" w:eastAsia="x-none"/>
              </w:rPr>
            </w:pPr>
            <w:r w:rsidRPr="00D23F26">
              <w:rPr>
                <w:sz w:val="22"/>
                <w:szCs w:val="22"/>
                <w:lang w:val="x-none" w:eastAsia="x-none"/>
              </w:rPr>
              <w:t>р/с 40702810244020003415</w:t>
            </w:r>
          </w:p>
          <w:p w:rsidR="000A7E32" w:rsidRPr="00D23F26" w:rsidRDefault="000A7E32" w:rsidP="000A7E32">
            <w:pPr>
              <w:widowControl/>
              <w:suppressAutoHyphens w:val="0"/>
              <w:snapToGrid/>
              <w:spacing w:line="240" w:lineRule="auto"/>
              <w:ind w:firstLine="0"/>
              <w:rPr>
                <w:sz w:val="22"/>
                <w:szCs w:val="22"/>
                <w:lang w:eastAsia="x-none"/>
              </w:rPr>
            </w:pPr>
            <w:r w:rsidRPr="00D23F26">
              <w:rPr>
                <w:color w:val="000000"/>
                <w:sz w:val="22"/>
                <w:szCs w:val="22"/>
                <w:lang w:val="x-none"/>
              </w:rPr>
              <w:t>Сибирск</w:t>
            </w:r>
            <w:r w:rsidRPr="00D23F26">
              <w:rPr>
                <w:color w:val="000000"/>
                <w:sz w:val="22"/>
                <w:szCs w:val="22"/>
              </w:rPr>
              <w:t>ий</w:t>
            </w:r>
            <w:r w:rsidRPr="00D23F26">
              <w:rPr>
                <w:color w:val="000000"/>
                <w:sz w:val="22"/>
                <w:szCs w:val="22"/>
                <w:lang w:val="x-none"/>
              </w:rPr>
              <w:t xml:space="preserve"> банк</w:t>
            </w:r>
            <w:r w:rsidRPr="00D23F26">
              <w:rPr>
                <w:color w:val="000000"/>
                <w:sz w:val="22"/>
                <w:szCs w:val="22"/>
              </w:rPr>
              <w:t xml:space="preserve"> </w:t>
            </w:r>
            <w:r w:rsidRPr="00D23F26">
              <w:rPr>
                <w:color w:val="000000"/>
                <w:sz w:val="22"/>
                <w:szCs w:val="22"/>
                <w:lang w:val="x-none"/>
              </w:rPr>
              <w:t>ПАО Сбербанк</w:t>
            </w:r>
            <w:r w:rsidRPr="00D23F26">
              <w:rPr>
                <w:sz w:val="22"/>
                <w:szCs w:val="22"/>
                <w:lang w:val="x-none" w:eastAsia="x-none"/>
              </w:rPr>
              <w:t xml:space="preserve"> </w:t>
            </w:r>
          </w:p>
          <w:p w:rsidR="000A7E32" w:rsidRPr="00D23F26" w:rsidRDefault="000A7E32" w:rsidP="000A7E32">
            <w:pPr>
              <w:widowControl/>
              <w:suppressAutoHyphens w:val="0"/>
              <w:snapToGrid/>
              <w:spacing w:line="240" w:lineRule="auto"/>
              <w:ind w:firstLine="0"/>
              <w:rPr>
                <w:sz w:val="22"/>
                <w:szCs w:val="22"/>
                <w:lang w:val="x-none" w:eastAsia="x-none"/>
              </w:rPr>
            </w:pPr>
            <w:r w:rsidRPr="00D23F26">
              <w:rPr>
                <w:sz w:val="22"/>
                <w:szCs w:val="22"/>
                <w:lang w:val="x-none" w:eastAsia="x-none"/>
              </w:rPr>
              <w:t>к/с 30101810500000000641</w:t>
            </w:r>
          </w:p>
          <w:p w:rsidR="000A7E32" w:rsidRPr="0022399C" w:rsidRDefault="000A7E32" w:rsidP="000A7E32">
            <w:pPr>
              <w:autoSpaceDE w:val="0"/>
              <w:spacing w:line="240" w:lineRule="auto"/>
              <w:ind w:firstLine="0"/>
              <w:rPr>
                <w:b/>
              </w:rPr>
            </w:pPr>
            <w:r w:rsidRPr="00D23F26">
              <w:rPr>
                <w:sz w:val="22"/>
                <w:szCs w:val="22"/>
              </w:rPr>
              <w:t>БИК 045004641</w:t>
            </w:r>
          </w:p>
        </w:tc>
      </w:tr>
      <w:tr w:rsidR="00A50437"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A50437" w:rsidRPr="005D52EE" w:rsidRDefault="000A7E32" w:rsidP="00663AB5">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0A7E32" w:rsidP="00663AB5">
            <w:pPr>
              <w:keepNext/>
              <w:keepLines/>
              <w:suppressLineNumbers/>
              <w:ind w:firstLine="0"/>
              <w:jc w:val="center"/>
            </w:pPr>
            <w:r>
              <w:t>19</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0A7E32" w:rsidP="00663AB5">
            <w:pPr>
              <w:keepNext/>
              <w:keepLines/>
              <w:suppressLineNumbers/>
              <w:spacing w:line="240" w:lineRule="auto"/>
              <w:ind w:firstLine="0"/>
              <w:jc w:val="center"/>
            </w:pPr>
            <w: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A50437" w:rsidRPr="005D52EE" w:rsidRDefault="00A50437" w:rsidP="00203590">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w:t>
            </w:r>
            <w:r w:rsidRPr="00E6084E">
              <w:t xml:space="preserve"> </w:t>
            </w:r>
            <w:r w:rsidRPr="0022399C">
              <w:rPr>
                <w:color w:val="000000"/>
              </w:rPr>
              <w:t>«</w:t>
            </w:r>
            <w:r w:rsidR="00203590">
              <w:rPr>
                <w:color w:val="000000"/>
              </w:rPr>
              <w:t>07</w:t>
            </w:r>
            <w:r w:rsidRPr="0022399C">
              <w:rPr>
                <w:color w:val="000000"/>
              </w:rPr>
              <w:t>»</w:t>
            </w:r>
            <w:r>
              <w:rPr>
                <w:color w:val="000000"/>
              </w:rPr>
              <w:t xml:space="preserve">  </w:t>
            </w:r>
            <w:r w:rsidR="00203590">
              <w:rPr>
                <w:color w:val="000000"/>
              </w:rPr>
              <w:t>июля</w:t>
            </w:r>
            <w:r>
              <w:rPr>
                <w:color w:val="000000"/>
              </w:rPr>
              <w:t xml:space="preserve"> </w:t>
            </w:r>
            <w:r w:rsidRPr="0022399C">
              <w:rPr>
                <w:color w:val="000000"/>
              </w:rPr>
              <w:t>201</w:t>
            </w:r>
            <w:r>
              <w:rPr>
                <w:color w:val="000000"/>
              </w:rPr>
              <w:t>7</w:t>
            </w:r>
            <w:r w:rsidRPr="0022399C">
              <w:rPr>
                <w:color w:val="000000"/>
              </w:rPr>
              <w:t xml:space="preserve"> </w:t>
            </w:r>
            <w:r w:rsidRPr="00E6084E">
              <w:rPr>
                <w:color w:val="000000"/>
              </w:rPr>
              <w:t xml:space="preserve">г. </w:t>
            </w:r>
            <w:r w:rsidRPr="00E6084E">
              <w:t>08-00 (время московское)</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0A7E32" w:rsidP="00663AB5">
            <w:pPr>
              <w:keepNext/>
              <w:keepLines/>
              <w:suppressLineNumbers/>
              <w:spacing w:line="240" w:lineRule="auto"/>
              <w:ind w:firstLine="0"/>
              <w:jc w:val="center"/>
            </w:pPr>
            <w:r>
              <w:t>21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Default="00A50437"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A50437" w:rsidRPr="005D52EE" w:rsidRDefault="00A50437" w:rsidP="00203590">
            <w:pPr>
              <w:ind w:firstLine="0"/>
            </w:pPr>
            <w:r w:rsidRPr="0022399C">
              <w:rPr>
                <w:color w:val="000000"/>
              </w:rPr>
              <w:t>«</w:t>
            </w:r>
            <w:r w:rsidR="00203590">
              <w:rPr>
                <w:color w:val="000000"/>
              </w:rPr>
              <w:t>12</w:t>
            </w:r>
            <w:r w:rsidRPr="0022399C">
              <w:rPr>
                <w:color w:val="000000"/>
              </w:rPr>
              <w:t xml:space="preserve">» </w:t>
            </w:r>
            <w:r w:rsidR="00203590">
              <w:rPr>
                <w:color w:val="000000"/>
              </w:rPr>
              <w:t>июля</w:t>
            </w:r>
            <w:r>
              <w:rPr>
                <w:color w:val="000000"/>
              </w:rPr>
              <w:t xml:space="preserve"> </w:t>
            </w:r>
            <w:r w:rsidRPr="0022399C">
              <w:rPr>
                <w:color w:val="000000"/>
              </w:rPr>
              <w:t>201</w:t>
            </w:r>
            <w:r>
              <w:rPr>
                <w:color w:val="000000"/>
              </w:rPr>
              <w:t>7</w:t>
            </w:r>
            <w:r w:rsidRPr="0022399C">
              <w:rPr>
                <w:color w:val="000000"/>
              </w:rPr>
              <w:t xml:space="preserve"> </w:t>
            </w:r>
            <w:r w:rsidRPr="00E6084E">
              <w:rPr>
                <w:color w:val="000000"/>
              </w:rPr>
              <w:t xml:space="preserve">г. </w:t>
            </w:r>
            <w:r w:rsidRPr="00E6084E">
              <w:t>09-00 (время московское)</w:t>
            </w:r>
          </w:p>
        </w:tc>
      </w:tr>
      <w:tr w:rsidR="00A50437" w:rsidRPr="005D52EE" w:rsidTr="00663AB5">
        <w:trPr>
          <w:trHeight w:val="555"/>
          <w:jc w:val="center"/>
        </w:trPr>
        <w:tc>
          <w:tcPr>
            <w:tcW w:w="599" w:type="dxa"/>
            <w:tcBorders>
              <w:top w:val="single" w:sz="4" w:space="0" w:color="000000"/>
              <w:left w:val="single" w:sz="4" w:space="0" w:color="000000"/>
              <w:bottom w:val="single" w:sz="4" w:space="0" w:color="auto"/>
            </w:tcBorders>
          </w:tcPr>
          <w:p w:rsidR="00A50437" w:rsidRPr="005D52EE" w:rsidRDefault="000A7E32" w:rsidP="00663AB5">
            <w:pPr>
              <w:keepNext/>
              <w:keepLines/>
              <w:suppressLineNumbers/>
              <w:spacing w:line="240" w:lineRule="auto"/>
              <w:ind w:hanging="20"/>
              <w:jc w:val="center"/>
            </w:pPr>
            <w:r>
              <w:t>22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Pr="002468DC" w:rsidRDefault="00A50437" w:rsidP="00203590">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Pr="0022399C">
              <w:rPr>
                <w:color w:val="000000"/>
              </w:rPr>
              <w:t>«</w:t>
            </w:r>
            <w:r w:rsidR="00203590">
              <w:rPr>
                <w:color w:val="000000"/>
              </w:rPr>
              <w:t>12</w:t>
            </w:r>
            <w:r w:rsidRPr="0022399C">
              <w:rPr>
                <w:color w:val="000000"/>
              </w:rPr>
              <w:t xml:space="preserve">» </w:t>
            </w:r>
            <w:r w:rsidR="00203590">
              <w:rPr>
                <w:color w:val="000000"/>
              </w:rPr>
              <w:t>июля</w:t>
            </w:r>
            <w:bookmarkStart w:id="36" w:name="_GoBack"/>
            <w:bookmarkEnd w:id="36"/>
            <w:r>
              <w:rPr>
                <w:color w:val="000000"/>
              </w:rPr>
              <w:t xml:space="preserve"> </w:t>
            </w:r>
            <w:r w:rsidRPr="0022399C">
              <w:rPr>
                <w:color w:val="000000"/>
              </w:rPr>
              <w:t>201</w:t>
            </w:r>
            <w:r>
              <w:rPr>
                <w:color w:val="000000"/>
              </w:rPr>
              <w:t>7</w:t>
            </w:r>
            <w:r w:rsidRPr="0022399C">
              <w:rPr>
                <w:color w:val="000000"/>
              </w:rPr>
              <w:t xml:space="preserve"> </w:t>
            </w:r>
            <w:r>
              <w:t xml:space="preserve">г. </w:t>
            </w:r>
            <w:r w:rsidRPr="00E6084E">
              <w:t>15 час. 00 мин. (время московское).</w:t>
            </w:r>
          </w:p>
        </w:tc>
      </w:tr>
      <w:tr w:rsidR="00A50437" w:rsidRPr="005D52EE" w:rsidTr="00663AB5">
        <w:trPr>
          <w:trHeight w:val="600"/>
          <w:jc w:val="center"/>
        </w:trPr>
        <w:tc>
          <w:tcPr>
            <w:tcW w:w="599" w:type="dxa"/>
            <w:tcBorders>
              <w:top w:val="single" w:sz="4" w:space="0" w:color="auto"/>
              <w:left w:val="single" w:sz="4" w:space="0" w:color="000000"/>
              <w:bottom w:val="single" w:sz="4" w:space="0" w:color="auto"/>
            </w:tcBorders>
          </w:tcPr>
          <w:p w:rsidR="00A50437" w:rsidRPr="005D52EE" w:rsidRDefault="000A7E32" w:rsidP="00663AB5">
            <w:pPr>
              <w:keepNext/>
              <w:keepLines/>
              <w:suppressLineNumbers/>
              <w:spacing w:line="240" w:lineRule="auto"/>
              <w:ind w:hanging="20"/>
              <w:jc w:val="center"/>
            </w:pPr>
            <w:r>
              <w:t>23</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A50437" w:rsidRPr="005D52EE" w:rsidRDefault="00A50437"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A50437" w:rsidRPr="005D52EE" w:rsidTr="005D52EE">
        <w:trPr>
          <w:trHeight w:val="524"/>
          <w:jc w:val="center"/>
        </w:trPr>
        <w:tc>
          <w:tcPr>
            <w:tcW w:w="599" w:type="dxa"/>
            <w:tcBorders>
              <w:top w:val="single" w:sz="4" w:space="0" w:color="000000"/>
              <w:left w:val="single" w:sz="4" w:space="0" w:color="000000"/>
              <w:bottom w:val="single" w:sz="4" w:space="0" w:color="000000"/>
            </w:tcBorders>
          </w:tcPr>
          <w:p w:rsidR="00A50437" w:rsidRPr="005D52EE" w:rsidRDefault="000A7E32" w:rsidP="005D52EE">
            <w:pPr>
              <w:keepNext/>
              <w:keepLines/>
              <w:suppressLineNumbers/>
              <w:spacing w:line="240" w:lineRule="auto"/>
              <w:ind w:hanging="20"/>
              <w:jc w:val="center"/>
            </w:pPr>
            <w:r>
              <w:t>24</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5218D8" w:rsidRDefault="005218D8">
      <w:pPr>
        <w:widowControl/>
        <w:suppressAutoHyphens w:val="0"/>
        <w:snapToGrid/>
        <w:spacing w:after="200" w:line="276" w:lineRule="auto"/>
        <w:ind w:firstLine="0"/>
        <w:jc w:val="left"/>
        <w:rPr>
          <w:b/>
          <w:i/>
          <w:sz w:val="23"/>
          <w:szCs w:val="23"/>
          <w:lang w:eastAsia="ru-RU"/>
        </w:rPr>
      </w:pPr>
    </w:p>
    <w:p w:rsidR="00F1433A" w:rsidRDefault="00F1433A">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6D763A" w:rsidRDefault="00491DC0" w:rsidP="006D763A">
      <w:pPr>
        <w:autoSpaceDE w:val="0"/>
        <w:autoSpaceDN w:val="0"/>
        <w:spacing w:line="240" w:lineRule="auto"/>
        <w:ind w:firstLine="709"/>
        <w:rPr>
          <w:sz w:val="22"/>
          <w:szCs w:val="22"/>
        </w:rPr>
      </w:pPr>
      <w:r>
        <w:rPr>
          <w:b/>
          <w:bCs/>
          <w:sz w:val="23"/>
          <w:szCs w:val="23"/>
        </w:rPr>
        <w:t>2.</w:t>
      </w:r>
      <w:r>
        <w:rPr>
          <w:b/>
          <w:bCs/>
          <w:sz w:val="23"/>
          <w:szCs w:val="23"/>
        </w:rPr>
        <w:tab/>
      </w:r>
      <w:r w:rsidR="006D763A" w:rsidRPr="00AF7F91">
        <w:rPr>
          <w:sz w:val="22"/>
          <w:szCs w:val="22"/>
        </w:rPr>
        <w:t xml:space="preserve">Мы согласны осуществить поставку </w:t>
      </w:r>
    </w:p>
    <w:p w:rsidR="006D763A" w:rsidRDefault="006D763A" w:rsidP="006D763A">
      <w:pPr>
        <w:autoSpaceDE w:val="0"/>
        <w:autoSpaceDN w:val="0"/>
        <w:spacing w:line="240" w:lineRule="auto"/>
        <w:ind w:firstLine="709"/>
        <w:rPr>
          <w:sz w:val="22"/>
          <w:szCs w:val="22"/>
        </w:rPr>
      </w:pPr>
      <w:r>
        <w:rPr>
          <w:sz w:val="22"/>
          <w:szCs w:val="22"/>
        </w:rPr>
        <w:t>___________________________________________________________________________</w:t>
      </w:r>
    </w:p>
    <w:p w:rsidR="006D763A" w:rsidRDefault="006D763A" w:rsidP="006D763A">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6D763A" w:rsidRPr="00AF7F91" w:rsidRDefault="006D763A" w:rsidP="006D763A">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6D763A">
      <w:pPr>
        <w:autoSpaceDE w:val="0"/>
        <w:autoSpaceDN w:val="0"/>
        <w:spacing w:line="240" w:lineRule="auto"/>
        <w:ind w:firstLine="709"/>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lastRenderedPageBreak/>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6D763A" w:rsidRDefault="008D599A" w:rsidP="006D763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4915DD" w:rsidRDefault="004915DD" w:rsidP="004F676F">
      <w:pPr>
        <w:spacing w:line="240" w:lineRule="auto"/>
        <w:ind w:firstLine="0"/>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5E2A11" w:rsidP="00236B25">
      <w:pPr>
        <w:spacing w:line="240" w:lineRule="auto"/>
        <w:ind w:firstLine="0"/>
        <w:jc w:val="center"/>
        <w:rPr>
          <w:sz w:val="23"/>
          <w:szCs w:val="23"/>
        </w:rPr>
      </w:pPr>
      <w:r>
        <w:rPr>
          <w:sz w:val="23"/>
          <w:szCs w:val="23"/>
        </w:rPr>
        <w:t>г. Новосибирск</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r w:rsidR="00B13A9B">
        <w:rPr>
          <w:sz w:val="23"/>
          <w:szCs w:val="23"/>
        </w:rPr>
        <w:t xml:space="preserve">      </w:t>
      </w:r>
      <w:r>
        <w:rPr>
          <w:sz w:val="23"/>
          <w:szCs w:val="23"/>
        </w:rPr>
        <w:t>«___</w:t>
      </w:r>
      <w:r w:rsidR="00CD7739" w:rsidRPr="00BA6916">
        <w:rPr>
          <w:sz w:val="23"/>
          <w:szCs w:val="23"/>
        </w:rPr>
        <w:t>» __________</w:t>
      </w:r>
      <w:r w:rsidR="00D96C9C">
        <w:rPr>
          <w:sz w:val="23"/>
          <w:szCs w:val="23"/>
        </w:rPr>
        <w:t>_____</w:t>
      </w:r>
      <w:r w:rsidR="00CD7739" w:rsidRPr="00BA6916">
        <w:rPr>
          <w:sz w:val="23"/>
          <w:szCs w:val="23"/>
        </w:rPr>
        <w:t xml:space="preserve"> 20</w:t>
      </w:r>
      <w:r w:rsidR="00696163" w:rsidRPr="00BA6916">
        <w:rPr>
          <w:sz w:val="23"/>
          <w:szCs w:val="23"/>
        </w:rPr>
        <w:t>1</w:t>
      </w:r>
      <w:r w:rsidR="00FE7C89">
        <w:rPr>
          <w:sz w:val="23"/>
          <w:szCs w:val="23"/>
        </w:rPr>
        <w:t>7</w:t>
      </w:r>
      <w:r w:rsidR="00696163" w:rsidRPr="00BA6916">
        <w:rPr>
          <w:sz w:val="23"/>
          <w:szCs w:val="23"/>
        </w:rPr>
        <w:t xml:space="preserve"> </w:t>
      </w:r>
      <w:r w:rsidR="00CD7739" w:rsidRPr="00BA6916">
        <w:rPr>
          <w:sz w:val="23"/>
          <w:szCs w:val="23"/>
        </w:rPr>
        <w:t>г.</w:t>
      </w:r>
    </w:p>
    <w:p w:rsidR="009931A2" w:rsidRPr="002468DC" w:rsidRDefault="00F23128" w:rsidP="002B577E">
      <w:pPr>
        <w:tabs>
          <w:tab w:val="left" w:pos="10206"/>
        </w:tabs>
        <w:spacing w:before="120" w:after="120" w:line="240" w:lineRule="auto"/>
        <w:ind w:right="-3"/>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700580">
        <w:rPr>
          <w:sz w:val="23"/>
          <w:szCs w:val="23"/>
        </w:rPr>
        <w:t>1</w:t>
      </w:r>
      <w:r w:rsidR="00FE7C89">
        <w:rPr>
          <w:sz w:val="23"/>
          <w:szCs w:val="23"/>
        </w:rPr>
        <w:t>91</w:t>
      </w:r>
      <w:r w:rsidR="00700580">
        <w:rPr>
          <w:sz w:val="23"/>
          <w:szCs w:val="23"/>
        </w:rPr>
        <w:t>/16</w:t>
      </w:r>
      <w:r w:rsidR="0094015C" w:rsidRPr="0094015C">
        <w:rPr>
          <w:sz w:val="23"/>
          <w:szCs w:val="23"/>
        </w:rPr>
        <w:t xml:space="preserve"> от «</w:t>
      </w:r>
      <w:r w:rsidR="00700580">
        <w:rPr>
          <w:sz w:val="23"/>
          <w:szCs w:val="23"/>
        </w:rPr>
        <w:t>2</w:t>
      </w:r>
      <w:r w:rsidR="00FE7C89">
        <w:rPr>
          <w:sz w:val="23"/>
          <w:szCs w:val="23"/>
        </w:rPr>
        <w:t>8</w:t>
      </w:r>
      <w:r w:rsidR="0094015C" w:rsidRPr="0094015C">
        <w:rPr>
          <w:sz w:val="23"/>
          <w:szCs w:val="23"/>
        </w:rPr>
        <w:t xml:space="preserve">» </w:t>
      </w:r>
      <w:r w:rsidR="00FE7C89">
        <w:rPr>
          <w:sz w:val="23"/>
          <w:szCs w:val="23"/>
        </w:rPr>
        <w:t>ноября</w:t>
      </w:r>
      <w:r w:rsidR="00700580">
        <w:rPr>
          <w:sz w:val="23"/>
          <w:szCs w:val="23"/>
        </w:rPr>
        <w:t xml:space="preserve"> 2016</w:t>
      </w:r>
      <w:r w:rsidR="0094015C" w:rsidRPr="0094015C">
        <w:rPr>
          <w:sz w:val="23"/>
          <w:szCs w:val="23"/>
        </w:rPr>
        <w:t xml:space="preserve">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2468DC" w:rsidRDefault="00904714" w:rsidP="00904714">
      <w:pPr>
        <w:spacing w:line="240" w:lineRule="auto"/>
        <w:ind w:firstLine="709"/>
        <w:rPr>
          <w:sz w:val="23"/>
          <w:szCs w:val="23"/>
        </w:rPr>
      </w:pPr>
      <w:r w:rsidRPr="002468DC">
        <w:rPr>
          <w:sz w:val="23"/>
          <w:szCs w:val="23"/>
        </w:rPr>
        <w:t>1.1. Поставщик обязуется в обуслов</w:t>
      </w:r>
      <w:r w:rsidR="00ED0473">
        <w:rPr>
          <w:sz w:val="23"/>
          <w:szCs w:val="23"/>
        </w:rPr>
        <w:t>ленный договором срок поставить</w:t>
      </w:r>
      <w:r w:rsidR="00ED0473">
        <w:rPr>
          <w:bCs/>
        </w:rPr>
        <w:t xml:space="preserve"> </w:t>
      </w:r>
      <w:r w:rsidR="007434E0">
        <w:rPr>
          <w:bCs/>
        </w:rPr>
        <w:t>промышленную антистатическую мебель серии «Новатор», в количестве 82 штук</w:t>
      </w:r>
      <w:r w:rsidR="007434E0" w:rsidRPr="002468DC">
        <w:rPr>
          <w:sz w:val="23"/>
          <w:szCs w:val="23"/>
        </w:rPr>
        <w:t xml:space="preserve"> </w:t>
      </w:r>
      <w:r w:rsidRPr="002468DC">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1A76AE">
        <w:rPr>
          <w:sz w:val="23"/>
          <w:szCs w:val="23"/>
        </w:rPr>
        <w:t>_______________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sidR="00CC253F">
        <w:rPr>
          <w:sz w:val="23"/>
          <w:szCs w:val="23"/>
        </w:rPr>
        <w:t xml:space="preserve"> </w:t>
      </w:r>
      <w:r w:rsidRPr="002468DC">
        <w:rPr>
          <w:sz w:val="23"/>
          <w:szCs w:val="23"/>
        </w:rPr>
        <w:t xml:space="preserve">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4A2B9C" w:rsidRPr="00D72C3B" w:rsidRDefault="00904714" w:rsidP="004A2B9C">
      <w:pPr>
        <w:spacing w:line="240" w:lineRule="auto"/>
        <w:rPr>
          <w:color w:val="FF0000"/>
        </w:rPr>
      </w:pPr>
      <w:r w:rsidRPr="002468DC">
        <w:rPr>
          <w:sz w:val="23"/>
          <w:szCs w:val="23"/>
        </w:rPr>
        <w:t xml:space="preserve">2.4. Расчеты за Товар производятся на условии: </w:t>
      </w:r>
      <w:r w:rsidR="004A2B9C" w:rsidRPr="00D72C3B">
        <w:rPr>
          <w:bCs/>
        </w:rPr>
        <w:t>Безналичный расчет,</w:t>
      </w:r>
      <w:r w:rsidR="004A2B9C" w:rsidRPr="00D72C3B">
        <w:rPr>
          <w:b/>
          <w:bCs/>
        </w:rPr>
        <w:t xml:space="preserve"> </w:t>
      </w:r>
      <w:r w:rsidR="004A2B9C">
        <w:rPr>
          <w:bCs/>
        </w:rPr>
        <w:t>оплата 100% в течение 10 (десяти) банковских дней после подписания документа подтверждающего поступление товара</w:t>
      </w:r>
    </w:p>
    <w:p w:rsidR="00904714" w:rsidRPr="002468DC" w:rsidRDefault="00904714" w:rsidP="004A2B9C">
      <w:pPr>
        <w:spacing w:line="240" w:lineRule="auto"/>
        <w:rPr>
          <w:sz w:val="23"/>
          <w:szCs w:val="23"/>
        </w:rPr>
      </w:pP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04714" w:rsidRPr="002468DC" w:rsidRDefault="00904714" w:rsidP="00904714">
      <w:pPr>
        <w:spacing w:line="240" w:lineRule="auto"/>
        <w:rPr>
          <w:sz w:val="23"/>
          <w:szCs w:val="23"/>
        </w:rPr>
      </w:pPr>
      <w:r w:rsidRPr="00BA6916">
        <w:rPr>
          <w:sz w:val="23"/>
          <w:szCs w:val="23"/>
        </w:rPr>
        <w:lastRenderedPageBreak/>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180920" w:rsidRDefault="00904714" w:rsidP="00A02FDE">
      <w:pPr>
        <w:spacing w:line="240" w:lineRule="auto"/>
        <w:rPr>
          <w:rFonts w:eastAsia="Calibri"/>
        </w:rPr>
      </w:pPr>
      <w:r w:rsidRPr="002468DC">
        <w:rPr>
          <w:sz w:val="23"/>
          <w:szCs w:val="23"/>
        </w:rPr>
        <w:t xml:space="preserve">3.5. Срок поставки: </w:t>
      </w:r>
      <w:r w:rsidR="00A02FDE">
        <w:rPr>
          <w:bCs/>
        </w:rPr>
        <w:t>до 30.09.2017 г.</w:t>
      </w:r>
    </w:p>
    <w:p w:rsidR="00904714" w:rsidRPr="002468DC" w:rsidRDefault="00904714" w:rsidP="00A02FDE">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295FCC" w:rsidP="00904714">
      <w:pPr>
        <w:spacing w:line="240" w:lineRule="auto"/>
        <w:rPr>
          <w:sz w:val="23"/>
          <w:szCs w:val="23"/>
        </w:rPr>
      </w:pPr>
      <w:r>
        <w:rPr>
          <w:sz w:val="23"/>
          <w:szCs w:val="23"/>
        </w:rPr>
        <w:t xml:space="preserve">- </w:t>
      </w:r>
      <w:r w:rsidR="00904714" w:rsidRPr="00BA6916">
        <w:rPr>
          <w:sz w:val="23"/>
          <w:szCs w:val="23"/>
        </w:rPr>
        <w:t xml:space="preserve">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904714" w:rsidRPr="00BA6916" w:rsidRDefault="00904714" w:rsidP="00904714">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904714">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EF45DD" w:rsidRPr="00BA6916" w:rsidRDefault="00EF45DD" w:rsidP="00EF45DD">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EF45DD" w:rsidRPr="00BA6916" w:rsidRDefault="00EF45DD" w:rsidP="00EF45DD">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EF45DD" w:rsidRPr="00BA6916" w:rsidRDefault="00EF45DD" w:rsidP="00EF45DD">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EF45DD" w:rsidRPr="00BA6916" w:rsidRDefault="00EF45DD" w:rsidP="00EF45DD">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EF45DD" w:rsidRPr="00BA6916" w:rsidRDefault="00EF45DD" w:rsidP="00EF45DD">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EF45DD" w:rsidRPr="00BA6916" w:rsidRDefault="00EF45DD" w:rsidP="00EF45DD">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EF45DD" w:rsidRPr="00BA6916" w:rsidRDefault="00EF45DD" w:rsidP="00EF45DD">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EF45DD" w:rsidRPr="00BA6916" w:rsidRDefault="00EF45DD" w:rsidP="00EF45DD">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EF45DD" w:rsidRPr="00BA6916" w:rsidRDefault="00EF45DD" w:rsidP="00EF45DD">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EF45DD" w:rsidRPr="00166BA6" w:rsidRDefault="00EF45DD" w:rsidP="00EF45DD">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F20430" w:rsidRDefault="00F20430" w:rsidP="00295548">
      <w:pPr>
        <w:spacing w:line="240" w:lineRule="auto"/>
        <w:ind w:firstLine="0"/>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5E2CE3" w:rsidRPr="007C6820" w:rsidRDefault="005E2CE3" w:rsidP="005E2CE3">
      <w:pPr>
        <w:spacing w:line="240" w:lineRule="auto"/>
        <w:ind w:firstLine="709"/>
      </w:pPr>
      <w:r w:rsidRPr="007C6820">
        <w:t xml:space="preserve">5.1. Приемка Товара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Датой </w:t>
      </w:r>
      <w:r w:rsidRPr="007C6820">
        <w:lastRenderedPageBreak/>
        <w:t>поставки Товара считается дата подписания ТОРГ-12.</w:t>
      </w:r>
    </w:p>
    <w:p w:rsidR="005E2CE3" w:rsidRPr="007C6820" w:rsidRDefault="005E2CE3" w:rsidP="005E2CE3">
      <w:pPr>
        <w:spacing w:line="240" w:lineRule="auto"/>
        <w:ind w:firstLine="709"/>
      </w:pPr>
      <w:r w:rsidRPr="007C6820">
        <w:t>5.2.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5E2CE3" w:rsidRPr="007C6820" w:rsidRDefault="005E2CE3" w:rsidP="005E2CE3">
      <w:pPr>
        <w:spacing w:line="240" w:lineRule="auto"/>
        <w:ind w:firstLine="709"/>
      </w:pPr>
      <w:r w:rsidRPr="007C6820">
        <w:t>5.3. При обнаружении во время приемки несоответствия Товара Сторонами составляется и подписывается Акт о выявленных недостатках Товара. Заказчик обеспечивает сохранность Товара. Такой Акт будет являться надлежащим основанием для предъявления претензии Поставщику.</w:t>
      </w:r>
    </w:p>
    <w:p w:rsidR="005E2CE3" w:rsidRPr="007C6820" w:rsidRDefault="005E2CE3" w:rsidP="005E2CE3">
      <w:pPr>
        <w:spacing w:line="240" w:lineRule="auto"/>
      </w:pPr>
      <w:r w:rsidRPr="007C6820">
        <w:t>5.4.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 Одновременно с передачей Товара Поставщик передает Заказчику следующие документы: счет-фактуру, товарную накладную по форме ТОРГ-12, Акт о  приеме-передаче Товара, документ, подтверждающий гарантийные обязательства изготовителя Товара, сертификаты.</w:t>
      </w:r>
    </w:p>
    <w:p w:rsidR="005E2CE3" w:rsidRPr="007C6820" w:rsidRDefault="005E2CE3" w:rsidP="005E2CE3">
      <w:pPr>
        <w:spacing w:line="240" w:lineRule="auto"/>
        <w:ind w:firstLine="709"/>
      </w:pPr>
      <w:r w:rsidRPr="007C6820">
        <w:t>5.5. В случае обнаружения при приемке Товара несоответствия поставленного Товара условиям Договора, товарно-транспортным (товаросопроводительным) документам, Заказчик приостанавливает дальнейшую приемку, обеспечивает сохранность Товара и составляет Акт, в котором указывает количество осмотренного Товара и характер выявленного несоответствия.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5218D8" w:rsidRDefault="005218D8"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43477A" w:rsidP="00D064B6">
      <w:pPr>
        <w:spacing w:line="240" w:lineRule="auto"/>
        <w:jc w:val="center"/>
        <w:rPr>
          <w:sz w:val="23"/>
          <w:szCs w:val="23"/>
        </w:rPr>
      </w:pPr>
      <w:r>
        <w:rPr>
          <w:sz w:val="23"/>
          <w:szCs w:val="23"/>
        </w:rPr>
        <w:t xml:space="preserve">                </w:t>
      </w:r>
      <w:r w:rsidR="00D064B6"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CC28CC" w:rsidRPr="00912AC7" w:rsidRDefault="00CC28CC" w:rsidP="00CC28CC">
      <w:pPr>
        <w:spacing w:line="240" w:lineRule="auto"/>
        <w:rPr>
          <w:sz w:val="22"/>
          <w:szCs w:val="22"/>
          <w:lang w:eastAsia="en-US"/>
        </w:rPr>
      </w:pPr>
      <w:r w:rsidRPr="00912AC7">
        <w:rPr>
          <w:sz w:val="22"/>
          <w:szCs w:val="22"/>
        </w:rPr>
        <w:t xml:space="preserve">10.5. </w:t>
      </w:r>
      <w:r w:rsidRPr="00912AC7">
        <w:rPr>
          <w:sz w:val="22"/>
          <w:szCs w:val="22"/>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 </w:t>
      </w:r>
      <w:r w:rsidRPr="00912AC7">
        <w:rPr>
          <w:sz w:val="22"/>
          <w:szCs w:val="22"/>
        </w:rPr>
        <w:t>(e</w:t>
      </w:r>
      <w:smartTag w:uri="urn:schemas-microsoft-com:office:smarttags" w:element="PersonName">
        <w:r w:rsidRPr="00912AC7">
          <w:rPr>
            <w:sz w:val="22"/>
            <w:szCs w:val="22"/>
          </w:rPr>
          <w:t>-</w:t>
        </w:r>
      </w:smartTag>
      <w:proofErr w:type="spellStart"/>
      <w:r w:rsidRPr="00912AC7">
        <w:rPr>
          <w:sz w:val="22"/>
          <w:szCs w:val="22"/>
        </w:rPr>
        <w:t>mail</w:t>
      </w:r>
      <w:proofErr w:type="spellEnd"/>
      <w:r w:rsidRPr="00912AC7">
        <w:rPr>
          <w:sz w:val="22"/>
          <w:szCs w:val="22"/>
        </w:rPr>
        <w:t>)</w:t>
      </w:r>
      <w:r w:rsidRPr="00912AC7">
        <w:rPr>
          <w:sz w:val="22"/>
          <w:szCs w:val="22"/>
          <w:lang w:eastAsia="en-US"/>
        </w:rPr>
        <w:t>.</w:t>
      </w:r>
    </w:p>
    <w:p w:rsidR="002468DC" w:rsidRDefault="002468DC" w:rsidP="00CC28CC">
      <w:pPr>
        <w:spacing w:line="240" w:lineRule="auto"/>
        <w:ind w:firstLine="0"/>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6A4608" w:rsidRDefault="00D064B6" w:rsidP="00694CE6">
      <w:pPr>
        <w:spacing w:line="240" w:lineRule="auto"/>
        <w:rPr>
          <w:sz w:val="23"/>
          <w:szCs w:val="23"/>
        </w:rPr>
      </w:pPr>
      <w:r w:rsidRPr="00D752B4">
        <w:rPr>
          <w:sz w:val="23"/>
          <w:szCs w:val="23"/>
        </w:rPr>
        <w:t>11.</w:t>
      </w:r>
      <w:r w:rsidR="001545E5">
        <w:rPr>
          <w:sz w:val="23"/>
          <w:szCs w:val="23"/>
        </w:rPr>
        <w:t>1. Приложение № 1. Спецификация</w:t>
      </w:r>
    </w:p>
    <w:p w:rsidR="00EF45DD" w:rsidRDefault="00EF45DD" w:rsidP="00694CE6">
      <w:pPr>
        <w:spacing w:line="240" w:lineRule="auto"/>
        <w:rPr>
          <w:bCs/>
        </w:rPr>
      </w:pPr>
      <w:r>
        <w:rPr>
          <w:sz w:val="23"/>
          <w:szCs w:val="23"/>
        </w:rPr>
        <w:t>11.2. Приложение № 2. Акт о приеме-передаче товара</w:t>
      </w:r>
    </w:p>
    <w:p w:rsidR="00D064B6" w:rsidRPr="00BA6916" w:rsidRDefault="00D064B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Default="007E3289" w:rsidP="00663AB5">
            <w:pPr>
              <w:spacing w:line="240" w:lineRule="auto"/>
              <w:ind w:firstLine="0"/>
              <w:jc w:val="left"/>
              <w:rPr>
                <w:sz w:val="23"/>
                <w:szCs w:val="23"/>
              </w:rPr>
            </w:pPr>
            <w:r w:rsidRPr="007E3289">
              <w:rPr>
                <w:sz w:val="23"/>
                <w:szCs w:val="23"/>
              </w:rPr>
              <w:t>ИНН: 5401199015 КПП 546050001</w:t>
            </w:r>
          </w:p>
          <w:p w:rsidR="00763873" w:rsidRPr="007E3289" w:rsidRDefault="00763873" w:rsidP="00663AB5">
            <w:pPr>
              <w:spacing w:line="240" w:lineRule="auto"/>
              <w:ind w:firstLine="0"/>
              <w:jc w:val="left"/>
              <w:rPr>
                <w:sz w:val="23"/>
                <w:szCs w:val="23"/>
              </w:rPr>
            </w:pPr>
            <w:r>
              <w:rPr>
                <w:sz w:val="23"/>
                <w:szCs w:val="23"/>
              </w:rPr>
              <w:t>ОКПО 07502168</w:t>
            </w:r>
          </w:p>
          <w:p w:rsidR="007E3289" w:rsidRPr="007E3289" w:rsidRDefault="007E3289" w:rsidP="00663AB5">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4F676F" w:rsidRDefault="004F676F" w:rsidP="00145B62">
      <w:pPr>
        <w:spacing w:line="240" w:lineRule="auto"/>
        <w:ind w:right="282" w:firstLine="0"/>
        <w:rPr>
          <w:szCs w:val="21"/>
        </w:rPr>
      </w:pPr>
    </w:p>
    <w:p w:rsidR="004E615A" w:rsidRDefault="004E615A">
      <w:pPr>
        <w:widowControl/>
        <w:suppressAutoHyphens w:val="0"/>
        <w:snapToGrid/>
        <w:spacing w:after="200" w:line="276" w:lineRule="auto"/>
        <w:ind w:firstLine="0"/>
        <w:jc w:val="left"/>
        <w:rPr>
          <w:sz w:val="22"/>
          <w:szCs w:val="22"/>
        </w:rPr>
      </w:pPr>
      <w:r>
        <w:rPr>
          <w:sz w:val="22"/>
          <w:szCs w:val="22"/>
        </w:rPr>
        <w:br w:type="page"/>
      </w:r>
    </w:p>
    <w:p w:rsidR="00503399" w:rsidRPr="00620B56" w:rsidRDefault="00F23128" w:rsidP="00DA70AC">
      <w:pPr>
        <w:spacing w:line="240" w:lineRule="auto"/>
        <w:ind w:left="288" w:right="282"/>
        <w:jc w:val="right"/>
        <w:rPr>
          <w:sz w:val="22"/>
          <w:szCs w:val="22"/>
        </w:rPr>
      </w:pPr>
      <w:r w:rsidRPr="00620B56">
        <w:rPr>
          <w:sz w:val="22"/>
          <w:szCs w:val="22"/>
        </w:rPr>
        <w:lastRenderedPageBreak/>
        <w:t xml:space="preserve">Приложение № 1 к </w:t>
      </w:r>
      <w:r w:rsidR="00D15C92" w:rsidRPr="00620B56">
        <w:rPr>
          <w:sz w:val="22"/>
          <w:szCs w:val="22"/>
        </w:rPr>
        <w:t>Д</w:t>
      </w:r>
      <w:r w:rsidR="008931E9" w:rsidRPr="00620B56">
        <w:rPr>
          <w:sz w:val="22"/>
          <w:szCs w:val="22"/>
        </w:rPr>
        <w:t>оговору</w:t>
      </w:r>
      <w:r w:rsidR="00D15C92" w:rsidRPr="00620B56">
        <w:rPr>
          <w:sz w:val="22"/>
          <w:szCs w:val="22"/>
        </w:rPr>
        <w:t xml:space="preserve"> поставки</w:t>
      </w:r>
      <w:r w:rsidRPr="00620B56">
        <w:rPr>
          <w:sz w:val="22"/>
          <w:szCs w:val="22"/>
        </w:rPr>
        <w:t xml:space="preserve"> №</w:t>
      </w:r>
      <w:r w:rsidR="000E5EBE" w:rsidRPr="00620B56">
        <w:rPr>
          <w:sz w:val="22"/>
          <w:szCs w:val="22"/>
        </w:rPr>
        <w:t xml:space="preserve">___ </w:t>
      </w:r>
    </w:p>
    <w:p w:rsidR="00F23128" w:rsidRPr="00620B56" w:rsidRDefault="000E5EBE" w:rsidP="00DA70AC">
      <w:pPr>
        <w:spacing w:line="240" w:lineRule="auto"/>
        <w:ind w:left="288" w:right="282"/>
        <w:jc w:val="right"/>
        <w:rPr>
          <w:sz w:val="22"/>
          <w:szCs w:val="22"/>
        </w:rPr>
      </w:pPr>
      <w:r w:rsidRPr="00620B56">
        <w:rPr>
          <w:sz w:val="22"/>
          <w:szCs w:val="22"/>
        </w:rPr>
        <w:t>от «__»_______201</w:t>
      </w:r>
      <w:r w:rsidR="00990CA8">
        <w:rPr>
          <w:sz w:val="22"/>
          <w:szCs w:val="22"/>
        </w:rPr>
        <w:t>7</w:t>
      </w:r>
      <w:r w:rsidRPr="00620B56">
        <w:rPr>
          <w:sz w:val="22"/>
          <w:szCs w:val="22"/>
        </w:rPr>
        <w:t xml:space="preserve"> г.</w:t>
      </w:r>
    </w:p>
    <w:p w:rsidR="00DD3F7B" w:rsidRPr="00620B56" w:rsidRDefault="00DD3F7B" w:rsidP="00EB4D25">
      <w:pPr>
        <w:spacing w:line="240" w:lineRule="auto"/>
        <w:rPr>
          <w:sz w:val="22"/>
          <w:szCs w:val="22"/>
        </w:rPr>
      </w:pPr>
    </w:p>
    <w:p w:rsidR="00EB4D25" w:rsidRPr="00620B56" w:rsidRDefault="00EB4D25" w:rsidP="00EB4D25">
      <w:pPr>
        <w:spacing w:line="240" w:lineRule="auto"/>
        <w:rPr>
          <w:sz w:val="22"/>
          <w:szCs w:val="22"/>
        </w:rPr>
      </w:pPr>
      <w:r w:rsidRPr="00620B56">
        <w:rPr>
          <w:sz w:val="22"/>
          <w:szCs w:val="22"/>
        </w:rPr>
        <w:t>Поставщик: ___________________</w:t>
      </w:r>
    </w:p>
    <w:p w:rsidR="00950633" w:rsidRPr="00620B56" w:rsidRDefault="00EB4D25" w:rsidP="005916C3">
      <w:pPr>
        <w:spacing w:line="240" w:lineRule="auto"/>
        <w:rPr>
          <w:sz w:val="22"/>
          <w:szCs w:val="22"/>
        </w:rPr>
      </w:pPr>
      <w:r w:rsidRPr="00620B56">
        <w:rPr>
          <w:sz w:val="22"/>
          <w:szCs w:val="22"/>
        </w:rPr>
        <w:t>Заказчик: АО «НПО НИИИП-</w:t>
      </w:r>
      <w:proofErr w:type="spellStart"/>
      <w:r w:rsidRPr="00620B56">
        <w:rPr>
          <w:sz w:val="22"/>
          <w:szCs w:val="22"/>
        </w:rPr>
        <w:t>НЗи</w:t>
      </w:r>
      <w:r w:rsidR="005916C3">
        <w:rPr>
          <w:sz w:val="22"/>
          <w:szCs w:val="22"/>
        </w:rPr>
        <w:t>К</w:t>
      </w:r>
      <w:proofErr w:type="spellEnd"/>
      <w:r w:rsidR="005916C3">
        <w:rPr>
          <w:sz w:val="22"/>
          <w:szCs w:val="22"/>
        </w:rPr>
        <w:t>» ИНН 5401199015 КПП 546050001</w:t>
      </w:r>
    </w:p>
    <w:p w:rsidR="00806974" w:rsidRPr="00620B56" w:rsidRDefault="00950633" w:rsidP="005916C3">
      <w:pPr>
        <w:spacing w:line="240" w:lineRule="auto"/>
        <w:jc w:val="center"/>
        <w:rPr>
          <w:b/>
          <w:sz w:val="22"/>
          <w:szCs w:val="22"/>
        </w:rPr>
      </w:pPr>
      <w:r w:rsidRPr="00620B56">
        <w:rPr>
          <w:b/>
          <w:sz w:val="22"/>
          <w:szCs w:val="22"/>
        </w:rPr>
        <w:t>Спецификация</w:t>
      </w:r>
    </w:p>
    <w:tbl>
      <w:tblPr>
        <w:tblW w:w="5000" w:type="pct"/>
        <w:tblLook w:val="04A0" w:firstRow="1" w:lastRow="0" w:firstColumn="1" w:lastColumn="0" w:noHBand="0" w:noVBand="1"/>
      </w:tblPr>
      <w:tblGrid>
        <w:gridCol w:w="658"/>
        <w:gridCol w:w="3373"/>
        <w:gridCol w:w="1112"/>
        <w:gridCol w:w="2594"/>
        <w:gridCol w:w="2541"/>
      </w:tblGrid>
      <w:tr w:rsidR="00A05371" w:rsidRPr="005916C3" w:rsidTr="00A05371">
        <w:trPr>
          <w:trHeight w:val="540"/>
        </w:trPr>
        <w:tc>
          <w:tcPr>
            <w:tcW w:w="320" w:type="pct"/>
            <w:tcBorders>
              <w:top w:val="single" w:sz="4" w:space="0" w:color="auto"/>
              <w:left w:val="single" w:sz="8" w:space="0" w:color="auto"/>
              <w:bottom w:val="single" w:sz="4" w:space="0" w:color="auto"/>
              <w:right w:val="single" w:sz="8" w:space="0" w:color="auto"/>
            </w:tcBorders>
            <w:shd w:val="clear" w:color="auto" w:fill="auto"/>
            <w:vAlign w:val="center"/>
          </w:tcPr>
          <w:p w:rsidR="00A05371" w:rsidRPr="005916C3" w:rsidRDefault="00A05371" w:rsidP="007C7161">
            <w:pPr>
              <w:widowControl/>
              <w:suppressAutoHyphens w:val="0"/>
              <w:snapToGrid/>
              <w:spacing w:line="240" w:lineRule="auto"/>
              <w:ind w:firstLine="0"/>
              <w:jc w:val="center"/>
              <w:rPr>
                <w:color w:val="000000"/>
                <w:sz w:val="20"/>
                <w:szCs w:val="20"/>
                <w:lang w:eastAsia="ru-RU"/>
              </w:rPr>
            </w:pPr>
            <w:r w:rsidRPr="005916C3">
              <w:rPr>
                <w:color w:val="000000"/>
                <w:sz w:val="20"/>
                <w:szCs w:val="20"/>
                <w:lang w:eastAsia="ru-RU"/>
              </w:rPr>
              <w:t xml:space="preserve">№ </w:t>
            </w:r>
            <w:proofErr w:type="spellStart"/>
            <w:r w:rsidRPr="005916C3">
              <w:rPr>
                <w:color w:val="000000"/>
                <w:sz w:val="20"/>
                <w:szCs w:val="20"/>
                <w:lang w:eastAsia="ru-RU"/>
              </w:rPr>
              <w:t>п</w:t>
            </w:r>
            <w:proofErr w:type="gramStart"/>
            <w:r w:rsidRPr="005916C3">
              <w:rPr>
                <w:color w:val="000000"/>
                <w:sz w:val="20"/>
                <w:szCs w:val="20"/>
                <w:lang w:eastAsia="ru-RU"/>
              </w:rPr>
              <w:t>.п</w:t>
            </w:r>
            <w:proofErr w:type="spellEnd"/>
            <w:proofErr w:type="gramEnd"/>
          </w:p>
        </w:tc>
        <w:tc>
          <w:tcPr>
            <w:tcW w:w="1641" w:type="pct"/>
            <w:tcBorders>
              <w:top w:val="single" w:sz="4" w:space="0" w:color="auto"/>
              <w:left w:val="nil"/>
              <w:bottom w:val="single" w:sz="4" w:space="0" w:color="auto"/>
              <w:right w:val="single" w:sz="4" w:space="0" w:color="auto"/>
            </w:tcBorders>
            <w:shd w:val="clear" w:color="auto" w:fill="auto"/>
            <w:vAlign w:val="bottom"/>
          </w:tcPr>
          <w:p w:rsidR="00A05371" w:rsidRPr="005916C3" w:rsidRDefault="00A05371" w:rsidP="007C7161">
            <w:pPr>
              <w:widowControl/>
              <w:suppressAutoHyphens w:val="0"/>
              <w:snapToGrid/>
              <w:spacing w:line="240" w:lineRule="auto"/>
              <w:ind w:firstLine="0"/>
              <w:jc w:val="center"/>
              <w:rPr>
                <w:color w:val="000000"/>
                <w:sz w:val="20"/>
                <w:szCs w:val="20"/>
                <w:lang w:eastAsia="ru-RU"/>
              </w:rPr>
            </w:pPr>
            <w:r w:rsidRPr="005916C3">
              <w:rPr>
                <w:color w:val="000000"/>
                <w:sz w:val="20"/>
                <w:szCs w:val="20"/>
                <w:lang w:eastAsia="ru-RU"/>
              </w:rPr>
              <w:t>Наименование принтера, страна происхождения</w:t>
            </w:r>
          </w:p>
        </w:tc>
        <w:tc>
          <w:tcPr>
            <w:tcW w:w="541" w:type="pct"/>
            <w:tcBorders>
              <w:top w:val="single" w:sz="4" w:space="0" w:color="auto"/>
              <w:left w:val="nil"/>
              <w:bottom w:val="single" w:sz="4" w:space="0" w:color="auto"/>
              <w:right w:val="single" w:sz="8" w:space="0" w:color="auto"/>
            </w:tcBorders>
            <w:shd w:val="clear" w:color="auto" w:fill="auto"/>
            <w:vAlign w:val="bottom"/>
          </w:tcPr>
          <w:p w:rsidR="00A05371" w:rsidRPr="005916C3" w:rsidRDefault="001242ED" w:rsidP="007C7161">
            <w:pPr>
              <w:widowControl/>
              <w:suppressAutoHyphens w:val="0"/>
              <w:snapToGrid/>
              <w:spacing w:line="240" w:lineRule="auto"/>
              <w:ind w:firstLine="0"/>
              <w:jc w:val="center"/>
              <w:rPr>
                <w:color w:val="000000"/>
                <w:sz w:val="20"/>
                <w:szCs w:val="20"/>
                <w:lang w:eastAsia="ru-RU"/>
              </w:rPr>
            </w:pPr>
            <w:r w:rsidRPr="005916C3">
              <w:rPr>
                <w:color w:val="000000"/>
                <w:sz w:val="20"/>
                <w:szCs w:val="20"/>
                <w:lang w:eastAsia="ru-RU"/>
              </w:rPr>
              <w:t>Кол-во шт.</w:t>
            </w:r>
          </w:p>
        </w:tc>
        <w:tc>
          <w:tcPr>
            <w:tcW w:w="1262" w:type="pct"/>
            <w:tcBorders>
              <w:top w:val="single" w:sz="4" w:space="0" w:color="auto"/>
              <w:left w:val="nil"/>
              <w:bottom w:val="single" w:sz="4" w:space="0" w:color="auto"/>
              <w:right w:val="single" w:sz="8" w:space="0" w:color="auto"/>
            </w:tcBorders>
          </w:tcPr>
          <w:p w:rsidR="00A05371" w:rsidRPr="005916C3" w:rsidRDefault="00A05371" w:rsidP="007C7161">
            <w:pPr>
              <w:widowControl/>
              <w:suppressAutoHyphens w:val="0"/>
              <w:snapToGrid/>
              <w:spacing w:line="240" w:lineRule="auto"/>
              <w:ind w:firstLine="0"/>
              <w:jc w:val="center"/>
              <w:rPr>
                <w:color w:val="000000"/>
                <w:sz w:val="20"/>
                <w:szCs w:val="20"/>
                <w:lang w:eastAsia="ru-RU"/>
              </w:rPr>
            </w:pPr>
            <w:r w:rsidRPr="005916C3">
              <w:rPr>
                <w:color w:val="000000"/>
                <w:sz w:val="20"/>
                <w:szCs w:val="20"/>
                <w:lang w:eastAsia="ru-RU"/>
              </w:rPr>
              <w:t>Цена в руб.</w:t>
            </w:r>
          </w:p>
        </w:tc>
        <w:tc>
          <w:tcPr>
            <w:tcW w:w="1236" w:type="pct"/>
            <w:tcBorders>
              <w:top w:val="single" w:sz="4" w:space="0" w:color="auto"/>
              <w:left w:val="nil"/>
              <w:bottom w:val="single" w:sz="4" w:space="0" w:color="auto"/>
              <w:right w:val="single" w:sz="8" w:space="0" w:color="auto"/>
            </w:tcBorders>
          </w:tcPr>
          <w:p w:rsidR="00A05371" w:rsidRPr="005916C3" w:rsidRDefault="00A05371" w:rsidP="007C7161">
            <w:pPr>
              <w:widowControl/>
              <w:suppressAutoHyphens w:val="0"/>
              <w:snapToGrid/>
              <w:spacing w:line="240" w:lineRule="auto"/>
              <w:ind w:firstLine="0"/>
              <w:jc w:val="center"/>
              <w:rPr>
                <w:color w:val="000000"/>
                <w:sz w:val="20"/>
                <w:szCs w:val="20"/>
                <w:lang w:eastAsia="ru-RU"/>
              </w:rPr>
            </w:pPr>
            <w:r w:rsidRPr="005916C3">
              <w:rPr>
                <w:color w:val="000000"/>
                <w:sz w:val="20"/>
                <w:szCs w:val="20"/>
                <w:lang w:eastAsia="ru-RU"/>
              </w:rPr>
              <w:t>Сумма в руб.</w:t>
            </w:r>
          </w:p>
        </w:tc>
      </w:tr>
      <w:tr w:rsidR="00340F7B" w:rsidRPr="005916C3" w:rsidTr="00A05371">
        <w:trPr>
          <w:trHeight w:val="540"/>
        </w:trPr>
        <w:tc>
          <w:tcPr>
            <w:tcW w:w="320" w:type="pct"/>
            <w:tcBorders>
              <w:top w:val="single" w:sz="4" w:space="0" w:color="auto"/>
              <w:left w:val="single" w:sz="8" w:space="0" w:color="auto"/>
              <w:bottom w:val="single" w:sz="4" w:space="0" w:color="auto"/>
              <w:right w:val="single" w:sz="8" w:space="0" w:color="auto"/>
            </w:tcBorders>
            <w:shd w:val="clear" w:color="auto" w:fill="auto"/>
            <w:vAlign w:val="center"/>
          </w:tcPr>
          <w:p w:rsidR="00340F7B" w:rsidRPr="005916C3" w:rsidRDefault="00340F7B" w:rsidP="00806974">
            <w:pPr>
              <w:widowControl/>
              <w:suppressAutoHyphens w:val="0"/>
              <w:snapToGrid/>
              <w:spacing w:line="240" w:lineRule="auto"/>
              <w:ind w:firstLine="0"/>
              <w:jc w:val="center"/>
              <w:rPr>
                <w:color w:val="000000"/>
                <w:sz w:val="20"/>
                <w:szCs w:val="20"/>
                <w:lang w:eastAsia="ru-RU"/>
              </w:rPr>
            </w:pPr>
            <w:r w:rsidRPr="005916C3">
              <w:rPr>
                <w:color w:val="000000"/>
                <w:sz w:val="20"/>
                <w:szCs w:val="20"/>
                <w:lang w:eastAsia="ru-RU"/>
              </w:rPr>
              <w:t>1.</w:t>
            </w:r>
          </w:p>
        </w:tc>
        <w:tc>
          <w:tcPr>
            <w:tcW w:w="1641" w:type="pct"/>
            <w:tcBorders>
              <w:top w:val="single" w:sz="4" w:space="0" w:color="auto"/>
              <w:left w:val="nil"/>
              <w:bottom w:val="single" w:sz="4" w:space="0" w:color="auto"/>
              <w:right w:val="single" w:sz="4" w:space="0" w:color="auto"/>
            </w:tcBorders>
            <w:shd w:val="clear" w:color="auto" w:fill="auto"/>
            <w:vAlign w:val="center"/>
          </w:tcPr>
          <w:p w:rsidR="005916C3" w:rsidRPr="005916C3" w:rsidRDefault="001242ED" w:rsidP="00D15AF1">
            <w:pPr>
              <w:spacing w:line="240" w:lineRule="auto"/>
              <w:ind w:firstLine="0"/>
              <w:rPr>
                <w:rFonts w:eastAsia="Calibri"/>
                <w:b/>
                <w:sz w:val="20"/>
                <w:szCs w:val="20"/>
                <w:lang w:eastAsia="en-US"/>
              </w:rPr>
            </w:pPr>
            <w:r w:rsidRPr="005916C3">
              <w:rPr>
                <w:rFonts w:eastAsia="Calibri"/>
                <w:b/>
                <w:sz w:val="20"/>
                <w:szCs w:val="20"/>
                <w:lang w:eastAsia="en-US"/>
              </w:rPr>
              <w:t xml:space="preserve">Стол рабочий серии </w:t>
            </w:r>
            <w:proofErr w:type="spellStart"/>
            <w:r w:rsidRPr="005916C3">
              <w:rPr>
                <w:rFonts w:eastAsia="Calibri"/>
                <w:b/>
                <w:sz w:val="20"/>
                <w:szCs w:val="20"/>
                <w:lang w:eastAsia="en-US"/>
              </w:rPr>
              <w:t>Basic</w:t>
            </w:r>
            <w:proofErr w:type="spellEnd"/>
            <w:r w:rsidRPr="005916C3">
              <w:rPr>
                <w:rFonts w:eastAsia="Calibri"/>
                <w:b/>
                <w:sz w:val="20"/>
                <w:szCs w:val="20"/>
                <w:lang w:eastAsia="en-US"/>
              </w:rPr>
              <w:t xml:space="preserve"> в антистатическом исполнении Новатор ВТ-15-9 </w:t>
            </w:r>
            <w:r w:rsidRPr="005916C3">
              <w:rPr>
                <w:rFonts w:eastAsia="Calibri"/>
                <w:b/>
                <w:sz w:val="20"/>
                <w:szCs w:val="20"/>
                <w:lang w:val="en-US" w:eastAsia="en-US"/>
              </w:rPr>
              <w:t>ESD</w:t>
            </w:r>
          </w:p>
          <w:p w:rsidR="00B642AE" w:rsidRPr="005916C3" w:rsidRDefault="005916C3" w:rsidP="00D15AF1">
            <w:pPr>
              <w:spacing w:line="240" w:lineRule="auto"/>
              <w:ind w:firstLine="0"/>
              <w:rPr>
                <w:sz w:val="20"/>
                <w:szCs w:val="20"/>
              </w:rPr>
            </w:pPr>
            <w:r w:rsidRPr="005916C3">
              <w:rPr>
                <w:rFonts w:eastAsia="Calibri"/>
                <w:b/>
                <w:sz w:val="20"/>
                <w:szCs w:val="20"/>
                <w:lang w:eastAsia="en-US"/>
              </w:rPr>
              <w:t>(страна происхождения____________)</w:t>
            </w:r>
          </w:p>
        </w:tc>
        <w:tc>
          <w:tcPr>
            <w:tcW w:w="541" w:type="pct"/>
            <w:tcBorders>
              <w:top w:val="single" w:sz="4" w:space="0" w:color="auto"/>
              <w:left w:val="nil"/>
              <w:bottom w:val="single" w:sz="4" w:space="0" w:color="auto"/>
              <w:right w:val="single" w:sz="8" w:space="0" w:color="auto"/>
            </w:tcBorders>
            <w:shd w:val="clear" w:color="auto" w:fill="auto"/>
            <w:vAlign w:val="center"/>
          </w:tcPr>
          <w:p w:rsidR="00340F7B" w:rsidRPr="005916C3" w:rsidRDefault="001242ED" w:rsidP="002C6CBF">
            <w:pPr>
              <w:widowControl/>
              <w:suppressAutoHyphens w:val="0"/>
              <w:snapToGrid/>
              <w:spacing w:line="240" w:lineRule="auto"/>
              <w:ind w:firstLine="0"/>
              <w:jc w:val="center"/>
              <w:rPr>
                <w:color w:val="000000"/>
                <w:sz w:val="20"/>
                <w:szCs w:val="20"/>
                <w:lang w:eastAsia="ru-RU"/>
              </w:rPr>
            </w:pPr>
            <w:r w:rsidRPr="005916C3">
              <w:rPr>
                <w:color w:val="000000"/>
                <w:sz w:val="20"/>
                <w:szCs w:val="20"/>
                <w:lang w:eastAsia="ru-RU"/>
              </w:rPr>
              <w:t>15</w:t>
            </w:r>
          </w:p>
        </w:tc>
        <w:tc>
          <w:tcPr>
            <w:tcW w:w="1262" w:type="pct"/>
            <w:tcBorders>
              <w:top w:val="single" w:sz="4" w:space="0" w:color="auto"/>
              <w:left w:val="nil"/>
              <w:bottom w:val="single" w:sz="4" w:space="0" w:color="auto"/>
              <w:right w:val="single" w:sz="8" w:space="0" w:color="auto"/>
            </w:tcBorders>
          </w:tcPr>
          <w:p w:rsidR="00340F7B" w:rsidRPr="005916C3" w:rsidRDefault="00340F7B" w:rsidP="00806974">
            <w:pPr>
              <w:widowControl/>
              <w:suppressAutoHyphens w:val="0"/>
              <w:snapToGrid/>
              <w:spacing w:line="240" w:lineRule="auto"/>
              <w:ind w:firstLine="0"/>
              <w:jc w:val="center"/>
              <w:rPr>
                <w:color w:val="000000"/>
                <w:sz w:val="20"/>
                <w:szCs w:val="20"/>
                <w:lang w:eastAsia="ru-RU"/>
              </w:rPr>
            </w:pPr>
          </w:p>
        </w:tc>
        <w:tc>
          <w:tcPr>
            <w:tcW w:w="1236" w:type="pct"/>
            <w:tcBorders>
              <w:top w:val="single" w:sz="4" w:space="0" w:color="auto"/>
              <w:left w:val="nil"/>
              <w:bottom w:val="single" w:sz="4" w:space="0" w:color="auto"/>
              <w:right w:val="single" w:sz="8" w:space="0" w:color="auto"/>
            </w:tcBorders>
          </w:tcPr>
          <w:p w:rsidR="00340F7B" w:rsidRPr="005916C3" w:rsidRDefault="00340F7B" w:rsidP="00806974">
            <w:pPr>
              <w:widowControl/>
              <w:suppressAutoHyphens w:val="0"/>
              <w:snapToGrid/>
              <w:spacing w:line="240" w:lineRule="auto"/>
              <w:ind w:firstLine="0"/>
              <w:jc w:val="center"/>
              <w:rPr>
                <w:color w:val="000000"/>
                <w:sz w:val="20"/>
                <w:szCs w:val="20"/>
                <w:lang w:eastAsia="ru-RU"/>
              </w:rPr>
            </w:pPr>
          </w:p>
        </w:tc>
      </w:tr>
      <w:tr w:rsidR="001242ED" w:rsidRPr="005916C3" w:rsidTr="00A05371">
        <w:trPr>
          <w:trHeight w:val="540"/>
        </w:trPr>
        <w:tc>
          <w:tcPr>
            <w:tcW w:w="320" w:type="pct"/>
            <w:tcBorders>
              <w:top w:val="single" w:sz="4" w:space="0" w:color="auto"/>
              <w:left w:val="single" w:sz="8" w:space="0" w:color="auto"/>
              <w:bottom w:val="single" w:sz="4" w:space="0" w:color="auto"/>
              <w:right w:val="single" w:sz="8" w:space="0" w:color="auto"/>
            </w:tcBorders>
            <w:shd w:val="clear" w:color="auto" w:fill="auto"/>
            <w:vAlign w:val="center"/>
          </w:tcPr>
          <w:p w:rsidR="001242ED" w:rsidRPr="005916C3" w:rsidRDefault="001242ED" w:rsidP="00806974">
            <w:pPr>
              <w:widowControl/>
              <w:suppressAutoHyphens w:val="0"/>
              <w:snapToGrid/>
              <w:spacing w:line="240" w:lineRule="auto"/>
              <w:ind w:firstLine="0"/>
              <w:jc w:val="center"/>
              <w:rPr>
                <w:color w:val="000000"/>
                <w:sz w:val="20"/>
                <w:szCs w:val="20"/>
                <w:lang w:eastAsia="ru-RU"/>
              </w:rPr>
            </w:pPr>
            <w:r w:rsidRPr="005916C3">
              <w:rPr>
                <w:color w:val="000000"/>
                <w:sz w:val="20"/>
                <w:szCs w:val="20"/>
                <w:lang w:eastAsia="ru-RU"/>
              </w:rPr>
              <w:t>2.</w:t>
            </w:r>
          </w:p>
        </w:tc>
        <w:tc>
          <w:tcPr>
            <w:tcW w:w="1641" w:type="pct"/>
            <w:tcBorders>
              <w:top w:val="single" w:sz="4" w:space="0" w:color="auto"/>
              <w:left w:val="nil"/>
              <w:bottom w:val="single" w:sz="4" w:space="0" w:color="auto"/>
              <w:right w:val="single" w:sz="4" w:space="0" w:color="auto"/>
            </w:tcBorders>
            <w:shd w:val="clear" w:color="auto" w:fill="auto"/>
            <w:vAlign w:val="center"/>
          </w:tcPr>
          <w:p w:rsidR="001242ED" w:rsidRPr="005916C3" w:rsidRDefault="005B55F7" w:rsidP="00D15AF1">
            <w:pPr>
              <w:spacing w:line="240" w:lineRule="auto"/>
              <w:ind w:firstLine="0"/>
              <w:rPr>
                <w:rFonts w:eastAsia="Calibri"/>
                <w:b/>
                <w:sz w:val="20"/>
                <w:szCs w:val="20"/>
                <w:lang w:eastAsia="en-US"/>
              </w:rPr>
            </w:pPr>
            <w:r w:rsidRPr="005916C3">
              <w:rPr>
                <w:rFonts w:eastAsia="Calibri"/>
                <w:b/>
                <w:sz w:val="20"/>
                <w:szCs w:val="20"/>
                <w:lang w:eastAsia="en-US"/>
              </w:rPr>
              <w:t xml:space="preserve">Стол рабочий серии </w:t>
            </w:r>
            <w:proofErr w:type="spellStart"/>
            <w:r w:rsidRPr="005916C3">
              <w:rPr>
                <w:rFonts w:eastAsia="Calibri"/>
                <w:b/>
                <w:sz w:val="20"/>
                <w:szCs w:val="20"/>
                <w:lang w:eastAsia="en-US"/>
              </w:rPr>
              <w:t>Basic</w:t>
            </w:r>
            <w:proofErr w:type="spellEnd"/>
            <w:r w:rsidRPr="005916C3">
              <w:rPr>
                <w:rFonts w:eastAsia="Calibri"/>
                <w:b/>
                <w:sz w:val="20"/>
                <w:szCs w:val="20"/>
                <w:lang w:eastAsia="en-US"/>
              </w:rPr>
              <w:t xml:space="preserve"> в антистатическом исполнении Новатор ВТ-12-7 </w:t>
            </w:r>
            <w:r w:rsidRPr="005916C3">
              <w:rPr>
                <w:rFonts w:eastAsia="Calibri"/>
                <w:b/>
                <w:sz w:val="20"/>
                <w:szCs w:val="20"/>
                <w:lang w:val="en-US" w:eastAsia="en-US"/>
              </w:rPr>
              <w:t>ESD</w:t>
            </w:r>
          </w:p>
          <w:p w:rsidR="005916C3" w:rsidRPr="005916C3" w:rsidRDefault="005916C3" w:rsidP="00D15AF1">
            <w:pPr>
              <w:spacing w:line="240" w:lineRule="auto"/>
              <w:ind w:firstLine="0"/>
              <w:rPr>
                <w:bCs/>
                <w:sz w:val="20"/>
                <w:szCs w:val="20"/>
              </w:rPr>
            </w:pPr>
            <w:r w:rsidRPr="005916C3">
              <w:rPr>
                <w:rFonts w:eastAsia="Calibri"/>
                <w:b/>
                <w:sz w:val="20"/>
                <w:szCs w:val="20"/>
                <w:lang w:eastAsia="en-US"/>
              </w:rPr>
              <w:t>(страна происхождения____________)</w:t>
            </w:r>
          </w:p>
        </w:tc>
        <w:tc>
          <w:tcPr>
            <w:tcW w:w="541" w:type="pct"/>
            <w:tcBorders>
              <w:top w:val="single" w:sz="4" w:space="0" w:color="auto"/>
              <w:left w:val="nil"/>
              <w:bottom w:val="single" w:sz="4" w:space="0" w:color="auto"/>
              <w:right w:val="single" w:sz="8" w:space="0" w:color="auto"/>
            </w:tcBorders>
            <w:shd w:val="clear" w:color="auto" w:fill="auto"/>
            <w:vAlign w:val="center"/>
          </w:tcPr>
          <w:p w:rsidR="001242ED" w:rsidRPr="005916C3" w:rsidRDefault="005B55F7" w:rsidP="002C6CBF">
            <w:pPr>
              <w:widowControl/>
              <w:suppressAutoHyphens w:val="0"/>
              <w:snapToGrid/>
              <w:spacing w:line="240" w:lineRule="auto"/>
              <w:ind w:firstLine="0"/>
              <w:jc w:val="center"/>
              <w:rPr>
                <w:color w:val="000000"/>
                <w:sz w:val="20"/>
                <w:szCs w:val="20"/>
                <w:lang w:eastAsia="ru-RU"/>
              </w:rPr>
            </w:pPr>
            <w:r w:rsidRPr="005916C3">
              <w:rPr>
                <w:color w:val="000000"/>
                <w:sz w:val="20"/>
                <w:szCs w:val="20"/>
                <w:lang w:eastAsia="ru-RU"/>
              </w:rPr>
              <w:t>2</w:t>
            </w:r>
          </w:p>
        </w:tc>
        <w:tc>
          <w:tcPr>
            <w:tcW w:w="1262" w:type="pct"/>
            <w:tcBorders>
              <w:top w:val="single" w:sz="4" w:space="0" w:color="auto"/>
              <w:left w:val="nil"/>
              <w:bottom w:val="single" w:sz="4" w:space="0" w:color="auto"/>
              <w:right w:val="single" w:sz="8" w:space="0" w:color="auto"/>
            </w:tcBorders>
          </w:tcPr>
          <w:p w:rsidR="001242ED" w:rsidRPr="005916C3" w:rsidRDefault="001242ED" w:rsidP="00806974">
            <w:pPr>
              <w:widowControl/>
              <w:suppressAutoHyphens w:val="0"/>
              <w:snapToGrid/>
              <w:spacing w:line="240" w:lineRule="auto"/>
              <w:ind w:firstLine="0"/>
              <w:jc w:val="center"/>
              <w:rPr>
                <w:color w:val="000000"/>
                <w:sz w:val="20"/>
                <w:szCs w:val="20"/>
                <w:lang w:eastAsia="ru-RU"/>
              </w:rPr>
            </w:pPr>
          </w:p>
        </w:tc>
        <w:tc>
          <w:tcPr>
            <w:tcW w:w="1236" w:type="pct"/>
            <w:tcBorders>
              <w:top w:val="single" w:sz="4" w:space="0" w:color="auto"/>
              <w:left w:val="nil"/>
              <w:bottom w:val="single" w:sz="4" w:space="0" w:color="auto"/>
              <w:right w:val="single" w:sz="8" w:space="0" w:color="auto"/>
            </w:tcBorders>
          </w:tcPr>
          <w:p w:rsidR="001242ED" w:rsidRPr="005916C3" w:rsidRDefault="001242ED" w:rsidP="00806974">
            <w:pPr>
              <w:widowControl/>
              <w:suppressAutoHyphens w:val="0"/>
              <w:snapToGrid/>
              <w:spacing w:line="240" w:lineRule="auto"/>
              <w:ind w:firstLine="0"/>
              <w:jc w:val="center"/>
              <w:rPr>
                <w:color w:val="000000"/>
                <w:sz w:val="20"/>
                <w:szCs w:val="20"/>
                <w:lang w:eastAsia="ru-RU"/>
              </w:rPr>
            </w:pPr>
          </w:p>
        </w:tc>
      </w:tr>
      <w:tr w:rsidR="001242ED" w:rsidRPr="005916C3" w:rsidTr="00A05371">
        <w:trPr>
          <w:trHeight w:val="540"/>
        </w:trPr>
        <w:tc>
          <w:tcPr>
            <w:tcW w:w="320" w:type="pct"/>
            <w:tcBorders>
              <w:top w:val="single" w:sz="4" w:space="0" w:color="auto"/>
              <w:left w:val="single" w:sz="8" w:space="0" w:color="auto"/>
              <w:bottom w:val="single" w:sz="4" w:space="0" w:color="auto"/>
              <w:right w:val="single" w:sz="8" w:space="0" w:color="auto"/>
            </w:tcBorders>
            <w:shd w:val="clear" w:color="auto" w:fill="auto"/>
            <w:vAlign w:val="center"/>
          </w:tcPr>
          <w:p w:rsidR="001242ED" w:rsidRPr="005916C3" w:rsidRDefault="001242ED" w:rsidP="00806974">
            <w:pPr>
              <w:widowControl/>
              <w:suppressAutoHyphens w:val="0"/>
              <w:snapToGrid/>
              <w:spacing w:line="240" w:lineRule="auto"/>
              <w:ind w:firstLine="0"/>
              <w:jc w:val="center"/>
              <w:rPr>
                <w:color w:val="000000"/>
                <w:sz w:val="20"/>
                <w:szCs w:val="20"/>
                <w:lang w:eastAsia="ru-RU"/>
              </w:rPr>
            </w:pPr>
            <w:r w:rsidRPr="005916C3">
              <w:rPr>
                <w:color w:val="000000"/>
                <w:sz w:val="20"/>
                <w:szCs w:val="20"/>
                <w:lang w:eastAsia="ru-RU"/>
              </w:rPr>
              <w:t>3.</w:t>
            </w:r>
          </w:p>
        </w:tc>
        <w:tc>
          <w:tcPr>
            <w:tcW w:w="1641" w:type="pct"/>
            <w:tcBorders>
              <w:top w:val="single" w:sz="4" w:space="0" w:color="auto"/>
              <w:left w:val="nil"/>
              <w:bottom w:val="single" w:sz="4" w:space="0" w:color="auto"/>
              <w:right w:val="single" w:sz="4" w:space="0" w:color="auto"/>
            </w:tcBorders>
            <w:shd w:val="clear" w:color="auto" w:fill="auto"/>
            <w:vAlign w:val="center"/>
          </w:tcPr>
          <w:p w:rsidR="001242ED" w:rsidRPr="005916C3" w:rsidRDefault="003606F7" w:rsidP="00D15AF1">
            <w:pPr>
              <w:spacing w:line="240" w:lineRule="auto"/>
              <w:ind w:firstLine="0"/>
              <w:rPr>
                <w:rFonts w:eastAsia="Calibri"/>
                <w:b/>
                <w:sz w:val="20"/>
                <w:szCs w:val="20"/>
                <w:lang w:eastAsia="en-US"/>
              </w:rPr>
            </w:pPr>
            <w:r w:rsidRPr="005916C3">
              <w:rPr>
                <w:rFonts w:eastAsia="Calibri"/>
                <w:b/>
                <w:sz w:val="20"/>
                <w:szCs w:val="20"/>
                <w:lang w:eastAsia="en-US"/>
              </w:rPr>
              <w:t>Подставка под ноги HF – 1 шт.</w:t>
            </w:r>
          </w:p>
          <w:p w:rsidR="005916C3" w:rsidRPr="005916C3" w:rsidRDefault="005916C3" w:rsidP="00D15AF1">
            <w:pPr>
              <w:spacing w:line="240" w:lineRule="auto"/>
              <w:ind w:firstLine="0"/>
              <w:rPr>
                <w:bCs/>
                <w:sz w:val="20"/>
                <w:szCs w:val="20"/>
              </w:rPr>
            </w:pPr>
            <w:r w:rsidRPr="005916C3">
              <w:rPr>
                <w:rFonts w:eastAsia="Calibri"/>
                <w:b/>
                <w:sz w:val="20"/>
                <w:szCs w:val="20"/>
                <w:lang w:eastAsia="en-US"/>
              </w:rPr>
              <w:t>(страна происхождения____________)</w:t>
            </w:r>
          </w:p>
        </w:tc>
        <w:tc>
          <w:tcPr>
            <w:tcW w:w="541" w:type="pct"/>
            <w:tcBorders>
              <w:top w:val="single" w:sz="4" w:space="0" w:color="auto"/>
              <w:left w:val="nil"/>
              <w:bottom w:val="single" w:sz="4" w:space="0" w:color="auto"/>
              <w:right w:val="single" w:sz="8" w:space="0" w:color="auto"/>
            </w:tcBorders>
            <w:shd w:val="clear" w:color="auto" w:fill="auto"/>
            <w:vAlign w:val="center"/>
          </w:tcPr>
          <w:p w:rsidR="001242ED" w:rsidRPr="005916C3" w:rsidRDefault="003606F7" w:rsidP="002C6CBF">
            <w:pPr>
              <w:widowControl/>
              <w:suppressAutoHyphens w:val="0"/>
              <w:snapToGrid/>
              <w:spacing w:line="240" w:lineRule="auto"/>
              <w:ind w:firstLine="0"/>
              <w:jc w:val="center"/>
              <w:rPr>
                <w:color w:val="000000"/>
                <w:sz w:val="20"/>
                <w:szCs w:val="20"/>
                <w:lang w:eastAsia="ru-RU"/>
              </w:rPr>
            </w:pPr>
            <w:r w:rsidRPr="005916C3">
              <w:rPr>
                <w:color w:val="000000"/>
                <w:sz w:val="20"/>
                <w:szCs w:val="20"/>
                <w:lang w:eastAsia="ru-RU"/>
              </w:rPr>
              <w:t>50</w:t>
            </w:r>
          </w:p>
        </w:tc>
        <w:tc>
          <w:tcPr>
            <w:tcW w:w="1262" w:type="pct"/>
            <w:tcBorders>
              <w:top w:val="single" w:sz="4" w:space="0" w:color="auto"/>
              <w:left w:val="nil"/>
              <w:bottom w:val="single" w:sz="4" w:space="0" w:color="auto"/>
              <w:right w:val="single" w:sz="8" w:space="0" w:color="auto"/>
            </w:tcBorders>
          </w:tcPr>
          <w:p w:rsidR="001242ED" w:rsidRPr="005916C3" w:rsidRDefault="001242ED" w:rsidP="00806974">
            <w:pPr>
              <w:widowControl/>
              <w:suppressAutoHyphens w:val="0"/>
              <w:snapToGrid/>
              <w:spacing w:line="240" w:lineRule="auto"/>
              <w:ind w:firstLine="0"/>
              <w:jc w:val="center"/>
              <w:rPr>
                <w:color w:val="000000"/>
                <w:sz w:val="20"/>
                <w:szCs w:val="20"/>
                <w:lang w:eastAsia="ru-RU"/>
              </w:rPr>
            </w:pPr>
          </w:p>
        </w:tc>
        <w:tc>
          <w:tcPr>
            <w:tcW w:w="1236" w:type="pct"/>
            <w:tcBorders>
              <w:top w:val="single" w:sz="4" w:space="0" w:color="auto"/>
              <w:left w:val="nil"/>
              <w:bottom w:val="single" w:sz="4" w:space="0" w:color="auto"/>
              <w:right w:val="single" w:sz="8" w:space="0" w:color="auto"/>
            </w:tcBorders>
          </w:tcPr>
          <w:p w:rsidR="001242ED" w:rsidRPr="005916C3" w:rsidRDefault="001242ED" w:rsidP="00806974">
            <w:pPr>
              <w:widowControl/>
              <w:suppressAutoHyphens w:val="0"/>
              <w:snapToGrid/>
              <w:spacing w:line="240" w:lineRule="auto"/>
              <w:ind w:firstLine="0"/>
              <w:jc w:val="center"/>
              <w:rPr>
                <w:color w:val="000000"/>
                <w:sz w:val="20"/>
                <w:szCs w:val="20"/>
                <w:lang w:eastAsia="ru-RU"/>
              </w:rPr>
            </w:pPr>
          </w:p>
        </w:tc>
      </w:tr>
      <w:tr w:rsidR="001242ED" w:rsidRPr="005916C3" w:rsidTr="00A05371">
        <w:trPr>
          <w:trHeight w:val="540"/>
        </w:trPr>
        <w:tc>
          <w:tcPr>
            <w:tcW w:w="320" w:type="pct"/>
            <w:tcBorders>
              <w:top w:val="single" w:sz="4" w:space="0" w:color="auto"/>
              <w:left w:val="single" w:sz="8" w:space="0" w:color="auto"/>
              <w:bottom w:val="single" w:sz="4" w:space="0" w:color="auto"/>
              <w:right w:val="single" w:sz="8" w:space="0" w:color="auto"/>
            </w:tcBorders>
            <w:shd w:val="clear" w:color="auto" w:fill="auto"/>
            <w:vAlign w:val="center"/>
          </w:tcPr>
          <w:p w:rsidR="001242ED" w:rsidRPr="005916C3" w:rsidRDefault="001242ED" w:rsidP="00806974">
            <w:pPr>
              <w:widowControl/>
              <w:suppressAutoHyphens w:val="0"/>
              <w:snapToGrid/>
              <w:spacing w:line="240" w:lineRule="auto"/>
              <w:ind w:firstLine="0"/>
              <w:jc w:val="center"/>
              <w:rPr>
                <w:color w:val="000000"/>
                <w:sz w:val="20"/>
                <w:szCs w:val="20"/>
                <w:lang w:eastAsia="ru-RU"/>
              </w:rPr>
            </w:pPr>
            <w:r w:rsidRPr="005916C3">
              <w:rPr>
                <w:color w:val="000000"/>
                <w:sz w:val="20"/>
                <w:szCs w:val="20"/>
                <w:lang w:eastAsia="ru-RU"/>
              </w:rPr>
              <w:t>4.</w:t>
            </w:r>
          </w:p>
        </w:tc>
        <w:tc>
          <w:tcPr>
            <w:tcW w:w="1641" w:type="pct"/>
            <w:tcBorders>
              <w:top w:val="single" w:sz="4" w:space="0" w:color="auto"/>
              <w:left w:val="nil"/>
              <w:bottom w:val="single" w:sz="4" w:space="0" w:color="auto"/>
              <w:right w:val="single" w:sz="4" w:space="0" w:color="auto"/>
            </w:tcBorders>
            <w:shd w:val="clear" w:color="auto" w:fill="auto"/>
            <w:vAlign w:val="center"/>
          </w:tcPr>
          <w:p w:rsidR="001242ED" w:rsidRPr="005916C3" w:rsidRDefault="002950E7" w:rsidP="00D15AF1">
            <w:pPr>
              <w:spacing w:line="240" w:lineRule="auto"/>
              <w:ind w:firstLine="0"/>
              <w:rPr>
                <w:rFonts w:eastAsia="Calibri"/>
                <w:b/>
                <w:sz w:val="20"/>
                <w:szCs w:val="20"/>
                <w:lang w:eastAsia="en-US"/>
              </w:rPr>
            </w:pPr>
            <w:r w:rsidRPr="005916C3">
              <w:rPr>
                <w:rFonts w:eastAsia="Calibri"/>
                <w:b/>
                <w:sz w:val="20"/>
                <w:szCs w:val="20"/>
                <w:lang w:eastAsia="en-US"/>
              </w:rPr>
              <w:t xml:space="preserve">Стол рабочий серии </w:t>
            </w:r>
            <w:proofErr w:type="spellStart"/>
            <w:r w:rsidRPr="005916C3">
              <w:rPr>
                <w:rFonts w:eastAsia="Calibri"/>
                <w:b/>
                <w:sz w:val="20"/>
                <w:szCs w:val="20"/>
                <w:lang w:eastAsia="en-US"/>
              </w:rPr>
              <w:t>Basic</w:t>
            </w:r>
            <w:proofErr w:type="spellEnd"/>
            <w:r w:rsidRPr="005916C3">
              <w:rPr>
                <w:rFonts w:eastAsia="Calibri"/>
                <w:b/>
                <w:sz w:val="20"/>
                <w:szCs w:val="20"/>
                <w:lang w:eastAsia="en-US"/>
              </w:rPr>
              <w:t xml:space="preserve"> в антистатическом исполнении Новатор ВТ-15-7 </w:t>
            </w:r>
            <w:r w:rsidRPr="005916C3">
              <w:rPr>
                <w:rFonts w:eastAsia="Calibri"/>
                <w:b/>
                <w:sz w:val="20"/>
                <w:szCs w:val="20"/>
                <w:lang w:val="en-US" w:eastAsia="en-US"/>
              </w:rPr>
              <w:t>ESD</w:t>
            </w:r>
          </w:p>
          <w:p w:rsidR="005916C3" w:rsidRPr="005916C3" w:rsidRDefault="005916C3" w:rsidP="00D15AF1">
            <w:pPr>
              <w:spacing w:line="240" w:lineRule="auto"/>
              <w:ind w:firstLine="0"/>
              <w:rPr>
                <w:bCs/>
                <w:sz w:val="20"/>
                <w:szCs w:val="20"/>
              </w:rPr>
            </w:pPr>
            <w:r w:rsidRPr="005916C3">
              <w:rPr>
                <w:rFonts w:eastAsia="Calibri"/>
                <w:b/>
                <w:sz w:val="20"/>
                <w:szCs w:val="20"/>
                <w:lang w:eastAsia="en-US"/>
              </w:rPr>
              <w:t>(страна происхождения____________)</w:t>
            </w:r>
          </w:p>
        </w:tc>
        <w:tc>
          <w:tcPr>
            <w:tcW w:w="541" w:type="pct"/>
            <w:tcBorders>
              <w:top w:val="single" w:sz="4" w:space="0" w:color="auto"/>
              <w:left w:val="nil"/>
              <w:bottom w:val="single" w:sz="4" w:space="0" w:color="auto"/>
              <w:right w:val="single" w:sz="8" w:space="0" w:color="auto"/>
            </w:tcBorders>
            <w:shd w:val="clear" w:color="auto" w:fill="auto"/>
            <w:vAlign w:val="center"/>
          </w:tcPr>
          <w:p w:rsidR="001242ED" w:rsidRPr="005916C3" w:rsidRDefault="002950E7" w:rsidP="002C6CBF">
            <w:pPr>
              <w:widowControl/>
              <w:suppressAutoHyphens w:val="0"/>
              <w:snapToGrid/>
              <w:spacing w:line="240" w:lineRule="auto"/>
              <w:ind w:firstLine="0"/>
              <w:jc w:val="center"/>
              <w:rPr>
                <w:color w:val="000000"/>
                <w:sz w:val="20"/>
                <w:szCs w:val="20"/>
                <w:lang w:eastAsia="ru-RU"/>
              </w:rPr>
            </w:pPr>
            <w:r w:rsidRPr="005916C3">
              <w:rPr>
                <w:color w:val="000000"/>
                <w:sz w:val="20"/>
                <w:szCs w:val="20"/>
                <w:lang w:eastAsia="ru-RU"/>
              </w:rPr>
              <w:t>3</w:t>
            </w:r>
          </w:p>
        </w:tc>
        <w:tc>
          <w:tcPr>
            <w:tcW w:w="1262" w:type="pct"/>
            <w:tcBorders>
              <w:top w:val="single" w:sz="4" w:space="0" w:color="auto"/>
              <w:left w:val="nil"/>
              <w:bottom w:val="single" w:sz="4" w:space="0" w:color="auto"/>
              <w:right w:val="single" w:sz="8" w:space="0" w:color="auto"/>
            </w:tcBorders>
          </w:tcPr>
          <w:p w:rsidR="001242ED" w:rsidRPr="005916C3" w:rsidRDefault="001242ED" w:rsidP="00806974">
            <w:pPr>
              <w:widowControl/>
              <w:suppressAutoHyphens w:val="0"/>
              <w:snapToGrid/>
              <w:spacing w:line="240" w:lineRule="auto"/>
              <w:ind w:firstLine="0"/>
              <w:jc w:val="center"/>
              <w:rPr>
                <w:color w:val="000000"/>
                <w:sz w:val="20"/>
                <w:szCs w:val="20"/>
                <w:lang w:eastAsia="ru-RU"/>
              </w:rPr>
            </w:pPr>
          </w:p>
        </w:tc>
        <w:tc>
          <w:tcPr>
            <w:tcW w:w="1236" w:type="pct"/>
            <w:tcBorders>
              <w:top w:val="single" w:sz="4" w:space="0" w:color="auto"/>
              <w:left w:val="nil"/>
              <w:bottom w:val="single" w:sz="4" w:space="0" w:color="auto"/>
              <w:right w:val="single" w:sz="8" w:space="0" w:color="auto"/>
            </w:tcBorders>
          </w:tcPr>
          <w:p w:rsidR="001242ED" w:rsidRPr="005916C3" w:rsidRDefault="001242ED" w:rsidP="00806974">
            <w:pPr>
              <w:widowControl/>
              <w:suppressAutoHyphens w:val="0"/>
              <w:snapToGrid/>
              <w:spacing w:line="240" w:lineRule="auto"/>
              <w:ind w:firstLine="0"/>
              <w:jc w:val="center"/>
              <w:rPr>
                <w:color w:val="000000"/>
                <w:sz w:val="20"/>
                <w:szCs w:val="20"/>
                <w:lang w:eastAsia="ru-RU"/>
              </w:rPr>
            </w:pPr>
          </w:p>
        </w:tc>
      </w:tr>
      <w:tr w:rsidR="001242ED" w:rsidRPr="005916C3" w:rsidTr="00A05371">
        <w:trPr>
          <w:trHeight w:val="540"/>
        </w:trPr>
        <w:tc>
          <w:tcPr>
            <w:tcW w:w="320" w:type="pct"/>
            <w:tcBorders>
              <w:top w:val="single" w:sz="4" w:space="0" w:color="auto"/>
              <w:left w:val="single" w:sz="8" w:space="0" w:color="auto"/>
              <w:bottom w:val="single" w:sz="4" w:space="0" w:color="auto"/>
              <w:right w:val="single" w:sz="8" w:space="0" w:color="auto"/>
            </w:tcBorders>
            <w:shd w:val="clear" w:color="auto" w:fill="auto"/>
            <w:vAlign w:val="center"/>
          </w:tcPr>
          <w:p w:rsidR="001242ED" w:rsidRPr="005916C3" w:rsidRDefault="001242ED" w:rsidP="00806974">
            <w:pPr>
              <w:widowControl/>
              <w:suppressAutoHyphens w:val="0"/>
              <w:snapToGrid/>
              <w:spacing w:line="240" w:lineRule="auto"/>
              <w:ind w:firstLine="0"/>
              <w:jc w:val="center"/>
              <w:rPr>
                <w:color w:val="000000"/>
                <w:sz w:val="20"/>
                <w:szCs w:val="20"/>
                <w:lang w:eastAsia="ru-RU"/>
              </w:rPr>
            </w:pPr>
            <w:r w:rsidRPr="005916C3">
              <w:rPr>
                <w:color w:val="000000"/>
                <w:sz w:val="20"/>
                <w:szCs w:val="20"/>
                <w:lang w:eastAsia="ru-RU"/>
              </w:rPr>
              <w:t>5.</w:t>
            </w:r>
          </w:p>
        </w:tc>
        <w:tc>
          <w:tcPr>
            <w:tcW w:w="1641" w:type="pct"/>
            <w:tcBorders>
              <w:top w:val="single" w:sz="4" w:space="0" w:color="auto"/>
              <w:left w:val="nil"/>
              <w:bottom w:val="single" w:sz="4" w:space="0" w:color="auto"/>
              <w:right w:val="single" w:sz="4" w:space="0" w:color="auto"/>
            </w:tcBorders>
            <w:shd w:val="clear" w:color="auto" w:fill="auto"/>
            <w:vAlign w:val="center"/>
          </w:tcPr>
          <w:p w:rsidR="001242ED" w:rsidRPr="005916C3" w:rsidRDefault="0035534B" w:rsidP="00D15AF1">
            <w:pPr>
              <w:spacing w:line="240" w:lineRule="auto"/>
              <w:ind w:firstLine="0"/>
              <w:rPr>
                <w:rFonts w:eastAsia="Calibri"/>
                <w:b/>
                <w:sz w:val="20"/>
                <w:szCs w:val="20"/>
                <w:lang w:eastAsia="en-US"/>
              </w:rPr>
            </w:pPr>
            <w:r w:rsidRPr="005916C3">
              <w:rPr>
                <w:rFonts w:eastAsia="Calibri"/>
                <w:b/>
                <w:sz w:val="20"/>
                <w:szCs w:val="20"/>
                <w:lang w:eastAsia="en-US"/>
              </w:rPr>
              <w:t xml:space="preserve">Стол рабочий серии </w:t>
            </w:r>
            <w:proofErr w:type="spellStart"/>
            <w:r w:rsidRPr="005916C3">
              <w:rPr>
                <w:rFonts w:eastAsia="Calibri"/>
                <w:b/>
                <w:sz w:val="20"/>
                <w:szCs w:val="20"/>
                <w:lang w:eastAsia="en-US"/>
              </w:rPr>
              <w:t>Basic</w:t>
            </w:r>
            <w:proofErr w:type="spellEnd"/>
            <w:r w:rsidRPr="005916C3">
              <w:rPr>
                <w:rFonts w:eastAsia="Calibri"/>
                <w:b/>
                <w:sz w:val="20"/>
                <w:szCs w:val="20"/>
                <w:lang w:eastAsia="en-US"/>
              </w:rPr>
              <w:t xml:space="preserve"> в антистатическом исполнении Новатор ВТ-12-7 </w:t>
            </w:r>
            <w:r w:rsidRPr="005916C3">
              <w:rPr>
                <w:rFonts w:eastAsia="Calibri"/>
                <w:b/>
                <w:sz w:val="20"/>
                <w:szCs w:val="20"/>
                <w:lang w:val="en-US" w:eastAsia="en-US"/>
              </w:rPr>
              <w:t>ESD</w:t>
            </w:r>
          </w:p>
          <w:p w:rsidR="005916C3" w:rsidRPr="005916C3" w:rsidRDefault="005916C3" w:rsidP="00D15AF1">
            <w:pPr>
              <w:spacing w:line="240" w:lineRule="auto"/>
              <w:ind w:firstLine="0"/>
              <w:rPr>
                <w:bCs/>
                <w:sz w:val="20"/>
                <w:szCs w:val="20"/>
              </w:rPr>
            </w:pPr>
            <w:r w:rsidRPr="005916C3">
              <w:rPr>
                <w:rFonts w:eastAsia="Calibri"/>
                <w:b/>
                <w:sz w:val="20"/>
                <w:szCs w:val="20"/>
                <w:lang w:eastAsia="en-US"/>
              </w:rPr>
              <w:t>(страна происхождения____________)</w:t>
            </w:r>
          </w:p>
        </w:tc>
        <w:tc>
          <w:tcPr>
            <w:tcW w:w="541" w:type="pct"/>
            <w:tcBorders>
              <w:top w:val="single" w:sz="4" w:space="0" w:color="auto"/>
              <w:left w:val="nil"/>
              <w:bottom w:val="single" w:sz="4" w:space="0" w:color="auto"/>
              <w:right w:val="single" w:sz="8" w:space="0" w:color="auto"/>
            </w:tcBorders>
            <w:shd w:val="clear" w:color="auto" w:fill="auto"/>
            <w:vAlign w:val="center"/>
          </w:tcPr>
          <w:p w:rsidR="001242ED" w:rsidRPr="005916C3" w:rsidRDefault="0035534B" w:rsidP="002C6CBF">
            <w:pPr>
              <w:widowControl/>
              <w:suppressAutoHyphens w:val="0"/>
              <w:snapToGrid/>
              <w:spacing w:line="240" w:lineRule="auto"/>
              <w:ind w:firstLine="0"/>
              <w:jc w:val="center"/>
              <w:rPr>
                <w:color w:val="000000"/>
                <w:sz w:val="20"/>
                <w:szCs w:val="20"/>
                <w:lang w:eastAsia="ru-RU"/>
              </w:rPr>
            </w:pPr>
            <w:r w:rsidRPr="005916C3">
              <w:rPr>
                <w:color w:val="000000"/>
                <w:sz w:val="20"/>
                <w:szCs w:val="20"/>
                <w:lang w:eastAsia="ru-RU"/>
              </w:rPr>
              <w:t>1</w:t>
            </w:r>
          </w:p>
        </w:tc>
        <w:tc>
          <w:tcPr>
            <w:tcW w:w="1262" w:type="pct"/>
            <w:tcBorders>
              <w:top w:val="single" w:sz="4" w:space="0" w:color="auto"/>
              <w:left w:val="nil"/>
              <w:bottom w:val="single" w:sz="4" w:space="0" w:color="auto"/>
              <w:right w:val="single" w:sz="8" w:space="0" w:color="auto"/>
            </w:tcBorders>
          </w:tcPr>
          <w:p w:rsidR="001242ED" w:rsidRPr="005916C3" w:rsidRDefault="001242ED" w:rsidP="00806974">
            <w:pPr>
              <w:widowControl/>
              <w:suppressAutoHyphens w:val="0"/>
              <w:snapToGrid/>
              <w:spacing w:line="240" w:lineRule="auto"/>
              <w:ind w:firstLine="0"/>
              <w:jc w:val="center"/>
              <w:rPr>
                <w:color w:val="000000"/>
                <w:sz w:val="20"/>
                <w:szCs w:val="20"/>
                <w:lang w:eastAsia="ru-RU"/>
              </w:rPr>
            </w:pPr>
          </w:p>
        </w:tc>
        <w:tc>
          <w:tcPr>
            <w:tcW w:w="1236" w:type="pct"/>
            <w:tcBorders>
              <w:top w:val="single" w:sz="4" w:space="0" w:color="auto"/>
              <w:left w:val="nil"/>
              <w:bottom w:val="single" w:sz="4" w:space="0" w:color="auto"/>
              <w:right w:val="single" w:sz="8" w:space="0" w:color="auto"/>
            </w:tcBorders>
          </w:tcPr>
          <w:p w:rsidR="001242ED" w:rsidRPr="005916C3" w:rsidRDefault="001242ED" w:rsidP="00806974">
            <w:pPr>
              <w:widowControl/>
              <w:suppressAutoHyphens w:val="0"/>
              <w:snapToGrid/>
              <w:spacing w:line="240" w:lineRule="auto"/>
              <w:ind w:firstLine="0"/>
              <w:jc w:val="center"/>
              <w:rPr>
                <w:color w:val="000000"/>
                <w:sz w:val="20"/>
                <w:szCs w:val="20"/>
                <w:lang w:eastAsia="ru-RU"/>
              </w:rPr>
            </w:pPr>
          </w:p>
        </w:tc>
      </w:tr>
      <w:tr w:rsidR="001242ED" w:rsidRPr="005916C3" w:rsidTr="00A05371">
        <w:trPr>
          <w:trHeight w:val="540"/>
        </w:trPr>
        <w:tc>
          <w:tcPr>
            <w:tcW w:w="320" w:type="pct"/>
            <w:tcBorders>
              <w:top w:val="single" w:sz="4" w:space="0" w:color="auto"/>
              <w:left w:val="single" w:sz="8" w:space="0" w:color="auto"/>
              <w:bottom w:val="single" w:sz="4" w:space="0" w:color="auto"/>
              <w:right w:val="single" w:sz="8" w:space="0" w:color="auto"/>
            </w:tcBorders>
            <w:shd w:val="clear" w:color="auto" w:fill="auto"/>
            <w:vAlign w:val="center"/>
          </w:tcPr>
          <w:p w:rsidR="001242ED" w:rsidRPr="005916C3" w:rsidRDefault="001242ED" w:rsidP="00806974">
            <w:pPr>
              <w:widowControl/>
              <w:suppressAutoHyphens w:val="0"/>
              <w:snapToGrid/>
              <w:spacing w:line="240" w:lineRule="auto"/>
              <w:ind w:firstLine="0"/>
              <w:jc w:val="center"/>
              <w:rPr>
                <w:color w:val="000000"/>
                <w:sz w:val="20"/>
                <w:szCs w:val="20"/>
                <w:lang w:eastAsia="ru-RU"/>
              </w:rPr>
            </w:pPr>
            <w:r w:rsidRPr="005916C3">
              <w:rPr>
                <w:color w:val="000000"/>
                <w:sz w:val="20"/>
                <w:szCs w:val="20"/>
                <w:lang w:eastAsia="ru-RU"/>
              </w:rPr>
              <w:t>6.</w:t>
            </w:r>
          </w:p>
        </w:tc>
        <w:tc>
          <w:tcPr>
            <w:tcW w:w="1641" w:type="pct"/>
            <w:tcBorders>
              <w:top w:val="single" w:sz="4" w:space="0" w:color="auto"/>
              <w:left w:val="nil"/>
              <w:bottom w:val="single" w:sz="4" w:space="0" w:color="auto"/>
              <w:right w:val="single" w:sz="4" w:space="0" w:color="auto"/>
            </w:tcBorders>
            <w:shd w:val="clear" w:color="auto" w:fill="auto"/>
            <w:vAlign w:val="center"/>
          </w:tcPr>
          <w:p w:rsidR="001242ED" w:rsidRPr="005916C3" w:rsidRDefault="00C863DA" w:rsidP="00D15AF1">
            <w:pPr>
              <w:spacing w:line="240" w:lineRule="auto"/>
              <w:ind w:firstLine="0"/>
              <w:rPr>
                <w:rFonts w:eastAsia="Calibri"/>
                <w:b/>
                <w:sz w:val="20"/>
                <w:szCs w:val="20"/>
                <w:lang w:eastAsia="en-US"/>
              </w:rPr>
            </w:pPr>
            <w:r w:rsidRPr="005916C3">
              <w:rPr>
                <w:rFonts w:eastAsia="Calibri"/>
                <w:b/>
                <w:sz w:val="20"/>
                <w:szCs w:val="20"/>
                <w:lang w:eastAsia="en-US"/>
              </w:rPr>
              <w:t xml:space="preserve">Стол рабочий серии </w:t>
            </w:r>
            <w:proofErr w:type="spellStart"/>
            <w:r w:rsidRPr="005916C3">
              <w:rPr>
                <w:rFonts w:eastAsia="Calibri"/>
                <w:b/>
                <w:sz w:val="20"/>
                <w:szCs w:val="20"/>
                <w:lang w:eastAsia="en-US"/>
              </w:rPr>
              <w:t>Basic</w:t>
            </w:r>
            <w:proofErr w:type="spellEnd"/>
            <w:r w:rsidRPr="005916C3">
              <w:rPr>
                <w:rFonts w:eastAsia="Calibri"/>
                <w:b/>
                <w:sz w:val="20"/>
                <w:szCs w:val="20"/>
                <w:lang w:eastAsia="en-US"/>
              </w:rPr>
              <w:t xml:space="preserve"> в антистатическом исполнении Новатор ВТ-12-7 </w:t>
            </w:r>
            <w:r w:rsidRPr="005916C3">
              <w:rPr>
                <w:rFonts w:eastAsia="Calibri"/>
                <w:b/>
                <w:sz w:val="20"/>
                <w:szCs w:val="20"/>
                <w:lang w:val="en-US" w:eastAsia="en-US"/>
              </w:rPr>
              <w:t>ESD</w:t>
            </w:r>
          </w:p>
          <w:p w:rsidR="005916C3" w:rsidRPr="005916C3" w:rsidRDefault="005916C3" w:rsidP="00D15AF1">
            <w:pPr>
              <w:spacing w:line="240" w:lineRule="auto"/>
              <w:ind w:firstLine="0"/>
              <w:rPr>
                <w:bCs/>
                <w:sz w:val="20"/>
                <w:szCs w:val="20"/>
              </w:rPr>
            </w:pPr>
            <w:r w:rsidRPr="005916C3">
              <w:rPr>
                <w:rFonts w:eastAsia="Calibri"/>
                <w:b/>
                <w:sz w:val="20"/>
                <w:szCs w:val="20"/>
                <w:lang w:eastAsia="en-US"/>
              </w:rPr>
              <w:t>(страна происхождения____________)</w:t>
            </w:r>
          </w:p>
        </w:tc>
        <w:tc>
          <w:tcPr>
            <w:tcW w:w="541" w:type="pct"/>
            <w:tcBorders>
              <w:top w:val="single" w:sz="4" w:space="0" w:color="auto"/>
              <w:left w:val="nil"/>
              <w:bottom w:val="single" w:sz="4" w:space="0" w:color="auto"/>
              <w:right w:val="single" w:sz="8" w:space="0" w:color="auto"/>
            </w:tcBorders>
            <w:shd w:val="clear" w:color="auto" w:fill="auto"/>
            <w:vAlign w:val="center"/>
          </w:tcPr>
          <w:p w:rsidR="001242ED" w:rsidRPr="005916C3" w:rsidRDefault="00C863DA" w:rsidP="002C6CBF">
            <w:pPr>
              <w:widowControl/>
              <w:suppressAutoHyphens w:val="0"/>
              <w:snapToGrid/>
              <w:spacing w:line="240" w:lineRule="auto"/>
              <w:ind w:firstLine="0"/>
              <w:jc w:val="center"/>
              <w:rPr>
                <w:color w:val="000000"/>
                <w:sz w:val="20"/>
                <w:szCs w:val="20"/>
                <w:lang w:eastAsia="ru-RU"/>
              </w:rPr>
            </w:pPr>
            <w:r w:rsidRPr="005916C3">
              <w:rPr>
                <w:color w:val="000000"/>
                <w:sz w:val="20"/>
                <w:szCs w:val="20"/>
                <w:lang w:eastAsia="ru-RU"/>
              </w:rPr>
              <w:t>1</w:t>
            </w:r>
          </w:p>
        </w:tc>
        <w:tc>
          <w:tcPr>
            <w:tcW w:w="1262" w:type="pct"/>
            <w:tcBorders>
              <w:top w:val="single" w:sz="4" w:space="0" w:color="auto"/>
              <w:left w:val="nil"/>
              <w:bottom w:val="single" w:sz="4" w:space="0" w:color="auto"/>
              <w:right w:val="single" w:sz="8" w:space="0" w:color="auto"/>
            </w:tcBorders>
          </w:tcPr>
          <w:p w:rsidR="001242ED" w:rsidRPr="005916C3" w:rsidRDefault="001242ED" w:rsidP="00806974">
            <w:pPr>
              <w:widowControl/>
              <w:suppressAutoHyphens w:val="0"/>
              <w:snapToGrid/>
              <w:spacing w:line="240" w:lineRule="auto"/>
              <w:ind w:firstLine="0"/>
              <w:jc w:val="center"/>
              <w:rPr>
                <w:color w:val="000000"/>
                <w:sz w:val="20"/>
                <w:szCs w:val="20"/>
                <w:lang w:eastAsia="ru-RU"/>
              </w:rPr>
            </w:pPr>
          </w:p>
        </w:tc>
        <w:tc>
          <w:tcPr>
            <w:tcW w:w="1236" w:type="pct"/>
            <w:tcBorders>
              <w:top w:val="single" w:sz="4" w:space="0" w:color="auto"/>
              <w:left w:val="nil"/>
              <w:bottom w:val="single" w:sz="4" w:space="0" w:color="auto"/>
              <w:right w:val="single" w:sz="8" w:space="0" w:color="auto"/>
            </w:tcBorders>
          </w:tcPr>
          <w:p w:rsidR="001242ED" w:rsidRPr="005916C3" w:rsidRDefault="001242ED" w:rsidP="00806974">
            <w:pPr>
              <w:widowControl/>
              <w:suppressAutoHyphens w:val="0"/>
              <w:snapToGrid/>
              <w:spacing w:line="240" w:lineRule="auto"/>
              <w:ind w:firstLine="0"/>
              <w:jc w:val="center"/>
              <w:rPr>
                <w:color w:val="000000"/>
                <w:sz w:val="20"/>
                <w:szCs w:val="20"/>
                <w:lang w:eastAsia="ru-RU"/>
              </w:rPr>
            </w:pPr>
          </w:p>
        </w:tc>
      </w:tr>
      <w:tr w:rsidR="001242ED" w:rsidRPr="005916C3" w:rsidTr="00A05371">
        <w:trPr>
          <w:trHeight w:val="540"/>
        </w:trPr>
        <w:tc>
          <w:tcPr>
            <w:tcW w:w="320" w:type="pct"/>
            <w:tcBorders>
              <w:top w:val="single" w:sz="4" w:space="0" w:color="auto"/>
              <w:left w:val="single" w:sz="8" w:space="0" w:color="auto"/>
              <w:bottom w:val="single" w:sz="4" w:space="0" w:color="auto"/>
              <w:right w:val="single" w:sz="8" w:space="0" w:color="auto"/>
            </w:tcBorders>
            <w:shd w:val="clear" w:color="auto" w:fill="auto"/>
            <w:vAlign w:val="center"/>
          </w:tcPr>
          <w:p w:rsidR="001242ED" w:rsidRPr="005916C3" w:rsidRDefault="001242ED" w:rsidP="00806974">
            <w:pPr>
              <w:widowControl/>
              <w:suppressAutoHyphens w:val="0"/>
              <w:snapToGrid/>
              <w:spacing w:line="240" w:lineRule="auto"/>
              <w:ind w:firstLine="0"/>
              <w:jc w:val="center"/>
              <w:rPr>
                <w:color w:val="000000"/>
                <w:sz w:val="20"/>
                <w:szCs w:val="20"/>
                <w:lang w:eastAsia="ru-RU"/>
              </w:rPr>
            </w:pPr>
            <w:r w:rsidRPr="005916C3">
              <w:rPr>
                <w:color w:val="000000"/>
                <w:sz w:val="20"/>
                <w:szCs w:val="20"/>
                <w:lang w:eastAsia="ru-RU"/>
              </w:rPr>
              <w:t>7.</w:t>
            </w:r>
          </w:p>
        </w:tc>
        <w:tc>
          <w:tcPr>
            <w:tcW w:w="1641" w:type="pct"/>
            <w:tcBorders>
              <w:top w:val="single" w:sz="4" w:space="0" w:color="auto"/>
              <w:left w:val="nil"/>
              <w:bottom w:val="single" w:sz="4" w:space="0" w:color="auto"/>
              <w:right w:val="single" w:sz="4" w:space="0" w:color="auto"/>
            </w:tcBorders>
            <w:shd w:val="clear" w:color="auto" w:fill="auto"/>
            <w:vAlign w:val="center"/>
          </w:tcPr>
          <w:p w:rsidR="001242ED" w:rsidRPr="005916C3" w:rsidRDefault="001D16EF" w:rsidP="00D15AF1">
            <w:pPr>
              <w:spacing w:line="240" w:lineRule="auto"/>
              <w:ind w:firstLine="0"/>
              <w:rPr>
                <w:b/>
                <w:sz w:val="20"/>
                <w:szCs w:val="20"/>
              </w:rPr>
            </w:pPr>
            <w:r w:rsidRPr="005916C3">
              <w:rPr>
                <w:b/>
                <w:sz w:val="20"/>
                <w:szCs w:val="20"/>
              </w:rPr>
              <w:t>Столешница в антистатическом исполнении 1200х700 мм</w:t>
            </w:r>
          </w:p>
          <w:p w:rsidR="005916C3" w:rsidRPr="005916C3" w:rsidRDefault="005916C3" w:rsidP="00D15AF1">
            <w:pPr>
              <w:spacing w:line="240" w:lineRule="auto"/>
              <w:ind w:firstLine="0"/>
              <w:rPr>
                <w:bCs/>
                <w:sz w:val="20"/>
                <w:szCs w:val="20"/>
              </w:rPr>
            </w:pPr>
            <w:r w:rsidRPr="005916C3">
              <w:rPr>
                <w:rFonts w:eastAsia="Calibri"/>
                <w:b/>
                <w:sz w:val="20"/>
                <w:szCs w:val="20"/>
                <w:lang w:eastAsia="en-US"/>
              </w:rPr>
              <w:t>(страна происхождения____________)</w:t>
            </w:r>
          </w:p>
        </w:tc>
        <w:tc>
          <w:tcPr>
            <w:tcW w:w="541" w:type="pct"/>
            <w:tcBorders>
              <w:top w:val="single" w:sz="4" w:space="0" w:color="auto"/>
              <w:left w:val="nil"/>
              <w:bottom w:val="single" w:sz="4" w:space="0" w:color="auto"/>
              <w:right w:val="single" w:sz="8" w:space="0" w:color="auto"/>
            </w:tcBorders>
            <w:shd w:val="clear" w:color="auto" w:fill="auto"/>
            <w:vAlign w:val="center"/>
          </w:tcPr>
          <w:p w:rsidR="001242ED" w:rsidRPr="005916C3" w:rsidRDefault="001D16EF" w:rsidP="002C6CBF">
            <w:pPr>
              <w:widowControl/>
              <w:suppressAutoHyphens w:val="0"/>
              <w:snapToGrid/>
              <w:spacing w:line="240" w:lineRule="auto"/>
              <w:ind w:firstLine="0"/>
              <w:jc w:val="center"/>
              <w:rPr>
                <w:color w:val="000000"/>
                <w:sz w:val="20"/>
                <w:szCs w:val="20"/>
                <w:lang w:eastAsia="ru-RU"/>
              </w:rPr>
            </w:pPr>
            <w:r w:rsidRPr="005916C3">
              <w:rPr>
                <w:color w:val="000000"/>
                <w:sz w:val="20"/>
                <w:szCs w:val="20"/>
                <w:lang w:eastAsia="ru-RU"/>
              </w:rPr>
              <w:t>4</w:t>
            </w:r>
          </w:p>
        </w:tc>
        <w:tc>
          <w:tcPr>
            <w:tcW w:w="1262" w:type="pct"/>
            <w:tcBorders>
              <w:top w:val="single" w:sz="4" w:space="0" w:color="auto"/>
              <w:left w:val="nil"/>
              <w:bottom w:val="single" w:sz="4" w:space="0" w:color="auto"/>
              <w:right w:val="single" w:sz="8" w:space="0" w:color="auto"/>
            </w:tcBorders>
          </w:tcPr>
          <w:p w:rsidR="001242ED" w:rsidRPr="005916C3" w:rsidRDefault="001242ED" w:rsidP="00806974">
            <w:pPr>
              <w:widowControl/>
              <w:suppressAutoHyphens w:val="0"/>
              <w:snapToGrid/>
              <w:spacing w:line="240" w:lineRule="auto"/>
              <w:ind w:firstLine="0"/>
              <w:jc w:val="center"/>
              <w:rPr>
                <w:color w:val="000000"/>
                <w:sz w:val="20"/>
                <w:szCs w:val="20"/>
                <w:lang w:eastAsia="ru-RU"/>
              </w:rPr>
            </w:pPr>
          </w:p>
        </w:tc>
        <w:tc>
          <w:tcPr>
            <w:tcW w:w="1236" w:type="pct"/>
            <w:tcBorders>
              <w:top w:val="single" w:sz="4" w:space="0" w:color="auto"/>
              <w:left w:val="nil"/>
              <w:bottom w:val="single" w:sz="4" w:space="0" w:color="auto"/>
              <w:right w:val="single" w:sz="8" w:space="0" w:color="auto"/>
            </w:tcBorders>
          </w:tcPr>
          <w:p w:rsidR="001242ED" w:rsidRPr="005916C3" w:rsidRDefault="001242ED" w:rsidP="00806974">
            <w:pPr>
              <w:widowControl/>
              <w:suppressAutoHyphens w:val="0"/>
              <w:snapToGrid/>
              <w:spacing w:line="240" w:lineRule="auto"/>
              <w:ind w:firstLine="0"/>
              <w:jc w:val="center"/>
              <w:rPr>
                <w:color w:val="000000"/>
                <w:sz w:val="20"/>
                <w:szCs w:val="20"/>
                <w:lang w:eastAsia="ru-RU"/>
              </w:rPr>
            </w:pPr>
          </w:p>
        </w:tc>
      </w:tr>
      <w:tr w:rsidR="001242ED" w:rsidRPr="005916C3" w:rsidTr="00A05371">
        <w:trPr>
          <w:trHeight w:val="540"/>
        </w:trPr>
        <w:tc>
          <w:tcPr>
            <w:tcW w:w="320" w:type="pct"/>
            <w:tcBorders>
              <w:top w:val="single" w:sz="4" w:space="0" w:color="auto"/>
              <w:left w:val="single" w:sz="8" w:space="0" w:color="auto"/>
              <w:bottom w:val="single" w:sz="4" w:space="0" w:color="auto"/>
              <w:right w:val="single" w:sz="8" w:space="0" w:color="auto"/>
            </w:tcBorders>
            <w:shd w:val="clear" w:color="auto" w:fill="auto"/>
            <w:vAlign w:val="center"/>
          </w:tcPr>
          <w:p w:rsidR="001242ED" w:rsidRPr="005916C3" w:rsidRDefault="001242ED" w:rsidP="00806974">
            <w:pPr>
              <w:widowControl/>
              <w:suppressAutoHyphens w:val="0"/>
              <w:snapToGrid/>
              <w:spacing w:line="240" w:lineRule="auto"/>
              <w:ind w:firstLine="0"/>
              <w:jc w:val="center"/>
              <w:rPr>
                <w:color w:val="000000"/>
                <w:sz w:val="20"/>
                <w:szCs w:val="20"/>
                <w:lang w:eastAsia="ru-RU"/>
              </w:rPr>
            </w:pPr>
            <w:r w:rsidRPr="005916C3">
              <w:rPr>
                <w:color w:val="000000"/>
                <w:sz w:val="20"/>
                <w:szCs w:val="20"/>
                <w:lang w:eastAsia="ru-RU"/>
              </w:rPr>
              <w:t>8.</w:t>
            </w:r>
          </w:p>
        </w:tc>
        <w:tc>
          <w:tcPr>
            <w:tcW w:w="1641" w:type="pct"/>
            <w:tcBorders>
              <w:top w:val="single" w:sz="4" w:space="0" w:color="auto"/>
              <w:left w:val="nil"/>
              <w:bottom w:val="single" w:sz="4" w:space="0" w:color="auto"/>
              <w:right w:val="single" w:sz="4" w:space="0" w:color="auto"/>
            </w:tcBorders>
            <w:shd w:val="clear" w:color="auto" w:fill="auto"/>
            <w:vAlign w:val="center"/>
          </w:tcPr>
          <w:p w:rsidR="001242ED" w:rsidRPr="005916C3" w:rsidRDefault="001D16EF" w:rsidP="00D15AF1">
            <w:pPr>
              <w:spacing w:line="240" w:lineRule="auto"/>
              <w:ind w:firstLine="0"/>
              <w:rPr>
                <w:b/>
                <w:sz w:val="20"/>
                <w:szCs w:val="20"/>
              </w:rPr>
            </w:pPr>
            <w:r w:rsidRPr="005916C3">
              <w:rPr>
                <w:b/>
                <w:sz w:val="20"/>
                <w:szCs w:val="20"/>
              </w:rPr>
              <w:t>Столешница в антистатическом исполнении 1800х700 мм</w:t>
            </w:r>
          </w:p>
          <w:p w:rsidR="005916C3" w:rsidRPr="005916C3" w:rsidRDefault="005916C3" w:rsidP="00D15AF1">
            <w:pPr>
              <w:spacing w:line="240" w:lineRule="auto"/>
              <w:ind w:firstLine="0"/>
              <w:rPr>
                <w:bCs/>
                <w:sz w:val="20"/>
                <w:szCs w:val="20"/>
              </w:rPr>
            </w:pPr>
            <w:r w:rsidRPr="005916C3">
              <w:rPr>
                <w:rFonts w:eastAsia="Calibri"/>
                <w:b/>
                <w:sz w:val="20"/>
                <w:szCs w:val="20"/>
                <w:lang w:eastAsia="en-US"/>
              </w:rPr>
              <w:t>(страна происхождения____________)</w:t>
            </w:r>
          </w:p>
        </w:tc>
        <w:tc>
          <w:tcPr>
            <w:tcW w:w="541" w:type="pct"/>
            <w:tcBorders>
              <w:top w:val="single" w:sz="4" w:space="0" w:color="auto"/>
              <w:left w:val="nil"/>
              <w:bottom w:val="single" w:sz="4" w:space="0" w:color="auto"/>
              <w:right w:val="single" w:sz="8" w:space="0" w:color="auto"/>
            </w:tcBorders>
            <w:shd w:val="clear" w:color="auto" w:fill="auto"/>
            <w:vAlign w:val="center"/>
          </w:tcPr>
          <w:p w:rsidR="001242ED" w:rsidRPr="005916C3" w:rsidRDefault="001D16EF" w:rsidP="002C6CBF">
            <w:pPr>
              <w:widowControl/>
              <w:suppressAutoHyphens w:val="0"/>
              <w:snapToGrid/>
              <w:spacing w:line="240" w:lineRule="auto"/>
              <w:ind w:firstLine="0"/>
              <w:jc w:val="center"/>
              <w:rPr>
                <w:color w:val="000000"/>
                <w:sz w:val="20"/>
                <w:szCs w:val="20"/>
                <w:lang w:eastAsia="ru-RU"/>
              </w:rPr>
            </w:pPr>
            <w:r w:rsidRPr="005916C3">
              <w:rPr>
                <w:color w:val="000000"/>
                <w:sz w:val="20"/>
                <w:szCs w:val="20"/>
                <w:lang w:eastAsia="ru-RU"/>
              </w:rPr>
              <w:t>6</w:t>
            </w:r>
          </w:p>
        </w:tc>
        <w:tc>
          <w:tcPr>
            <w:tcW w:w="1262" w:type="pct"/>
            <w:tcBorders>
              <w:top w:val="single" w:sz="4" w:space="0" w:color="auto"/>
              <w:left w:val="nil"/>
              <w:bottom w:val="single" w:sz="4" w:space="0" w:color="auto"/>
              <w:right w:val="single" w:sz="8" w:space="0" w:color="auto"/>
            </w:tcBorders>
          </w:tcPr>
          <w:p w:rsidR="001242ED" w:rsidRPr="005916C3" w:rsidRDefault="001242ED" w:rsidP="00806974">
            <w:pPr>
              <w:widowControl/>
              <w:suppressAutoHyphens w:val="0"/>
              <w:snapToGrid/>
              <w:spacing w:line="240" w:lineRule="auto"/>
              <w:ind w:firstLine="0"/>
              <w:jc w:val="center"/>
              <w:rPr>
                <w:color w:val="000000"/>
                <w:sz w:val="20"/>
                <w:szCs w:val="20"/>
                <w:lang w:eastAsia="ru-RU"/>
              </w:rPr>
            </w:pPr>
          </w:p>
        </w:tc>
        <w:tc>
          <w:tcPr>
            <w:tcW w:w="1236" w:type="pct"/>
            <w:tcBorders>
              <w:top w:val="single" w:sz="4" w:space="0" w:color="auto"/>
              <w:left w:val="nil"/>
              <w:bottom w:val="single" w:sz="4" w:space="0" w:color="auto"/>
              <w:right w:val="single" w:sz="8" w:space="0" w:color="auto"/>
            </w:tcBorders>
          </w:tcPr>
          <w:p w:rsidR="001242ED" w:rsidRPr="005916C3" w:rsidRDefault="001242ED" w:rsidP="00806974">
            <w:pPr>
              <w:widowControl/>
              <w:suppressAutoHyphens w:val="0"/>
              <w:snapToGrid/>
              <w:spacing w:line="240" w:lineRule="auto"/>
              <w:ind w:firstLine="0"/>
              <w:jc w:val="center"/>
              <w:rPr>
                <w:color w:val="000000"/>
                <w:sz w:val="20"/>
                <w:szCs w:val="20"/>
                <w:lang w:eastAsia="ru-RU"/>
              </w:rPr>
            </w:pPr>
          </w:p>
        </w:tc>
      </w:tr>
    </w:tbl>
    <w:p w:rsidR="00E75D38" w:rsidRPr="00620B56" w:rsidRDefault="00E75D38" w:rsidP="00806974">
      <w:pPr>
        <w:spacing w:line="240" w:lineRule="auto"/>
        <w:ind w:right="536" w:firstLine="0"/>
        <w:jc w:val="left"/>
        <w:rPr>
          <w:sz w:val="22"/>
          <w:szCs w:val="22"/>
        </w:rPr>
      </w:pPr>
    </w:p>
    <w:p w:rsidR="002F6791" w:rsidRPr="00620B56" w:rsidRDefault="002F6791" w:rsidP="002F6791">
      <w:pPr>
        <w:spacing w:line="240" w:lineRule="auto"/>
        <w:ind w:right="536" w:firstLine="567"/>
        <w:jc w:val="right"/>
        <w:rPr>
          <w:sz w:val="22"/>
          <w:szCs w:val="22"/>
        </w:rPr>
      </w:pPr>
      <w:r w:rsidRPr="00620B56">
        <w:rPr>
          <w:sz w:val="22"/>
          <w:szCs w:val="22"/>
        </w:rPr>
        <w:t>ИТОГО:</w:t>
      </w:r>
    </w:p>
    <w:p w:rsidR="002F6791" w:rsidRPr="00620B56" w:rsidRDefault="002F6791" w:rsidP="002F6791">
      <w:pPr>
        <w:spacing w:line="240" w:lineRule="auto"/>
        <w:ind w:right="536" w:firstLine="567"/>
        <w:jc w:val="right"/>
        <w:rPr>
          <w:sz w:val="22"/>
          <w:szCs w:val="22"/>
        </w:rPr>
      </w:pPr>
      <w:r w:rsidRPr="00620B56">
        <w:rPr>
          <w:sz w:val="22"/>
          <w:szCs w:val="22"/>
        </w:rPr>
        <w:t>Сумма НДС (18%):</w:t>
      </w:r>
    </w:p>
    <w:p w:rsidR="002F6791" w:rsidRPr="00620B56" w:rsidRDefault="002F6791" w:rsidP="002F6791">
      <w:pPr>
        <w:spacing w:line="240" w:lineRule="auto"/>
        <w:ind w:right="536" w:firstLine="567"/>
        <w:jc w:val="right"/>
        <w:rPr>
          <w:rStyle w:val="FontStyle16"/>
          <w:b/>
          <w:sz w:val="22"/>
          <w:szCs w:val="22"/>
        </w:rPr>
      </w:pPr>
      <w:r w:rsidRPr="00620B56">
        <w:rPr>
          <w:b/>
          <w:sz w:val="22"/>
          <w:szCs w:val="22"/>
        </w:rPr>
        <w:t>Всего с НДС (18%):</w:t>
      </w:r>
    </w:p>
    <w:p w:rsidR="00E3525E" w:rsidRPr="00620B56" w:rsidRDefault="00E3525E" w:rsidP="00DA70AC">
      <w:pPr>
        <w:spacing w:line="240" w:lineRule="auto"/>
        <w:rPr>
          <w:sz w:val="22"/>
          <w:szCs w:val="22"/>
          <w:u w:val="single"/>
        </w:rPr>
      </w:pPr>
    </w:p>
    <w:p w:rsidR="00E3525E" w:rsidRPr="00620B56" w:rsidRDefault="00E3525E" w:rsidP="00DA70AC">
      <w:pPr>
        <w:spacing w:line="240" w:lineRule="auto"/>
        <w:rPr>
          <w:sz w:val="22"/>
          <w:szCs w:val="22"/>
          <w:u w:val="single"/>
        </w:rPr>
      </w:pPr>
    </w:p>
    <w:p w:rsidR="00F23128" w:rsidRPr="00620B56" w:rsidRDefault="00F23128" w:rsidP="00DA70AC">
      <w:pPr>
        <w:spacing w:line="240" w:lineRule="auto"/>
        <w:rPr>
          <w:sz w:val="22"/>
          <w:szCs w:val="22"/>
          <w:u w:val="single"/>
        </w:rPr>
      </w:pPr>
      <w:r w:rsidRPr="00620B56">
        <w:rPr>
          <w:sz w:val="22"/>
          <w:szCs w:val="22"/>
        </w:rPr>
        <w:t>Общая стоимость</w:t>
      </w:r>
      <w:proofErr w:type="gramStart"/>
      <w:r w:rsidRPr="00620B56">
        <w:rPr>
          <w:sz w:val="22"/>
          <w:szCs w:val="22"/>
        </w:rPr>
        <w:t>:</w:t>
      </w:r>
      <w:r w:rsidR="004A1F0B" w:rsidRPr="00620B56">
        <w:rPr>
          <w:sz w:val="22"/>
          <w:szCs w:val="22"/>
        </w:rPr>
        <w:t xml:space="preserve"> </w:t>
      </w:r>
      <w:r w:rsidR="004A1F0B" w:rsidRPr="00620B56">
        <w:rPr>
          <w:sz w:val="22"/>
          <w:szCs w:val="22"/>
          <w:u w:val="single"/>
        </w:rPr>
        <w:t>_______________</w:t>
      </w:r>
      <w:r w:rsidR="00490299" w:rsidRPr="00620B56">
        <w:rPr>
          <w:sz w:val="22"/>
          <w:szCs w:val="22"/>
          <w:u w:val="single"/>
        </w:rPr>
        <w:t>()</w:t>
      </w:r>
      <w:r w:rsidR="004A1F0B" w:rsidRPr="00620B56">
        <w:rPr>
          <w:sz w:val="22"/>
          <w:szCs w:val="22"/>
          <w:u w:val="single"/>
        </w:rPr>
        <w:t>__________________________________</w:t>
      </w:r>
      <w:proofErr w:type="gramEnd"/>
    </w:p>
    <w:p w:rsidR="00F23128" w:rsidRPr="00620B56" w:rsidRDefault="00F23128" w:rsidP="00DA70AC">
      <w:pPr>
        <w:autoSpaceDE w:val="0"/>
        <w:autoSpaceDN w:val="0"/>
        <w:adjustRightInd w:val="0"/>
        <w:spacing w:line="240" w:lineRule="auto"/>
        <w:rPr>
          <w:sz w:val="22"/>
          <w:szCs w:val="22"/>
          <w:lang w:eastAsia="ru-RU"/>
        </w:rPr>
      </w:pPr>
      <w:r w:rsidRPr="00620B56">
        <w:rPr>
          <w:sz w:val="22"/>
          <w:szCs w:val="22"/>
          <w:lang w:eastAsia="ru-RU"/>
        </w:rPr>
        <w:t xml:space="preserve">Количество и цена </w:t>
      </w:r>
      <w:proofErr w:type="gramStart"/>
      <w:r w:rsidRPr="00620B56">
        <w:rPr>
          <w:sz w:val="22"/>
          <w:szCs w:val="22"/>
          <w:lang w:eastAsia="ru-RU"/>
        </w:rPr>
        <w:t>согласованы</w:t>
      </w:r>
      <w:proofErr w:type="gramEnd"/>
      <w:r w:rsidRPr="00620B56">
        <w:rPr>
          <w:sz w:val="22"/>
          <w:szCs w:val="22"/>
          <w:lang w:eastAsia="ru-RU"/>
        </w:rPr>
        <w:t xml:space="preserve">  Сторонами. Претензий Стороны не имеют.</w:t>
      </w:r>
    </w:p>
    <w:p w:rsidR="00E3525E" w:rsidRPr="00620B56" w:rsidRDefault="00E3525E" w:rsidP="00DA70AC">
      <w:pPr>
        <w:autoSpaceDE w:val="0"/>
        <w:autoSpaceDN w:val="0"/>
        <w:adjustRightInd w:val="0"/>
        <w:spacing w:line="240" w:lineRule="auto"/>
        <w:rPr>
          <w:sz w:val="22"/>
          <w:szCs w:val="22"/>
          <w:lang w:eastAsia="ru-RU"/>
        </w:rPr>
      </w:pPr>
    </w:p>
    <w:p w:rsidR="00E3525E" w:rsidRPr="00620B56" w:rsidRDefault="00E3525E" w:rsidP="00DA70AC">
      <w:pPr>
        <w:autoSpaceDE w:val="0"/>
        <w:autoSpaceDN w:val="0"/>
        <w:adjustRightInd w:val="0"/>
        <w:spacing w:line="240" w:lineRule="auto"/>
        <w:rPr>
          <w:sz w:val="22"/>
          <w:szCs w:val="22"/>
          <w:lang w:eastAsia="ru-RU"/>
        </w:rPr>
      </w:pPr>
    </w:p>
    <w:p w:rsidR="00F23128" w:rsidRPr="00620B56" w:rsidRDefault="00F23128" w:rsidP="00DA70AC">
      <w:pPr>
        <w:spacing w:line="240" w:lineRule="auto"/>
        <w:rPr>
          <w:sz w:val="22"/>
          <w:szCs w:val="22"/>
        </w:rPr>
      </w:pPr>
    </w:p>
    <w:tbl>
      <w:tblPr>
        <w:tblW w:w="0" w:type="auto"/>
        <w:tblLayout w:type="fixed"/>
        <w:tblLook w:val="01E0" w:firstRow="1" w:lastRow="1" w:firstColumn="1" w:lastColumn="1" w:noHBand="0" w:noVBand="0"/>
      </w:tblPr>
      <w:tblGrid>
        <w:gridCol w:w="4785"/>
        <w:gridCol w:w="4786"/>
      </w:tblGrid>
      <w:tr w:rsidR="00F23128" w:rsidRPr="00620B56" w:rsidTr="00F23128">
        <w:trPr>
          <w:trHeight w:val="779"/>
        </w:trPr>
        <w:tc>
          <w:tcPr>
            <w:tcW w:w="4785" w:type="dxa"/>
          </w:tcPr>
          <w:p w:rsidR="00F23128" w:rsidRPr="00620B56" w:rsidRDefault="00F23128" w:rsidP="00DA70AC">
            <w:pPr>
              <w:spacing w:line="240" w:lineRule="auto"/>
              <w:rPr>
                <w:sz w:val="22"/>
                <w:szCs w:val="22"/>
              </w:rPr>
            </w:pPr>
            <w:r w:rsidRPr="00620B56">
              <w:rPr>
                <w:sz w:val="22"/>
                <w:szCs w:val="22"/>
              </w:rPr>
              <w:t>От</w:t>
            </w:r>
            <w:r w:rsidR="003D3616" w:rsidRPr="00620B56">
              <w:rPr>
                <w:sz w:val="22"/>
                <w:szCs w:val="22"/>
              </w:rPr>
              <w:t xml:space="preserve"> </w:t>
            </w:r>
            <w:r w:rsidR="00BA6916" w:rsidRPr="00620B56">
              <w:rPr>
                <w:sz w:val="22"/>
                <w:szCs w:val="22"/>
              </w:rPr>
              <w:t>Поставщика</w:t>
            </w:r>
            <w:r w:rsidRPr="00620B56">
              <w:rPr>
                <w:sz w:val="22"/>
                <w:szCs w:val="22"/>
              </w:rPr>
              <w:t>:</w:t>
            </w:r>
          </w:p>
          <w:p w:rsidR="00F23128" w:rsidRPr="00620B56" w:rsidRDefault="00F23128" w:rsidP="00DA70AC">
            <w:pPr>
              <w:spacing w:line="240" w:lineRule="auto"/>
              <w:rPr>
                <w:sz w:val="22"/>
                <w:szCs w:val="22"/>
              </w:rPr>
            </w:pPr>
          </w:p>
          <w:p w:rsidR="00F23128" w:rsidRPr="00620B56" w:rsidRDefault="00F23128" w:rsidP="00DA70AC">
            <w:pPr>
              <w:spacing w:line="240" w:lineRule="auto"/>
              <w:rPr>
                <w:sz w:val="22"/>
                <w:szCs w:val="22"/>
              </w:rPr>
            </w:pPr>
          </w:p>
          <w:p w:rsidR="00F23128" w:rsidRPr="00620B56" w:rsidRDefault="00F23128" w:rsidP="00DA70AC">
            <w:pPr>
              <w:spacing w:line="240" w:lineRule="auto"/>
              <w:rPr>
                <w:sz w:val="22"/>
                <w:szCs w:val="22"/>
              </w:rPr>
            </w:pPr>
            <w:r w:rsidRPr="00620B56">
              <w:rPr>
                <w:sz w:val="22"/>
                <w:szCs w:val="22"/>
              </w:rPr>
              <w:t xml:space="preserve">_________________ / </w:t>
            </w:r>
            <w:r w:rsidR="00E3525E" w:rsidRPr="00620B56">
              <w:rPr>
                <w:sz w:val="22"/>
                <w:szCs w:val="22"/>
              </w:rPr>
              <w:t>/</w:t>
            </w:r>
          </w:p>
          <w:p w:rsidR="00F23128" w:rsidRPr="00620B56" w:rsidRDefault="00F23128" w:rsidP="00DA70AC">
            <w:pPr>
              <w:spacing w:line="240" w:lineRule="auto"/>
              <w:jc w:val="center"/>
              <w:rPr>
                <w:sz w:val="22"/>
                <w:szCs w:val="22"/>
              </w:rPr>
            </w:pPr>
          </w:p>
          <w:p w:rsidR="00F23128" w:rsidRPr="00620B56" w:rsidRDefault="00F23128" w:rsidP="00DA70AC">
            <w:pPr>
              <w:spacing w:line="240" w:lineRule="auto"/>
              <w:jc w:val="center"/>
              <w:rPr>
                <w:sz w:val="22"/>
                <w:szCs w:val="22"/>
              </w:rPr>
            </w:pPr>
            <w:proofErr w:type="spellStart"/>
            <w:r w:rsidRPr="00620B56">
              <w:rPr>
                <w:sz w:val="22"/>
                <w:szCs w:val="22"/>
              </w:rPr>
              <w:t>м.п</w:t>
            </w:r>
            <w:proofErr w:type="spellEnd"/>
            <w:r w:rsidRPr="00620B56">
              <w:rPr>
                <w:sz w:val="22"/>
                <w:szCs w:val="22"/>
              </w:rPr>
              <w:t>.</w:t>
            </w:r>
          </w:p>
        </w:tc>
        <w:tc>
          <w:tcPr>
            <w:tcW w:w="4786" w:type="dxa"/>
          </w:tcPr>
          <w:p w:rsidR="00F23128" w:rsidRPr="00620B56" w:rsidRDefault="00F23128" w:rsidP="00DA70AC">
            <w:pPr>
              <w:spacing w:line="240" w:lineRule="auto"/>
              <w:ind w:left="255"/>
              <w:jc w:val="center"/>
              <w:rPr>
                <w:sz w:val="22"/>
                <w:szCs w:val="22"/>
              </w:rPr>
            </w:pPr>
            <w:r w:rsidRPr="00620B56">
              <w:rPr>
                <w:sz w:val="22"/>
                <w:szCs w:val="22"/>
              </w:rPr>
              <w:t xml:space="preserve">От </w:t>
            </w:r>
            <w:r w:rsidR="00BA6916" w:rsidRPr="00620B56">
              <w:rPr>
                <w:sz w:val="22"/>
                <w:szCs w:val="22"/>
              </w:rPr>
              <w:t>Заказчика</w:t>
            </w:r>
            <w:r w:rsidR="003D3616" w:rsidRPr="00620B56">
              <w:rPr>
                <w:sz w:val="22"/>
                <w:szCs w:val="22"/>
              </w:rPr>
              <w:t>:</w:t>
            </w:r>
          </w:p>
          <w:p w:rsidR="00F23128" w:rsidRPr="00620B56" w:rsidRDefault="00F23128" w:rsidP="00DA70AC">
            <w:pPr>
              <w:spacing w:line="240" w:lineRule="auto"/>
              <w:ind w:left="255"/>
              <w:rPr>
                <w:sz w:val="22"/>
                <w:szCs w:val="22"/>
              </w:rPr>
            </w:pPr>
          </w:p>
          <w:p w:rsidR="00F23128" w:rsidRPr="00620B56" w:rsidRDefault="00F23128" w:rsidP="00DA70AC">
            <w:pPr>
              <w:spacing w:line="240" w:lineRule="auto"/>
              <w:ind w:left="255"/>
              <w:rPr>
                <w:sz w:val="22"/>
                <w:szCs w:val="22"/>
              </w:rPr>
            </w:pPr>
          </w:p>
          <w:p w:rsidR="00F23128" w:rsidRPr="00620B56" w:rsidRDefault="00F23128" w:rsidP="00DA70AC">
            <w:pPr>
              <w:spacing w:line="240" w:lineRule="auto"/>
              <w:ind w:left="255"/>
              <w:rPr>
                <w:sz w:val="22"/>
                <w:szCs w:val="22"/>
              </w:rPr>
            </w:pPr>
            <w:r w:rsidRPr="00620B56">
              <w:rPr>
                <w:sz w:val="22"/>
                <w:szCs w:val="22"/>
              </w:rPr>
              <w:t>_______________ /</w:t>
            </w:r>
            <w:r w:rsidR="00231630" w:rsidRPr="00620B56">
              <w:rPr>
                <w:sz w:val="22"/>
                <w:szCs w:val="22"/>
              </w:rPr>
              <w:t>О.С. Макаров/</w:t>
            </w:r>
          </w:p>
          <w:p w:rsidR="00F23128" w:rsidRPr="00620B56" w:rsidRDefault="00F23128" w:rsidP="00DA70AC">
            <w:pPr>
              <w:spacing w:line="240" w:lineRule="auto"/>
              <w:ind w:left="255"/>
              <w:jc w:val="center"/>
              <w:rPr>
                <w:sz w:val="22"/>
                <w:szCs w:val="22"/>
              </w:rPr>
            </w:pPr>
          </w:p>
          <w:p w:rsidR="00F23128" w:rsidRPr="00620B56" w:rsidRDefault="00F23128" w:rsidP="00DA70AC">
            <w:pPr>
              <w:spacing w:line="240" w:lineRule="auto"/>
              <w:ind w:left="255"/>
              <w:jc w:val="center"/>
              <w:rPr>
                <w:sz w:val="22"/>
                <w:szCs w:val="22"/>
              </w:rPr>
            </w:pPr>
            <w:proofErr w:type="spellStart"/>
            <w:r w:rsidRPr="00620B56">
              <w:rPr>
                <w:sz w:val="22"/>
                <w:szCs w:val="22"/>
              </w:rPr>
              <w:t>м.п</w:t>
            </w:r>
            <w:proofErr w:type="spellEnd"/>
            <w:r w:rsidR="00E3525E" w:rsidRPr="00620B56">
              <w:rPr>
                <w:sz w:val="22"/>
                <w:szCs w:val="22"/>
              </w:rPr>
              <w:t>.</w:t>
            </w:r>
          </w:p>
          <w:p w:rsidR="00F23128" w:rsidRPr="00620B56" w:rsidRDefault="00F23128" w:rsidP="00DA70AC">
            <w:pPr>
              <w:spacing w:line="240" w:lineRule="auto"/>
              <w:jc w:val="center"/>
              <w:rPr>
                <w:sz w:val="22"/>
                <w:szCs w:val="22"/>
              </w:rPr>
            </w:pPr>
          </w:p>
        </w:tc>
      </w:tr>
    </w:tbl>
    <w:p w:rsidR="00740C73" w:rsidRDefault="00740C73">
      <w:pPr>
        <w:widowControl/>
        <w:suppressAutoHyphens w:val="0"/>
        <w:snapToGrid/>
        <w:spacing w:after="200" w:line="276" w:lineRule="auto"/>
        <w:ind w:firstLine="0"/>
        <w:jc w:val="left"/>
        <w:rPr>
          <w:sz w:val="22"/>
          <w:szCs w:val="22"/>
        </w:rPr>
      </w:pPr>
    </w:p>
    <w:p w:rsidR="00145B62" w:rsidRPr="00620B56" w:rsidRDefault="00145B62" w:rsidP="00145B62">
      <w:pPr>
        <w:spacing w:line="240" w:lineRule="auto"/>
        <w:ind w:left="288" w:right="282"/>
        <w:jc w:val="right"/>
        <w:rPr>
          <w:sz w:val="22"/>
          <w:szCs w:val="22"/>
        </w:rPr>
      </w:pPr>
      <w:r>
        <w:rPr>
          <w:sz w:val="22"/>
          <w:szCs w:val="22"/>
        </w:rPr>
        <w:lastRenderedPageBreak/>
        <w:t>Приложение № 2</w:t>
      </w:r>
      <w:r w:rsidRPr="00620B56">
        <w:rPr>
          <w:sz w:val="22"/>
          <w:szCs w:val="22"/>
        </w:rPr>
        <w:t xml:space="preserve"> к Договору поставки №___ </w:t>
      </w:r>
    </w:p>
    <w:p w:rsidR="00145B62" w:rsidRDefault="00145B62" w:rsidP="00145B62">
      <w:pPr>
        <w:spacing w:line="240" w:lineRule="auto"/>
        <w:ind w:left="288" w:right="282"/>
        <w:jc w:val="right"/>
        <w:rPr>
          <w:sz w:val="22"/>
          <w:szCs w:val="22"/>
        </w:rPr>
      </w:pPr>
      <w:r w:rsidRPr="00620B56">
        <w:rPr>
          <w:sz w:val="22"/>
          <w:szCs w:val="22"/>
        </w:rPr>
        <w:t>от «__»_______201</w:t>
      </w:r>
      <w:r>
        <w:rPr>
          <w:sz w:val="22"/>
          <w:szCs w:val="22"/>
        </w:rPr>
        <w:t>7</w:t>
      </w:r>
      <w:r w:rsidRPr="00620B56">
        <w:rPr>
          <w:sz w:val="22"/>
          <w:szCs w:val="22"/>
        </w:rPr>
        <w:t xml:space="preserve"> г.</w:t>
      </w:r>
    </w:p>
    <w:p w:rsidR="00A05371" w:rsidRPr="00620B56" w:rsidRDefault="00A05371" w:rsidP="00145B62">
      <w:pPr>
        <w:spacing w:line="240" w:lineRule="auto"/>
        <w:ind w:left="288" w:right="282"/>
        <w:jc w:val="right"/>
        <w:rPr>
          <w:sz w:val="22"/>
          <w:szCs w:val="22"/>
        </w:rPr>
      </w:pPr>
      <w:r>
        <w:rPr>
          <w:sz w:val="22"/>
          <w:szCs w:val="22"/>
        </w:rPr>
        <w:t>Форма</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7"/>
      </w:tblGrid>
      <w:tr w:rsidR="009E3474" w:rsidRPr="007C6820" w:rsidTr="007C7161">
        <w:trPr>
          <w:trHeight w:val="4528"/>
        </w:trPr>
        <w:tc>
          <w:tcPr>
            <w:tcW w:w="10292" w:type="dxa"/>
            <w:tcBorders>
              <w:top w:val="single" w:sz="4" w:space="0" w:color="auto"/>
              <w:left w:val="single" w:sz="4" w:space="0" w:color="auto"/>
              <w:bottom w:val="single" w:sz="4" w:space="0" w:color="auto"/>
              <w:right w:val="single" w:sz="4" w:space="0" w:color="auto"/>
            </w:tcBorders>
          </w:tcPr>
          <w:p w:rsidR="009E3474" w:rsidRPr="007C6820" w:rsidRDefault="009E3474" w:rsidP="007C7161">
            <w:pPr>
              <w:spacing w:line="240" w:lineRule="auto"/>
              <w:ind w:left="397"/>
              <w:rPr>
                <w:b/>
                <w:i/>
                <w:sz w:val="22"/>
                <w:szCs w:val="22"/>
              </w:rPr>
            </w:pPr>
          </w:p>
          <w:tbl>
            <w:tblPr>
              <w:tblW w:w="10351" w:type="dxa"/>
              <w:tblLook w:val="04A0" w:firstRow="1" w:lastRow="0" w:firstColumn="1" w:lastColumn="0" w:noHBand="0" w:noVBand="1"/>
            </w:tblPr>
            <w:tblGrid>
              <w:gridCol w:w="500"/>
              <w:gridCol w:w="256"/>
              <w:gridCol w:w="434"/>
              <w:gridCol w:w="1725"/>
              <w:gridCol w:w="1761"/>
              <w:gridCol w:w="403"/>
              <w:gridCol w:w="958"/>
              <w:gridCol w:w="206"/>
              <w:gridCol w:w="2126"/>
              <w:gridCol w:w="428"/>
              <w:gridCol w:w="213"/>
              <w:gridCol w:w="1223"/>
              <w:gridCol w:w="118"/>
            </w:tblGrid>
            <w:tr w:rsidR="009E3474" w:rsidRPr="008406BA" w:rsidTr="00367E9C">
              <w:trPr>
                <w:gridBefore w:val="1"/>
                <w:wBefore w:w="500" w:type="dxa"/>
                <w:trHeight w:val="285"/>
              </w:trPr>
              <w:tc>
                <w:tcPr>
                  <w:tcW w:w="9851" w:type="dxa"/>
                  <w:gridSpan w:val="12"/>
                  <w:noWrap/>
                  <w:vAlign w:val="bottom"/>
                  <w:hideMark/>
                </w:tcPr>
                <w:p w:rsidR="009E3474" w:rsidRPr="008406BA" w:rsidRDefault="009E3474" w:rsidP="007C7161">
                  <w:pPr>
                    <w:spacing w:line="240" w:lineRule="auto"/>
                    <w:ind w:firstLine="0"/>
                    <w:jc w:val="center"/>
                    <w:rPr>
                      <w:b/>
                      <w:bCs/>
                      <w:sz w:val="18"/>
                      <w:szCs w:val="18"/>
                    </w:rPr>
                  </w:pPr>
                  <w:r w:rsidRPr="008406BA">
                    <w:rPr>
                      <w:b/>
                      <w:bCs/>
                      <w:sz w:val="18"/>
                      <w:szCs w:val="18"/>
                    </w:rPr>
                    <w:t>АКТ  О ПРИЕМЕ-ПЕРЕДАЧЕ ТОВАРА</w:t>
                  </w:r>
                </w:p>
              </w:tc>
            </w:tr>
            <w:tr w:rsidR="009E3474" w:rsidRPr="008406BA" w:rsidTr="00367E9C">
              <w:trPr>
                <w:gridBefore w:val="1"/>
                <w:wBefore w:w="500" w:type="dxa"/>
                <w:trHeight w:val="435"/>
              </w:trPr>
              <w:tc>
                <w:tcPr>
                  <w:tcW w:w="9851" w:type="dxa"/>
                  <w:gridSpan w:val="12"/>
                  <w:vAlign w:val="bottom"/>
                  <w:hideMark/>
                </w:tcPr>
                <w:p w:rsidR="009E3474" w:rsidRPr="008406BA" w:rsidRDefault="001A4BE5" w:rsidP="007C7161">
                  <w:pPr>
                    <w:spacing w:line="240" w:lineRule="auto"/>
                    <w:ind w:firstLine="0"/>
                    <w:jc w:val="center"/>
                    <w:rPr>
                      <w:b/>
                      <w:bCs/>
                      <w:sz w:val="18"/>
                      <w:szCs w:val="18"/>
                    </w:rPr>
                  </w:pPr>
                  <w:r>
                    <w:rPr>
                      <w:bCs/>
                    </w:rPr>
                    <w:t>Промышленная антистатическая мебель серии «Новатор»</w:t>
                  </w:r>
                </w:p>
              </w:tc>
            </w:tr>
            <w:tr w:rsidR="00BC0B33" w:rsidRPr="008406BA" w:rsidTr="00367E9C">
              <w:trPr>
                <w:gridBefore w:val="1"/>
                <w:wBefore w:w="500" w:type="dxa"/>
                <w:trHeight w:val="285"/>
              </w:trPr>
              <w:tc>
                <w:tcPr>
                  <w:tcW w:w="690" w:type="dxa"/>
                  <w:gridSpan w:val="2"/>
                  <w:noWrap/>
                  <w:vAlign w:val="bottom"/>
                  <w:hideMark/>
                </w:tcPr>
                <w:p w:rsidR="009E3474" w:rsidRPr="008406BA"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8406BA" w:rsidRDefault="009E3474" w:rsidP="007C7161">
                  <w:pPr>
                    <w:widowControl/>
                    <w:suppressAutoHyphens w:val="0"/>
                    <w:snapToGrid/>
                    <w:spacing w:line="240" w:lineRule="auto"/>
                    <w:ind w:firstLine="0"/>
                    <w:jc w:val="left"/>
                    <w:rPr>
                      <w:rFonts w:eastAsia="Calibri"/>
                      <w:sz w:val="18"/>
                      <w:szCs w:val="18"/>
                      <w:lang w:eastAsia="ru-RU"/>
                    </w:rPr>
                  </w:pPr>
                </w:p>
              </w:tc>
              <w:tc>
                <w:tcPr>
                  <w:tcW w:w="2164" w:type="dxa"/>
                  <w:gridSpan w:val="2"/>
                  <w:noWrap/>
                  <w:vAlign w:val="bottom"/>
                  <w:hideMark/>
                </w:tcPr>
                <w:p w:rsidR="009E3474" w:rsidRPr="008406BA" w:rsidRDefault="009E3474" w:rsidP="007C7161">
                  <w:pPr>
                    <w:widowControl/>
                    <w:suppressAutoHyphens w:val="0"/>
                    <w:snapToGrid/>
                    <w:spacing w:line="240" w:lineRule="auto"/>
                    <w:ind w:firstLine="0"/>
                    <w:jc w:val="left"/>
                    <w:rPr>
                      <w:rFonts w:eastAsia="Calibri"/>
                      <w:sz w:val="18"/>
                      <w:szCs w:val="18"/>
                      <w:lang w:eastAsia="ru-RU"/>
                    </w:rPr>
                  </w:pPr>
                </w:p>
              </w:tc>
              <w:tc>
                <w:tcPr>
                  <w:tcW w:w="958" w:type="dxa"/>
                  <w:noWrap/>
                  <w:vAlign w:val="bottom"/>
                  <w:hideMark/>
                </w:tcPr>
                <w:p w:rsidR="009E3474" w:rsidRPr="008406BA" w:rsidRDefault="009E3474" w:rsidP="007C7161">
                  <w:pPr>
                    <w:spacing w:line="240" w:lineRule="auto"/>
                    <w:ind w:firstLine="0"/>
                    <w:jc w:val="right"/>
                    <w:rPr>
                      <w:b/>
                      <w:bCs/>
                      <w:sz w:val="18"/>
                      <w:szCs w:val="18"/>
                    </w:rPr>
                  </w:pPr>
                  <w:r w:rsidRPr="008406BA">
                    <w:rPr>
                      <w:b/>
                      <w:bCs/>
                      <w:sz w:val="18"/>
                      <w:szCs w:val="18"/>
                    </w:rPr>
                    <w:t xml:space="preserve">от </w:t>
                  </w:r>
                </w:p>
              </w:tc>
              <w:tc>
                <w:tcPr>
                  <w:tcW w:w="4314" w:type="dxa"/>
                  <w:gridSpan w:val="6"/>
                  <w:tcBorders>
                    <w:top w:val="nil"/>
                    <w:left w:val="nil"/>
                    <w:bottom w:val="single" w:sz="4" w:space="0" w:color="auto"/>
                    <w:right w:val="nil"/>
                  </w:tcBorders>
                  <w:noWrap/>
                  <w:vAlign w:val="bottom"/>
                  <w:hideMark/>
                </w:tcPr>
                <w:p w:rsidR="009E3474" w:rsidRPr="008406BA" w:rsidRDefault="009E3474" w:rsidP="007C7161">
                  <w:pPr>
                    <w:spacing w:line="240" w:lineRule="auto"/>
                    <w:ind w:firstLine="0"/>
                    <w:jc w:val="center"/>
                    <w:rPr>
                      <w:i/>
                      <w:iCs/>
                      <w:sz w:val="18"/>
                      <w:szCs w:val="18"/>
                    </w:rPr>
                  </w:pPr>
                  <w:r w:rsidRPr="008406BA">
                    <w:rPr>
                      <w:i/>
                      <w:iCs/>
                      <w:sz w:val="18"/>
                      <w:szCs w:val="18"/>
                    </w:rPr>
                    <w:t>дата подписания</w:t>
                  </w:r>
                </w:p>
              </w:tc>
            </w:tr>
            <w:tr w:rsidR="00367E9C" w:rsidRPr="008406BA" w:rsidTr="00367E9C">
              <w:trPr>
                <w:gridBefore w:val="1"/>
                <w:wBefore w:w="500" w:type="dxa"/>
                <w:trHeight w:val="105"/>
              </w:trPr>
              <w:tc>
                <w:tcPr>
                  <w:tcW w:w="690" w:type="dxa"/>
                  <w:gridSpan w:val="2"/>
                  <w:noWrap/>
                  <w:vAlign w:val="bottom"/>
                  <w:hideMark/>
                </w:tcPr>
                <w:p w:rsidR="009E3474" w:rsidRPr="008406BA"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8406BA" w:rsidRDefault="009E3474" w:rsidP="007C7161">
                  <w:pPr>
                    <w:widowControl/>
                    <w:suppressAutoHyphens w:val="0"/>
                    <w:snapToGrid/>
                    <w:spacing w:line="240" w:lineRule="auto"/>
                    <w:ind w:firstLine="0"/>
                    <w:jc w:val="left"/>
                    <w:rPr>
                      <w:rFonts w:eastAsia="Calibri"/>
                      <w:sz w:val="18"/>
                      <w:szCs w:val="18"/>
                      <w:lang w:eastAsia="ru-RU"/>
                    </w:rPr>
                  </w:pPr>
                </w:p>
              </w:tc>
              <w:tc>
                <w:tcPr>
                  <w:tcW w:w="2164" w:type="dxa"/>
                  <w:gridSpan w:val="2"/>
                  <w:noWrap/>
                  <w:vAlign w:val="bottom"/>
                  <w:hideMark/>
                </w:tcPr>
                <w:p w:rsidR="009E3474" w:rsidRPr="008406BA" w:rsidRDefault="009E3474" w:rsidP="007C7161">
                  <w:pPr>
                    <w:widowControl/>
                    <w:suppressAutoHyphens w:val="0"/>
                    <w:snapToGrid/>
                    <w:spacing w:line="240" w:lineRule="auto"/>
                    <w:ind w:firstLine="0"/>
                    <w:jc w:val="left"/>
                    <w:rPr>
                      <w:rFonts w:eastAsia="Calibri"/>
                      <w:sz w:val="18"/>
                      <w:szCs w:val="18"/>
                      <w:lang w:eastAsia="ru-RU"/>
                    </w:rPr>
                  </w:pPr>
                </w:p>
              </w:tc>
              <w:tc>
                <w:tcPr>
                  <w:tcW w:w="958" w:type="dxa"/>
                  <w:noWrap/>
                  <w:vAlign w:val="bottom"/>
                  <w:hideMark/>
                </w:tcPr>
                <w:p w:rsidR="009E3474" w:rsidRPr="008406BA" w:rsidRDefault="009E3474" w:rsidP="007C7161">
                  <w:pPr>
                    <w:widowControl/>
                    <w:suppressAutoHyphens w:val="0"/>
                    <w:snapToGrid/>
                    <w:spacing w:line="240" w:lineRule="auto"/>
                    <w:ind w:firstLine="0"/>
                    <w:jc w:val="left"/>
                    <w:rPr>
                      <w:rFonts w:eastAsia="Calibri"/>
                      <w:sz w:val="18"/>
                      <w:szCs w:val="18"/>
                      <w:lang w:eastAsia="ru-RU"/>
                    </w:rPr>
                  </w:pPr>
                </w:p>
              </w:tc>
              <w:tc>
                <w:tcPr>
                  <w:tcW w:w="2760" w:type="dxa"/>
                  <w:gridSpan w:val="3"/>
                  <w:noWrap/>
                  <w:vAlign w:val="bottom"/>
                  <w:hideMark/>
                </w:tcPr>
                <w:p w:rsidR="009E3474" w:rsidRPr="008406BA" w:rsidRDefault="009E3474" w:rsidP="007C7161">
                  <w:pPr>
                    <w:widowControl/>
                    <w:suppressAutoHyphens w:val="0"/>
                    <w:snapToGrid/>
                    <w:spacing w:line="240" w:lineRule="auto"/>
                    <w:ind w:firstLine="0"/>
                    <w:jc w:val="left"/>
                    <w:rPr>
                      <w:rFonts w:eastAsia="Calibri"/>
                      <w:sz w:val="18"/>
                      <w:szCs w:val="18"/>
                      <w:lang w:eastAsia="ru-RU"/>
                    </w:rPr>
                  </w:pPr>
                </w:p>
              </w:tc>
              <w:tc>
                <w:tcPr>
                  <w:tcW w:w="1554" w:type="dxa"/>
                  <w:gridSpan w:val="3"/>
                  <w:noWrap/>
                  <w:vAlign w:val="bottom"/>
                  <w:hideMark/>
                </w:tcPr>
                <w:p w:rsidR="009E3474" w:rsidRPr="008406BA" w:rsidRDefault="009E3474" w:rsidP="007C7161">
                  <w:pPr>
                    <w:widowControl/>
                    <w:suppressAutoHyphens w:val="0"/>
                    <w:snapToGrid/>
                    <w:spacing w:line="240" w:lineRule="auto"/>
                    <w:ind w:firstLine="0"/>
                    <w:jc w:val="left"/>
                    <w:rPr>
                      <w:rFonts w:eastAsia="Calibri"/>
                      <w:sz w:val="18"/>
                      <w:szCs w:val="18"/>
                      <w:lang w:eastAsia="ru-RU"/>
                    </w:rPr>
                  </w:pPr>
                </w:p>
              </w:tc>
            </w:tr>
            <w:tr w:rsidR="009E3474" w:rsidRPr="008406BA" w:rsidTr="00367E9C">
              <w:trPr>
                <w:gridBefore w:val="1"/>
                <w:wBefore w:w="500" w:type="dxa"/>
                <w:trHeight w:val="285"/>
              </w:trPr>
              <w:tc>
                <w:tcPr>
                  <w:tcW w:w="690" w:type="dxa"/>
                  <w:gridSpan w:val="2"/>
                  <w:noWrap/>
                  <w:vAlign w:val="bottom"/>
                  <w:hideMark/>
                </w:tcPr>
                <w:p w:rsidR="009E3474" w:rsidRPr="008406BA"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8406BA" w:rsidRDefault="009E3474" w:rsidP="007C7161">
                  <w:pPr>
                    <w:spacing w:line="240" w:lineRule="auto"/>
                    <w:ind w:firstLine="0"/>
                    <w:rPr>
                      <w:b/>
                      <w:bCs/>
                      <w:sz w:val="18"/>
                      <w:szCs w:val="18"/>
                    </w:rPr>
                  </w:pPr>
                  <w:r w:rsidRPr="008406BA">
                    <w:rPr>
                      <w:b/>
                      <w:bCs/>
                      <w:sz w:val="18"/>
                      <w:szCs w:val="18"/>
                    </w:rPr>
                    <w:t xml:space="preserve">ПОСТАВЩИК </w:t>
                  </w:r>
                </w:p>
              </w:tc>
              <w:tc>
                <w:tcPr>
                  <w:tcW w:w="7436" w:type="dxa"/>
                  <w:gridSpan w:val="9"/>
                  <w:tcBorders>
                    <w:top w:val="nil"/>
                    <w:left w:val="nil"/>
                    <w:bottom w:val="single" w:sz="4" w:space="0" w:color="auto"/>
                    <w:right w:val="nil"/>
                  </w:tcBorders>
                  <w:vAlign w:val="center"/>
                  <w:hideMark/>
                </w:tcPr>
                <w:p w:rsidR="009E3474" w:rsidRPr="008406BA" w:rsidRDefault="009E3474" w:rsidP="007C7161">
                  <w:pPr>
                    <w:widowControl/>
                    <w:suppressAutoHyphens w:val="0"/>
                    <w:snapToGrid/>
                    <w:spacing w:line="240" w:lineRule="auto"/>
                    <w:ind w:firstLine="0"/>
                    <w:jc w:val="left"/>
                    <w:rPr>
                      <w:rFonts w:eastAsia="Calibri"/>
                      <w:sz w:val="18"/>
                      <w:szCs w:val="18"/>
                      <w:lang w:eastAsia="ru-RU"/>
                    </w:rPr>
                  </w:pPr>
                </w:p>
              </w:tc>
            </w:tr>
            <w:tr w:rsidR="009E3474" w:rsidRPr="008406BA" w:rsidTr="00367E9C">
              <w:trPr>
                <w:gridBefore w:val="1"/>
                <w:wBefore w:w="500" w:type="dxa"/>
                <w:trHeight w:val="285"/>
              </w:trPr>
              <w:tc>
                <w:tcPr>
                  <w:tcW w:w="690" w:type="dxa"/>
                  <w:gridSpan w:val="2"/>
                  <w:noWrap/>
                  <w:vAlign w:val="bottom"/>
                  <w:hideMark/>
                </w:tcPr>
                <w:p w:rsidR="009E3474" w:rsidRPr="008406BA"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8406BA" w:rsidRDefault="009E3474" w:rsidP="007C7161">
                  <w:pPr>
                    <w:spacing w:line="240" w:lineRule="auto"/>
                    <w:ind w:firstLine="0"/>
                    <w:rPr>
                      <w:b/>
                      <w:bCs/>
                      <w:sz w:val="18"/>
                      <w:szCs w:val="18"/>
                    </w:rPr>
                  </w:pPr>
                  <w:r w:rsidRPr="008406BA">
                    <w:rPr>
                      <w:b/>
                      <w:bCs/>
                      <w:sz w:val="18"/>
                      <w:szCs w:val="18"/>
                    </w:rPr>
                    <w:t>ЗАКАЗЧИК</w:t>
                  </w:r>
                </w:p>
              </w:tc>
              <w:tc>
                <w:tcPr>
                  <w:tcW w:w="7436" w:type="dxa"/>
                  <w:gridSpan w:val="9"/>
                  <w:tcBorders>
                    <w:top w:val="single" w:sz="4" w:space="0" w:color="auto"/>
                    <w:left w:val="nil"/>
                    <w:bottom w:val="single" w:sz="4" w:space="0" w:color="auto"/>
                    <w:right w:val="nil"/>
                  </w:tcBorders>
                  <w:vAlign w:val="center"/>
                  <w:hideMark/>
                </w:tcPr>
                <w:p w:rsidR="009E3474" w:rsidRPr="008406BA" w:rsidRDefault="009E3474" w:rsidP="007C7161">
                  <w:pPr>
                    <w:spacing w:line="240" w:lineRule="auto"/>
                    <w:ind w:firstLine="0"/>
                    <w:rPr>
                      <w:b/>
                      <w:bCs/>
                      <w:sz w:val="18"/>
                      <w:szCs w:val="18"/>
                    </w:rPr>
                  </w:pPr>
                  <w:r w:rsidRPr="008406BA">
                    <w:rPr>
                      <w:b/>
                      <w:bCs/>
                      <w:sz w:val="18"/>
                      <w:szCs w:val="18"/>
                    </w:rPr>
                    <w:t>АО «НПО НИИИП-</w:t>
                  </w:r>
                  <w:proofErr w:type="spellStart"/>
                  <w:r w:rsidRPr="008406BA">
                    <w:rPr>
                      <w:b/>
                      <w:bCs/>
                      <w:sz w:val="18"/>
                      <w:szCs w:val="18"/>
                    </w:rPr>
                    <w:t>НЗиК</w:t>
                  </w:r>
                  <w:proofErr w:type="spellEnd"/>
                  <w:r w:rsidRPr="008406BA">
                    <w:rPr>
                      <w:b/>
                      <w:bCs/>
                      <w:sz w:val="18"/>
                      <w:szCs w:val="18"/>
                    </w:rPr>
                    <w:t>»</w:t>
                  </w:r>
                </w:p>
              </w:tc>
            </w:tr>
            <w:tr w:rsidR="009E3474" w:rsidRPr="008406BA" w:rsidTr="00367E9C">
              <w:trPr>
                <w:gridBefore w:val="1"/>
                <w:wBefore w:w="500" w:type="dxa"/>
                <w:trHeight w:val="285"/>
              </w:trPr>
              <w:tc>
                <w:tcPr>
                  <w:tcW w:w="690" w:type="dxa"/>
                  <w:gridSpan w:val="2"/>
                  <w:noWrap/>
                  <w:vAlign w:val="bottom"/>
                  <w:hideMark/>
                </w:tcPr>
                <w:p w:rsidR="009E3474" w:rsidRPr="008406BA"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8406BA" w:rsidRDefault="009E3474" w:rsidP="007C7161">
                  <w:pPr>
                    <w:spacing w:line="240" w:lineRule="auto"/>
                    <w:ind w:firstLine="0"/>
                    <w:rPr>
                      <w:b/>
                      <w:bCs/>
                      <w:sz w:val="18"/>
                      <w:szCs w:val="18"/>
                    </w:rPr>
                  </w:pPr>
                  <w:r w:rsidRPr="008406BA">
                    <w:rPr>
                      <w:b/>
                      <w:bCs/>
                      <w:sz w:val="18"/>
                      <w:szCs w:val="18"/>
                    </w:rPr>
                    <w:t>место приемки:</w:t>
                  </w:r>
                </w:p>
              </w:tc>
              <w:tc>
                <w:tcPr>
                  <w:tcW w:w="7436" w:type="dxa"/>
                  <w:gridSpan w:val="9"/>
                  <w:tcBorders>
                    <w:top w:val="single" w:sz="4" w:space="0" w:color="auto"/>
                    <w:left w:val="nil"/>
                    <w:bottom w:val="single" w:sz="4" w:space="0" w:color="auto"/>
                    <w:right w:val="nil"/>
                  </w:tcBorders>
                  <w:vAlign w:val="center"/>
                  <w:hideMark/>
                </w:tcPr>
                <w:p w:rsidR="009E3474" w:rsidRPr="008406BA" w:rsidRDefault="009E3474" w:rsidP="007C7161">
                  <w:pPr>
                    <w:spacing w:line="240" w:lineRule="auto"/>
                    <w:ind w:firstLine="0"/>
                    <w:rPr>
                      <w:b/>
                      <w:bCs/>
                      <w:sz w:val="18"/>
                      <w:szCs w:val="18"/>
                    </w:rPr>
                  </w:pPr>
                  <w:r w:rsidRPr="008406BA">
                    <w:rPr>
                      <w:b/>
                      <w:bCs/>
                      <w:sz w:val="18"/>
                      <w:szCs w:val="18"/>
                    </w:rPr>
                    <w:t> </w:t>
                  </w:r>
                </w:p>
              </w:tc>
            </w:tr>
            <w:tr w:rsidR="00367E9C" w:rsidRPr="008406BA" w:rsidTr="00367E9C">
              <w:trPr>
                <w:gridBefore w:val="1"/>
                <w:wBefore w:w="500" w:type="dxa"/>
                <w:trHeight w:val="135"/>
              </w:trPr>
              <w:tc>
                <w:tcPr>
                  <w:tcW w:w="690" w:type="dxa"/>
                  <w:gridSpan w:val="2"/>
                  <w:noWrap/>
                  <w:vAlign w:val="bottom"/>
                  <w:hideMark/>
                </w:tcPr>
                <w:p w:rsidR="009E3474" w:rsidRPr="008406BA"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8406BA" w:rsidRDefault="009E3474" w:rsidP="007C7161">
                  <w:pPr>
                    <w:widowControl/>
                    <w:suppressAutoHyphens w:val="0"/>
                    <w:snapToGrid/>
                    <w:spacing w:line="240" w:lineRule="auto"/>
                    <w:ind w:firstLine="0"/>
                    <w:jc w:val="left"/>
                    <w:rPr>
                      <w:rFonts w:eastAsia="Calibri"/>
                      <w:sz w:val="18"/>
                      <w:szCs w:val="18"/>
                      <w:lang w:eastAsia="ru-RU"/>
                    </w:rPr>
                  </w:pPr>
                </w:p>
              </w:tc>
              <w:tc>
                <w:tcPr>
                  <w:tcW w:w="2164" w:type="dxa"/>
                  <w:gridSpan w:val="2"/>
                  <w:noWrap/>
                  <w:vAlign w:val="bottom"/>
                  <w:hideMark/>
                </w:tcPr>
                <w:p w:rsidR="009E3474" w:rsidRPr="008406BA" w:rsidRDefault="009E3474" w:rsidP="007C7161">
                  <w:pPr>
                    <w:widowControl/>
                    <w:suppressAutoHyphens w:val="0"/>
                    <w:snapToGrid/>
                    <w:spacing w:line="240" w:lineRule="auto"/>
                    <w:ind w:firstLine="0"/>
                    <w:jc w:val="left"/>
                    <w:rPr>
                      <w:rFonts w:eastAsia="Calibri"/>
                      <w:sz w:val="18"/>
                      <w:szCs w:val="18"/>
                      <w:lang w:eastAsia="ru-RU"/>
                    </w:rPr>
                  </w:pPr>
                </w:p>
              </w:tc>
              <w:tc>
                <w:tcPr>
                  <w:tcW w:w="958" w:type="dxa"/>
                  <w:noWrap/>
                  <w:vAlign w:val="bottom"/>
                  <w:hideMark/>
                </w:tcPr>
                <w:p w:rsidR="009E3474" w:rsidRPr="008406BA" w:rsidRDefault="009E3474" w:rsidP="007C7161">
                  <w:pPr>
                    <w:widowControl/>
                    <w:suppressAutoHyphens w:val="0"/>
                    <w:snapToGrid/>
                    <w:spacing w:line="240" w:lineRule="auto"/>
                    <w:ind w:firstLine="0"/>
                    <w:jc w:val="left"/>
                    <w:rPr>
                      <w:rFonts w:eastAsia="Calibri"/>
                      <w:sz w:val="18"/>
                      <w:szCs w:val="18"/>
                      <w:lang w:eastAsia="ru-RU"/>
                    </w:rPr>
                  </w:pPr>
                </w:p>
              </w:tc>
              <w:tc>
                <w:tcPr>
                  <w:tcW w:w="2760" w:type="dxa"/>
                  <w:gridSpan w:val="3"/>
                  <w:noWrap/>
                  <w:vAlign w:val="bottom"/>
                  <w:hideMark/>
                </w:tcPr>
                <w:p w:rsidR="009E3474" w:rsidRPr="008406BA" w:rsidRDefault="009E3474" w:rsidP="007C7161">
                  <w:pPr>
                    <w:widowControl/>
                    <w:suppressAutoHyphens w:val="0"/>
                    <w:snapToGrid/>
                    <w:spacing w:line="240" w:lineRule="auto"/>
                    <w:ind w:firstLine="0"/>
                    <w:jc w:val="left"/>
                    <w:rPr>
                      <w:rFonts w:eastAsia="Calibri"/>
                      <w:sz w:val="18"/>
                      <w:szCs w:val="18"/>
                      <w:lang w:eastAsia="ru-RU"/>
                    </w:rPr>
                  </w:pPr>
                </w:p>
              </w:tc>
              <w:tc>
                <w:tcPr>
                  <w:tcW w:w="1554" w:type="dxa"/>
                  <w:gridSpan w:val="3"/>
                  <w:noWrap/>
                  <w:vAlign w:val="bottom"/>
                  <w:hideMark/>
                </w:tcPr>
                <w:p w:rsidR="009E3474" w:rsidRPr="008406BA" w:rsidRDefault="009E3474" w:rsidP="007C7161">
                  <w:pPr>
                    <w:widowControl/>
                    <w:suppressAutoHyphens w:val="0"/>
                    <w:snapToGrid/>
                    <w:spacing w:line="240" w:lineRule="auto"/>
                    <w:ind w:firstLine="0"/>
                    <w:jc w:val="left"/>
                    <w:rPr>
                      <w:rFonts w:eastAsia="Calibri"/>
                      <w:sz w:val="18"/>
                      <w:szCs w:val="18"/>
                      <w:lang w:eastAsia="ru-RU"/>
                    </w:rPr>
                  </w:pPr>
                </w:p>
              </w:tc>
            </w:tr>
            <w:tr w:rsidR="00BC0B33" w:rsidRPr="008406BA" w:rsidTr="00367E9C">
              <w:trPr>
                <w:gridBefore w:val="1"/>
                <w:wBefore w:w="500" w:type="dxa"/>
                <w:trHeight w:val="285"/>
              </w:trPr>
              <w:tc>
                <w:tcPr>
                  <w:tcW w:w="4579" w:type="dxa"/>
                  <w:gridSpan w:val="5"/>
                  <w:noWrap/>
                  <w:vAlign w:val="bottom"/>
                  <w:hideMark/>
                </w:tcPr>
                <w:p w:rsidR="009E3474" w:rsidRPr="008406BA" w:rsidRDefault="009E3474" w:rsidP="00F818C6">
                  <w:pPr>
                    <w:spacing w:line="240" w:lineRule="auto"/>
                    <w:ind w:firstLine="0"/>
                    <w:rPr>
                      <w:b/>
                      <w:bCs/>
                      <w:sz w:val="18"/>
                      <w:szCs w:val="18"/>
                    </w:rPr>
                  </w:pPr>
                  <w:r w:rsidRPr="008406BA">
                    <w:rPr>
                      <w:b/>
                      <w:bCs/>
                      <w:sz w:val="18"/>
                      <w:szCs w:val="18"/>
                    </w:rPr>
                    <w:t xml:space="preserve">Настоящий Акт составлен в соответствии с Договором № </w:t>
                  </w:r>
                </w:p>
              </w:tc>
              <w:tc>
                <w:tcPr>
                  <w:tcW w:w="958" w:type="dxa"/>
                  <w:tcBorders>
                    <w:top w:val="nil"/>
                    <w:left w:val="nil"/>
                    <w:bottom w:val="single" w:sz="4" w:space="0" w:color="auto"/>
                    <w:right w:val="nil"/>
                  </w:tcBorders>
                  <w:noWrap/>
                  <w:vAlign w:val="bottom"/>
                  <w:hideMark/>
                </w:tcPr>
                <w:p w:rsidR="009E3474" w:rsidRPr="008406BA" w:rsidRDefault="009E3474" w:rsidP="007C7161">
                  <w:pPr>
                    <w:spacing w:line="240" w:lineRule="auto"/>
                    <w:ind w:firstLine="0"/>
                    <w:jc w:val="center"/>
                    <w:rPr>
                      <w:b/>
                      <w:bCs/>
                      <w:sz w:val="18"/>
                      <w:szCs w:val="18"/>
                    </w:rPr>
                  </w:pPr>
                  <w:r w:rsidRPr="008406BA">
                    <w:rPr>
                      <w:b/>
                      <w:bCs/>
                      <w:sz w:val="18"/>
                      <w:szCs w:val="18"/>
                    </w:rPr>
                    <w:t> </w:t>
                  </w:r>
                </w:p>
              </w:tc>
              <w:tc>
                <w:tcPr>
                  <w:tcW w:w="2760" w:type="dxa"/>
                  <w:gridSpan w:val="3"/>
                  <w:tcBorders>
                    <w:top w:val="nil"/>
                    <w:left w:val="nil"/>
                    <w:bottom w:val="single" w:sz="4" w:space="0" w:color="auto"/>
                    <w:right w:val="nil"/>
                  </w:tcBorders>
                  <w:noWrap/>
                  <w:vAlign w:val="bottom"/>
                  <w:hideMark/>
                </w:tcPr>
                <w:p w:rsidR="009E3474" w:rsidRPr="008406BA" w:rsidRDefault="009E3474" w:rsidP="007C7161">
                  <w:pPr>
                    <w:spacing w:line="240" w:lineRule="auto"/>
                    <w:ind w:firstLine="0"/>
                    <w:jc w:val="center"/>
                    <w:rPr>
                      <w:sz w:val="18"/>
                      <w:szCs w:val="18"/>
                    </w:rPr>
                  </w:pPr>
                </w:p>
              </w:tc>
              <w:tc>
                <w:tcPr>
                  <w:tcW w:w="1554" w:type="dxa"/>
                  <w:gridSpan w:val="3"/>
                  <w:tcBorders>
                    <w:top w:val="nil"/>
                    <w:left w:val="nil"/>
                    <w:bottom w:val="single" w:sz="4" w:space="0" w:color="auto"/>
                    <w:right w:val="nil"/>
                  </w:tcBorders>
                  <w:noWrap/>
                  <w:vAlign w:val="bottom"/>
                  <w:hideMark/>
                </w:tcPr>
                <w:p w:rsidR="009E3474" w:rsidRPr="008406BA" w:rsidRDefault="009E3474" w:rsidP="007C7161">
                  <w:pPr>
                    <w:spacing w:line="240" w:lineRule="auto"/>
                    <w:ind w:firstLine="0"/>
                    <w:jc w:val="right"/>
                    <w:rPr>
                      <w:sz w:val="18"/>
                      <w:szCs w:val="18"/>
                    </w:rPr>
                  </w:pPr>
                  <w:r w:rsidRPr="008406BA">
                    <w:rPr>
                      <w:sz w:val="18"/>
                      <w:szCs w:val="18"/>
                    </w:rPr>
                    <w:t> </w:t>
                  </w:r>
                </w:p>
              </w:tc>
            </w:tr>
            <w:tr w:rsidR="009E3474" w:rsidRPr="008406BA" w:rsidTr="00367E9C">
              <w:trPr>
                <w:gridBefore w:val="1"/>
                <w:wBefore w:w="500" w:type="dxa"/>
                <w:trHeight w:val="285"/>
              </w:trPr>
              <w:tc>
                <w:tcPr>
                  <w:tcW w:w="690" w:type="dxa"/>
                  <w:gridSpan w:val="2"/>
                  <w:vAlign w:val="bottom"/>
                  <w:hideMark/>
                </w:tcPr>
                <w:p w:rsidR="009E3474" w:rsidRPr="008406BA" w:rsidRDefault="009E3474" w:rsidP="007C7161">
                  <w:pPr>
                    <w:spacing w:line="240" w:lineRule="auto"/>
                    <w:ind w:firstLine="0"/>
                    <w:jc w:val="center"/>
                    <w:rPr>
                      <w:b/>
                      <w:bCs/>
                      <w:sz w:val="18"/>
                      <w:szCs w:val="18"/>
                    </w:rPr>
                  </w:pPr>
                  <w:r w:rsidRPr="008406BA">
                    <w:rPr>
                      <w:b/>
                      <w:bCs/>
                      <w:sz w:val="18"/>
                      <w:szCs w:val="18"/>
                    </w:rPr>
                    <w:t>1.</w:t>
                  </w:r>
                </w:p>
              </w:tc>
              <w:tc>
                <w:tcPr>
                  <w:tcW w:w="7607" w:type="dxa"/>
                  <w:gridSpan w:val="7"/>
                  <w:noWrap/>
                  <w:vAlign w:val="bottom"/>
                  <w:hideMark/>
                </w:tcPr>
                <w:p w:rsidR="009E3474" w:rsidRPr="008406BA" w:rsidRDefault="009E3474" w:rsidP="007C7161">
                  <w:pPr>
                    <w:spacing w:line="240" w:lineRule="auto"/>
                    <w:ind w:firstLine="0"/>
                    <w:rPr>
                      <w:b/>
                      <w:bCs/>
                      <w:sz w:val="18"/>
                      <w:szCs w:val="18"/>
                    </w:rPr>
                  </w:pPr>
                  <w:r w:rsidRPr="008406BA">
                    <w:rPr>
                      <w:b/>
                      <w:bCs/>
                      <w:sz w:val="18"/>
                      <w:szCs w:val="18"/>
                    </w:rPr>
                    <w:t>ПОСТАВЩИК поставил, а ЗАКАЗЧИК принял Товар:</w:t>
                  </w:r>
                </w:p>
              </w:tc>
              <w:tc>
                <w:tcPr>
                  <w:tcW w:w="1554" w:type="dxa"/>
                  <w:gridSpan w:val="3"/>
                  <w:noWrap/>
                  <w:vAlign w:val="bottom"/>
                  <w:hideMark/>
                </w:tcPr>
                <w:p w:rsidR="009E3474" w:rsidRPr="008406BA" w:rsidRDefault="009E3474" w:rsidP="007C7161">
                  <w:pPr>
                    <w:widowControl/>
                    <w:suppressAutoHyphens w:val="0"/>
                    <w:snapToGrid/>
                    <w:spacing w:line="240" w:lineRule="auto"/>
                    <w:ind w:firstLine="0"/>
                    <w:jc w:val="left"/>
                    <w:rPr>
                      <w:rFonts w:eastAsia="Calibri"/>
                      <w:sz w:val="18"/>
                      <w:szCs w:val="18"/>
                      <w:lang w:eastAsia="ru-RU"/>
                    </w:rPr>
                  </w:pPr>
                </w:p>
              </w:tc>
            </w:tr>
            <w:tr w:rsidR="009E3474" w:rsidRPr="008406BA" w:rsidTr="00367E9C">
              <w:trPr>
                <w:gridBefore w:val="1"/>
                <w:wBefore w:w="500" w:type="dxa"/>
                <w:trHeight w:val="540"/>
              </w:trPr>
              <w:tc>
                <w:tcPr>
                  <w:tcW w:w="690" w:type="dxa"/>
                  <w:gridSpan w:val="2"/>
                  <w:vAlign w:val="bottom"/>
                  <w:hideMark/>
                </w:tcPr>
                <w:p w:rsidR="009E3474" w:rsidRPr="008406BA"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8406BA" w:rsidRDefault="009E3474" w:rsidP="007C7161">
                  <w:pPr>
                    <w:spacing w:line="240" w:lineRule="auto"/>
                    <w:ind w:firstLine="0"/>
                    <w:rPr>
                      <w:b/>
                      <w:bCs/>
                      <w:sz w:val="18"/>
                      <w:szCs w:val="18"/>
                    </w:rPr>
                  </w:pPr>
                  <w:r w:rsidRPr="008406BA">
                    <w:rPr>
                      <w:b/>
                      <w:bCs/>
                      <w:sz w:val="18"/>
                      <w:szCs w:val="18"/>
                    </w:rPr>
                    <w:t>Наименование:</w:t>
                  </w:r>
                </w:p>
              </w:tc>
              <w:tc>
                <w:tcPr>
                  <w:tcW w:w="7436" w:type="dxa"/>
                  <w:gridSpan w:val="9"/>
                  <w:tcBorders>
                    <w:top w:val="nil"/>
                    <w:left w:val="nil"/>
                    <w:bottom w:val="single" w:sz="4" w:space="0" w:color="auto"/>
                    <w:right w:val="nil"/>
                  </w:tcBorders>
                  <w:vAlign w:val="bottom"/>
                  <w:hideMark/>
                </w:tcPr>
                <w:p w:rsidR="009E3474" w:rsidRPr="001A4BE5" w:rsidRDefault="001A4BE5" w:rsidP="007C7161">
                  <w:pPr>
                    <w:spacing w:line="240" w:lineRule="auto"/>
                    <w:ind w:firstLine="0"/>
                    <w:rPr>
                      <w:b/>
                      <w:bCs/>
                      <w:sz w:val="18"/>
                      <w:szCs w:val="18"/>
                    </w:rPr>
                  </w:pPr>
                  <w:r w:rsidRPr="001A4BE5">
                    <w:rPr>
                      <w:bCs/>
                      <w:sz w:val="18"/>
                      <w:szCs w:val="18"/>
                    </w:rPr>
                    <w:t>Промышленная антистатическая мебель серии «Новатор»</w:t>
                  </w:r>
                </w:p>
              </w:tc>
            </w:tr>
            <w:tr w:rsidR="00BC0B33" w:rsidRPr="008406BA" w:rsidTr="00367E9C">
              <w:trPr>
                <w:gridBefore w:val="1"/>
                <w:wBefore w:w="500" w:type="dxa"/>
                <w:trHeight w:val="360"/>
              </w:trPr>
              <w:tc>
                <w:tcPr>
                  <w:tcW w:w="690" w:type="dxa"/>
                  <w:gridSpan w:val="2"/>
                  <w:vAlign w:val="bottom"/>
                  <w:hideMark/>
                </w:tcPr>
                <w:p w:rsidR="009E3474" w:rsidRPr="008406BA"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8406BA" w:rsidRDefault="009E3474" w:rsidP="007C7161">
                  <w:pPr>
                    <w:spacing w:line="240" w:lineRule="auto"/>
                    <w:ind w:firstLine="0"/>
                    <w:rPr>
                      <w:b/>
                      <w:bCs/>
                      <w:sz w:val="18"/>
                      <w:szCs w:val="18"/>
                    </w:rPr>
                  </w:pPr>
                  <w:r w:rsidRPr="008406BA">
                    <w:rPr>
                      <w:b/>
                      <w:bCs/>
                      <w:sz w:val="18"/>
                      <w:szCs w:val="18"/>
                    </w:rPr>
                    <w:t>Упаковочный лист:</w:t>
                  </w:r>
                </w:p>
              </w:tc>
              <w:tc>
                <w:tcPr>
                  <w:tcW w:w="3122" w:type="dxa"/>
                  <w:gridSpan w:val="3"/>
                  <w:tcBorders>
                    <w:top w:val="nil"/>
                    <w:left w:val="nil"/>
                    <w:bottom w:val="single" w:sz="4" w:space="0" w:color="auto"/>
                    <w:right w:val="nil"/>
                  </w:tcBorders>
                  <w:noWrap/>
                  <w:vAlign w:val="bottom"/>
                  <w:hideMark/>
                </w:tcPr>
                <w:p w:rsidR="009E3474" w:rsidRPr="008406BA" w:rsidRDefault="009E3474" w:rsidP="007C7161">
                  <w:pPr>
                    <w:spacing w:line="240" w:lineRule="auto"/>
                    <w:ind w:firstLine="0"/>
                    <w:rPr>
                      <w:b/>
                      <w:bCs/>
                      <w:sz w:val="18"/>
                      <w:szCs w:val="18"/>
                    </w:rPr>
                  </w:pPr>
                  <w:r w:rsidRPr="008406BA">
                    <w:rPr>
                      <w:b/>
                      <w:bCs/>
                      <w:sz w:val="18"/>
                      <w:szCs w:val="18"/>
                    </w:rPr>
                    <w:t> </w:t>
                  </w:r>
                </w:p>
              </w:tc>
              <w:tc>
                <w:tcPr>
                  <w:tcW w:w="2973" w:type="dxa"/>
                  <w:gridSpan w:val="4"/>
                  <w:noWrap/>
                  <w:vAlign w:val="bottom"/>
                  <w:hideMark/>
                </w:tcPr>
                <w:p w:rsidR="009E3474" w:rsidRPr="008406BA" w:rsidRDefault="009E3474" w:rsidP="007C7161">
                  <w:pPr>
                    <w:widowControl/>
                    <w:suppressAutoHyphens w:val="0"/>
                    <w:snapToGrid/>
                    <w:spacing w:line="240" w:lineRule="auto"/>
                    <w:ind w:firstLine="0"/>
                    <w:jc w:val="left"/>
                    <w:rPr>
                      <w:rFonts w:eastAsia="Calibri"/>
                      <w:sz w:val="18"/>
                      <w:szCs w:val="18"/>
                      <w:lang w:eastAsia="ru-RU"/>
                    </w:rPr>
                  </w:pPr>
                </w:p>
              </w:tc>
              <w:tc>
                <w:tcPr>
                  <w:tcW w:w="1341" w:type="dxa"/>
                  <w:gridSpan w:val="2"/>
                  <w:noWrap/>
                  <w:vAlign w:val="bottom"/>
                  <w:hideMark/>
                </w:tcPr>
                <w:p w:rsidR="009E3474" w:rsidRPr="008406BA" w:rsidRDefault="009E3474" w:rsidP="007C7161">
                  <w:pPr>
                    <w:widowControl/>
                    <w:suppressAutoHyphens w:val="0"/>
                    <w:snapToGrid/>
                    <w:spacing w:line="240" w:lineRule="auto"/>
                    <w:ind w:firstLine="0"/>
                    <w:jc w:val="left"/>
                    <w:rPr>
                      <w:rFonts w:eastAsia="Calibri"/>
                      <w:sz w:val="18"/>
                      <w:szCs w:val="18"/>
                      <w:lang w:eastAsia="ru-RU"/>
                    </w:rPr>
                  </w:pPr>
                </w:p>
              </w:tc>
            </w:tr>
            <w:tr w:rsidR="00BC0B33" w:rsidRPr="008406BA" w:rsidTr="00367E9C">
              <w:trPr>
                <w:gridBefore w:val="1"/>
                <w:wBefore w:w="500" w:type="dxa"/>
                <w:trHeight w:val="360"/>
              </w:trPr>
              <w:tc>
                <w:tcPr>
                  <w:tcW w:w="690" w:type="dxa"/>
                  <w:gridSpan w:val="2"/>
                  <w:vAlign w:val="bottom"/>
                  <w:hideMark/>
                </w:tcPr>
                <w:p w:rsidR="009E3474" w:rsidRPr="008406BA"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8406BA" w:rsidRDefault="009E3474" w:rsidP="007C7161">
                  <w:pPr>
                    <w:spacing w:line="240" w:lineRule="auto"/>
                    <w:ind w:firstLine="0"/>
                    <w:rPr>
                      <w:b/>
                      <w:bCs/>
                      <w:sz w:val="18"/>
                      <w:szCs w:val="18"/>
                    </w:rPr>
                  </w:pPr>
                  <w:r w:rsidRPr="008406BA">
                    <w:rPr>
                      <w:b/>
                      <w:bCs/>
                      <w:sz w:val="18"/>
                      <w:szCs w:val="18"/>
                    </w:rPr>
                    <w:t>В количестве</w:t>
                  </w:r>
                </w:p>
              </w:tc>
              <w:tc>
                <w:tcPr>
                  <w:tcW w:w="3122" w:type="dxa"/>
                  <w:gridSpan w:val="3"/>
                  <w:tcBorders>
                    <w:top w:val="nil"/>
                    <w:left w:val="nil"/>
                    <w:bottom w:val="single" w:sz="4" w:space="0" w:color="auto"/>
                    <w:right w:val="nil"/>
                  </w:tcBorders>
                  <w:noWrap/>
                  <w:vAlign w:val="bottom"/>
                  <w:hideMark/>
                </w:tcPr>
                <w:p w:rsidR="009E3474" w:rsidRPr="008406BA" w:rsidRDefault="009E3474" w:rsidP="007C7161">
                  <w:pPr>
                    <w:spacing w:line="240" w:lineRule="auto"/>
                    <w:ind w:firstLine="0"/>
                    <w:rPr>
                      <w:b/>
                      <w:bCs/>
                      <w:sz w:val="18"/>
                      <w:szCs w:val="18"/>
                    </w:rPr>
                  </w:pPr>
                  <w:r w:rsidRPr="008406BA">
                    <w:rPr>
                      <w:b/>
                      <w:bCs/>
                      <w:sz w:val="18"/>
                      <w:szCs w:val="18"/>
                    </w:rPr>
                    <w:t> </w:t>
                  </w:r>
                </w:p>
              </w:tc>
              <w:tc>
                <w:tcPr>
                  <w:tcW w:w="2973" w:type="dxa"/>
                  <w:gridSpan w:val="4"/>
                  <w:noWrap/>
                  <w:vAlign w:val="bottom"/>
                  <w:hideMark/>
                </w:tcPr>
                <w:p w:rsidR="009E3474" w:rsidRPr="008406BA" w:rsidRDefault="009E3474" w:rsidP="007C7161">
                  <w:pPr>
                    <w:spacing w:line="240" w:lineRule="auto"/>
                    <w:ind w:firstLine="0"/>
                    <w:rPr>
                      <w:b/>
                      <w:bCs/>
                      <w:sz w:val="18"/>
                      <w:szCs w:val="18"/>
                    </w:rPr>
                  </w:pPr>
                  <w:r w:rsidRPr="008406BA">
                    <w:rPr>
                      <w:b/>
                      <w:bCs/>
                      <w:sz w:val="18"/>
                      <w:szCs w:val="18"/>
                    </w:rPr>
                    <w:t>тарных мест</w:t>
                  </w:r>
                </w:p>
              </w:tc>
              <w:tc>
                <w:tcPr>
                  <w:tcW w:w="1341" w:type="dxa"/>
                  <w:gridSpan w:val="2"/>
                  <w:noWrap/>
                  <w:vAlign w:val="bottom"/>
                  <w:hideMark/>
                </w:tcPr>
                <w:p w:rsidR="009E3474" w:rsidRPr="008406BA" w:rsidRDefault="009E3474" w:rsidP="007C7161">
                  <w:pPr>
                    <w:widowControl/>
                    <w:suppressAutoHyphens w:val="0"/>
                    <w:snapToGrid/>
                    <w:spacing w:line="240" w:lineRule="auto"/>
                    <w:ind w:firstLine="0"/>
                    <w:jc w:val="left"/>
                    <w:rPr>
                      <w:rFonts w:eastAsia="Calibri"/>
                      <w:sz w:val="18"/>
                      <w:szCs w:val="18"/>
                      <w:lang w:eastAsia="ru-RU"/>
                    </w:rPr>
                  </w:pPr>
                </w:p>
              </w:tc>
            </w:tr>
            <w:tr w:rsidR="00BC0B33" w:rsidRPr="008406BA" w:rsidTr="00367E9C">
              <w:trPr>
                <w:gridBefore w:val="1"/>
                <w:wBefore w:w="500" w:type="dxa"/>
                <w:trHeight w:val="495"/>
              </w:trPr>
              <w:tc>
                <w:tcPr>
                  <w:tcW w:w="690" w:type="dxa"/>
                  <w:gridSpan w:val="2"/>
                  <w:vAlign w:val="bottom"/>
                  <w:hideMark/>
                </w:tcPr>
                <w:p w:rsidR="009E3474" w:rsidRPr="008406BA" w:rsidRDefault="009E3474" w:rsidP="007C7161">
                  <w:pPr>
                    <w:spacing w:line="240" w:lineRule="auto"/>
                    <w:ind w:firstLine="0"/>
                    <w:jc w:val="center"/>
                    <w:rPr>
                      <w:b/>
                      <w:bCs/>
                      <w:sz w:val="18"/>
                      <w:szCs w:val="18"/>
                    </w:rPr>
                  </w:pPr>
                  <w:r w:rsidRPr="008406BA">
                    <w:rPr>
                      <w:b/>
                      <w:bCs/>
                      <w:sz w:val="18"/>
                      <w:szCs w:val="18"/>
                    </w:rPr>
                    <w:t>2.</w:t>
                  </w:r>
                </w:p>
              </w:tc>
              <w:tc>
                <w:tcPr>
                  <w:tcW w:w="3889" w:type="dxa"/>
                  <w:gridSpan w:val="3"/>
                  <w:vAlign w:val="bottom"/>
                  <w:hideMark/>
                </w:tcPr>
                <w:p w:rsidR="009E3474" w:rsidRPr="008406BA" w:rsidRDefault="009E3474" w:rsidP="007C7161">
                  <w:pPr>
                    <w:spacing w:line="240" w:lineRule="auto"/>
                    <w:ind w:firstLine="0"/>
                    <w:rPr>
                      <w:b/>
                      <w:bCs/>
                      <w:sz w:val="18"/>
                      <w:szCs w:val="18"/>
                    </w:rPr>
                  </w:pPr>
                  <w:r w:rsidRPr="008406BA">
                    <w:rPr>
                      <w:b/>
                      <w:bCs/>
                      <w:sz w:val="18"/>
                      <w:szCs w:val="18"/>
                    </w:rPr>
                    <w:t>Стоимость поставленного товара с НДС составляет:</w:t>
                  </w:r>
                </w:p>
              </w:tc>
              <w:tc>
                <w:tcPr>
                  <w:tcW w:w="3931" w:type="dxa"/>
                  <w:gridSpan w:val="5"/>
                  <w:tcBorders>
                    <w:top w:val="nil"/>
                    <w:left w:val="nil"/>
                    <w:bottom w:val="single" w:sz="4" w:space="0" w:color="auto"/>
                    <w:right w:val="nil"/>
                  </w:tcBorders>
                  <w:noWrap/>
                  <w:vAlign w:val="bottom"/>
                  <w:hideMark/>
                </w:tcPr>
                <w:p w:rsidR="009E3474" w:rsidRPr="008406BA" w:rsidRDefault="009E3474" w:rsidP="007C7161">
                  <w:pPr>
                    <w:spacing w:line="240" w:lineRule="auto"/>
                    <w:ind w:firstLine="0"/>
                    <w:jc w:val="center"/>
                    <w:rPr>
                      <w:b/>
                      <w:bCs/>
                      <w:sz w:val="18"/>
                      <w:szCs w:val="18"/>
                    </w:rPr>
                  </w:pPr>
                </w:p>
              </w:tc>
              <w:tc>
                <w:tcPr>
                  <w:tcW w:w="1341" w:type="dxa"/>
                  <w:gridSpan w:val="2"/>
                  <w:noWrap/>
                  <w:vAlign w:val="bottom"/>
                  <w:hideMark/>
                </w:tcPr>
                <w:p w:rsidR="009E3474" w:rsidRPr="008406BA" w:rsidRDefault="009E3474" w:rsidP="007C7161">
                  <w:pPr>
                    <w:spacing w:line="240" w:lineRule="auto"/>
                    <w:ind w:firstLine="0"/>
                    <w:rPr>
                      <w:b/>
                      <w:bCs/>
                      <w:sz w:val="18"/>
                      <w:szCs w:val="18"/>
                    </w:rPr>
                  </w:pPr>
                  <w:r w:rsidRPr="008406BA">
                    <w:rPr>
                      <w:b/>
                      <w:bCs/>
                      <w:sz w:val="18"/>
                      <w:szCs w:val="18"/>
                    </w:rPr>
                    <w:t>Сумма, рублей</w:t>
                  </w:r>
                </w:p>
              </w:tc>
            </w:tr>
            <w:tr w:rsidR="00367E9C" w:rsidRPr="008406BA" w:rsidTr="00367E9C">
              <w:trPr>
                <w:gridBefore w:val="1"/>
                <w:wBefore w:w="500" w:type="dxa"/>
                <w:trHeight w:val="180"/>
              </w:trPr>
              <w:tc>
                <w:tcPr>
                  <w:tcW w:w="690" w:type="dxa"/>
                  <w:gridSpan w:val="2"/>
                  <w:noWrap/>
                  <w:vAlign w:val="bottom"/>
                  <w:hideMark/>
                </w:tcPr>
                <w:p w:rsidR="009E3474" w:rsidRPr="008406BA"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8406BA" w:rsidRDefault="009E3474" w:rsidP="007C7161">
                  <w:pPr>
                    <w:widowControl/>
                    <w:suppressAutoHyphens w:val="0"/>
                    <w:snapToGrid/>
                    <w:spacing w:line="240" w:lineRule="auto"/>
                    <w:ind w:firstLine="0"/>
                    <w:jc w:val="left"/>
                    <w:rPr>
                      <w:rFonts w:eastAsia="Calibri"/>
                      <w:sz w:val="18"/>
                      <w:szCs w:val="18"/>
                      <w:lang w:eastAsia="ru-RU"/>
                    </w:rPr>
                  </w:pPr>
                </w:p>
              </w:tc>
              <w:tc>
                <w:tcPr>
                  <w:tcW w:w="2164" w:type="dxa"/>
                  <w:gridSpan w:val="2"/>
                  <w:noWrap/>
                  <w:vAlign w:val="bottom"/>
                  <w:hideMark/>
                </w:tcPr>
                <w:p w:rsidR="009E3474" w:rsidRPr="008406BA" w:rsidRDefault="009E3474" w:rsidP="007C7161">
                  <w:pPr>
                    <w:widowControl/>
                    <w:suppressAutoHyphens w:val="0"/>
                    <w:snapToGrid/>
                    <w:spacing w:line="240" w:lineRule="auto"/>
                    <w:ind w:firstLine="0"/>
                    <w:jc w:val="left"/>
                    <w:rPr>
                      <w:rFonts w:eastAsia="Calibri"/>
                      <w:sz w:val="18"/>
                      <w:szCs w:val="18"/>
                      <w:lang w:eastAsia="ru-RU"/>
                    </w:rPr>
                  </w:pPr>
                </w:p>
              </w:tc>
              <w:tc>
                <w:tcPr>
                  <w:tcW w:w="958" w:type="dxa"/>
                  <w:noWrap/>
                  <w:vAlign w:val="bottom"/>
                  <w:hideMark/>
                </w:tcPr>
                <w:p w:rsidR="009E3474" w:rsidRPr="008406BA" w:rsidRDefault="009E3474" w:rsidP="007C7161">
                  <w:pPr>
                    <w:widowControl/>
                    <w:suppressAutoHyphens w:val="0"/>
                    <w:snapToGrid/>
                    <w:spacing w:line="240" w:lineRule="auto"/>
                    <w:ind w:firstLine="0"/>
                    <w:jc w:val="left"/>
                    <w:rPr>
                      <w:rFonts w:eastAsia="Calibri"/>
                      <w:sz w:val="18"/>
                      <w:szCs w:val="18"/>
                      <w:lang w:eastAsia="ru-RU"/>
                    </w:rPr>
                  </w:pPr>
                </w:p>
              </w:tc>
              <w:tc>
                <w:tcPr>
                  <w:tcW w:w="2973" w:type="dxa"/>
                  <w:gridSpan w:val="4"/>
                  <w:noWrap/>
                  <w:vAlign w:val="bottom"/>
                  <w:hideMark/>
                </w:tcPr>
                <w:p w:rsidR="009E3474" w:rsidRPr="008406BA" w:rsidRDefault="009E3474" w:rsidP="007C7161">
                  <w:pPr>
                    <w:widowControl/>
                    <w:suppressAutoHyphens w:val="0"/>
                    <w:snapToGrid/>
                    <w:spacing w:line="240" w:lineRule="auto"/>
                    <w:ind w:firstLine="0"/>
                    <w:jc w:val="left"/>
                    <w:rPr>
                      <w:rFonts w:eastAsia="Calibri"/>
                      <w:sz w:val="18"/>
                      <w:szCs w:val="18"/>
                      <w:lang w:eastAsia="ru-RU"/>
                    </w:rPr>
                  </w:pPr>
                </w:p>
              </w:tc>
              <w:tc>
                <w:tcPr>
                  <w:tcW w:w="1341" w:type="dxa"/>
                  <w:gridSpan w:val="2"/>
                  <w:noWrap/>
                  <w:vAlign w:val="bottom"/>
                  <w:hideMark/>
                </w:tcPr>
                <w:p w:rsidR="009E3474" w:rsidRPr="008406BA" w:rsidRDefault="009E3474" w:rsidP="007C7161">
                  <w:pPr>
                    <w:widowControl/>
                    <w:suppressAutoHyphens w:val="0"/>
                    <w:snapToGrid/>
                    <w:spacing w:line="240" w:lineRule="auto"/>
                    <w:ind w:firstLine="0"/>
                    <w:jc w:val="left"/>
                    <w:rPr>
                      <w:rFonts w:eastAsia="Calibri"/>
                      <w:sz w:val="18"/>
                      <w:szCs w:val="18"/>
                      <w:lang w:eastAsia="ru-RU"/>
                    </w:rPr>
                  </w:pPr>
                </w:p>
              </w:tc>
            </w:tr>
            <w:tr w:rsidR="009E3474" w:rsidRPr="008406BA" w:rsidTr="00A17D32">
              <w:trPr>
                <w:gridAfter w:val="1"/>
                <w:wAfter w:w="118" w:type="dxa"/>
                <w:trHeight w:val="540"/>
              </w:trPr>
              <w:tc>
                <w:tcPr>
                  <w:tcW w:w="756" w:type="dxa"/>
                  <w:gridSpan w:val="2"/>
                  <w:tcBorders>
                    <w:top w:val="single" w:sz="4" w:space="0" w:color="auto"/>
                    <w:left w:val="single" w:sz="4" w:space="0" w:color="auto"/>
                    <w:bottom w:val="single" w:sz="4" w:space="0" w:color="auto"/>
                    <w:right w:val="single" w:sz="4" w:space="0" w:color="auto"/>
                  </w:tcBorders>
                  <w:vAlign w:val="center"/>
                  <w:hideMark/>
                </w:tcPr>
                <w:p w:rsidR="009E3474" w:rsidRPr="008406BA" w:rsidRDefault="009E3474" w:rsidP="007C7161">
                  <w:pPr>
                    <w:spacing w:line="240" w:lineRule="auto"/>
                    <w:ind w:firstLine="0"/>
                    <w:jc w:val="center"/>
                    <w:rPr>
                      <w:b/>
                      <w:bCs/>
                      <w:sz w:val="18"/>
                      <w:szCs w:val="18"/>
                    </w:rPr>
                  </w:pPr>
                  <w:r w:rsidRPr="008406BA">
                    <w:rPr>
                      <w:b/>
                      <w:bCs/>
                      <w:sz w:val="18"/>
                      <w:szCs w:val="18"/>
                    </w:rPr>
                    <w:t xml:space="preserve">№ </w:t>
                  </w:r>
                  <w:proofErr w:type="gramStart"/>
                  <w:r w:rsidRPr="008406BA">
                    <w:rPr>
                      <w:b/>
                      <w:bCs/>
                      <w:sz w:val="18"/>
                      <w:szCs w:val="18"/>
                    </w:rPr>
                    <w:t>п</w:t>
                  </w:r>
                  <w:proofErr w:type="gramEnd"/>
                  <w:r w:rsidRPr="008406BA">
                    <w:rPr>
                      <w:b/>
                      <w:bCs/>
                      <w:sz w:val="18"/>
                      <w:szCs w:val="18"/>
                    </w:rPr>
                    <w:t>/п</w:t>
                  </w:r>
                </w:p>
              </w:tc>
              <w:tc>
                <w:tcPr>
                  <w:tcW w:w="5487" w:type="dxa"/>
                  <w:gridSpan w:val="6"/>
                  <w:tcBorders>
                    <w:top w:val="single" w:sz="4" w:space="0" w:color="auto"/>
                    <w:left w:val="nil"/>
                    <w:bottom w:val="single" w:sz="4" w:space="0" w:color="auto"/>
                    <w:right w:val="single" w:sz="4" w:space="0" w:color="000000"/>
                  </w:tcBorders>
                  <w:vAlign w:val="center"/>
                  <w:hideMark/>
                </w:tcPr>
                <w:p w:rsidR="009E3474" w:rsidRPr="008406BA" w:rsidRDefault="009E3474" w:rsidP="007C7161">
                  <w:pPr>
                    <w:spacing w:line="240" w:lineRule="auto"/>
                    <w:ind w:firstLine="0"/>
                    <w:jc w:val="center"/>
                    <w:rPr>
                      <w:b/>
                      <w:bCs/>
                      <w:sz w:val="18"/>
                      <w:szCs w:val="18"/>
                    </w:rPr>
                  </w:pPr>
                  <w:r w:rsidRPr="008406BA">
                    <w:rPr>
                      <w:b/>
                      <w:bCs/>
                      <w:sz w:val="18"/>
                      <w:szCs w:val="18"/>
                    </w:rPr>
                    <w:t>Наименование, обозначение (артикул)</w:t>
                  </w:r>
                </w:p>
              </w:tc>
              <w:tc>
                <w:tcPr>
                  <w:tcW w:w="2126" w:type="dxa"/>
                  <w:tcBorders>
                    <w:top w:val="single" w:sz="4" w:space="0" w:color="auto"/>
                    <w:left w:val="nil"/>
                    <w:bottom w:val="single" w:sz="4" w:space="0" w:color="auto"/>
                    <w:right w:val="single" w:sz="4" w:space="0" w:color="auto"/>
                  </w:tcBorders>
                  <w:vAlign w:val="center"/>
                  <w:hideMark/>
                </w:tcPr>
                <w:p w:rsidR="009E3474" w:rsidRPr="008406BA" w:rsidRDefault="009E3474" w:rsidP="007C7161">
                  <w:pPr>
                    <w:spacing w:line="240" w:lineRule="auto"/>
                    <w:ind w:firstLine="0"/>
                    <w:jc w:val="center"/>
                    <w:rPr>
                      <w:b/>
                      <w:bCs/>
                      <w:sz w:val="18"/>
                      <w:szCs w:val="18"/>
                    </w:rPr>
                  </w:pPr>
                  <w:r w:rsidRPr="008406BA">
                    <w:rPr>
                      <w:b/>
                      <w:bCs/>
                      <w:sz w:val="18"/>
                      <w:szCs w:val="18"/>
                    </w:rPr>
                    <w:t>Кол-во</w:t>
                  </w:r>
                  <w:r w:rsidR="005916C3" w:rsidRPr="008406BA">
                    <w:rPr>
                      <w:b/>
                      <w:bCs/>
                      <w:sz w:val="18"/>
                      <w:szCs w:val="18"/>
                    </w:rPr>
                    <w:t xml:space="preserve"> шт.</w:t>
                  </w:r>
                </w:p>
              </w:tc>
              <w:tc>
                <w:tcPr>
                  <w:tcW w:w="1864" w:type="dxa"/>
                  <w:gridSpan w:val="3"/>
                  <w:tcBorders>
                    <w:top w:val="single" w:sz="4" w:space="0" w:color="auto"/>
                    <w:left w:val="nil"/>
                    <w:bottom w:val="single" w:sz="4" w:space="0" w:color="auto"/>
                    <w:right w:val="single" w:sz="4" w:space="0" w:color="auto"/>
                  </w:tcBorders>
                  <w:vAlign w:val="center"/>
                  <w:hideMark/>
                </w:tcPr>
                <w:p w:rsidR="009E3474" w:rsidRPr="008406BA" w:rsidRDefault="009E3474" w:rsidP="007C7161">
                  <w:pPr>
                    <w:spacing w:line="240" w:lineRule="auto"/>
                    <w:ind w:firstLine="0"/>
                    <w:jc w:val="center"/>
                    <w:rPr>
                      <w:b/>
                      <w:bCs/>
                      <w:sz w:val="18"/>
                      <w:szCs w:val="18"/>
                    </w:rPr>
                  </w:pPr>
                  <w:r w:rsidRPr="008406BA">
                    <w:rPr>
                      <w:b/>
                      <w:bCs/>
                      <w:sz w:val="18"/>
                      <w:szCs w:val="18"/>
                    </w:rPr>
                    <w:t>Стоимость, рублей</w:t>
                  </w:r>
                </w:p>
              </w:tc>
            </w:tr>
            <w:tr w:rsidR="005916C3" w:rsidRPr="008406BA" w:rsidTr="00A17D32">
              <w:trPr>
                <w:gridAfter w:val="1"/>
                <w:wAfter w:w="118" w:type="dxa"/>
                <w:trHeight w:val="630"/>
              </w:trPr>
              <w:tc>
                <w:tcPr>
                  <w:tcW w:w="756" w:type="dxa"/>
                  <w:gridSpan w:val="2"/>
                  <w:tcBorders>
                    <w:top w:val="nil"/>
                    <w:left w:val="single" w:sz="4" w:space="0" w:color="auto"/>
                    <w:bottom w:val="single" w:sz="4" w:space="0" w:color="auto"/>
                    <w:right w:val="single" w:sz="4" w:space="0" w:color="auto"/>
                  </w:tcBorders>
                  <w:vAlign w:val="center"/>
                </w:tcPr>
                <w:p w:rsidR="005916C3" w:rsidRPr="008406BA" w:rsidRDefault="005916C3" w:rsidP="007C7161">
                  <w:pPr>
                    <w:widowControl/>
                    <w:suppressAutoHyphens w:val="0"/>
                    <w:snapToGrid/>
                    <w:spacing w:line="240" w:lineRule="auto"/>
                    <w:ind w:firstLine="0"/>
                    <w:jc w:val="center"/>
                    <w:rPr>
                      <w:color w:val="000000"/>
                      <w:sz w:val="18"/>
                      <w:szCs w:val="18"/>
                      <w:lang w:eastAsia="ru-RU"/>
                    </w:rPr>
                  </w:pPr>
                  <w:r w:rsidRPr="008406BA">
                    <w:rPr>
                      <w:color w:val="000000"/>
                      <w:sz w:val="18"/>
                      <w:szCs w:val="18"/>
                      <w:lang w:eastAsia="ru-RU"/>
                    </w:rPr>
                    <w:t>1</w:t>
                  </w:r>
                </w:p>
              </w:tc>
              <w:tc>
                <w:tcPr>
                  <w:tcW w:w="5487" w:type="dxa"/>
                  <w:gridSpan w:val="6"/>
                  <w:tcBorders>
                    <w:top w:val="single" w:sz="4" w:space="0" w:color="auto"/>
                    <w:left w:val="nil"/>
                    <w:bottom w:val="single" w:sz="4" w:space="0" w:color="auto"/>
                    <w:right w:val="single" w:sz="4" w:space="0" w:color="000000"/>
                  </w:tcBorders>
                  <w:vAlign w:val="center"/>
                </w:tcPr>
                <w:p w:rsidR="005916C3" w:rsidRPr="008406BA" w:rsidRDefault="005916C3" w:rsidP="00EF0FEE">
                  <w:pPr>
                    <w:spacing w:line="240" w:lineRule="auto"/>
                    <w:ind w:firstLine="0"/>
                    <w:rPr>
                      <w:rFonts w:eastAsia="Calibri"/>
                      <w:b/>
                      <w:sz w:val="18"/>
                      <w:szCs w:val="18"/>
                      <w:lang w:eastAsia="en-US"/>
                    </w:rPr>
                  </w:pPr>
                  <w:r w:rsidRPr="008406BA">
                    <w:rPr>
                      <w:rFonts w:eastAsia="Calibri"/>
                      <w:b/>
                      <w:sz w:val="18"/>
                      <w:szCs w:val="18"/>
                      <w:lang w:eastAsia="en-US"/>
                    </w:rPr>
                    <w:t xml:space="preserve">Стол рабочий серии </w:t>
                  </w:r>
                  <w:proofErr w:type="spellStart"/>
                  <w:r w:rsidRPr="008406BA">
                    <w:rPr>
                      <w:rFonts w:eastAsia="Calibri"/>
                      <w:b/>
                      <w:sz w:val="18"/>
                      <w:szCs w:val="18"/>
                      <w:lang w:eastAsia="en-US"/>
                    </w:rPr>
                    <w:t>Basic</w:t>
                  </w:r>
                  <w:proofErr w:type="spellEnd"/>
                  <w:r w:rsidRPr="008406BA">
                    <w:rPr>
                      <w:rFonts w:eastAsia="Calibri"/>
                      <w:b/>
                      <w:sz w:val="18"/>
                      <w:szCs w:val="18"/>
                      <w:lang w:eastAsia="en-US"/>
                    </w:rPr>
                    <w:t xml:space="preserve"> в антистатическом исполнении Новатор ВТ-15-9 </w:t>
                  </w:r>
                  <w:r w:rsidRPr="008406BA">
                    <w:rPr>
                      <w:rFonts w:eastAsia="Calibri"/>
                      <w:b/>
                      <w:sz w:val="18"/>
                      <w:szCs w:val="18"/>
                      <w:lang w:val="en-US" w:eastAsia="en-US"/>
                    </w:rPr>
                    <w:t>ESD</w:t>
                  </w:r>
                </w:p>
                <w:p w:rsidR="008406BA" w:rsidRPr="008406BA" w:rsidRDefault="008406BA" w:rsidP="00EF0FEE">
                  <w:pPr>
                    <w:spacing w:line="240" w:lineRule="auto"/>
                    <w:ind w:firstLine="0"/>
                    <w:rPr>
                      <w:sz w:val="18"/>
                      <w:szCs w:val="18"/>
                    </w:rPr>
                  </w:pPr>
                  <w:r w:rsidRPr="008406BA">
                    <w:rPr>
                      <w:rFonts w:eastAsia="Calibri"/>
                      <w:b/>
                      <w:sz w:val="18"/>
                      <w:szCs w:val="18"/>
                      <w:lang w:eastAsia="en-US"/>
                    </w:rPr>
                    <w:t>(страна происхождения____________)</w:t>
                  </w:r>
                </w:p>
              </w:tc>
              <w:tc>
                <w:tcPr>
                  <w:tcW w:w="2126" w:type="dxa"/>
                  <w:tcBorders>
                    <w:top w:val="nil"/>
                    <w:left w:val="nil"/>
                    <w:bottom w:val="single" w:sz="4" w:space="0" w:color="auto"/>
                    <w:right w:val="single" w:sz="4" w:space="0" w:color="auto"/>
                  </w:tcBorders>
                  <w:vAlign w:val="center"/>
                </w:tcPr>
                <w:p w:rsidR="005916C3" w:rsidRPr="008406BA" w:rsidRDefault="005916C3" w:rsidP="00EF0FEE">
                  <w:pPr>
                    <w:widowControl/>
                    <w:suppressAutoHyphens w:val="0"/>
                    <w:snapToGrid/>
                    <w:spacing w:line="240" w:lineRule="auto"/>
                    <w:ind w:firstLine="0"/>
                    <w:jc w:val="center"/>
                    <w:rPr>
                      <w:color w:val="000000"/>
                      <w:sz w:val="18"/>
                      <w:szCs w:val="18"/>
                      <w:lang w:eastAsia="ru-RU"/>
                    </w:rPr>
                  </w:pPr>
                  <w:r w:rsidRPr="008406BA">
                    <w:rPr>
                      <w:color w:val="000000"/>
                      <w:sz w:val="18"/>
                      <w:szCs w:val="18"/>
                      <w:lang w:eastAsia="ru-RU"/>
                    </w:rPr>
                    <w:t>15</w:t>
                  </w:r>
                </w:p>
              </w:tc>
              <w:tc>
                <w:tcPr>
                  <w:tcW w:w="1864" w:type="dxa"/>
                  <w:gridSpan w:val="3"/>
                  <w:tcBorders>
                    <w:top w:val="nil"/>
                    <w:left w:val="nil"/>
                    <w:bottom w:val="single" w:sz="4" w:space="0" w:color="auto"/>
                    <w:right w:val="single" w:sz="4" w:space="0" w:color="auto"/>
                  </w:tcBorders>
                  <w:vAlign w:val="center"/>
                </w:tcPr>
                <w:p w:rsidR="005916C3" w:rsidRPr="008406BA" w:rsidRDefault="005916C3" w:rsidP="007C7161">
                  <w:pPr>
                    <w:widowControl/>
                    <w:suppressAutoHyphens w:val="0"/>
                    <w:snapToGrid/>
                    <w:spacing w:line="240" w:lineRule="auto"/>
                    <w:ind w:firstLine="0"/>
                    <w:jc w:val="center"/>
                    <w:rPr>
                      <w:color w:val="000000"/>
                      <w:sz w:val="18"/>
                      <w:szCs w:val="18"/>
                      <w:lang w:eastAsia="ru-RU"/>
                    </w:rPr>
                  </w:pPr>
                </w:p>
              </w:tc>
            </w:tr>
            <w:tr w:rsidR="005916C3" w:rsidRPr="008406BA" w:rsidTr="00A17D32">
              <w:trPr>
                <w:gridAfter w:val="1"/>
                <w:wAfter w:w="118" w:type="dxa"/>
                <w:trHeight w:val="630"/>
              </w:trPr>
              <w:tc>
                <w:tcPr>
                  <w:tcW w:w="756" w:type="dxa"/>
                  <w:gridSpan w:val="2"/>
                  <w:tcBorders>
                    <w:top w:val="nil"/>
                    <w:left w:val="single" w:sz="4" w:space="0" w:color="auto"/>
                    <w:bottom w:val="single" w:sz="4" w:space="0" w:color="auto"/>
                    <w:right w:val="single" w:sz="4" w:space="0" w:color="auto"/>
                  </w:tcBorders>
                  <w:vAlign w:val="center"/>
                </w:tcPr>
                <w:p w:rsidR="005916C3" w:rsidRPr="008406BA" w:rsidRDefault="005916C3" w:rsidP="007C7161">
                  <w:pPr>
                    <w:widowControl/>
                    <w:suppressAutoHyphens w:val="0"/>
                    <w:snapToGrid/>
                    <w:spacing w:line="240" w:lineRule="auto"/>
                    <w:ind w:firstLine="0"/>
                    <w:jc w:val="center"/>
                    <w:rPr>
                      <w:color w:val="000000"/>
                      <w:sz w:val="18"/>
                      <w:szCs w:val="18"/>
                      <w:lang w:eastAsia="ru-RU"/>
                    </w:rPr>
                  </w:pPr>
                  <w:r w:rsidRPr="008406BA">
                    <w:rPr>
                      <w:color w:val="000000"/>
                      <w:sz w:val="18"/>
                      <w:szCs w:val="18"/>
                      <w:lang w:eastAsia="ru-RU"/>
                    </w:rPr>
                    <w:t>2</w:t>
                  </w:r>
                </w:p>
              </w:tc>
              <w:tc>
                <w:tcPr>
                  <w:tcW w:w="5487" w:type="dxa"/>
                  <w:gridSpan w:val="6"/>
                  <w:tcBorders>
                    <w:top w:val="single" w:sz="4" w:space="0" w:color="auto"/>
                    <w:left w:val="nil"/>
                    <w:bottom w:val="single" w:sz="4" w:space="0" w:color="auto"/>
                    <w:right w:val="single" w:sz="4" w:space="0" w:color="000000"/>
                  </w:tcBorders>
                  <w:vAlign w:val="center"/>
                </w:tcPr>
                <w:p w:rsidR="005916C3" w:rsidRPr="008406BA" w:rsidRDefault="005916C3" w:rsidP="00EF0FEE">
                  <w:pPr>
                    <w:spacing w:line="240" w:lineRule="auto"/>
                    <w:ind w:firstLine="0"/>
                    <w:rPr>
                      <w:rFonts w:eastAsia="Calibri"/>
                      <w:b/>
                      <w:sz w:val="18"/>
                      <w:szCs w:val="18"/>
                      <w:lang w:eastAsia="en-US"/>
                    </w:rPr>
                  </w:pPr>
                  <w:r w:rsidRPr="008406BA">
                    <w:rPr>
                      <w:rFonts w:eastAsia="Calibri"/>
                      <w:b/>
                      <w:sz w:val="18"/>
                      <w:szCs w:val="18"/>
                      <w:lang w:eastAsia="en-US"/>
                    </w:rPr>
                    <w:t xml:space="preserve">Стол рабочий серии </w:t>
                  </w:r>
                  <w:proofErr w:type="spellStart"/>
                  <w:r w:rsidRPr="008406BA">
                    <w:rPr>
                      <w:rFonts w:eastAsia="Calibri"/>
                      <w:b/>
                      <w:sz w:val="18"/>
                      <w:szCs w:val="18"/>
                      <w:lang w:eastAsia="en-US"/>
                    </w:rPr>
                    <w:t>Basic</w:t>
                  </w:r>
                  <w:proofErr w:type="spellEnd"/>
                  <w:r w:rsidRPr="008406BA">
                    <w:rPr>
                      <w:rFonts w:eastAsia="Calibri"/>
                      <w:b/>
                      <w:sz w:val="18"/>
                      <w:szCs w:val="18"/>
                      <w:lang w:eastAsia="en-US"/>
                    </w:rPr>
                    <w:t xml:space="preserve"> в антистатическом исполнении Новатор ВТ-12-7 </w:t>
                  </w:r>
                  <w:r w:rsidRPr="008406BA">
                    <w:rPr>
                      <w:rFonts w:eastAsia="Calibri"/>
                      <w:b/>
                      <w:sz w:val="18"/>
                      <w:szCs w:val="18"/>
                      <w:lang w:val="en-US" w:eastAsia="en-US"/>
                    </w:rPr>
                    <w:t>ESD</w:t>
                  </w:r>
                </w:p>
                <w:p w:rsidR="008406BA" w:rsidRPr="008406BA" w:rsidRDefault="008406BA" w:rsidP="00EF0FEE">
                  <w:pPr>
                    <w:spacing w:line="240" w:lineRule="auto"/>
                    <w:ind w:firstLine="0"/>
                    <w:rPr>
                      <w:bCs/>
                      <w:sz w:val="18"/>
                      <w:szCs w:val="18"/>
                    </w:rPr>
                  </w:pPr>
                  <w:r w:rsidRPr="008406BA">
                    <w:rPr>
                      <w:rFonts w:eastAsia="Calibri"/>
                      <w:b/>
                      <w:sz w:val="18"/>
                      <w:szCs w:val="18"/>
                      <w:lang w:eastAsia="en-US"/>
                    </w:rPr>
                    <w:t>(страна происхождения____________)</w:t>
                  </w:r>
                </w:p>
              </w:tc>
              <w:tc>
                <w:tcPr>
                  <w:tcW w:w="2126" w:type="dxa"/>
                  <w:tcBorders>
                    <w:top w:val="nil"/>
                    <w:left w:val="nil"/>
                    <w:bottom w:val="single" w:sz="4" w:space="0" w:color="auto"/>
                    <w:right w:val="single" w:sz="4" w:space="0" w:color="auto"/>
                  </w:tcBorders>
                  <w:vAlign w:val="center"/>
                </w:tcPr>
                <w:p w:rsidR="005916C3" w:rsidRPr="008406BA" w:rsidRDefault="005916C3" w:rsidP="00EF0FEE">
                  <w:pPr>
                    <w:widowControl/>
                    <w:suppressAutoHyphens w:val="0"/>
                    <w:snapToGrid/>
                    <w:spacing w:line="240" w:lineRule="auto"/>
                    <w:ind w:firstLine="0"/>
                    <w:jc w:val="center"/>
                    <w:rPr>
                      <w:color w:val="000000"/>
                      <w:sz w:val="18"/>
                      <w:szCs w:val="18"/>
                      <w:lang w:eastAsia="ru-RU"/>
                    </w:rPr>
                  </w:pPr>
                  <w:r w:rsidRPr="008406BA">
                    <w:rPr>
                      <w:color w:val="000000"/>
                      <w:sz w:val="18"/>
                      <w:szCs w:val="18"/>
                      <w:lang w:eastAsia="ru-RU"/>
                    </w:rPr>
                    <w:t>2</w:t>
                  </w:r>
                </w:p>
              </w:tc>
              <w:tc>
                <w:tcPr>
                  <w:tcW w:w="1864" w:type="dxa"/>
                  <w:gridSpan w:val="3"/>
                  <w:tcBorders>
                    <w:top w:val="nil"/>
                    <w:left w:val="nil"/>
                    <w:bottom w:val="single" w:sz="4" w:space="0" w:color="auto"/>
                    <w:right w:val="single" w:sz="4" w:space="0" w:color="auto"/>
                  </w:tcBorders>
                  <w:vAlign w:val="center"/>
                </w:tcPr>
                <w:p w:rsidR="005916C3" w:rsidRPr="008406BA" w:rsidRDefault="005916C3" w:rsidP="007C7161">
                  <w:pPr>
                    <w:widowControl/>
                    <w:suppressAutoHyphens w:val="0"/>
                    <w:snapToGrid/>
                    <w:spacing w:line="240" w:lineRule="auto"/>
                    <w:ind w:firstLine="0"/>
                    <w:jc w:val="center"/>
                    <w:rPr>
                      <w:color w:val="000000"/>
                      <w:sz w:val="18"/>
                      <w:szCs w:val="18"/>
                      <w:lang w:eastAsia="ru-RU"/>
                    </w:rPr>
                  </w:pPr>
                </w:p>
              </w:tc>
            </w:tr>
            <w:tr w:rsidR="005916C3" w:rsidRPr="008406BA" w:rsidTr="00A17D32">
              <w:trPr>
                <w:gridAfter w:val="1"/>
                <w:wAfter w:w="118" w:type="dxa"/>
                <w:trHeight w:val="630"/>
              </w:trPr>
              <w:tc>
                <w:tcPr>
                  <w:tcW w:w="756" w:type="dxa"/>
                  <w:gridSpan w:val="2"/>
                  <w:tcBorders>
                    <w:top w:val="nil"/>
                    <w:left w:val="single" w:sz="4" w:space="0" w:color="auto"/>
                    <w:bottom w:val="single" w:sz="4" w:space="0" w:color="auto"/>
                    <w:right w:val="single" w:sz="4" w:space="0" w:color="auto"/>
                  </w:tcBorders>
                  <w:vAlign w:val="center"/>
                </w:tcPr>
                <w:p w:rsidR="005916C3" w:rsidRPr="008406BA" w:rsidRDefault="005916C3" w:rsidP="007C7161">
                  <w:pPr>
                    <w:widowControl/>
                    <w:suppressAutoHyphens w:val="0"/>
                    <w:snapToGrid/>
                    <w:spacing w:line="240" w:lineRule="auto"/>
                    <w:ind w:firstLine="0"/>
                    <w:jc w:val="center"/>
                    <w:rPr>
                      <w:color w:val="000000"/>
                      <w:sz w:val="18"/>
                      <w:szCs w:val="18"/>
                      <w:lang w:eastAsia="ru-RU"/>
                    </w:rPr>
                  </w:pPr>
                  <w:r w:rsidRPr="008406BA">
                    <w:rPr>
                      <w:color w:val="000000"/>
                      <w:sz w:val="18"/>
                      <w:szCs w:val="18"/>
                      <w:lang w:eastAsia="ru-RU"/>
                    </w:rPr>
                    <w:t>3</w:t>
                  </w:r>
                </w:p>
              </w:tc>
              <w:tc>
                <w:tcPr>
                  <w:tcW w:w="5487" w:type="dxa"/>
                  <w:gridSpan w:val="6"/>
                  <w:tcBorders>
                    <w:top w:val="single" w:sz="4" w:space="0" w:color="auto"/>
                    <w:left w:val="nil"/>
                    <w:bottom w:val="single" w:sz="4" w:space="0" w:color="auto"/>
                    <w:right w:val="single" w:sz="4" w:space="0" w:color="000000"/>
                  </w:tcBorders>
                  <w:vAlign w:val="center"/>
                </w:tcPr>
                <w:p w:rsidR="005916C3" w:rsidRPr="008406BA" w:rsidRDefault="005916C3" w:rsidP="00EF0FEE">
                  <w:pPr>
                    <w:spacing w:line="240" w:lineRule="auto"/>
                    <w:ind w:firstLine="0"/>
                    <w:rPr>
                      <w:rFonts w:eastAsia="Calibri"/>
                      <w:b/>
                      <w:sz w:val="18"/>
                      <w:szCs w:val="18"/>
                      <w:lang w:eastAsia="en-US"/>
                    </w:rPr>
                  </w:pPr>
                  <w:r w:rsidRPr="008406BA">
                    <w:rPr>
                      <w:rFonts w:eastAsia="Calibri"/>
                      <w:b/>
                      <w:sz w:val="18"/>
                      <w:szCs w:val="18"/>
                      <w:lang w:eastAsia="en-US"/>
                    </w:rPr>
                    <w:t>Подставка под ноги HF – 1 шт.</w:t>
                  </w:r>
                </w:p>
                <w:p w:rsidR="008406BA" w:rsidRPr="008406BA" w:rsidRDefault="008406BA" w:rsidP="00EF0FEE">
                  <w:pPr>
                    <w:spacing w:line="240" w:lineRule="auto"/>
                    <w:ind w:firstLine="0"/>
                    <w:rPr>
                      <w:bCs/>
                      <w:sz w:val="18"/>
                      <w:szCs w:val="18"/>
                    </w:rPr>
                  </w:pPr>
                  <w:r w:rsidRPr="008406BA">
                    <w:rPr>
                      <w:rFonts w:eastAsia="Calibri"/>
                      <w:b/>
                      <w:sz w:val="18"/>
                      <w:szCs w:val="18"/>
                      <w:lang w:eastAsia="en-US"/>
                    </w:rPr>
                    <w:t>(страна происхождения____________)</w:t>
                  </w:r>
                </w:p>
              </w:tc>
              <w:tc>
                <w:tcPr>
                  <w:tcW w:w="2126" w:type="dxa"/>
                  <w:tcBorders>
                    <w:top w:val="nil"/>
                    <w:left w:val="nil"/>
                    <w:bottom w:val="single" w:sz="4" w:space="0" w:color="auto"/>
                    <w:right w:val="single" w:sz="4" w:space="0" w:color="auto"/>
                  </w:tcBorders>
                  <w:vAlign w:val="center"/>
                </w:tcPr>
                <w:p w:rsidR="005916C3" w:rsidRPr="008406BA" w:rsidRDefault="005916C3" w:rsidP="00EF0FEE">
                  <w:pPr>
                    <w:widowControl/>
                    <w:suppressAutoHyphens w:val="0"/>
                    <w:snapToGrid/>
                    <w:spacing w:line="240" w:lineRule="auto"/>
                    <w:ind w:firstLine="0"/>
                    <w:jc w:val="center"/>
                    <w:rPr>
                      <w:color w:val="000000"/>
                      <w:sz w:val="18"/>
                      <w:szCs w:val="18"/>
                      <w:lang w:eastAsia="ru-RU"/>
                    </w:rPr>
                  </w:pPr>
                  <w:r w:rsidRPr="008406BA">
                    <w:rPr>
                      <w:color w:val="000000"/>
                      <w:sz w:val="18"/>
                      <w:szCs w:val="18"/>
                      <w:lang w:eastAsia="ru-RU"/>
                    </w:rPr>
                    <w:t>50</w:t>
                  </w:r>
                </w:p>
              </w:tc>
              <w:tc>
                <w:tcPr>
                  <w:tcW w:w="1864" w:type="dxa"/>
                  <w:gridSpan w:val="3"/>
                  <w:tcBorders>
                    <w:top w:val="nil"/>
                    <w:left w:val="nil"/>
                    <w:bottom w:val="single" w:sz="4" w:space="0" w:color="auto"/>
                    <w:right w:val="single" w:sz="4" w:space="0" w:color="auto"/>
                  </w:tcBorders>
                  <w:vAlign w:val="center"/>
                </w:tcPr>
                <w:p w:rsidR="005916C3" w:rsidRPr="008406BA" w:rsidRDefault="005916C3" w:rsidP="007C7161">
                  <w:pPr>
                    <w:widowControl/>
                    <w:suppressAutoHyphens w:val="0"/>
                    <w:snapToGrid/>
                    <w:spacing w:line="240" w:lineRule="auto"/>
                    <w:ind w:firstLine="0"/>
                    <w:jc w:val="center"/>
                    <w:rPr>
                      <w:color w:val="000000"/>
                      <w:sz w:val="18"/>
                      <w:szCs w:val="18"/>
                      <w:lang w:eastAsia="ru-RU"/>
                    </w:rPr>
                  </w:pPr>
                </w:p>
              </w:tc>
            </w:tr>
            <w:tr w:rsidR="005916C3" w:rsidRPr="008406BA" w:rsidTr="00A17D32">
              <w:trPr>
                <w:gridAfter w:val="1"/>
                <w:wAfter w:w="118" w:type="dxa"/>
                <w:trHeight w:val="630"/>
              </w:trPr>
              <w:tc>
                <w:tcPr>
                  <w:tcW w:w="756" w:type="dxa"/>
                  <w:gridSpan w:val="2"/>
                  <w:tcBorders>
                    <w:top w:val="nil"/>
                    <w:left w:val="single" w:sz="4" w:space="0" w:color="auto"/>
                    <w:bottom w:val="single" w:sz="4" w:space="0" w:color="auto"/>
                    <w:right w:val="single" w:sz="4" w:space="0" w:color="auto"/>
                  </w:tcBorders>
                  <w:vAlign w:val="center"/>
                </w:tcPr>
                <w:p w:rsidR="005916C3" w:rsidRPr="008406BA" w:rsidRDefault="005916C3" w:rsidP="007C7161">
                  <w:pPr>
                    <w:widowControl/>
                    <w:suppressAutoHyphens w:val="0"/>
                    <w:snapToGrid/>
                    <w:spacing w:line="240" w:lineRule="auto"/>
                    <w:ind w:firstLine="0"/>
                    <w:jc w:val="center"/>
                    <w:rPr>
                      <w:color w:val="000000"/>
                      <w:sz w:val="18"/>
                      <w:szCs w:val="18"/>
                      <w:lang w:eastAsia="ru-RU"/>
                    </w:rPr>
                  </w:pPr>
                  <w:r w:rsidRPr="008406BA">
                    <w:rPr>
                      <w:color w:val="000000"/>
                      <w:sz w:val="18"/>
                      <w:szCs w:val="18"/>
                      <w:lang w:eastAsia="ru-RU"/>
                    </w:rPr>
                    <w:t>4</w:t>
                  </w:r>
                </w:p>
              </w:tc>
              <w:tc>
                <w:tcPr>
                  <w:tcW w:w="5487" w:type="dxa"/>
                  <w:gridSpan w:val="6"/>
                  <w:tcBorders>
                    <w:top w:val="single" w:sz="4" w:space="0" w:color="auto"/>
                    <w:left w:val="nil"/>
                    <w:bottom w:val="single" w:sz="4" w:space="0" w:color="auto"/>
                    <w:right w:val="single" w:sz="4" w:space="0" w:color="000000"/>
                  </w:tcBorders>
                  <w:vAlign w:val="center"/>
                </w:tcPr>
                <w:p w:rsidR="005916C3" w:rsidRPr="008406BA" w:rsidRDefault="005916C3" w:rsidP="00EF0FEE">
                  <w:pPr>
                    <w:spacing w:line="240" w:lineRule="auto"/>
                    <w:ind w:firstLine="0"/>
                    <w:rPr>
                      <w:rFonts w:eastAsia="Calibri"/>
                      <w:b/>
                      <w:sz w:val="18"/>
                      <w:szCs w:val="18"/>
                      <w:lang w:eastAsia="en-US"/>
                    </w:rPr>
                  </w:pPr>
                  <w:r w:rsidRPr="008406BA">
                    <w:rPr>
                      <w:rFonts w:eastAsia="Calibri"/>
                      <w:b/>
                      <w:sz w:val="18"/>
                      <w:szCs w:val="18"/>
                      <w:lang w:eastAsia="en-US"/>
                    </w:rPr>
                    <w:t xml:space="preserve">Стол рабочий серии </w:t>
                  </w:r>
                  <w:proofErr w:type="spellStart"/>
                  <w:r w:rsidRPr="008406BA">
                    <w:rPr>
                      <w:rFonts w:eastAsia="Calibri"/>
                      <w:b/>
                      <w:sz w:val="18"/>
                      <w:szCs w:val="18"/>
                      <w:lang w:eastAsia="en-US"/>
                    </w:rPr>
                    <w:t>Basic</w:t>
                  </w:r>
                  <w:proofErr w:type="spellEnd"/>
                  <w:r w:rsidRPr="008406BA">
                    <w:rPr>
                      <w:rFonts w:eastAsia="Calibri"/>
                      <w:b/>
                      <w:sz w:val="18"/>
                      <w:szCs w:val="18"/>
                      <w:lang w:eastAsia="en-US"/>
                    </w:rPr>
                    <w:t xml:space="preserve"> в антистатическом исполнении Новатор ВТ-15-7 </w:t>
                  </w:r>
                  <w:r w:rsidRPr="008406BA">
                    <w:rPr>
                      <w:rFonts w:eastAsia="Calibri"/>
                      <w:b/>
                      <w:sz w:val="18"/>
                      <w:szCs w:val="18"/>
                      <w:lang w:val="en-US" w:eastAsia="en-US"/>
                    </w:rPr>
                    <w:t>ESD</w:t>
                  </w:r>
                </w:p>
                <w:p w:rsidR="008406BA" w:rsidRPr="008406BA" w:rsidRDefault="008406BA" w:rsidP="00EF0FEE">
                  <w:pPr>
                    <w:spacing w:line="240" w:lineRule="auto"/>
                    <w:ind w:firstLine="0"/>
                    <w:rPr>
                      <w:bCs/>
                      <w:sz w:val="18"/>
                      <w:szCs w:val="18"/>
                    </w:rPr>
                  </w:pPr>
                  <w:r w:rsidRPr="008406BA">
                    <w:rPr>
                      <w:rFonts w:eastAsia="Calibri"/>
                      <w:b/>
                      <w:sz w:val="18"/>
                      <w:szCs w:val="18"/>
                      <w:lang w:eastAsia="en-US"/>
                    </w:rPr>
                    <w:t>(страна происхождения____________)</w:t>
                  </w:r>
                </w:p>
              </w:tc>
              <w:tc>
                <w:tcPr>
                  <w:tcW w:w="2126" w:type="dxa"/>
                  <w:tcBorders>
                    <w:top w:val="nil"/>
                    <w:left w:val="nil"/>
                    <w:bottom w:val="single" w:sz="4" w:space="0" w:color="auto"/>
                    <w:right w:val="single" w:sz="4" w:space="0" w:color="auto"/>
                  </w:tcBorders>
                  <w:vAlign w:val="center"/>
                </w:tcPr>
                <w:p w:rsidR="005916C3" w:rsidRPr="008406BA" w:rsidRDefault="005916C3" w:rsidP="00EF0FEE">
                  <w:pPr>
                    <w:widowControl/>
                    <w:suppressAutoHyphens w:val="0"/>
                    <w:snapToGrid/>
                    <w:spacing w:line="240" w:lineRule="auto"/>
                    <w:ind w:firstLine="0"/>
                    <w:jc w:val="center"/>
                    <w:rPr>
                      <w:color w:val="000000"/>
                      <w:sz w:val="18"/>
                      <w:szCs w:val="18"/>
                      <w:lang w:eastAsia="ru-RU"/>
                    </w:rPr>
                  </w:pPr>
                  <w:r w:rsidRPr="008406BA">
                    <w:rPr>
                      <w:color w:val="000000"/>
                      <w:sz w:val="18"/>
                      <w:szCs w:val="18"/>
                      <w:lang w:eastAsia="ru-RU"/>
                    </w:rPr>
                    <w:t>3</w:t>
                  </w:r>
                </w:p>
              </w:tc>
              <w:tc>
                <w:tcPr>
                  <w:tcW w:w="1864" w:type="dxa"/>
                  <w:gridSpan w:val="3"/>
                  <w:tcBorders>
                    <w:top w:val="nil"/>
                    <w:left w:val="nil"/>
                    <w:bottom w:val="single" w:sz="4" w:space="0" w:color="auto"/>
                    <w:right w:val="single" w:sz="4" w:space="0" w:color="auto"/>
                  </w:tcBorders>
                  <w:vAlign w:val="center"/>
                </w:tcPr>
                <w:p w:rsidR="005916C3" w:rsidRPr="008406BA" w:rsidRDefault="005916C3" w:rsidP="007C7161">
                  <w:pPr>
                    <w:widowControl/>
                    <w:suppressAutoHyphens w:val="0"/>
                    <w:snapToGrid/>
                    <w:spacing w:line="240" w:lineRule="auto"/>
                    <w:ind w:firstLine="0"/>
                    <w:jc w:val="center"/>
                    <w:rPr>
                      <w:color w:val="000000"/>
                      <w:sz w:val="18"/>
                      <w:szCs w:val="18"/>
                      <w:lang w:eastAsia="ru-RU"/>
                    </w:rPr>
                  </w:pPr>
                </w:p>
              </w:tc>
            </w:tr>
            <w:tr w:rsidR="005916C3" w:rsidRPr="008406BA" w:rsidTr="00A17D32">
              <w:trPr>
                <w:gridAfter w:val="1"/>
                <w:wAfter w:w="118" w:type="dxa"/>
                <w:trHeight w:val="630"/>
              </w:trPr>
              <w:tc>
                <w:tcPr>
                  <w:tcW w:w="756" w:type="dxa"/>
                  <w:gridSpan w:val="2"/>
                  <w:tcBorders>
                    <w:top w:val="nil"/>
                    <w:left w:val="single" w:sz="4" w:space="0" w:color="auto"/>
                    <w:bottom w:val="single" w:sz="4" w:space="0" w:color="auto"/>
                    <w:right w:val="single" w:sz="4" w:space="0" w:color="auto"/>
                  </w:tcBorders>
                  <w:vAlign w:val="center"/>
                </w:tcPr>
                <w:p w:rsidR="005916C3" w:rsidRPr="008406BA" w:rsidRDefault="005916C3" w:rsidP="007C7161">
                  <w:pPr>
                    <w:widowControl/>
                    <w:suppressAutoHyphens w:val="0"/>
                    <w:snapToGrid/>
                    <w:spacing w:line="240" w:lineRule="auto"/>
                    <w:ind w:firstLine="0"/>
                    <w:jc w:val="center"/>
                    <w:rPr>
                      <w:color w:val="000000"/>
                      <w:sz w:val="18"/>
                      <w:szCs w:val="18"/>
                      <w:lang w:eastAsia="ru-RU"/>
                    </w:rPr>
                  </w:pPr>
                  <w:r w:rsidRPr="008406BA">
                    <w:rPr>
                      <w:color w:val="000000"/>
                      <w:sz w:val="18"/>
                      <w:szCs w:val="18"/>
                      <w:lang w:eastAsia="ru-RU"/>
                    </w:rPr>
                    <w:t>5</w:t>
                  </w:r>
                </w:p>
              </w:tc>
              <w:tc>
                <w:tcPr>
                  <w:tcW w:w="5487" w:type="dxa"/>
                  <w:gridSpan w:val="6"/>
                  <w:tcBorders>
                    <w:top w:val="single" w:sz="4" w:space="0" w:color="auto"/>
                    <w:left w:val="nil"/>
                    <w:bottom w:val="single" w:sz="4" w:space="0" w:color="auto"/>
                    <w:right w:val="single" w:sz="4" w:space="0" w:color="000000"/>
                  </w:tcBorders>
                  <w:vAlign w:val="center"/>
                </w:tcPr>
                <w:p w:rsidR="005916C3" w:rsidRPr="008406BA" w:rsidRDefault="005916C3" w:rsidP="00EF0FEE">
                  <w:pPr>
                    <w:spacing w:line="240" w:lineRule="auto"/>
                    <w:ind w:firstLine="0"/>
                    <w:rPr>
                      <w:rFonts w:eastAsia="Calibri"/>
                      <w:b/>
                      <w:sz w:val="18"/>
                      <w:szCs w:val="18"/>
                      <w:lang w:eastAsia="en-US"/>
                    </w:rPr>
                  </w:pPr>
                  <w:r w:rsidRPr="008406BA">
                    <w:rPr>
                      <w:rFonts w:eastAsia="Calibri"/>
                      <w:b/>
                      <w:sz w:val="18"/>
                      <w:szCs w:val="18"/>
                      <w:lang w:eastAsia="en-US"/>
                    </w:rPr>
                    <w:t xml:space="preserve">Стол рабочий серии </w:t>
                  </w:r>
                  <w:proofErr w:type="spellStart"/>
                  <w:r w:rsidRPr="008406BA">
                    <w:rPr>
                      <w:rFonts w:eastAsia="Calibri"/>
                      <w:b/>
                      <w:sz w:val="18"/>
                      <w:szCs w:val="18"/>
                      <w:lang w:eastAsia="en-US"/>
                    </w:rPr>
                    <w:t>Basic</w:t>
                  </w:r>
                  <w:proofErr w:type="spellEnd"/>
                  <w:r w:rsidRPr="008406BA">
                    <w:rPr>
                      <w:rFonts w:eastAsia="Calibri"/>
                      <w:b/>
                      <w:sz w:val="18"/>
                      <w:szCs w:val="18"/>
                      <w:lang w:eastAsia="en-US"/>
                    </w:rPr>
                    <w:t xml:space="preserve"> в антистатическом исполнении Новатор ВТ-12-7 </w:t>
                  </w:r>
                  <w:r w:rsidRPr="008406BA">
                    <w:rPr>
                      <w:rFonts w:eastAsia="Calibri"/>
                      <w:b/>
                      <w:sz w:val="18"/>
                      <w:szCs w:val="18"/>
                      <w:lang w:val="en-US" w:eastAsia="en-US"/>
                    </w:rPr>
                    <w:t>ESD</w:t>
                  </w:r>
                </w:p>
                <w:p w:rsidR="008406BA" w:rsidRPr="008406BA" w:rsidRDefault="008406BA" w:rsidP="00EF0FEE">
                  <w:pPr>
                    <w:spacing w:line="240" w:lineRule="auto"/>
                    <w:ind w:firstLine="0"/>
                    <w:rPr>
                      <w:bCs/>
                      <w:sz w:val="18"/>
                      <w:szCs w:val="18"/>
                    </w:rPr>
                  </w:pPr>
                  <w:r w:rsidRPr="008406BA">
                    <w:rPr>
                      <w:rFonts w:eastAsia="Calibri"/>
                      <w:b/>
                      <w:sz w:val="18"/>
                      <w:szCs w:val="18"/>
                      <w:lang w:eastAsia="en-US"/>
                    </w:rPr>
                    <w:t>(страна происхождения____________)</w:t>
                  </w:r>
                </w:p>
              </w:tc>
              <w:tc>
                <w:tcPr>
                  <w:tcW w:w="2126" w:type="dxa"/>
                  <w:tcBorders>
                    <w:top w:val="nil"/>
                    <w:left w:val="nil"/>
                    <w:bottom w:val="single" w:sz="4" w:space="0" w:color="auto"/>
                    <w:right w:val="single" w:sz="4" w:space="0" w:color="auto"/>
                  </w:tcBorders>
                  <w:vAlign w:val="center"/>
                </w:tcPr>
                <w:p w:rsidR="005916C3" w:rsidRPr="008406BA" w:rsidRDefault="005916C3" w:rsidP="00EF0FEE">
                  <w:pPr>
                    <w:widowControl/>
                    <w:suppressAutoHyphens w:val="0"/>
                    <w:snapToGrid/>
                    <w:spacing w:line="240" w:lineRule="auto"/>
                    <w:ind w:firstLine="0"/>
                    <w:jc w:val="center"/>
                    <w:rPr>
                      <w:color w:val="000000"/>
                      <w:sz w:val="18"/>
                      <w:szCs w:val="18"/>
                      <w:lang w:eastAsia="ru-RU"/>
                    </w:rPr>
                  </w:pPr>
                  <w:r w:rsidRPr="008406BA">
                    <w:rPr>
                      <w:color w:val="000000"/>
                      <w:sz w:val="18"/>
                      <w:szCs w:val="18"/>
                      <w:lang w:eastAsia="ru-RU"/>
                    </w:rPr>
                    <w:t>1</w:t>
                  </w:r>
                </w:p>
              </w:tc>
              <w:tc>
                <w:tcPr>
                  <w:tcW w:w="1864" w:type="dxa"/>
                  <w:gridSpan w:val="3"/>
                  <w:tcBorders>
                    <w:top w:val="nil"/>
                    <w:left w:val="nil"/>
                    <w:bottom w:val="single" w:sz="4" w:space="0" w:color="auto"/>
                    <w:right w:val="single" w:sz="4" w:space="0" w:color="auto"/>
                  </w:tcBorders>
                  <w:vAlign w:val="center"/>
                </w:tcPr>
                <w:p w:rsidR="005916C3" w:rsidRPr="008406BA" w:rsidRDefault="005916C3" w:rsidP="007C7161">
                  <w:pPr>
                    <w:widowControl/>
                    <w:suppressAutoHyphens w:val="0"/>
                    <w:snapToGrid/>
                    <w:spacing w:line="240" w:lineRule="auto"/>
                    <w:ind w:firstLine="0"/>
                    <w:jc w:val="center"/>
                    <w:rPr>
                      <w:color w:val="000000"/>
                      <w:sz w:val="18"/>
                      <w:szCs w:val="18"/>
                      <w:lang w:eastAsia="ru-RU"/>
                    </w:rPr>
                  </w:pPr>
                </w:p>
              </w:tc>
            </w:tr>
            <w:tr w:rsidR="005916C3" w:rsidRPr="008406BA" w:rsidTr="00A17D32">
              <w:trPr>
                <w:gridAfter w:val="1"/>
                <w:wAfter w:w="118" w:type="dxa"/>
                <w:trHeight w:val="630"/>
              </w:trPr>
              <w:tc>
                <w:tcPr>
                  <w:tcW w:w="756" w:type="dxa"/>
                  <w:gridSpan w:val="2"/>
                  <w:tcBorders>
                    <w:top w:val="nil"/>
                    <w:left w:val="single" w:sz="4" w:space="0" w:color="auto"/>
                    <w:bottom w:val="single" w:sz="4" w:space="0" w:color="auto"/>
                    <w:right w:val="single" w:sz="4" w:space="0" w:color="auto"/>
                  </w:tcBorders>
                  <w:vAlign w:val="center"/>
                </w:tcPr>
                <w:p w:rsidR="005916C3" w:rsidRPr="008406BA" w:rsidRDefault="005916C3" w:rsidP="007C7161">
                  <w:pPr>
                    <w:widowControl/>
                    <w:suppressAutoHyphens w:val="0"/>
                    <w:snapToGrid/>
                    <w:spacing w:line="240" w:lineRule="auto"/>
                    <w:ind w:firstLine="0"/>
                    <w:jc w:val="center"/>
                    <w:rPr>
                      <w:color w:val="000000"/>
                      <w:sz w:val="18"/>
                      <w:szCs w:val="18"/>
                      <w:lang w:eastAsia="ru-RU"/>
                    </w:rPr>
                  </w:pPr>
                  <w:r w:rsidRPr="008406BA">
                    <w:rPr>
                      <w:color w:val="000000"/>
                      <w:sz w:val="18"/>
                      <w:szCs w:val="18"/>
                      <w:lang w:eastAsia="ru-RU"/>
                    </w:rPr>
                    <w:t>6</w:t>
                  </w:r>
                </w:p>
              </w:tc>
              <w:tc>
                <w:tcPr>
                  <w:tcW w:w="5487" w:type="dxa"/>
                  <w:gridSpan w:val="6"/>
                  <w:tcBorders>
                    <w:top w:val="single" w:sz="4" w:space="0" w:color="auto"/>
                    <w:left w:val="nil"/>
                    <w:bottom w:val="single" w:sz="4" w:space="0" w:color="auto"/>
                    <w:right w:val="single" w:sz="4" w:space="0" w:color="000000"/>
                  </w:tcBorders>
                  <w:vAlign w:val="center"/>
                </w:tcPr>
                <w:p w:rsidR="005916C3" w:rsidRPr="008406BA" w:rsidRDefault="005916C3" w:rsidP="00EF0FEE">
                  <w:pPr>
                    <w:spacing w:line="240" w:lineRule="auto"/>
                    <w:ind w:firstLine="0"/>
                    <w:rPr>
                      <w:rFonts w:eastAsia="Calibri"/>
                      <w:b/>
                      <w:sz w:val="18"/>
                      <w:szCs w:val="18"/>
                      <w:lang w:eastAsia="en-US"/>
                    </w:rPr>
                  </w:pPr>
                  <w:r w:rsidRPr="008406BA">
                    <w:rPr>
                      <w:rFonts w:eastAsia="Calibri"/>
                      <w:b/>
                      <w:sz w:val="18"/>
                      <w:szCs w:val="18"/>
                      <w:lang w:eastAsia="en-US"/>
                    </w:rPr>
                    <w:t xml:space="preserve">Стол рабочий серии </w:t>
                  </w:r>
                  <w:proofErr w:type="spellStart"/>
                  <w:r w:rsidRPr="008406BA">
                    <w:rPr>
                      <w:rFonts w:eastAsia="Calibri"/>
                      <w:b/>
                      <w:sz w:val="18"/>
                      <w:szCs w:val="18"/>
                      <w:lang w:eastAsia="en-US"/>
                    </w:rPr>
                    <w:t>Basic</w:t>
                  </w:r>
                  <w:proofErr w:type="spellEnd"/>
                  <w:r w:rsidRPr="008406BA">
                    <w:rPr>
                      <w:rFonts w:eastAsia="Calibri"/>
                      <w:b/>
                      <w:sz w:val="18"/>
                      <w:szCs w:val="18"/>
                      <w:lang w:eastAsia="en-US"/>
                    </w:rPr>
                    <w:t xml:space="preserve"> в антистатическом исполнении Новатор ВТ-12-7 </w:t>
                  </w:r>
                  <w:r w:rsidRPr="008406BA">
                    <w:rPr>
                      <w:rFonts w:eastAsia="Calibri"/>
                      <w:b/>
                      <w:sz w:val="18"/>
                      <w:szCs w:val="18"/>
                      <w:lang w:val="en-US" w:eastAsia="en-US"/>
                    </w:rPr>
                    <w:t>ESD</w:t>
                  </w:r>
                </w:p>
                <w:p w:rsidR="008406BA" w:rsidRPr="008406BA" w:rsidRDefault="008406BA" w:rsidP="00EF0FEE">
                  <w:pPr>
                    <w:spacing w:line="240" w:lineRule="auto"/>
                    <w:ind w:firstLine="0"/>
                    <w:rPr>
                      <w:bCs/>
                      <w:sz w:val="18"/>
                      <w:szCs w:val="18"/>
                    </w:rPr>
                  </w:pPr>
                  <w:r w:rsidRPr="008406BA">
                    <w:rPr>
                      <w:rFonts w:eastAsia="Calibri"/>
                      <w:b/>
                      <w:sz w:val="18"/>
                      <w:szCs w:val="18"/>
                      <w:lang w:eastAsia="en-US"/>
                    </w:rPr>
                    <w:t>(страна происхождения____________)</w:t>
                  </w:r>
                </w:p>
              </w:tc>
              <w:tc>
                <w:tcPr>
                  <w:tcW w:w="2126" w:type="dxa"/>
                  <w:tcBorders>
                    <w:top w:val="nil"/>
                    <w:left w:val="nil"/>
                    <w:bottom w:val="single" w:sz="4" w:space="0" w:color="auto"/>
                    <w:right w:val="single" w:sz="4" w:space="0" w:color="auto"/>
                  </w:tcBorders>
                  <w:vAlign w:val="center"/>
                </w:tcPr>
                <w:p w:rsidR="005916C3" w:rsidRPr="008406BA" w:rsidRDefault="005916C3" w:rsidP="00EF0FEE">
                  <w:pPr>
                    <w:widowControl/>
                    <w:suppressAutoHyphens w:val="0"/>
                    <w:snapToGrid/>
                    <w:spacing w:line="240" w:lineRule="auto"/>
                    <w:ind w:firstLine="0"/>
                    <w:jc w:val="center"/>
                    <w:rPr>
                      <w:color w:val="000000"/>
                      <w:sz w:val="18"/>
                      <w:szCs w:val="18"/>
                      <w:lang w:eastAsia="ru-RU"/>
                    </w:rPr>
                  </w:pPr>
                  <w:r w:rsidRPr="008406BA">
                    <w:rPr>
                      <w:color w:val="000000"/>
                      <w:sz w:val="18"/>
                      <w:szCs w:val="18"/>
                      <w:lang w:eastAsia="ru-RU"/>
                    </w:rPr>
                    <w:t>1</w:t>
                  </w:r>
                </w:p>
              </w:tc>
              <w:tc>
                <w:tcPr>
                  <w:tcW w:w="1864" w:type="dxa"/>
                  <w:gridSpan w:val="3"/>
                  <w:tcBorders>
                    <w:top w:val="nil"/>
                    <w:left w:val="nil"/>
                    <w:bottom w:val="single" w:sz="4" w:space="0" w:color="auto"/>
                    <w:right w:val="single" w:sz="4" w:space="0" w:color="auto"/>
                  </w:tcBorders>
                  <w:vAlign w:val="center"/>
                </w:tcPr>
                <w:p w:rsidR="005916C3" w:rsidRPr="008406BA" w:rsidRDefault="005916C3" w:rsidP="007C7161">
                  <w:pPr>
                    <w:widowControl/>
                    <w:suppressAutoHyphens w:val="0"/>
                    <w:snapToGrid/>
                    <w:spacing w:line="240" w:lineRule="auto"/>
                    <w:ind w:firstLine="0"/>
                    <w:jc w:val="center"/>
                    <w:rPr>
                      <w:color w:val="000000"/>
                      <w:sz w:val="18"/>
                      <w:szCs w:val="18"/>
                      <w:lang w:eastAsia="ru-RU"/>
                    </w:rPr>
                  </w:pPr>
                </w:p>
              </w:tc>
            </w:tr>
            <w:tr w:rsidR="005916C3" w:rsidRPr="008406BA" w:rsidTr="00A17D32">
              <w:trPr>
                <w:gridAfter w:val="1"/>
                <w:wAfter w:w="118" w:type="dxa"/>
                <w:trHeight w:val="630"/>
              </w:trPr>
              <w:tc>
                <w:tcPr>
                  <w:tcW w:w="756" w:type="dxa"/>
                  <w:gridSpan w:val="2"/>
                  <w:tcBorders>
                    <w:top w:val="nil"/>
                    <w:left w:val="single" w:sz="4" w:space="0" w:color="auto"/>
                    <w:bottom w:val="single" w:sz="4" w:space="0" w:color="auto"/>
                    <w:right w:val="single" w:sz="4" w:space="0" w:color="auto"/>
                  </w:tcBorders>
                  <w:vAlign w:val="center"/>
                </w:tcPr>
                <w:p w:rsidR="005916C3" w:rsidRPr="008406BA" w:rsidRDefault="005916C3" w:rsidP="007C7161">
                  <w:pPr>
                    <w:widowControl/>
                    <w:suppressAutoHyphens w:val="0"/>
                    <w:snapToGrid/>
                    <w:spacing w:line="240" w:lineRule="auto"/>
                    <w:ind w:firstLine="0"/>
                    <w:jc w:val="center"/>
                    <w:rPr>
                      <w:color w:val="000000"/>
                      <w:sz w:val="18"/>
                      <w:szCs w:val="18"/>
                      <w:lang w:eastAsia="ru-RU"/>
                    </w:rPr>
                  </w:pPr>
                  <w:r w:rsidRPr="008406BA">
                    <w:rPr>
                      <w:color w:val="000000"/>
                      <w:sz w:val="18"/>
                      <w:szCs w:val="18"/>
                      <w:lang w:eastAsia="ru-RU"/>
                    </w:rPr>
                    <w:t>7</w:t>
                  </w:r>
                </w:p>
              </w:tc>
              <w:tc>
                <w:tcPr>
                  <w:tcW w:w="5487" w:type="dxa"/>
                  <w:gridSpan w:val="6"/>
                  <w:tcBorders>
                    <w:top w:val="single" w:sz="4" w:space="0" w:color="auto"/>
                    <w:left w:val="nil"/>
                    <w:bottom w:val="single" w:sz="4" w:space="0" w:color="auto"/>
                    <w:right w:val="single" w:sz="4" w:space="0" w:color="000000"/>
                  </w:tcBorders>
                  <w:vAlign w:val="center"/>
                </w:tcPr>
                <w:p w:rsidR="005916C3" w:rsidRPr="008406BA" w:rsidRDefault="005916C3" w:rsidP="00EF0FEE">
                  <w:pPr>
                    <w:spacing w:line="240" w:lineRule="auto"/>
                    <w:ind w:firstLine="0"/>
                    <w:rPr>
                      <w:b/>
                      <w:sz w:val="18"/>
                      <w:szCs w:val="18"/>
                    </w:rPr>
                  </w:pPr>
                  <w:r w:rsidRPr="008406BA">
                    <w:rPr>
                      <w:b/>
                      <w:sz w:val="18"/>
                      <w:szCs w:val="18"/>
                    </w:rPr>
                    <w:t>Столешница в антистатическом исполнении 1200х700 мм</w:t>
                  </w:r>
                </w:p>
                <w:p w:rsidR="008406BA" w:rsidRPr="008406BA" w:rsidRDefault="008406BA" w:rsidP="00EF0FEE">
                  <w:pPr>
                    <w:spacing w:line="240" w:lineRule="auto"/>
                    <w:ind w:firstLine="0"/>
                    <w:rPr>
                      <w:bCs/>
                      <w:sz w:val="18"/>
                      <w:szCs w:val="18"/>
                    </w:rPr>
                  </w:pPr>
                  <w:r w:rsidRPr="008406BA">
                    <w:rPr>
                      <w:rFonts w:eastAsia="Calibri"/>
                      <w:b/>
                      <w:sz w:val="18"/>
                      <w:szCs w:val="18"/>
                      <w:lang w:eastAsia="en-US"/>
                    </w:rPr>
                    <w:t>(страна происхождения____________)</w:t>
                  </w:r>
                </w:p>
              </w:tc>
              <w:tc>
                <w:tcPr>
                  <w:tcW w:w="2126" w:type="dxa"/>
                  <w:tcBorders>
                    <w:top w:val="nil"/>
                    <w:left w:val="nil"/>
                    <w:bottom w:val="single" w:sz="4" w:space="0" w:color="auto"/>
                    <w:right w:val="single" w:sz="4" w:space="0" w:color="auto"/>
                  </w:tcBorders>
                  <w:vAlign w:val="center"/>
                </w:tcPr>
                <w:p w:rsidR="005916C3" w:rsidRPr="008406BA" w:rsidRDefault="005916C3" w:rsidP="00EF0FEE">
                  <w:pPr>
                    <w:widowControl/>
                    <w:suppressAutoHyphens w:val="0"/>
                    <w:snapToGrid/>
                    <w:spacing w:line="240" w:lineRule="auto"/>
                    <w:ind w:firstLine="0"/>
                    <w:jc w:val="center"/>
                    <w:rPr>
                      <w:color w:val="000000"/>
                      <w:sz w:val="18"/>
                      <w:szCs w:val="18"/>
                      <w:lang w:eastAsia="ru-RU"/>
                    </w:rPr>
                  </w:pPr>
                  <w:r w:rsidRPr="008406BA">
                    <w:rPr>
                      <w:color w:val="000000"/>
                      <w:sz w:val="18"/>
                      <w:szCs w:val="18"/>
                      <w:lang w:eastAsia="ru-RU"/>
                    </w:rPr>
                    <w:t>4</w:t>
                  </w:r>
                </w:p>
              </w:tc>
              <w:tc>
                <w:tcPr>
                  <w:tcW w:w="1864" w:type="dxa"/>
                  <w:gridSpan w:val="3"/>
                  <w:tcBorders>
                    <w:top w:val="nil"/>
                    <w:left w:val="nil"/>
                    <w:bottom w:val="single" w:sz="4" w:space="0" w:color="auto"/>
                    <w:right w:val="single" w:sz="4" w:space="0" w:color="auto"/>
                  </w:tcBorders>
                  <w:vAlign w:val="center"/>
                </w:tcPr>
                <w:p w:rsidR="005916C3" w:rsidRPr="008406BA" w:rsidRDefault="005916C3" w:rsidP="007C7161">
                  <w:pPr>
                    <w:widowControl/>
                    <w:suppressAutoHyphens w:val="0"/>
                    <w:snapToGrid/>
                    <w:spacing w:line="240" w:lineRule="auto"/>
                    <w:ind w:firstLine="0"/>
                    <w:jc w:val="center"/>
                    <w:rPr>
                      <w:color w:val="000000"/>
                      <w:sz w:val="18"/>
                      <w:szCs w:val="18"/>
                      <w:lang w:eastAsia="ru-RU"/>
                    </w:rPr>
                  </w:pPr>
                </w:p>
              </w:tc>
            </w:tr>
            <w:tr w:rsidR="005916C3" w:rsidRPr="008406BA" w:rsidTr="00A17D32">
              <w:trPr>
                <w:gridAfter w:val="1"/>
                <w:wAfter w:w="118" w:type="dxa"/>
                <w:trHeight w:val="630"/>
              </w:trPr>
              <w:tc>
                <w:tcPr>
                  <w:tcW w:w="756" w:type="dxa"/>
                  <w:gridSpan w:val="2"/>
                  <w:tcBorders>
                    <w:top w:val="nil"/>
                    <w:left w:val="single" w:sz="4" w:space="0" w:color="auto"/>
                    <w:bottom w:val="single" w:sz="4" w:space="0" w:color="auto"/>
                    <w:right w:val="single" w:sz="4" w:space="0" w:color="auto"/>
                  </w:tcBorders>
                  <w:vAlign w:val="center"/>
                </w:tcPr>
                <w:p w:rsidR="005916C3" w:rsidRPr="008406BA" w:rsidRDefault="005916C3" w:rsidP="007C7161">
                  <w:pPr>
                    <w:widowControl/>
                    <w:suppressAutoHyphens w:val="0"/>
                    <w:snapToGrid/>
                    <w:spacing w:line="240" w:lineRule="auto"/>
                    <w:ind w:firstLine="0"/>
                    <w:jc w:val="center"/>
                    <w:rPr>
                      <w:color w:val="000000"/>
                      <w:sz w:val="18"/>
                      <w:szCs w:val="18"/>
                      <w:lang w:eastAsia="ru-RU"/>
                    </w:rPr>
                  </w:pPr>
                  <w:r w:rsidRPr="008406BA">
                    <w:rPr>
                      <w:color w:val="000000"/>
                      <w:sz w:val="18"/>
                      <w:szCs w:val="18"/>
                      <w:lang w:eastAsia="ru-RU"/>
                    </w:rPr>
                    <w:t>8</w:t>
                  </w:r>
                </w:p>
              </w:tc>
              <w:tc>
                <w:tcPr>
                  <w:tcW w:w="5487" w:type="dxa"/>
                  <w:gridSpan w:val="6"/>
                  <w:tcBorders>
                    <w:top w:val="single" w:sz="4" w:space="0" w:color="auto"/>
                    <w:left w:val="nil"/>
                    <w:bottom w:val="single" w:sz="4" w:space="0" w:color="auto"/>
                    <w:right w:val="single" w:sz="4" w:space="0" w:color="000000"/>
                  </w:tcBorders>
                  <w:vAlign w:val="center"/>
                </w:tcPr>
                <w:p w:rsidR="005916C3" w:rsidRPr="008406BA" w:rsidRDefault="005916C3" w:rsidP="00EF0FEE">
                  <w:pPr>
                    <w:spacing w:line="240" w:lineRule="auto"/>
                    <w:ind w:firstLine="0"/>
                    <w:rPr>
                      <w:b/>
                      <w:sz w:val="18"/>
                      <w:szCs w:val="18"/>
                    </w:rPr>
                  </w:pPr>
                  <w:r w:rsidRPr="008406BA">
                    <w:rPr>
                      <w:b/>
                      <w:sz w:val="18"/>
                      <w:szCs w:val="18"/>
                    </w:rPr>
                    <w:t>Столешница в антистатическом исполнении 1800х700 мм</w:t>
                  </w:r>
                </w:p>
                <w:p w:rsidR="008406BA" w:rsidRPr="008406BA" w:rsidRDefault="008406BA" w:rsidP="00EF0FEE">
                  <w:pPr>
                    <w:spacing w:line="240" w:lineRule="auto"/>
                    <w:ind w:firstLine="0"/>
                    <w:rPr>
                      <w:bCs/>
                      <w:sz w:val="18"/>
                      <w:szCs w:val="18"/>
                    </w:rPr>
                  </w:pPr>
                  <w:r w:rsidRPr="008406BA">
                    <w:rPr>
                      <w:rFonts w:eastAsia="Calibri"/>
                      <w:b/>
                      <w:sz w:val="18"/>
                      <w:szCs w:val="18"/>
                      <w:lang w:eastAsia="en-US"/>
                    </w:rPr>
                    <w:t>(страна происхождения____________)</w:t>
                  </w:r>
                </w:p>
              </w:tc>
              <w:tc>
                <w:tcPr>
                  <w:tcW w:w="2126" w:type="dxa"/>
                  <w:tcBorders>
                    <w:top w:val="nil"/>
                    <w:left w:val="nil"/>
                    <w:bottom w:val="single" w:sz="4" w:space="0" w:color="auto"/>
                    <w:right w:val="single" w:sz="4" w:space="0" w:color="auto"/>
                  </w:tcBorders>
                  <w:vAlign w:val="center"/>
                </w:tcPr>
                <w:p w:rsidR="005916C3" w:rsidRPr="008406BA" w:rsidRDefault="005916C3" w:rsidP="00EF0FEE">
                  <w:pPr>
                    <w:widowControl/>
                    <w:suppressAutoHyphens w:val="0"/>
                    <w:snapToGrid/>
                    <w:spacing w:line="240" w:lineRule="auto"/>
                    <w:ind w:firstLine="0"/>
                    <w:jc w:val="center"/>
                    <w:rPr>
                      <w:color w:val="000000"/>
                      <w:sz w:val="18"/>
                      <w:szCs w:val="18"/>
                      <w:lang w:eastAsia="ru-RU"/>
                    </w:rPr>
                  </w:pPr>
                  <w:r w:rsidRPr="008406BA">
                    <w:rPr>
                      <w:color w:val="000000"/>
                      <w:sz w:val="18"/>
                      <w:szCs w:val="18"/>
                      <w:lang w:eastAsia="ru-RU"/>
                    </w:rPr>
                    <w:t>6</w:t>
                  </w:r>
                </w:p>
              </w:tc>
              <w:tc>
                <w:tcPr>
                  <w:tcW w:w="1864" w:type="dxa"/>
                  <w:gridSpan w:val="3"/>
                  <w:tcBorders>
                    <w:top w:val="nil"/>
                    <w:left w:val="nil"/>
                    <w:bottom w:val="single" w:sz="4" w:space="0" w:color="auto"/>
                    <w:right w:val="single" w:sz="4" w:space="0" w:color="auto"/>
                  </w:tcBorders>
                  <w:vAlign w:val="center"/>
                </w:tcPr>
                <w:p w:rsidR="005916C3" w:rsidRPr="008406BA" w:rsidRDefault="005916C3" w:rsidP="007C7161">
                  <w:pPr>
                    <w:widowControl/>
                    <w:suppressAutoHyphens w:val="0"/>
                    <w:snapToGrid/>
                    <w:spacing w:line="240" w:lineRule="auto"/>
                    <w:ind w:firstLine="0"/>
                    <w:jc w:val="center"/>
                    <w:rPr>
                      <w:color w:val="000000"/>
                      <w:sz w:val="18"/>
                      <w:szCs w:val="18"/>
                      <w:lang w:eastAsia="ru-RU"/>
                    </w:rPr>
                  </w:pPr>
                </w:p>
              </w:tc>
            </w:tr>
            <w:tr w:rsidR="005916C3" w:rsidRPr="008406BA" w:rsidTr="00A17D32">
              <w:trPr>
                <w:gridAfter w:val="1"/>
                <w:wAfter w:w="118" w:type="dxa"/>
                <w:trHeight w:val="255"/>
              </w:trPr>
              <w:tc>
                <w:tcPr>
                  <w:tcW w:w="756" w:type="dxa"/>
                  <w:gridSpan w:val="2"/>
                  <w:tcBorders>
                    <w:top w:val="nil"/>
                    <w:left w:val="single" w:sz="4" w:space="0" w:color="auto"/>
                    <w:bottom w:val="single" w:sz="4" w:space="0" w:color="auto"/>
                    <w:right w:val="single" w:sz="4" w:space="0" w:color="auto"/>
                  </w:tcBorders>
                  <w:noWrap/>
                  <w:vAlign w:val="bottom"/>
                  <w:hideMark/>
                </w:tcPr>
                <w:p w:rsidR="005916C3" w:rsidRPr="008406BA" w:rsidRDefault="005916C3" w:rsidP="007C7161">
                  <w:pPr>
                    <w:spacing w:line="240" w:lineRule="auto"/>
                    <w:ind w:firstLine="0"/>
                    <w:rPr>
                      <w:sz w:val="18"/>
                      <w:szCs w:val="18"/>
                    </w:rPr>
                  </w:pPr>
                  <w:r w:rsidRPr="008406BA">
                    <w:rPr>
                      <w:sz w:val="18"/>
                      <w:szCs w:val="18"/>
                    </w:rPr>
                    <w:t> </w:t>
                  </w:r>
                </w:p>
              </w:tc>
              <w:tc>
                <w:tcPr>
                  <w:tcW w:w="5487" w:type="dxa"/>
                  <w:gridSpan w:val="6"/>
                  <w:tcBorders>
                    <w:top w:val="single" w:sz="4" w:space="0" w:color="auto"/>
                    <w:left w:val="nil"/>
                    <w:bottom w:val="single" w:sz="4" w:space="0" w:color="auto"/>
                    <w:right w:val="single" w:sz="4" w:space="0" w:color="000000"/>
                  </w:tcBorders>
                  <w:noWrap/>
                  <w:vAlign w:val="bottom"/>
                  <w:hideMark/>
                </w:tcPr>
                <w:p w:rsidR="005916C3" w:rsidRPr="008406BA" w:rsidRDefault="005916C3" w:rsidP="007C7161">
                  <w:pPr>
                    <w:spacing w:line="240" w:lineRule="auto"/>
                    <w:ind w:firstLine="0"/>
                    <w:rPr>
                      <w:b/>
                      <w:bCs/>
                      <w:sz w:val="18"/>
                      <w:szCs w:val="18"/>
                    </w:rPr>
                  </w:pPr>
                  <w:r w:rsidRPr="008406BA">
                    <w:rPr>
                      <w:b/>
                      <w:bCs/>
                      <w:sz w:val="18"/>
                      <w:szCs w:val="18"/>
                    </w:rPr>
                    <w:t>Итого Товар</w:t>
                  </w:r>
                </w:p>
              </w:tc>
              <w:tc>
                <w:tcPr>
                  <w:tcW w:w="2126" w:type="dxa"/>
                  <w:tcBorders>
                    <w:top w:val="nil"/>
                    <w:left w:val="nil"/>
                    <w:bottom w:val="single" w:sz="4" w:space="0" w:color="auto"/>
                    <w:right w:val="single" w:sz="4" w:space="0" w:color="auto"/>
                  </w:tcBorders>
                  <w:noWrap/>
                  <w:vAlign w:val="bottom"/>
                  <w:hideMark/>
                </w:tcPr>
                <w:p w:rsidR="005916C3" w:rsidRPr="008406BA" w:rsidRDefault="005916C3" w:rsidP="007C7161">
                  <w:pPr>
                    <w:spacing w:line="240" w:lineRule="auto"/>
                    <w:jc w:val="center"/>
                    <w:rPr>
                      <w:sz w:val="18"/>
                      <w:szCs w:val="18"/>
                    </w:rPr>
                  </w:pPr>
                  <w:r w:rsidRPr="008406BA">
                    <w:rPr>
                      <w:sz w:val="18"/>
                      <w:szCs w:val="18"/>
                    </w:rPr>
                    <w:t> </w:t>
                  </w:r>
                </w:p>
              </w:tc>
              <w:tc>
                <w:tcPr>
                  <w:tcW w:w="1864" w:type="dxa"/>
                  <w:gridSpan w:val="3"/>
                  <w:tcBorders>
                    <w:top w:val="nil"/>
                    <w:left w:val="nil"/>
                    <w:bottom w:val="single" w:sz="4" w:space="0" w:color="auto"/>
                    <w:right w:val="single" w:sz="4" w:space="0" w:color="auto"/>
                  </w:tcBorders>
                  <w:noWrap/>
                  <w:vAlign w:val="bottom"/>
                  <w:hideMark/>
                </w:tcPr>
                <w:p w:rsidR="005916C3" w:rsidRPr="008406BA" w:rsidRDefault="005916C3" w:rsidP="007C7161">
                  <w:pPr>
                    <w:spacing w:line="240" w:lineRule="auto"/>
                    <w:jc w:val="center"/>
                    <w:rPr>
                      <w:b/>
                      <w:bCs/>
                      <w:sz w:val="18"/>
                      <w:szCs w:val="18"/>
                    </w:rPr>
                  </w:pPr>
                  <w:r w:rsidRPr="008406BA">
                    <w:rPr>
                      <w:b/>
                      <w:bCs/>
                      <w:sz w:val="18"/>
                      <w:szCs w:val="18"/>
                    </w:rPr>
                    <w:t xml:space="preserve"> </w:t>
                  </w:r>
                </w:p>
              </w:tc>
            </w:tr>
            <w:tr w:rsidR="005916C3" w:rsidRPr="008406BA" w:rsidTr="00367E9C">
              <w:trPr>
                <w:gridAfter w:val="1"/>
                <w:wAfter w:w="118" w:type="dxa"/>
                <w:trHeight w:val="240"/>
              </w:trPr>
              <w:tc>
                <w:tcPr>
                  <w:tcW w:w="10233" w:type="dxa"/>
                  <w:gridSpan w:val="12"/>
                  <w:tcBorders>
                    <w:top w:val="single" w:sz="4" w:space="0" w:color="auto"/>
                    <w:left w:val="single" w:sz="4" w:space="0" w:color="auto"/>
                    <w:bottom w:val="single" w:sz="4" w:space="0" w:color="auto"/>
                    <w:right w:val="single" w:sz="4" w:space="0" w:color="000000"/>
                  </w:tcBorders>
                  <w:noWrap/>
                  <w:vAlign w:val="bottom"/>
                  <w:hideMark/>
                </w:tcPr>
                <w:p w:rsidR="005916C3" w:rsidRPr="008406BA" w:rsidRDefault="005916C3" w:rsidP="007C7161">
                  <w:pPr>
                    <w:spacing w:line="240" w:lineRule="auto"/>
                    <w:ind w:firstLine="0"/>
                    <w:rPr>
                      <w:sz w:val="18"/>
                      <w:szCs w:val="18"/>
                    </w:rPr>
                  </w:pPr>
                  <w:r w:rsidRPr="008406BA">
                    <w:rPr>
                      <w:sz w:val="18"/>
                      <w:szCs w:val="18"/>
                    </w:rPr>
                    <w:t>В стоимость Товара включено.</w:t>
                  </w:r>
                </w:p>
              </w:tc>
            </w:tr>
            <w:tr w:rsidR="005916C3" w:rsidRPr="008406BA" w:rsidTr="00367E9C">
              <w:trPr>
                <w:gridAfter w:val="1"/>
                <w:wAfter w:w="118" w:type="dxa"/>
                <w:trHeight w:val="270"/>
              </w:trPr>
              <w:tc>
                <w:tcPr>
                  <w:tcW w:w="756" w:type="dxa"/>
                  <w:gridSpan w:val="2"/>
                  <w:tcBorders>
                    <w:top w:val="nil"/>
                    <w:left w:val="single" w:sz="4" w:space="0" w:color="auto"/>
                    <w:bottom w:val="single" w:sz="4" w:space="0" w:color="auto"/>
                    <w:right w:val="single" w:sz="4" w:space="0" w:color="auto"/>
                  </w:tcBorders>
                  <w:noWrap/>
                  <w:vAlign w:val="bottom"/>
                  <w:hideMark/>
                </w:tcPr>
                <w:p w:rsidR="005916C3" w:rsidRPr="008406BA" w:rsidRDefault="005916C3" w:rsidP="007C7161">
                  <w:pPr>
                    <w:spacing w:line="240" w:lineRule="auto"/>
                    <w:ind w:firstLine="0"/>
                    <w:jc w:val="center"/>
                    <w:rPr>
                      <w:sz w:val="18"/>
                      <w:szCs w:val="18"/>
                    </w:rPr>
                  </w:pPr>
                  <w:r w:rsidRPr="008406BA">
                    <w:rPr>
                      <w:sz w:val="18"/>
                      <w:szCs w:val="18"/>
                    </w:rPr>
                    <w:t>1.2.</w:t>
                  </w:r>
                </w:p>
              </w:tc>
              <w:tc>
                <w:tcPr>
                  <w:tcW w:w="9477" w:type="dxa"/>
                  <w:gridSpan w:val="10"/>
                  <w:tcBorders>
                    <w:top w:val="single" w:sz="4" w:space="0" w:color="auto"/>
                    <w:left w:val="nil"/>
                    <w:bottom w:val="single" w:sz="4" w:space="0" w:color="auto"/>
                    <w:right w:val="single" w:sz="4" w:space="0" w:color="000000"/>
                  </w:tcBorders>
                  <w:vAlign w:val="center"/>
                  <w:hideMark/>
                </w:tcPr>
                <w:p w:rsidR="005916C3" w:rsidRPr="008406BA" w:rsidRDefault="005916C3" w:rsidP="007C7161">
                  <w:pPr>
                    <w:spacing w:line="240" w:lineRule="auto"/>
                    <w:ind w:firstLine="0"/>
                    <w:rPr>
                      <w:sz w:val="18"/>
                      <w:szCs w:val="18"/>
                    </w:rPr>
                  </w:pPr>
                  <w:r w:rsidRPr="008406BA">
                    <w:rPr>
                      <w:sz w:val="18"/>
                      <w:szCs w:val="18"/>
                    </w:rPr>
                    <w:t>Стоимость услуг по доставке, упаковке и маркировке.</w:t>
                  </w:r>
                </w:p>
              </w:tc>
            </w:tr>
            <w:tr w:rsidR="005916C3" w:rsidRPr="008406BA" w:rsidTr="00A17D32">
              <w:trPr>
                <w:gridAfter w:val="1"/>
                <w:wAfter w:w="118" w:type="dxa"/>
                <w:trHeight w:val="285"/>
              </w:trPr>
              <w:tc>
                <w:tcPr>
                  <w:tcW w:w="8369" w:type="dxa"/>
                  <w:gridSpan w:val="9"/>
                  <w:tcBorders>
                    <w:top w:val="single" w:sz="4" w:space="0" w:color="auto"/>
                    <w:left w:val="single" w:sz="4" w:space="0" w:color="auto"/>
                    <w:bottom w:val="single" w:sz="4" w:space="0" w:color="auto"/>
                    <w:right w:val="single" w:sz="4" w:space="0" w:color="000000"/>
                  </w:tcBorders>
                  <w:vAlign w:val="center"/>
                  <w:hideMark/>
                </w:tcPr>
                <w:p w:rsidR="005916C3" w:rsidRPr="008406BA" w:rsidRDefault="005916C3" w:rsidP="007C7161">
                  <w:pPr>
                    <w:spacing w:line="240" w:lineRule="auto"/>
                    <w:ind w:firstLine="0"/>
                    <w:rPr>
                      <w:b/>
                      <w:bCs/>
                      <w:sz w:val="18"/>
                      <w:szCs w:val="18"/>
                    </w:rPr>
                  </w:pPr>
                  <w:r w:rsidRPr="008406BA">
                    <w:rPr>
                      <w:b/>
                      <w:bCs/>
                      <w:sz w:val="18"/>
                      <w:szCs w:val="18"/>
                    </w:rPr>
                    <w:t xml:space="preserve">Итого стоимость Товара  </w:t>
                  </w:r>
                </w:p>
              </w:tc>
              <w:tc>
                <w:tcPr>
                  <w:tcW w:w="1864" w:type="dxa"/>
                  <w:gridSpan w:val="3"/>
                  <w:tcBorders>
                    <w:top w:val="nil"/>
                    <w:left w:val="nil"/>
                    <w:bottom w:val="single" w:sz="4" w:space="0" w:color="auto"/>
                    <w:right w:val="single" w:sz="4" w:space="0" w:color="auto"/>
                  </w:tcBorders>
                  <w:vAlign w:val="center"/>
                  <w:hideMark/>
                </w:tcPr>
                <w:p w:rsidR="005916C3" w:rsidRPr="008406BA" w:rsidRDefault="005916C3" w:rsidP="007C7161">
                  <w:pPr>
                    <w:spacing w:line="240" w:lineRule="auto"/>
                    <w:jc w:val="center"/>
                    <w:rPr>
                      <w:b/>
                      <w:bCs/>
                      <w:sz w:val="18"/>
                      <w:szCs w:val="18"/>
                    </w:rPr>
                  </w:pPr>
                </w:p>
              </w:tc>
            </w:tr>
            <w:tr w:rsidR="005916C3" w:rsidRPr="008406BA" w:rsidTr="00A17D32">
              <w:trPr>
                <w:gridAfter w:val="1"/>
                <w:wAfter w:w="118" w:type="dxa"/>
                <w:trHeight w:val="300"/>
              </w:trPr>
              <w:tc>
                <w:tcPr>
                  <w:tcW w:w="6243" w:type="dxa"/>
                  <w:gridSpan w:val="8"/>
                  <w:tcBorders>
                    <w:top w:val="single" w:sz="4" w:space="0" w:color="auto"/>
                    <w:left w:val="single" w:sz="4" w:space="0" w:color="auto"/>
                    <w:bottom w:val="single" w:sz="4" w:space="0" w:color="auto"/>
                    <w:right w:val="single" w:sz="4" w:space="0" w:color="000000"/>
                  </w:tcBorders>
                  <w:vAlign w:val="center"/>
                  <w:hideMark/>
                </w:tcPr>
                <w:p w:rsidR="005916C3" w:rsidRPr="008406BA" w:rsidRDefault="005916C3" w:rsidP="007C7161">
                  <w:pPr>
                    <w:spacing w:line="240" w:lineRule="auto"/>
                    <w:ind w:firstLine="0"/>
                    <w:rPr>
                      <w:b/>
                      <w:bCs/>
                      <w:sz w:val="18"/>
                      <w:szCs w:val="18"/>
                    </w:rPr>
                  </w:pPr>
                  <w:r w:rsidRPr="008406BA">
                    <w:rPr>
                      <w:b/>
                      <w:bCs/>
                      <w:sz w:val="18"/>
                      <w:szCs w:val="18"/>
                    </w:rPr>
                    <w:t>НДС</w:t>
                  </w:r>
                </w:p>
              </w:tc>
              <w:tc>
                <w:tcPr>
                  <w:tcW w:w="2126" w:type="dxa"/>
                  <w:tcBorders>
                    <w:top w:val="nil"/>
                    <w:left w:val="nil"/>
                    <w:bottom w:val="single" w:sz="4" w:space="0" w:color="auto"/>
                    <w:right w:val="single" w:sz="4" w:space="0" w:color="auto"/>
                  </w:tcBorders>
                  <w:vAlign w:val="center"/>
                  <w:hideMark/>
                </w:tcPr>
                <w:p w:rsidR="005916C3" w:rsidRPr="008406BA" w:rsidRDefault="005916C3" w:rsidP="007C7161">
                  <w:pPr>
                    <w:spacing w:line="240" w:lineRule="auto"/>
                    <w:ind w:firstLine="0"/>
                    <w:jc w:val="center"/>
                    <w:rPr>
                      <w:b/>
                      <w:bCs/>
                      <w:sz w:val="18"/>
                      <w:szCs w:val="18"/>
                    </w:rPr>
                  </w:pPr>
                  <w:r w:rsidRPr="008406BA">
                    <w:rPr>
                      <w:b/>
                      <w:bCs/>
                      <w:sz w:val="18"/>
                      <w:szCs w:val="18"/>
                    </w:rPr>
                    <w:t>18%</w:t>
                  </w:r>
                </w:p>
              </w:tc>
              <w:tc>
                <w:tcPr>
                  <w:tcW w:w="1864" w:type="dxa"/>
                  <w:gridSpan w:val="3"/>
                  <w:tcBorders>
                    <w:top w:val="nil"/>
                    <w:left w:val="nil"/>
                    <w:bottom w:val="single" w:sz="4" w:space="0" w:color="auto"/>
                    <w:right w:val="single" w:sz="4" w:space="0" w:color="auto"/>
                  </w:tcBorders>
                  <w:vAlign w:val="center"/>
                  <w:hideMark/>
                </w:tcPr>
                <w:p w:rsidR="005916C3" w:rsidRPr="008406BA" w:rsidRDefault="005916C3" w:rsidP="00261858">
                  <w:pPr>
                    <w:spacing w:line="240" w:lineRule="auto"/>
                    <w:jc w:val="center"/>
                    <w:rPr>
                      <w:b/>
                      <w:bCs/>
                      <w:sz w:val="18"/>
                      <w:szCs w:val="18"/>
                    </w:rPr>
                  </w:pPr>
                  <w:r w:rsidRPr="008406BA">
                    <w:rPr>
                      <w:b/>
                      <w:bCs/>
                      <w:sz w:val="18"/>
                      <w:szCs w:val="18"/>
                    </w:rPr>
                    <w:t xml:space="preserve"> </w:t>
                  </w:r>
                </w:p>
              </w:tc>
            </w:tr>
            <w:tr w:rsidR="005916C3" w:rsidRPr="008406BA" w:rsidTr="00A17D32">
              <w:trPr>
                <w:gridAfter w:val="1"/>
                <w:wAfter w:w="118" w:type="dxa"/>
                <w:trHeight w:val="255"/>
              </w:trPr>
              <w:tc>
                <w:tcPr>
                  <w:tcW w:w="8369" w:type="dxa"/>
                  <w:gridSpan w:val="9"/>
                  <w:tcBorders>
                    <w:top w:val="single" w:sz="4" w:space="0" w:color="auto"/>
                    <w:left w:val="single" w:sz="4" w:space="0" w:color="auto"/>
                    <w:bottom w:val="single" w:sz="4" w:space="0" w:color="auto"/>
                    <w:right w:val="single" w:sz="4" w:space="0" w:color="000000"/>
                  </w:tcBorders>
                  <w:vAlign w:val="center"/>
                  <w:hideMark/>
                </w:tcPr>
                <w:p w:rsidR="005916C3" w:rsidRPr="008406BA" w:rsidRDefault="005916C3" w:rsidP="007C7161">
                  <w:pPr>
                    <w:spacing w:line="240" w:lineRule="auto"/>
                    <w:ind w:firstLine="0"/>
                    <w:rPr>
                      <w:b/>
                      <w:bCs/>
                      <w:sz w:val="18"/>
                      <w:szCs w:val="18"/>
                    </w:rPr>
                  </w:pPr>
                  <w:r w:rsidRPr="008406BA">
                    <w:rPr>
                      <w:b/>
                      <w:bCs/>
                      <w:sz w:val="18"/>
                      <w:szCs w:val="18"/>
                    </w:rPr>
                    <w:t>ВСЕГО с НДС</w:t>
                  </w:r>
                </w:p>
              </w:tc>
              <w:tc>
                <w:tcPr>
                  <w:tcW w:w="1864" w:type="dxa"/>
                  <w:gridSpan w:val="3"/>
                  <w:tcBorders>
                    <w:top w:val="nil"/>
                    <w:left w:val="nil"/>
                    <w:bottom w:val="single" w:sz="4" w:space="0" w:color="auto"/>
                    <w:right w:val="single" w:sz="4" w:space="0" w:color="auto"/>
                  </w:tcBorders>
                  <w:vAlign w:val="center"/>
                  <w:hideMark/>
                </w:tcPr>
                <w:p w:rsidR="005916C3" w:rsidRPr="008406BA" w:rsidRDefault="005916C3" w:rsidP="007C7161">
                  <w:pPr>
                    <w:spacing w:line="240" w:lineRule="auto"/>
                    <w:jc w:val="center"/>
                    <w:rPr>
                      <w:b/>
                      <w:bCs/>
                      <w:sz w:val="18"/>
                      <w:szCs w:val="18"/>
                    </w:rPr>
                  </w:pPr>
                </w:p>
              </w:tc>
            </w:tr>
            <w:tr w:rsidR="005916C3" w:rsidRPr="008406BA" w:rsidTr="00367E9C">
              <w:trPr>
                <w:gridBefore w:val="1"/>
                <w:wBefore w:w="500" w:type="dxa"/>
                <w:trHeight w:val="255"/>
              </w:trPr>
              <w:tc>
                <w:tcPr>
                  <w:tcW w:w="2415" w:type="dxa"/>
                  <w:gridSpan w:val="3"/>
                  <w:noWrap/>
                  <w:vAlign w:val="bottom"/>
                  <w:hideMark/>
                </w:tcPr>
                <w:p w:rsidR="005916C3" w:rsidRPr="008406BA" w:rsidRDefault="005916C3" w:rsidP="007C7161">
                  <w:pPr>
                    <w:spacing w:line="240" w:lineRule="auto"/>
                    <w:ind w:firstLine="0"/>
                    <w:rPr>
                      <w:b/>
                      <w:bCs/>
                      <w:sz w:val="18"/>
                      <w:szCs w:val="18"/>
                    </w:rPr>
                  </w:pPr>
                  <w:r w:rsidRPr="008406BA">
                    <w:rPr>
                      <w:b/>
                      <w:bCs/>
                      <w:sz w:val="18"/>
                      <w:szCs w:val="18"/>
                    </w:rPr>
                    <w:t>От Поставщика:</w:t>
                  </w:r>
                </w:p>
              </w:tc>
              <w:tc>
                <w:tcPr>
                  <w:tcW w:w="1761" w:type="dxa"/>
                  <w:noWrap/>
                  <w:vAlign w:val="bottom"/>
                  <w:hideMark/>
                </w:tcPr>
                <w:p w:rsidR="005916C3" w:rsidRPr="008406BA" w:rsidRDefault="005916C3" w:rsidP="007C7161">
                  <w:pPr>
                    <w:widowControl/>
                    <w:suppressAutoHyphens w:val="0"/>
                    <w:snapToGrid/>
                    <w:spacing w:line="240" w:lineRule="auto"/>
                    <w:ind w:firstLine="0"/>
                    <w:jc w:val="left"/>
                    <w:rPr>
                      <w:rFonts w:eastAsia="Calibri"/>
                      <w:sz w:val="18"/>
                      <w:szCs w:val="18"/>
                      <w:lang w:eastAsia="ru-RU"/>
                    </w:rPr>
                  </w:pPr>
                </w:p>
              </w:tc>
              <w:tc>
                <w:tcPr>
                  <w:tcW w:w="4334" w:type="dxa"/>
                  <w:gridSpan w:val="6"/>
                  <w:noWrap/>
                  <w:vAlign w:val="bottom"/>
                  <w:hideMark/>
                </w:tcPr>
                <w:p w:rsidR="005916C3" w:rsidRPr="008406BA" w:rsidRDefault="005916C3" w:rsidP="007C7161">
                  <w:pPr>
                    <w:spacing w:line="240" w:lineRule="auto"/>
                    <w:ind w:firstLine="0"/>
                    <w:rPr>
                      <w:b/>
                      <w:bCs/>
                      <w:sz w:val="18"/>
                      <w:szCs w:val="18"/>
                    </w:rPr>
                  </w:pPr>
                  <w:r w:rsidRPr="008406BA">
                    <w:rPr>
                      <w:b/>
                      <w:bCs/>
                      <w:sz w:val="18"/>
                      <w:szCs w:val="18"/>
                    </w:rPr>
                    <w:t>От Заказчика:</w:t>
                  </w:r>
                </w:p>
              </w:tc>
              <w:tc>
                <w:tcPr>
                  <w:tcW w:w="1341" w:type="dxa"/>
                  <w:gridSpan w:val="2"/>
                  <w:noWrap/>
                  <w:vAlign w:val="bottom"/>
                  <w:hideMark/>
                </w:tcPr>
                <w:p w:rsidR="005916C3" w:rsidRPr="008406BA" w:rsidRDefault="005916C3" w:rsidP="007C7161">
                  <w:pPr>
                    <w:widowControl/>
                    <w:suppressAutoHyphens w:val="0"/>
                    <w:snapToGrid/>
                    <w:spacing w:line="240" w:lineRule="auto"/>
                    <w:ind w:firstLine="0"/>
                    <w:jc w:val="left"/>
                    <w:rPr>
                      <w:rFonts w:eastAsia="Calibri"/>
                      <w:sz w:val="18"/>
                      <w:szCs w:val="18"/>
                      <w:lang w:eastAsia="ru-RU"/>
                    </w:rPr>
                  </w:pPr>
                </w:p>
              </w:tc>
            </w:tr>
            <w:tr w:rsidR="005916C3" w:rsidRPr="008406BA" w:rsidTr="00367E9C">
              <w:trPr>
                <w:gridBefore w:val="1"/>
                <w:wBefore w:w="500" w:type="dxa"/>
                <w:trHeight w:val="240"/>
              </w:trPr>
              <w:tc>
                <w:tcPr>
                  <w:tcW w:w="2415" w:type="dxa"/>
                  <w:gridSpan w:val="3"/>
                  <w:tcBorders>
                    <w:top w:val="nil"/>
                    <w:left w:val="nil"/>
                    <w:bottom w:val="single" w:sz="4" w:space="0" w:color="auto"/>
                    <w:right w:val="nil"/>
                  </w:tcBorders>
                  <w:noWrap/>
                  <w:vAlign w:val="bottom"/>
                  <w:hideMark/>
                </w:tcPr>
                <w:p w:rsidR="005916C3" w:rsidRPr="008406BA" w:rsidRDefault="005916C3" w:rsidP="007C7161">
                  <w:pPr>
                    <w:spacing w:line="240" w:lineRule="auto"/>
                    <w:ind w:firstLine="0"/>
                    <w:jc w:val="center"/>
                    <w:rPr>
                      <w:i/>
                      <w:iCs/>
                      <w:sz w:val="18"/>
                      <w:szCs w:val="18"/>
                    </w:rPr>
                  </w:pPr>
                  <w:r w:rsidRPr="008406BA">
                    <w:rPr>
                      <w:i/>
                      <w:iCs/>
                      <w:sz w:val="18"/>
                      <w:szCs w:val="18"/>
                    </w:rPr>
                    <w:t>подпись</w:t>
                  </w:r>
                </w:p>
              </w:tc>
              <w:tc>
                <w:tcPr>
                  <w:tcW w:w="1761" w:type="dxa"/>
                  <w:noWrap/>
                  <w:vAlign w:val="bottom"/>
                  <w:hideMark/>
                </w:tcPr>
                <w:p w:rsidR="005916C3" w:rsidRPr="008406BA" w:rsidRDefault="005916C3" w:rsidP="007C7161">
                  <w:pPr>
                    <w:spacing w:line="240" w:lineRule="auto"/>
                    <w:ind w:firstLine="0"/>
                    <w:rPr>
                      <w:sz w:val="18"/>
                      <w:szCs w:val="18"/>
                    </w:rPr>
                  </w:pPr>
                  <w:r w:rsidRPr="008406BA">
                    <w:rPr>
                      <w:sz w:val="18"/>
                      <w:szCs w:val="18"/>
                    </w:rPr>
                    <w:t>/____________/</w:t>
                  </w:r>
                </w:p>
              </w:tc>
              <w:tc>
                <w:tcPr>
                  <w:tcW w:w="4121" w:type="dxa"/>
                  <w:gridSpan w:val="5"/>
                  <w:tcBorders>
                    <w:top w:val="nil"/>
                    <w:left w:val="nil"/>
                    <w:bottom w:val="single" w:sz="4" w:space="0" w:color="auto"/>
                    <w:right w:val="nil"/>
                  </w:tcBorders>
                  <w:noWrap/>
                  <w:vAlign w:val="bottom"/>
                  <w:hideMark/>
                </w:tcPr>
                <w:p w:rsidR="005916C3" w:rsidRPr="008406BA" w:rsidRDefault="005916C3" w:rsidP="007C7161">
                  <w:pPr>
                    <w:spacing w:line="240" w:lineRule="auto"/>
                    <w:ind w:firstLine="0"/>
                    <w:jc w:val="center"/>
                    <w:rPr>
                      <w:i/>
                      <w:iCs/>
                      <w:sz w:val="18"/>
                      <w:szCs w:val="18"/>
                    </w:rPr>
                  </w:pPr>
                  <w:r w:rsidRPr="008406BA">
                    <w:rPr>
                      <w:i/>
                      <w:iCs/>
                      <w:sz w:val="18"/>
                      <w:szCs w:val="18"/>
                    </w:rPr>
                    <w:t>подпись</w:t>
                  </w:r>
                </w:p>
              </w:tc>
              <w:tc>
                <w:tcPr>
                  <w:tcW w:w="1554" w:type="dxa"/>
                  <w:gridSpan w:val="3"/>
                  <w:noWrap/>
                  <w:vAlign w:val="bottom"/>
                  <w:hideMark/>
                </w:tcPr>
                <w:p w:rsidR="005916C3" w:rsidRPr="008406BA" w:rsidRDefault="005916C3" w:rsidP="007C7161">
                  <w:pPr>
                    <w:spacing w:line="240" w:lineRule="auto"/>
                    <w:ind w:firstLine="0"/>
                    <w:rPr>
                      <w:sz w:val="18"/>
                      <w:szCs w:val="18"/>
                    </w:rPr>
                  </w:pPr>
                  <w:r w:rsidRPr="008406BA">
                    <w:rPr>
                      <w:sz w:val="18"/>
                      <w:szCs w:val="18"/>
                    </w:rPr>
                    <w:t>/___________/</w:t>
                  </w:r>
                </w:p>
              </w:tc>
            </w:tr>
          </w:tbl>
          <w:p w:rsidR="009E3474" w:rsidRPr="007C6820" w:rsidRDefault="009E3474" w:rsidP="007C7161">
            <w:pPr>
              <w:spacing w:line="240" w:lineRule="auto"/>
              <w:ind w:left="397"/>
              <w:rPr>
                <w:b/>
                <w:i/>
                <w:sz w:val="22"/>
                <w:szCs w:val="22"/>
              </w:rPr>
            </w:pPr>
          </w:p>
        </w:tc>
      </w:tr>
    </w:tbl>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E3474" w:rsidRPr="007C6820" w:rsidTr="007C7161">
        <w:tc>
          <w:tcPr>
            <w:tcW w:w="4785" w:type="dxa"/>
          </w:tcPr>
          <w:p w:rsidR="009E3474" w:rsidRPr="007C6820" w:rsidRDefault="009E3474" w:rsidP="007C7161">
            <w:pPr>
              <w:pStyle w:val="Style2"/>
              <w:widowControl/>
              <w:rPr>
                <w:rStyle w:val="FontStyle16"/>
                <w:rFonts w:cs="Times New Roman"/>
                <w:sz w:val="22"/>
                <w:szCs w:val="22"/>
              </w:rPr>
            </w:pPr>
            <w:r w:rsidRPr="007C6820">
              <w:rPr>
                <w:rStyle w:val="FontStyle16"/>
                <w:rFonts w:cs="Times New Roman"/>
                <w:sz w:val="22"/>
                <w:szCs w:val="22"/>
              </w:rPr>
              <w:t>от Поставщика</w:t>
            </w:r>
          </w:p>
          <w:p w:rsidR="009E3474" w:rsidRPr="007C6820" w:rsidRDefault="009E3474" w:rsidP="007C7161">
            <w:pPr>
              <w:pStyle w:val="Style2"/>
              <w:widowControl/>
              <w:tabs>
                <w:tab w:val="left" w:pos="1296"/>
                <w:tab w:val="left" w:pos="6390"/>
              </w:tabs>
              <w:rPr>
                <w:rStyle w:val="FontStyle19"/>
                <w:rFonts w:ascii="Times New Roman" w:hAnsi="Times New Roman" w:cs="Times New Roman"/>
                <w:sz w:val="22"/>
                <w:szCs w:val="22"/>
                <w:lang w:eastAsia="en-US"/>
              </w:rPr>
            </w:pPr>
          </w:p>
          <w:p w:rsidR="009E3474" w:rsidRPr="007C6820" w:rsidRDefault="009E3474" w:rsidP="007C7161">
            <w:pPr>
              <w:pStyle w:val="Style2"/>
              <w:widowControl/>
              <w:tabs>
                <w:tab w:val="left" w:pos="1296"/>
                <w:tab w:val="left" w:pos="6390"/>
              </w:tabs>
              <w:rPr>
                <w:rStyle w:val="FontStyle19"/>
                <w:rFonts w:ascii="Times New Roman" w:hAnsi="Times New Roman" w:cs="Times New Roman"/>
                <w:sz w:val="22"/>
                <w:szCs w:val="22"/>
                <w:lang w:eastAsia="en-US"/>
              </w:rPr>
            </w:pPr>
          </w:p>
          <w:p w:rsidR="009E3474" w:rsidRDefault="009E3474" w:rsidP="007C7161">
            <w:pPr>
              <w:pStyle w:val="Style2"/>
              <w:widowControl/>
              <w:tabs>
                <w:tab w:val="left" w:pos="1296"/>
                <w:tab w:val="left" w:pos="6390"/>
              </w:tabs>
              <w:rPr>
                <w:rStyle w:val="FontStyle19"/>
                <w:rFonts w:ascii="Times New Roman" w:hAnsi="Times New Roman" w:cs="Times New Roman"/>
                <w:sz w:val="22"/>
                <w:szCs w:val="22"/>
                <w:lang w:eastAsia="en-US"/>
              </w:rPr>
            </w:pPr>
            <w:r>
              <w:rPr>
                <w:rStyle w:val="FontStyle19"/>
                <w:rFonts w:ascii="Times New Roman" w:hAnsi="Times New Roman" w:cs="Times New Roman"/>
                <w:sz w:val="22"/>
                <w:szCs w:val="22"/>
                <w:lang w:eastAsia="en-US"/>
              </w:rPr>
              <w:t>____</w:t>
            </w:r>
            <w:r w:rsidRPr="007C6820">
              <w:rPr>
                <w:rStyle w:val="FontStyle19"/>
                <w:rFonts w:ascii="Times New Roman" w:hAnsi="Times New Roman" w:cs="Times New Roman"/>
                <w:sz w:val="22"/>
                <w:szCs w:val="22"/>
                <w:lang w:eastAsia="en-US"/>
              </w:rPr>
              <w:t>_______________</w:t>
            </w:r>
            <w:r>
              <w:rPr>
                <w:rStyle w:val="FontStyle19"/>
                <w:rFonts w:ascii="Times New Roman" w:hAnsi="Times New Roman" w:cs="Times New Roman"/>
                <w:sz w:val="22"/>
                <w:szCs w:val="22"/>
                <w:lang w:eastAsia="en-US"/>
              </w:rPr>
              <w:t>__</w:t>
            </w:r>
            <w:r w:rsidRPr="007C6820">
              <w:rPr>
                <w:rStyle w:val="FontStyle19"/>
                <w:rFonts w:ascii="Times New Roman" w:hAnsi="Times New Roman" w:cs="Times New Roman"/>
                <w:sz w:val="22"/>
                <w:szCs w:val="22"/>
                <w:lang w:eastAsia="en-US"/>
              </w:rPr>
              <w:t>/</w:t>
            </w:r>
            <w:r w:rsidR="009C6DB1" w:rsidRPr="007C6820">
              <w:rPr>
                <w:rStyle w:val="FontStyle19"/>
                <w:rFonts w:ascii="Times New Roman" w:hAnsi="Times New Roman" w:cs="Times New Roman"/>
                <w:sz w:val="22"/>
                <w:szCs w:val="22"/>
                <w:lang w:eastAsia="en-US"/>
              </w:rPr>
              <w:t xml:space="preserve"> </w:t>
            </w:r>
            <w:r w:rsidRPr="007C6820">
              <w:rPr>
                <w:rStyle w:val="FontStyle19"/>
                <w:rFonts w:ascii="Times New Roman" w:hAnsi="Times New Roman" w:cs="Times New Roman"/>
                <w:sz w:val="22"/>
                <w:szCs w:val="22"/>
                <w:lang w:eastAsia="en-US"/>
              </w:rPr>
              <w:t>/</w:t>
            </w:r>
          </w:p>
          <w:p w:rsidR="009E3474" w:rsidRPr="007C6820" w:rsidRDefault="009E3474" w:rsidP="007C7161">
            <w:pPr>
              <w:pStyle w:val="Style2"/>
              <w:widowControl/>
              <w:tabs>
                <w:tab w:val="left" w:pos="1296"/>
                <w:tab w:val="left" w:pos="6390"/>
              </w:tabs>
              <w:rPr>
                <w:rStyle w:val="FontStyle19"/>
                <w:rFonts w:ascii="Times New Roman" w:hAnsi="Times New Roman" w:cs="Times New Roman"/>
                <w:sz w:val="22"/>
                <w:szCs w:val="22"/>
                <w:lang w:eastAsia="en-US"/>
              </w:rPr>
            </w:pPr>
            <w:r>
              <w:rPr>
                <w:rStyle w:val="FontStyle19"/>
                <w:rFonts w:ascii="Times New Roman" w:hAnsi="Times New Roman" w:cs="Times New Roman"/>
                <w:sz w:val="22"/>
                <w:szCs w:val="22"/>
                <w:lang w:eastAsia="en-US"/>
              </w:rPr>
              <w:t xml:space="preserve">               </w:t>
            </w:r>
            <w:proofErr w:type="spellStart"/>
            <w:r>
              <w:rPr>
                <w:rStyle w:val="FontStyle19"/>
                <w:rFonts w:ascii="Times New Roman" w:hAnsi="Times New Roman" w:cs="Times New Roman"/>
                <w:sz w:val="22"/>
                <w:szCs w:val="22"/>
                <w:lang w:eastAsia="en-US"/>
              </w:rPr>
              <w:t>м.п</w:t>
            </w:r>
            <w:proofErr w:type="spellEnd"/>
            <w:r>
              <w:rPr>
                <w:rStyle w:val="FontStyle19"/>
                <w:rFonts w:ascii="Times New Roman" w:hAnsi="Times New Roman" w:cs="Times New Roman"/>
                <w:sz w:val="22"/>
                <w:szCs w:val="22"/>
                <w:lang w:eastAsia="en-US"/>
              </w:rPr>
              <w:t>.</w:t>
            </w:r>
          </w:p>
          <w:p w:rsidR="009E3474" w:rsidRPr="007C6820" w:rsidRDefault="009E3474" w:rsidP="007C7161">
            <w:pPr>
              <w:pStyle w:val="Style2"/>
              <w:widowControl/>
              <w:rPr>
                <w:rStyle w:val="FontStyle19"/>
                <w:rFonts w:ascii="Times New Roman" w:hAnsi="Times New Roman" w:cs="Times New Roman"/>
                <w:sz w:val="22"/>
                <w:szCs w:val="22"/>
              </w:rPr>
            </w:pPr>
          </w:p>
        </w:tc>
        <w:tc>
          <w:tcPr>
            <w:tcW w:w="4786" w:type="dxa"/>
          </w:tcPr>
          <w:p w:rsidR="009E3474" w:rsidRPr="007C6820" w:rsidRDefault="009E3474" w:rsidP="007C7161">
            <w:pPr>
              <w:pStyle w:val="Style2"/>
              <w:widowControl/>
              <w:rPr>
                <w:rStyle w:val="FontStyle16"/>
                <w:rFonts w:cs="Times New Roman"/>
                <w:sz w:val="22"/>
                <w:szCs w:val="22"/>
              </w:rPr>
            </w:pPr>
            <w:r w:rsidRPr="007C6820">
              <w:rPr>
                <w:rStyle w:val="FontStyle16"/>
                <w:rFonts w:cs="Times New Roman"/>
                <w:sz w:val="22"/>
                <w:szCs w:val="22"/>
              </w:rPr>
              <w:t>от Заказчика</w:t>
            </w:r>
          </w:p>
          <w:p w:rsidR="009E3474" w:rsidRPr="007C6820" w:rsidRDefault="009E3474" w:rsidP="007C7161">
            <w:pPr>
              <w:pStyle w:val="afe"/>
              <w:spacing w:before="0" w:beforeAutospacing="0" w:after="0" w:afterAutospacing="0"/>
              <w:rPr>
                <w:rStyle w:val="FontStyle19"/>
                <w:rFonts w:ascii="Times New Roman" w:hAnsi="Times New Roman" w:cs="Times New Roman"/>
                <w:b w:val="0"/>
                <w:sz w:val="22"/>
                <w:szCs w:val="22"/>
                <w:lang w:eastAsia="en-US"/>
              </w:rPr>
            </w:pPr>
            <w:r w:rsidRPr="007C6820">
              <w:rPr>
                <w:rStyle w:val="FontStyle19"/>
                <w:rFonts w:ascii="Times New Roman" w:hAnsi="Times New Roman" w:cs="Times New Roman"/>
                <w:sz w:val="22"/>
                <w:szCs w:val="22"/>
                <w:lang w:eastAsia="en-US"/>
              </w:rPr>
              <w:t>Заместитель генерального директора</w:t>
            </w:r>
          </w:p>
          <w:p w:rsidR="009E3474" w:rsidRPr="007C6820" w:rsidRDefault="009E3474" w:rsidP="007C7161">
            <w:pPr>
              <w:pStyle w:val="Style2"/>
              <w:widowControl/>
              <w:tabs>
                <w:tab w:val="left" w:pos="5002"/>
              </w:tabs>
              <w:rPr>
                <w:rStyle w:val="FontStyle19"/>
                <w:rFonts w:ascii="Times New Roman" w:hAnsi="Times New Roman" w:cs="Times New Roman"/>
                <w:b w:val="0"/>
                <w:sz w:val="22"/>
                <w:szCs w:val="22"/>
                <w:lang w:eastAsia="en-US"/>
              </w:rPr>
            </w:pPr>
            <w:r w:rsidRPr="007C6820">
              <w:rPr>
                <w:rStyle w:val="FontStyle19"/>
                <w:rFonts w:ascii="Times New Roman" w:hAnsi="Times New Roman" w:cs="Times New Roman"/>
                <w:sz w:val="22"/>
                <w:szCs w:val="22"/>
                <w:lang w:eastAsia="en-US"/>
              </w:rPr>
              <w:t>по развитию кооперационных связей</w:t>
            </w:r>
          </w:p>
          <w:p w:rsidR="009E3474" w:rsidRPr="007C6820" w:rsidRDefault="009E3474" w:rsidP="007C7161">
            <w:pPr>
              <w:pStyle w:val="Style2"/>
              <w:widowControl/>
              <w:tabs>
                <w:tab w:val="left" w:pos="1080"/>
              </w:tabs>
              <w:rPr>
                <w:rStyle w:val="FontStyle19"/>
                <w:rFonts w:ascii="Times New Roman" w:hAnsi="Times New Roman" w:cs="Times New Roman"/>
                <w:b w:val="0"/>
                <w:sz w:val="22"/>
                <w:szCs w:val="22"/>
                <w:lang w:eastAsia="en-US"/>
              </w:rPr>
            </w:pPr>
            <w:r w:rsidRPr="007C6820">
              <w:rPr>
                <w:rStyle w:val="FontStyle19"/>
                <w:rFonts w:ascii="Times New Roman" w:hAnsi="Times New Roman" w:cs="Times New Roman"/>
                <w:sz w:val="22"/>
                <w:szCs w:val="22"/>
                <w:lang w:eastAsia="en-US"/>
              </w:rPr>
              <w:t xml:space="preserve">      </w:t>
            </w:r>
          </w:p>
          <w:p w:rsidR="009E3474" w:rsidRPr="007C6820" w:rsidRDefault="009E3474" w:rsidP="007C7161">
            <w:pPr>
              <w:pStyle w:val="Style2"/>
              <w:widowControl/>
              <w:tabs>
                <w:tab w:val="left" w:pos="1080"/>
              </w:tabs>
              <w:rPr>
                <w:rStyle w:val="FontStyle19"/>
                <w:rFonts w:ascii="Times New Roman" w:hAnsi="Times New Roman" w:cs="Times New Roman"/>
                <w:b w:val="0"/>
                <w:sz w:val="22"/>
                <w:szCs w:val="22"/>
                <w:lang w:eastAsia="en-US"/>
              </w:rPr>
            </w:pPr>
            <w:r w:rsidRPr="007C6820">
              <w:rPr>
                <w:rStyle w:val="FontStyle19"/>
                <w:rFonts w:ascii="Times New Roman" w:hAnsi="Times New Roman" w:cs="Times New Roman"/>
                <w:sz w:val="22"/>
                <w:szCs w:val="22"/>
                <w:lang w:eastAsia="en-US"/>
              </w:rPr>
              <w:t>________________</w:t>
            </w:r>
            <w:r>
              <w:rPr>
                <w:rStyle w:val="FontStyle19"/>
                <w:rFonts w:ascii="Times New Roman" w:hAnsi="Times New Roman" w:cs="Times New Roman"/>
                <w:sz w:val="22"/>
                <w:szCs w:val="22"/>
                <w:lang w:eastAsia="en-US"/>
              </w:rPr>
              <w:t>_____</w:t>
            </w:r>
            <w:r w:rsidRPr="007C6820">
              <w:rPr>
                <w:rStyle w:val="FontStyle19"/>
                <w:rFonts w:ascii="Times New Roman" w:hAnsi="Times New Roman" w:cs="Times New Roman"/>
                <w:sz w:val="22"/>
                <w:szCs w:val="22"/>
                <w:lang w:eastAsia="en-US"/>
              </w:rPr>
              <w:t xml:space="preserve"> /О.С. Макаров/ </w:t>
            </w:r>
          </w:p>
          <w:p w:rsidR="009E3474" w:rsidRPr="007C6820" w:rsidRDefault="009E3474" w:rsidP="007C7161">
            <w:pPr>
              <w:pStyle w:val="Style2"/>
              <w:widowControl/>
              <w:tabs>
                <w:tab w:val="left" w:pos="1080"/>
              </w:tabs>
              <w:rPr>
                <w:rStyle w:val="FontStyle19"/>
                <w:rFonts w:ascii="Times New Roman" w:hAnsi="Times New Roman" w:cs="Times New Roman"/>
                <w:b w:val="0"/>
                <w:sz w:val="22"/>
                <w:szCs w:val="22"/>
                <w:lang w:eastAsia="en-US"/>
              </w:rPr>
            </w:pPr>
            <w:r w:rsidRPr="007C6820">
              <w:rPr>
                <w:rStyle w:val="FontStyle19"/>
                <w:rFonts w:ascii="Times New Roman" w:hAnsi="Times New Roman" w:cs="Times New Roman"/>
                <w:sz w:val="22"/>
                <w:szCs w:val="22"/>
                <w:lang w:eastAsia="en-US"/>
              </w:rPr>
              <w:tab/>
            </w:r>
            <w:proofErr w:type="spellStart"/>
            <w:r w:rsidRPr="007C6820">
              <w:rPr>
                <w:rStyle w:val="FontStyle19"/>
                <w:rFonts w:ascii="Times New Roman" w:hAnsi="Times New Roman" w:cs="Times New Roman"/>
                <w:sz w:val="22"/>
                <w:szCs w:val="22"/>
                <w:lang w:eastAsia="en-US"/>
              </w:rPr>
              <w:t>м.п</w:t>
            </w:r>
            <w:proofErr w:type="spellEnd"/>
            <w:r w:rsidRPr="007C6820">
              <w:rPr>
                <w:rStyle w:val="FontStyle19"/>
                <w:rFonts w:ascii="Times New Roman" w:hAnsi="Times New Roman" w:cs="Times New Roman"/>
                <w:sz w:val="22"/>
                <w:szCs w:val="22"/>
                <w:lang w:eastAsia="en-US"/>
              </w:rPr>
              <w:t>.</w:t>
            </w:r>
          </w:p>
          <w:p w:rsidR="009E3474" w:rsidRPr="007C6820" w:rsidRDefault="009E3474" w:rsidP="007C7161">
            <w:pPr>
              <w:pStyle w:val="Style2"/>
              <w:widowControl/>
              <w:rPr>
                <w:rStyle w:val="FontStyle19"/>
                <w:rFonts w:ascii="Times New Roman" w:hAnsi="Times New Roman" w:cs="Times New Roman"/>
                <w:sz w:val="22"/>
                <w:szCs w:val="22"/>
              </w:rPr>
            </w:pPr>
          </w:p>
        </w:tc>
      </w:tr>
    </w:tbl>
    <w:p w:rsidR="00EF76DC" w:rsidRPr="00620B56" w:rsidRDefault="007D2837" w:rsidP="00CC253F">
      <w:pPr>
        <w:widowControl/>
        <w:suppressAutoHyphens w:val="0"/>
        <w:snapToGrid/>
        <w:spacing w:after="200" w:line="276" w:lineRule="auto"/>
        <w:ind w:firstLine="0"/>
        <w:jc w:val="right"/>
        <w:rPr>
          <w:b/>
          <w:i/>
          <w:sz w:val="22"/>
          <w:szCs w:val="22"/>
        </w:rPr>
      </w:pPr>
      <w:r w:rsidRPr="00620B56">
        <w:rPr>
          <w:sz w:val="22"/>
          <w:szCs w:val="22"/>
        </w:rPr>
        <w:br w:type="page"/>
      </w:r>
      <w:r w:rsidR="00EF76DC" w:rsidRPr="00620B56">
        <w:rPr>
          <w:b/>
          <w:i/>
          <w:sz w:val="22"/>
          <w:szCs w:val="22"/>
        </w:rPr>
        <w:lastRenderedPageBreak/>
        <w:t>Приложение №4 к аукционной документации</w:t>
      </w:r>
    </w:p>
    <w:p w:rsidR="00EF76DC" w:rsidRPr="00620B56" w:rsidRDefault="00EF76DC" w:rsidP="00EF76DC">
      <w:pPr>
        <w:spacing w:line="240" w:lineRule="auto"/>
        <w:ind w:firstLine="567"/>
        <w:jc w:val="right"/>
        <w:rPr>
          <w:b/>
          <w:sz w:val="22"/>
          <w:szCs w:val="22"/>
        </w:rPr>
      </w:pPr>
    </w:p>
    <w:p w:rsidR="00EF76DC" w:rsidRPr="00620B56" w:rsidRDefault="00EF76DC" w:rsidP="00EF76DC">
      <w:pPr>
        <w:rPr>
          <w:sz w:val="22"/>
          <w:szCs w:val="22"/>
        </w:rPr>
      </w:pPr>
    </w:p>
    <w:p w:rsidR="00EF76DC" w:rsidRPr="00E9306C" w:rsidRDefault="00EF76DC" w:rsidP="00EF76DC">
      <w:pPr>
        <w:autoSpaceDE w:val="0"/>
        <w:autoSpaceDN w:val="0"/>
        <w:adjustRightInd w:val="0"/>
        <w:jc w:val="center"/>
        <w:outlineLvl w:val="2"/>
      </w:pPr>
      <w:bookmarkStart w:id="37" w:name="_Toc300320123"/>
      <w:r w:rsidRPr="00620B56">
        <w:rPr>
          <w:b/>
          <w:sz w:val="22"/>
          <w:szCs w:val="22"/>
        </w:rPr>
        <w:t>ФОРМА 4.</w:t>
      </w:r>
      <w:r w:rsidRPr="00620B56">
        <w:rPr>
          <w:b/>
          <w:sz w:val="22"/>
          <w:szCs w:val="22"/>
        </w:rPr>
        <w:tab/>
        <w:t>ПРЕДЛОЖЕНИЕ О ФУНКЦИОНАЛЬНЫХ ХАРАКТЕРИСТИКАХ (ПОТРЕБИТЕЛЬСКИХ СВОЙСТВАХ) ИЛИ</w:t>
      </w:r>
      <w:r w:rsidRPr="00E9306C">
        <w:rPr>
          <w:b/>
        </w:rPr>
        <w:t xml:space="preserve">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83551">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83551">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2030F6">
      <w:pPr>
        <w:spacing w:line="240" w:lineRule="auto"/>
        <w:ind w:firstLine="0"/>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6F2D08" w:rsidRDefault="00995792" w:rsidP="00D52EF1">
      <w:pPr>
        <w:spacing w:line="240" w:lineRule="auto"/>
        <w:jc w:val="center"/>
        <w:rPr>
          <w:bCs/>
        </w:rPr>
      </w:pPr>
      <w:r>
        <w:rPr>
          <w:bCs/>
        </w:rPr>
        <w:t xml:space="preserve">на </w:t>
      </w:r>
      <w:r w:rsidR="00D52EF1">
        <w:rPr>
          <w:bCs/>
        </w:rPr>
        <w:t>приобретение промышленной антистатической мебели серии «Новатор», в количестве 82 штук</w:t>
      </w:r>
    </w:p>
    <w:p w:rsidR="00D52EF1" w:rsidRPr="006F2D08" w:rsidRDefault="00D52EF1" w:rsidP="00D52EF1">
      <w:pPr>
        <w:spacing w:line="240" w:lineRule="auto"/>
        <w:jc w:val="center"/>
        <w:rPr>
          <w:bCs/>
        </w:rPr>
      </w:pPr>
    </w:p>
    <w:p w:rsidR="00295D5D" w:rsidRPr="00E43B08" w:rsidRDefault="00EA41AB" w:rsidP="00EA41AB">
      <w:pPr>
        <w:spacing w:line="240" w:lineRule="auto"/>
        <w:ind w:firstLine="851"/>
        <w:rPr>
          <w:szCs w:val="20"/>
          <w:lang w:eastAsia="ru-RU"/>
        </w:rPr>
      </w:pPr>
      <w:r>
        <w:rPr>
          <w:szCs w:val="20"/>
          <w:lang w:eastAsia="ru-RU"/>
        </w:rPr>
        <w:t>С</w:t>
      </w:r>
      <w:r w:rsidR="00295D5D" w:rsidRPr="003C0C2A">
        <w:rPr>
          <w:szCs w:val="20"/>
          <w:lang w:eastAsia="ru-RU"/>
        </w:rPr>
        <w:t>тол</w:t>
      </w:r>
      <w:r w:rsidR="00295D5D">
        <w:rPr>
          <w:szCs w:val="20"/>
          <w:lang w:eastAsia="ru-RU"/>
        </w:rPr>
        <w:t>ы рабочие</w:t>
      </w:r>
      <w:r w:rsidR="00295D5D" w:rsidRPr="003C0C2A">
        <w:rPr>
          <w:szCs w:val="20"/>
          <w:lang w:eastAsia="ru-RU"/>
        </w:rPr>
        <w:t xml:space="preserve"> серии </w:t>
      </w:r>
      <w:r w:rsidR="00295D5D" w:rsidRPr="003C0C2A">
        <w:rPr>
          <w:szCs w:val="20"/>
          <w:lang w:val="en-US" w:eastAsia="ru-RU"/>
        </w:rPr>
        <w:t>Basic</w:t>
      </w:r>
      <w:r w:rsidR="00295D5D" w:rsidRPr="003C0C2A">
        <w:rPr>
          <w:szCs w:val="20"/>
          <w:lang w:eastAsia="ru-RU"/>
        </w:rPr>
        <w:t xml:space="preserve"> в антистатич</w:t>
      </w:r>
      <w:r w:rsidR="00295D5D">
        <w:rPr>
          <w:szCs w:val="20"/>
          <w:lang w:eastAsia="ru-RU"/>
        </w:rPr>
        <w:t>еском исполнении «Новатор»</w:t>
      </w:r>
      <w:r w:rsidR="00295D5D" w:rsidRPr="00E43B08">
        <w:rPr>
          <w:szCs w:val="20"/>
          <w:lang w:eastAsia="ru-RU"/>
        </w:rPr>
        <w:t>, модульной конструкции с рабочими местами, сконф</w:t>
      </w:r>
      <w:r w:rsidR="00295D5D">
        <w:rPr>
          <w:szCs w:val="20"/>
          <w:lang w:eastAsia="ru-RU"/>
        </w:rPr>
        <w:t>игурированными под специальные требования радио</w:t>
      </w:r>
      <w:r w:rsidR="00295D5D" w:rsidRPr="00E43B08">
        <w:rPr>
          <w:szCs w:val="20"/>
          <w:lang w:eastAsia="ru-RU"/>
        </w:rPr>
        <w:t>монтажного участка.</w:t>
      </w:r>
    </w:p>
    <w:p w:rsidR="00295D5D" w:rsidRPr="003C0C2A" w:rsidRDefault="00295D5D" w:rsidP="00295D5D">
      <w:pPr>
        <w:rPr>
          <w:lang w:eastAsia="ru-RU"/>
        </w:rPr>
      </w:pPr>
      <w:r>
        <w:rPr>
          <w:lang w:eastAsia="ru-RU"/>
        </w:rPr>
        <w:t xml:space="preserve">   </w:t>
      </w:r>
      <w:r w:rsidRPr="003C0C2A">
        <w:rPr>
          <w:lang w:eastAsia="ru-RU"/>
        </w:rPr>
        <w:t xml:space="preserve">Рабочий стол состоит из разборного металлического каркаса, покрытого </w:t>
      </w:r>
      <w:proofErr w:type="spellStart"/>
      <w:r w:rsidRPr="003C0C2A">
        <w:rPr>
          <w:lang w:eastAsia="ru-RU"/>
        </w:rPr>
        <w:t>эпокси</w:t>
      </w:r>
      <w:proofErr w:type="spellEnd"/>
      <w:r w:rsidRPr="003C0C2A">
        <w:rPr>
          <w:lang w:eastAsia="ru-RU"/>
        </w:rPr>
        <w:t xml:space="preserve">-полиэфирной порошковой краской и столешницы, изготовленной из композитного материала. Толщина столешницы составляет 25 мм. Покрытие столешницы выполнено с применением износостойкого </w:t>
      </w:r>
      <w:r>
        <w:rPr>
          <w:lang w:eastAsia="ru-RU"/>
        </w:rPr>
        <w:t xml:space="preserve">антистатического </w:t>
      </w:r>
      <w:r w:rsidRPr="003C0C2A">
        <w:rPr>
          <w:lang w:eastAsia="ru-RU"/>
        </w:rPr>
        <w:t>пластика.</w:t>
      </w:r>
    </w:p>
    <w:p w:rsidR="00295D5D" w:rsidRPr="003C0C2A" w:rsidRDefault="00295D5D" w:rsidP="00295D5D">
      <w:pPr>
        <w:rPr>
          <w:lang w:eastAsia="ru-RU"/>
        </w:rPr>
      </w:pPr>
      <w:r>
        <w:rPr>
          <w:lang w:eastAsia="ru-RU"/>
        </w:rPr>
        <w:t xml:space="preserve">   </w:t>
      </w:r>
      <w:r w:rsidRPr="003C0C2A">
        <w:rPr>
          <w:lang w:eastAsia="ru-RU"/>
        </w:rPr>
        <w:t>Конструкция стола позволяет оснастить рабочее место дополнительным надстраиваемым и подвесным оборудованием. Максимальная нагрузка на стол 200 кг. Столешница изготовлена из древесностружечной плиты с добавлением углерода толщиной 24 мм и пластика высокого давления толщиной 0,6 мм с поверхностным сопротивлением 10</w:t>
      </w:r>
      <w:r w:rsidRPr="003C0C2A">
        <w:rPr>
          <w:vertAlign w:val="superscript"/>
          <w:lang w:eastAsia="ru-RU"/>
        </w:rPr>
        <w:t>3</w:t>
      </w:r>
      <w:r w:rsidRPr="003C0C2A">
        <w:rPr>
          <w:lang w:eastAsia="ru-RU"/>
        </w:rPr>
        <w:t>-10</w:t>
      </w:r>
      <w:r w:rsidRPr="003C0C2A">
        <w:rPr>
          <w:vertAlign w:val="superscript"/>
          <w:lang w:eastAsia="ru-RU"/>
        </w:rPr>
        <w:t>10</w:t>
      </w:r>
      <w:r w:rsidRPr="003C0C2A">
        <w:rPr>
          <w:lang w:eastAsia="ru-RU"/>
        </w:rPr>
        <w:t xml:space="preserve"> Ом. Высота столешницы может регулироваться в пределах  650-950 м</w:t>
      </w:r>
      <w:r>
        <w:rPr>
          <w:lang w:eastAsia="ru-RU"/>
        </w:rPr>
        <w:t xml:space="preserve">м. </w:t>
      </w:r>
      <w:r w:rsidRPr="003C0C2A">
        <w:rPr>
          <w:lang w:eastAsia="ru-RU"/>
        </w:rPr>
        <w:t xml:space="preserve"> Цвет </w:t>
      </w:r>
      <w:r w:rsidRPr="003C0C2A">
        <w:rPr>
          <w:lang w:val="en-US" w:eastAsia="ru-RU"/>
        </w:rPr>
        <w:t>RAL</w:t>
      </w:r>
      <w:r w:rsidRPr="003C0C2A">
        <w:rPr>
          <w:lang w:eastAsia="ru-RU"/>
        </w:rPr>
        <w:t xml:space="preserve"> 7035.</w:t>
      </w:r>
    </w:p>
    <w:p w:rsidR="00295D5D" w:rsidRDefault="00295D5D" w:rsidP="00295D5D">
      <w:pPr>
        <w:rPr>
          <w:lang w:eastAsia="ru-RU"/>
        </w:rPr>
      </w:pPr>
    </w:p>
    <w:p w:rsidR="00295D5D" w:rsidRDefault="00295D5D" w:rsidP="00295D5D">
      <w:pPr>
        <w:widowControl/>
        <w:numPr>
          <w:ilvl w:val="0"/>
          <w:numId w:val="35"/>
        </w:numPr>
        <w:suppressAutoHyphens w:val="0"/>
        <w:snapToGrid/>
        <w:spacing w:line="240" w:lineRule="auto"/>
        <w:rPr>
          <w:b/>
          <w:szCs w:val="20"/>
          <w:lang w:eastAsia="ru-RU"/>
        </w:rPr>
      </w:pPr>
      <w:r>
        <w:rPr>
          <w:b/>
          <w:szCs w:val="20"/>
          <w:lang w:eastAsia="ru-RU"/>
        </w:rPr>
        <w:t>Технические характеристики оборудования.</w:t>
      </w:r>
    </w:p>
    <w:p w:rsidR="00295D5D" w:rsidRDefault="00295D5D" w:rsidP="00295D5D">
      <w:pPr>
        <w:spacing w:line="240" w:lineRule="auto"/>
        <w:ind w:left="360"/>
        <w:rPr>
          <w:b/>
          <w:szCs w:val="20"/>
          <w:lang w:eastAsia="ru-RU"/>
        </w:rPr>
      </w:pPr>
    </w:p>
    <w:p w:rsidR="00295D5D" w:rsidRDefault="00295D5D" w:rsidP="00295D5D">
      <w:pPr>
        <w:spacing w:line="240" w:lineRule="auto"/>
        <w:ind w:firstLine="284"/>
        <w:rPr>
          <w:szCs w:val="20"/>
          <w:lang w:eastAsia="ru-RU"/>
        </w:rPr>
      </w:pPr>
      <w:r>
        <w:rPr>
          <w:szCs w:val="20"/>
          <w:lang w:eastAsia="ru-RU"/>
        </w:rPr>
        <w:t>Поставляемое оборудование должно соответствовать техническим характеристикам, указанным в таблице.</w:t>
      </w:r>
    </w:p>
    <w:p w:rsidR="00295D5D" w:rsidRDefault="00295D5D" w:rsidP="00295D5D">
      <w:pPr>
        <w:spacing w:line="240" w:lineRule="auto"/>
        <w:ind w:firstLine="284"/>
        <w:rPr>
          <w:szCs w:val="20"/>
          <w:lang w:eastAsia="ru-RU"/>
        </w:rPr>
      </w:pPr>
    </w:p>
    <w:p w:rsidR="00295D5D" w:rsidRDefault="00295D5D" w:rsidP="00295D5D">
      <w:pPr>
        <w:spacing w:line="240" w:lineRule="auto"/>
        <w:ind w:left="7092" w:firstLine="696"/>
        <w:rPr>
          <w:szCs w:val="20"/>
          <w:lang w:eastAsia="ru-RU"/>
        </w:rPr>
      </w:pPr>
      <w:r>
        <w:rPr>
          <w:szCs w:val="20"/>
          <w:lang w:eastAsia="ru-RU"/>
        </w:rPr>
        <w:t xml:space="preserve">          Таблица 1 </w:t>
      </w:r>
    </w:p>
    <w:p w:rsidR="00295D5D" w:rsidRDefault="00295D5D" w:rsidP="00295D5D">
      <w:pPr>
        <w:spacing w:line="240" w:lineRule="auto"/>
        <w:ind w:left="7092" w:firstLine="696"/>
        <w:rPr>
          <w:szCs w:val="20"/>
          <w:lang w:eastAsia="ru-RU"/>
        </w:rPr>
      </w:pPr>
    </w:p>
    <w:tbl>
      <w:tblPr>
        <w:tblStyle w:val="15"/>
        <w:tblW w:w="5066" w:type="pct"/>
        <w:tblLook w:val="04A0" w:firstRow="1" w:lastRow="0" w:firstColumn="1" w:lastColumn="0" w:noHBand="0" w:noVBand="1"/>
      </w:tblPr>
      <w:tblGrid>
        <w:gridCol w:w="675"/>
        <w:gridCol w:w="6871"/>
        <w:gridCol w:w="1368"/>
        <w:gridCol w:w="1500"/>
      </w:tblGrid>
      <w:tr w:rsidR="00295D5D" w:rsidRPr="002E3519" w:rsidTr="002C6970">
        <w:tc>
          <w:tcPr>
            <w:tcW w:w="324" w:type="pct"/>
            <w:tcBorders>
              <w:top w:val="single" w:sz="4" w:space="0" w:color="auto"/>
              <w:left w:val="single" w:sz="4" w:space="0" w:color="auto"/>
              <w:bottom w:val="single" w:sz="4" w:space="0" w:color="auto"/>
              <w:right w:val="single" w:sz="4" w:space="0" w:color="auto"/>
            </w:tcBorders>
            <w:vAlign w:val="center"/>
            <w:hideMark/>
          </w:tcPr>
          <w:p w:rsidR="00295D5D" w:rsidRPr="001C49D8" w:rsidRDefault="00295D5D" w:rsidP="002C6970">
            <w:pPr>
              <w:ind w:firstLine="0"/>
            </w:pPr>
            <w:r w:rsidRPr="001C49D8">
              <w:t xml:space="preserve">№ </w:t>
            </w:r>
            <w:proofErr w:type="gramStart"/>
            <w:r w:rsidRPr="001C49D8">
              <w:t>п</w:t>
            </w:r>
            <w:proofErr w:type="gramEnd"/>
            <w:r w:rsidRPr="001C49D8">
              <w:t>/п</w:t>
            </w:r>
          </w:p>
        </w:tc>
        <w:tc>
          <w:tcPr>
            <w:tcW w:w="3299" w:type="pct"/>
            <w:tcBorders>
              <w:top w:val="single" w:sz="4" w:space="0" w:color="auto"/>
              <w:left w:val="single" w:sz="4" w:space="0" w:color="auto"/>
              <w:bottom w:val="single" w:sz="4" w:space="0" w:color="auto"/>
              <w:right w:val="single" w:sz="4" w:space="0" w:color="auto"/>
            </w:tcBorders>
            <w:vAlign w:val="center"/>
            <w:hideMark/>
          </w:tcPr>
          <w:p w:rsidR="00295D5D" w:rsidRPr="002E3519" w:rsidRDefault="00295D5D" w:rsidP="00295D5D">
            <w:pPr>
              <w:jc w:val="center"/>
              <w:rPr>
                <w:b/>
              </w:rPr>
            </w:pPr>
            <w:r w:rsidRPr="002E3519">
              <w:rPr>
                <w:b/>
              </w:rPr>
              <w:t>Комплектация</w:t>
            </w:r>
          </w:p>
        </w:tc>
        <w:tc>
          <w:tcPr>
            <w:tcW w:w="657" w:type="pct"/>
            <w:tcBorders>
              <w:top w:val="single" w:sz="4" w:space="0" w:color="auto"/>
              <w:left w:val="single" w:sz="4" w:space="0" w:color="auto"/>
              <w:bottom w:val="single" w:sz="4" w:space="0" w:color="auto"/>
              <w:right w:val="single" w:sz="4" w:space="0" w:color="auto"/>
            </w:tcBorders>
            <w:vAlign w:val="center"/>
            <w:hideMark/>
          </w:tcPr>
          <w:p w:rsidR="00295D5D" w:rsidRPr="002E3519" w:rsidRDefault="00295D5D" w:rsidP="00196F5E">
            <w:pPr>
              <w:ind w:firstLine="0"/>
              <w:jc w:val="center"/>
              <w:rPr>
                <w:b/>
              </w:rPr>
            </w:pPr>
            <w:r w:rsidRPr="002E3519">
              <w:rPr>
                <w:b/>
              </w:rPr>
              <w:t>Единица измерения</w:t>
            </w:r>
          </w:p>
        </w:tc>
        <w:tc>
          <w:tcPr>
            <w:tcW w:w="720" w:type="pct"/>
            <w:tcBorders>
              <w:top w:val="single" w:sz="4" w:space="0" w:color="auto"/>
              <w:left w:val="single" w:sz="4" w:space="0" w:color="auto"/>
              <w:bottom w:val="single" w:sz="4" w:space="0" w:color="auto"/>
              <w:right w:val="single" w:sz="4" w:space="0" w:color="auto"/>
            </w:tcBorders>
            <w:vAlign w:val="center"/>
            <w:hideMark/>
          </w:tcPr>
          <w:p w:rsidR="00295D5D" w:rsidRPr="002E3519" w:rsidRDefault="00295D5D" w:rsidP="00196F5E">
            <w:pPr>
              <w:ind w:firstLine="0"/>
              <w:jc w:val="center"/>
              <w:rPr>
                <w:b/>
              </w:rPr>
            </w:pPr>
            <w:r w:rsidRPr="002E3519">
              <w:rPr>
                <w:b/>
              </w:rPr>
              <w:t>Количество</w:t>
            </w:r>
          </w:p>
        </w:tc>
      </w:tr>
      <w:tr w:rsidR="00295D5D" w:rsidRPr="006E2C98" w:rsidTr="002C6970">
        <w:tc>
          <w:tcPr>
            <w:tcW w:w="324" w:type="pct"/>
            <w:tcBorders>
              <w:top w:val="single" w:sz="4" w:space="0" w:color="auto"/>
              <w:left w:val="single" w:sz="4" w:space="0" w:color="auto"/>
              <w:bottom w:val="single" w:sz="4" w:space="0" w:color="auto"/>
              <w:right w:val="single" w:sz="4" w:space="0" w:color="auto"/>
            </w:tcBorders>
            <w:vAlign w:val="center"/>
          </w:tcPr>
          <w:p w:rsidR="00295D5D" w:rsidRPr="000727CC" w:rsidRDefault="00295D5D" w:rsidP="002C6970">
            <w:pPr>
              <w:ind w:firstLine="0"/>
              <w:rPr>
                <w:b/>
              </w:rPr>
            </w:pPr>
            <w:r w:rsidRPr="000727CC">
              <w:rPr>
                <w:b/>
              </w:rPr>
              <w:t>1.</w:t>
            </w:r>
          </w:p>
        </w:tc>
        <w:tc>
          <w:tcPr>
            <w:tcW w:w="3299" w:type="pct"/>
            <w:tcBorders>
              <w:top w:val="single" w:sz="4" w:space="0" w:color="auto"/>
              <w:left w:val="single" w:sz="4" w:space="0" w:color="auto"/>
              <w:bottom w:val="single" w:sz="4" w:space="0" w:color="auto"/>
              <w:right w:val="single" w:sz="4" w:space="0" w:color="auto"/>
            </w:tcBorders>
            <w:vAlign w:val="center"/>
          </w:tcPr>
          <w:p w:rsidR="00295D5D" w:rsidRPr="001F2D5C" w:rsidRDefault="00295D5D" w:rsidP="00295D5D">
            <w:pPr>
              <w:rPr>
                <w:rFonts w:eastAsia="Calibri"/>
                <w:b/>
                <w:lang w:eastAsia="en-US"/>
              </w:rPr>
            </w:pPr>
            <w:r w:rsidRPr="00C10C51">
              <w:rPr>
                <w:rFonts w:eastAsia="Calibri"/>
                <w:b/>
                <w:lang w:eastAsia="en-US"/>
              </w:rPr>
              <w:t xml:space="preserve">Стол рабочий серии </w:t>
            </w:r>
            <w:proofErr w:type="spellStart"/>
            <w:r w:rsidRPr="00C10C51">
              <w:rPr>
                <w:rFonts w:eastAsia="Calibri"/>
                <w:b/>
                <w:lang w:eastAsia="en-US"/>
              </w:rPr>
              <w:t>Basic</w:t>
            </w:r>
            <w:proofErr w:type="spellEnd"/>
            <w:r w:rsidRPr="00C10C51">
              <w:rPr>
                <w:rFonts w:eastAsia="Calibri"/>
                <w:b/>
                <w:lang w:eastAsia="en-US"/>
              </w:rPr>
              <w:t xml:space="preserve"> в антистатическом исполнении Нова</w:t>
            </w:r>
            <w:r>
              <w:rPr>
                <w:rFonts w:eastAsia="Calibri"/>
                <w:b/>
                <w:lang w:eastAsia="en-US"/>
              </w:rPr>
              <w:t>т</w:t>
            </w:r>
            <w:r w:rsidRPr="00C10C51">
              <w:rPr>
                <w:rFonts w:eastAsia="Calibri"/>
                <w:b/>
                <w:lang w:eastAsia="en-US"/>
              </w:rPr>
              <w:t>ор ВТ-15-9</w:t>
            </w:r>
            <w:r>
              <w:rPr>
                <w:rFonts w:eastAsia="Calibri"/>
                <w:b/>
                <w:lang w:eastAsia="en-US"/>
              </w:rPr>
              <w:t xml:space="preserve"> </w:t>
            </w:r>
            <w:r>
              <w:rPr>
                <w:rFonts w:eastAsia="Calibri"/>
                <w:b/>
                <w:lang w:val="en-US" w:eastAsia="en-US"/>
              </w:rPr>
              <w:t>ESD</w:t>
            </w:r>
          </w:p>
        </w:tc>
        <w:tc>
          <w:tcPr>
            <w:tcW w:w="657" w:type="pct"/>
            <w:tcBorders>
              <w:top w:val="single" w:sz="4" w:space="0" w:color="auto"/>
              <w:left w:val="single" w:sz="4" w:space="0" w:color="auto"/>
              <w:bottom w:val="single" w:sz="4" w:space="0" w:color="auto"/>
              <w:right w:val="single" w:sz="4" w:space="0" w:color="auto"/>
            </w:tcBorders>
            <w:vAlign w:val="center"/>
          </w:tcPr>
          <w:p w:rsidR="00295D5D" w:rsidRPr="000727CC" w:rsidRDefault="00295D5D" w:rsidP="00196F5E">
            <w:pPr>
              <w:ind w:firstLine="0"/>
              <w:jc w:val="center"/>
              <w:rPr>
                <w:b/>
              </w:rPr>
            </w:pPr>
            <w:r w:rsidRPr="000727CC">
              <w:rPr>
                <w:b/>
              </w:rPr>
              <w:t>шт.</w:t>
            </w:r>
          </w:p>
        </w:tc>
        <w:tc>
          <w:tcPr>
            <w:tcW w:w="720" w:type="pct"/>
            <w:tcBorders>
              <w:top w:val="single" w:sz="4" w:space="0" w:color="auto"/>
              <w:left w:val="single" w:sz="4" w:space="0" w:color="auto"/>
              <w:bottom w:val="single" w:sz="4" w:space="0" w:color="auto"/>
              <w:right w:val="single" w:sz="4" w:space="0" w:color="auto"/>
            </w:tcBorders>
            <w:vAlign w:val="center"/>
          </w:tcPr>
          <w:p w:rsidR="00295D5D" w:rsidRPr="001F2D5C" w:rsidRDefault="00295D5D" w:rsidP="00196F5E">
            <w:pPr>
              <w:ind w:firstLine="0"/>
              <w:jc w:val="center"/>
              <w:rPr>
                <w:b/>
                <w:lang w:val="en-US"/>
              </w:rPr>
            </w:pPr>
            <w:r>
              <w:rPr>
                <w:b/>
              </w:rPr>
              <w:t>1</w:t>
            </w:r>
            <w:r>
              <w:rPr>
                <w:b/>
                <w:lang w:val="en-US"/>
              </w:rPr>
              <w:t>5</w:t>
            </w:r>
          </w:p>
        </w:tc>
      </w:tr>
      <w:tr w:rsidR="00295D5D" w:rsidRPr="002E3519" w:rsidTr="002C6970">
        <w:tc>
          <w:tcPr>
            <w:tcW w:w="324" w:type="pct"/>
            <w:tcBorders>
              <w:top w:val="single" w:sz="4" w:space="0" w:color="auto"/>
              <w:left w:val="single" w:sz="4" w:space="0" w:color="auto"/>
              <w:bottom w:val="single" w:sz="4" w:space="0" w:color="auto"/>
              <w:right w:val="single" w:sz="4" w:space="0" w:color="auto"/>
            </w:tcBorders>
            <w:vAlign w:val="center"/>
          </w:tcPr>
          <w:p w:rsidR="00295D5D" w:rsidRPr="001C49D8" w:rsidRDefault="00295D5D" w:rsidP="002C6970">
            <w:pPr>
              <w:ind w:firstLine="0"/>
            </w:pPr>
          </w:p>
        </w:tc>
        <w:tc>
          <w:tcPr>
            <w:tcW w:w="3299" w:type="pct"/>
            <w:tcBorders>
              <w:top w:val="single" w:sz="4" w:space="0" w:color="auto"/>
              <w:left w:val="single" w:sz="4" w:space="0" w:color="auto"/>
              <w:bottom w:val="single" w:sz="4" w:space="0" w:color="auto"/>
              <w:right w:val="single" w:sz="4" w:space="0" w:color="auto"/>
            </w:tcBorders>
          </w:tcPr>
          <w:p w:rsidR="00295D5D" w:rsidRPr="00C10C51" w:rsidRDefault="00295D5D" w:rsidP="00295D5D">
            <w:r w:rsidRPr="0071100E">
              <w:rPr>
                <w:b/>
              </w:rPr>
              <w:t>Стол рабочий ВТ-15-9 – 1 шт.</w:t>
            </w:r>
            <w:r>
              <w:t xml:space="preserve"> 1500х900 мм</w:t>
            </w:r>
          </w:p>
          <w:p w:rsidR="00295D5D" w:rsidRPr="0060292A" w:rsidRDefault="00295D5D" w:rsidP="00295D5D">
            <w:pPr>
              <w:rPr>
                <w:b/>
              </w:rPr>
            </w:pPr>
            <w:r w:rsidRPr="0060292A">
              <w:rPr>
                <w:b/>
              </w:rPr>
              <w:t>Верхняя полка для оборудования S-15-3 – 1 шт.</w:t>
            </w:r>
          </w:p>
          <w:p w:rsidR="00295D5D" w:rsidRPr="00C10C51" w:rsidRDefault="00295D5D" w:rsidP="00295D5D">
            <w:r w:rsidRPr="00C10C51">
              <w:t>1500х300 мм. Толщина полки составляет 25 мм. Покрытие полки выполнено с применением износостойкого пластика.</w:t>
            </w:r>
          </w:p>
          <w:p w:rsidR="00295D5D" w:rsidRPr="00C10C51" w:rsidRDefault="00295D5D" w:rsidP="00295D5D">
            <w:r w:rsidRPr="00C10C51">
              <w:t>Устанавливается на задние стойки, имеет возможность регулировки по высоте. Максимальная нагрузка на полку 50 кг.</w:t>
            </w:r>
          </w:p>
          <w:p w:rsidR="00295D5D" w:rsidRPr="00C10C51" w:rsidRDefault="00295D5D" w:rsidP="00295D5D">
            <w:r w:rsidRPr="00C10C51">
              <w:t>Цвет RAL 7035.</w:t>
            </w:r>
          </w:p>
          <w:p w:rsidR="00295D5D" w:rsidRPr="0071100E" w:rsidRDefault="00295D5D" w:rsidP="00295D5D">
            <w:pPr>
              <w:rPr>
                <w:b/>
              </w:rPr>
            </w:pPr>
            <w:r w:rsidRPr="0071100E">
              <w:rPr>
                <w:b/>
              </w:rPr>
              <w:t>Комплект стоек M-15 – 1 шт.</w:t>
            </w:r>
          </w:p>
          <w:p w:rsidR="00295D5D" w:rsidRPr="00C10C51" w:rsidRDefault="00295D5D" w:rsidP="00295D5D">
            <w:r w:rsidRPr="00C10C51">
              <w:t>Стойки служат для установки верхних полок, рельса крепления лотков, освещения, электромонтажной и перфорированной панели. Цвет RAL 7035.</w:t>
            </w:r>
          </w:p>
          <w:p w:rsidR="00295D5D" w:rsidRPr="0071100E" w:rsidRDefault="00295D5D" w:rsidP="00295D5D">
            <w:pPr>
              <w:rPr>
                <w:b/>
              </w:rPr>
            </w:pPr>
            <w:r w:rsidRPr="0071100E">
              <w:rPr>
                <w:b/>
              </w:rPr>
              <w:t>Освещение рабочей поверхности L-15 – 1 шт.</w:t>
            </w:r>
          </w:p>
          <w:p w:rsidR="00295D5D" w:rsidRPr="00C10C51" w:rsidRDefault="00295D5D" w:rsidP="00295D5D">
            <w:r w:rsidRPr="00C10C51">
              <w:t>Источником света служат две люминесцентные лампы по 54 Вт в алюминиевом корпусе. Высота регулировки 50-1350 мм от уровня столешницы.</w:t>
            </w:r>
          </w:p>
          <w:p w:rsidR="00295D5D" w:rsidRPr="0071100E" w:rsidRDefault="00295D5D" w:rsidP="00295D5D">
            <w:pPr>
              <w:rPr>
                <w:b/>
              </w:rPr>
            </w:pPr>
            <w:r w:rsidRPr="0071100E">
              <w:rPr>
                <w:b/>
              </w:rPr>
              <w:t xml:space="preserve">Тумба с 5-ящиками D5 – 1 шт. </w:t>
            </w:r>
          </w:p>
          <w:p w:rsidR="00295D5D" w:rsidRPr="00C10C51" w:rsidRDefault="00295D5D" w:rsidP="00295D5D">
            <w:r w:rsidRPr="00C10C51">
              <w:lastRenderedPageBreak/>
              <w:t>(</w:t>
            </w:r>
            <w:proofErr w:type="spellStart"/>
            <w:r w:rsidRPr="00C10C51">
              <w:t>ШхГхВ</w:t>
            </w:r>
            <w:proofErr w:type="spellEnd"/>
            <w:r w:rsidRPr="00C10C51">
              <w:t xml:space="preserve">) – 50х590х800 мм. Металлическая стационарная тумба для хранения инструментов и компонентов. Возможность использования в качестве опоры для серии </w:t>
            </w:r>
            <w:proofErr w:type="spellStart"/>
            <w:r w:rsidRPr="00C10C51">
              <w:t>Titan</w:t>
            </w:r>
            <w:proofErr w:type="spellEnd"/>
            <w:r w:rsidRPr="00C10C51">
              <w:t xml:space="preserve">, </w:t>
            </w:r>
            <w:proofErr w:type="spellStart"/>
            <w:r w:rsidRPr="00C10C51">
              <w:t>Hammer</w:t>
            </w:r>
            <w:proofErr w:type="spellEnd"/>
            <w:r w:rsidRPr="00C10C51">
              <w:t>. Встроенный центральный замок. Включает пять выдвижных ящиков с механизмом легкого скольжения, выдвигаются на 550 мм. Цвет RAL 7035.</w:t>
            </w:r>
          </w:p>
          <w:p w:rsidR="00295D5D" w:rsidRPr="0071100E" w:rsidRDefault="00295D5D" w:rsidP="00295D5D">
            <w:pPr>
              <w:rPr>
                <w:b/>
              </w:rPr>
            </w:pPr>
            <w:r w:rsidRPr="0071100E">
              <w:rPr>
                <w:b/>
              </w:rPr>
              <w:t>Панель электромонтажная Е-15 – 1 шт.</w:t>
            </w:r>
          </w:p>
          <w:p w:rsidR="00295D5D" w:rsidRPr="00C10C51" w:rsidRDefault="00295D5D" w:rsidP="00295D5D">
            <w:proofErr w:type="gramStart"/>
            <w:r w:rsidRPr="00C10C51">
              <w:t>Выполнена</w:t>
            </w:r>
            <w:proofErr w:type="gramEnd"/>
            <w:r w:rsidRPr="00C10C51">
              <w:t xml:space="preserve"> из алюминиевого профиля. В комплектации имеет 4 розетки с заземлением, 4 пылезащищенных розетки с заземлением, автомат безопасности на 16</w:t>
            </w:r>
            <w:proofErr w:type="gramStart"/>
            <w:r w:rsidRPr="00C10C51">
              <w:t xml:space="preserve"> А</w:t>
            </w:r>
            <w:proofErr w:type="gramEnd"/>
            <w:r w:rsidRPr="00C10C51">
              <w:t>, кнопку включения и трехметровый сетевой провод. Номинальная нагрузка 10 А.</w:t>
            </w:r>
          </w:p>
          <w:p w:rsidR="00295D5D" w:rsidRPr="0060292A" w:rsidRDefault="00295D5D" w:rsidP="00295D5D">
            <w:pPr>
              <w:rPr>
                <w:b/>
              </w:rPr>
            </w:pPr>
            <w:r w:rsidRPr="0060292A">
              <w:rPr>
                <w:b/>
              </w:rPr>
              <w:t xml:space="preserve">Панель перфорированная стальная G-15 – 2 шт. </w:t>
            </w:r>
          </w:p>
          <w:p w:rsidR="00295D5D" w:rsidRPr="00C10C51" w:rsidRDefault="00295D5D" w:rsidP="00295D5D">
            <w:proofErr w:type="gramStart"/>
            <w:r w:rsidRPr="00C10C51">
              <w:t>Выполнена</w:t>
            </w:r>
            <w:proofErr w:type="gramEnd"/>
            <w:r w:rsidRPr="00C10C51">
              <w:t xml:space="preserve"> из листовой стали. Служит для размещения инструмента, крючков, лотков и держателей. Высота </w:t>
            </w:r>
            <w:proofErr w:type="spellStart"/>
            <w:r w:rsidRPr="00C10C51">
              <w:t>перфопанели</w:t>
            </w:r>
            <w:proofErr w:type="spellEnd"/>
            <w:r w:rsidRPr="00C10C51">
              <w:t xml:space="preserve"> 325 мм.</w:t>
            </w:r>
          </w:p>
          <w:p w:rsidR="00295D5D" w:rsidRPr="0060292A" w:rsidRDefault="00295D5D" w:rsidP="00295D5D">
            <w:pPr>
              <w:rPr>
                <w:b/>
              </w:rPr>
            </w:pPr>
            <w:r w:rsidRPr="0060292A">
              <w:rPr>
                <w:b/>
              </w:rPr>
              <w:t>Светодиодный светильник под верхнюю полку LED -9 – 1 шт.</w:t>
            </w:r>
          </w:p>
          <w:p w:rsidR="00295D5D" w:rsidRPr="00C10C51" w:rsidRDefault="00295D5D" w:rsidP="00295D5D">
            <w:r w:rsidRPr="00C10C51">
              <w:t>Источником света служат энергосберегающие светодиодные лампы в алюминиевом корпусе. Монтируется под верхнюю полку к столам любой серии. Возможность регулировки угла наклона светильника 120 ̊.</w:t>
            </w:r>
          </w:p>
          <w:p w:rsidR="00295D5D" w:rsidRPr="0060292A" w:rsidRDefault="00295D5D" w:rsidP="00295D5D">
            <w:pPr>
              <w:rPr>
                <w:b/>
              </w:rPr>
            </w:pPr>
            <w:r w:rsidRPr="0060292A">
              <w:rPr>
                <w:b/>
              </w:rPr>
              <w:t>Подставка под ноги HF – 1 шт.</w:t>
            </w:r>
          </w:p>
          <w:p w:rsidR="00295D5D" w:rsidRPr="00C10C51" w:rsidRDefault="00295D5D" w:rsidP="00295D5D">
            <w:r w:rsidRPr="00C10C51">
              <w:t>300х400 мм. Эргономичная подставка с регулировкой высоты и угла наклона.</w:t>
            </w:r>
          </w:p>
          <w:p w:rsidR="00295D5D" w:rsidRPr="0060292A" w:rsidRDefault="00295D5D" w:rsidP="00295D5D">
            <w:pPr>
              <w:rPr>
                <w:b/>
              </w:rPr>
            </w:pPr>
            <w:r w:rsidRPr="0060292A">
              <w:rPr>
                <w:b/>
              </w:rPr>
              <w:t>Узел заземленияАЕС-9402 – 1 шт.</w:t>
            </w:r>
          </w:p>
          <w:p w:rsidR="00295D5D" w:rsidRPr="00C10C51" w:rsidRDefault="00295D5D" w:rsidP="00295D5D">
            <w:r w:rsidRPr="00C10C51">
              <w:t>Узел заземленияАЕС-9402 представляет собой металлическую панель для крепления под рабочей поверхностью, с двумя кнопками гнездами заземления, с кабелем размером 3 м и с круглой клеммой под винт. Металлическая панель узла заземления АЕС-9402 крепится под передним краем рабочей поверхности (стола, др.)</w:t>
            </w:r>
          </w:p>
          <w:p w:rsidR="00295D5D" w:rsidRPr="0060292A" w:rsidRDefault="00295D5D" w:rsidP="00295D5D">
            <w:pPr>
              <w:rPr>
                <w:b/>
              </w:rPr>
            </w:pPr>
            <w:r w:rsidRPr="0060292A">
              <w:rPr>
                <w:b/>
              </w:rPr>
              <w:t>Настольный комплект, серый КТ-6-12 ESD – 1 шт.</w:t>
            </w:r>
          </w:p>
          <w:p w:rsidR="00295D5D" w:rsidRPr="00C10C51" w:rsidRDefault="00295D5D" w:rsidP="00295D5D">
            <w:r w:rsidRPr="00C10C51">
              <w:t>600х1200 мм. Комплект настольный, антистатический. Состав: устойчивый к повреждениям полипропилен (пластик). Полипропилен устойчив к химическим, физическим повреждениям и высоким температурам. Цвет серый.</w:t>
            </w:r>
          </w:p>
          <w:p w:rsidR="00295D5D" w:rsidRPr="00C10C51" w:rsidRDefault="00295D5D" w:rsidP="00295D5D">
            <w:r w:rsidRPr="00C10C51">
              <w:t>Комплектация:</w:t>
            </w:r>
          </w:p>
          <w:p w:rsidR="00295D5D" w:rsidRPr="00C10C51" w:rsidRDefault="00295D5D" w:rsidP="00295D5D">
            <w:r w:rsidRPr="00C10C51">
              <w:t>- антистатический коврик;</w:t>
            </w:r>
          </w:p>
          <w:p w:rsidR="00295D5D" w:rsidRPr="00C10C51" w:rsidRDefault="00295D5D" w:rsidP="00295D5D">
            <w:r w:rsidRPr="00C10C51">
              <w:t>- кнопка 10 мм;</w:t>
            </w:r>
          </w:p>
          <w:p w:rsidR="00295D5D" w:rsidRPr="00C10C51" w:rsidRDefault="00295D5D" w:rsidP="00295D5D">
            <w:r w:rsidRPr="00C10C51">
              <w:t>- браслет N-2202;</w:t>
            </w:r>
          </w:p>
          <w:p w:rsidR="00295D5D" w:rsidRPr="00C10C51" w:rsidRDefault="00295D5D" w:rsidP="00295D5D">
            <w:r w:rsidRPr="00C10C51">
              <w:t>- гарнитура коврик-земля.</w:t>
            </w:r>
          </w:p>
          <w:p w:rsidR="00295D5D" w:rsidRPr="0060292A" w:rsidRDefault="00295D5D" w:rsidP="00295D5D">
            <w:pPr>
              <w:rPr>
                <w:b/>
              </w:rPr>
            </w:pPr>
            <w:r w:rsidRPr="0060292A">
              <w:rPr>
                <w:b/>
              </w:rPr>
              <w:t>Разделитель для ящиков SP-10 – 1 шт.</w:t>
            </w:r>
          </w:p>
          <w:p w:rsidR="00295D5D" w:rsidRPr="00C10C51" w:rsidRDefault="00295D5D" w:rsidP="00295D5D">
            <w:r w:rsidRPr="00C10C51">
              <w:t>Разделители для ящиков (</w:t>
            </w:r>
            <w:proofErr w:type="spellStart"/>
            <w:r w:rsidRPr="00C10C51">
              <w:t>ШхГхВ</w:t>
            </w:r>
            <w:proofErr w:type="spellEnd"/>
            <w:r w:rsidRPr="00C10C51">
              <w:t xml:space="preserve">) – 400х505х45 (тип А) стандартные. В наборе 4 </w:t>
            </w:r>
            <w:proofErr w:type="gramStart"/>
            <w:r w:rsidRPr="00C10C51">
              <w:t>продольных</w:t>
            </w:r>
            <w:proofErr w:type="gramEnd"/>
            <w:r w:rsidRPr="00C10C51">
              <w:t xml:space="preserve"> и 6 поперечных разделителя. Предоставляют возможность выделения до 35 </w:t>
            </w:r>
            <w:r w:rsidRPr="00C10C51">
              <w:lastRenderedPageBreak/>
              <w:t>ячеек разного размера и конфигурации.</w:t>
            </w:r>
          </w:p>
          <w:p w:rsidR="00295D5D" w:rsidRPr="0060292A" w:rsidRDefault="00295D5D" w:rsidP="00295D5D">
            <w:pPr>
              <w:rPr>
                <w:b/>
              </w:rPr>
            </w:pPr>
            <w:r w:rsidRPr="0060292A">
              <w:rPr>
                <w:b/>
              </w:rPr>
              <w:t>Разделитель для ящиков SP-16 – 1 шт.</w:t>
            </w:r>
          </w:p>
          <w:p w:rsidR="00295D5D" w:rsidRPr="002E3519" w:rsidRDefault="00295D5D" w:rsidP="00295D5D">
            <w:r w:rsidRPr="00C10C51">
              <w:t>Разделители для ящиков (</w:t>
            </w:r>
            <w:proofErr w:type="spellStart"/>
            <w:r w:rsidRPr="00C10C51">
              <w:t>ШхГхВ</w:t>
            </w:r>
            <w:proofErr w:type="spellEnd"/>
            <w:r w:rsidRPr="00C10C51">
              <w:t xml:space="preserve">) – 400х505х100 (тип Б) стандартные. В наборе 3 </w:t>
            </w:r>
            <w:proofErr w:type="gramStart"/>
            <w:r w:rsidRPr="00C10C51">
              <w:t>продольных</w:t>
            </w:r>
            <w:proofErr w:type="gramEnd"/>
            <w:r w:rsidRPr="00C10C51">
              <w:t xml:space="preserve"> и 4 крупных и 4 небольших поперечных фигурных разделителя. Предоставляют возможность выделения до 15 ячеек разного размера и конфигурации.</w:t>
            </w:r>
          </w:p>
        </w:tc>
        <w:tc>
          <w:tcPr>
            <w:tcW w:w="657" w:type="pct"/>
            <w:tcBorders>
              <w:top w:val="single" w:sz="4" w:space="0" w:color="auto"/>
              <w:left w:val="single" w:sz="4" w:space="0" w:color="auto"/>
              <w:bottom w:val="single" w:sz="4" w:space="0" w:color="auto"/>
              <w:right w:val="single" w:sz="4" w:space="0" w:color="auto"/>
            </w:tcBorders>
            <w:vAlign w:val="center"/>
          </w:tcPr>
          <w:p w:rsidR="00295D5D" w:rsidRPr="002E3519" w:rsidRDefault="00295D5D" w:rsidP="00196F5E">
            <w:pPr>
              <w:ind w:firstLine="0"/>
              <w:jc w:val="center"/>
            </w:pPr>
          </w:p>
        </w:tc>
        <w:tc>
          <w:tcPr>
            <w:tcW w:w="720" w:type="pct"/>
            <w:tcBorders>
              <w:top w:val="single" w:sz="4" w:space="0" w:color="auto"/>
              <w:left w:val="single" w:sz="4" w:space="0" w:color="auto"/>
              <w:bottom w:val="single" w:sz="4" w:space="0" w:color="auto"/>
              <w:right w:val="single" w:sz="4" w:space="0" w:color="auto"/>
            </w:tcBorders>
            <w:vAlign w:val="center"/>
          </w:tcPr>
          <w:p w:rsidR="00295D5D" w:rsidRPr="002E3519" w:rsidRDefault="00295D5D" w:rsidP="00196F5E">
            <w:pPr>
              <w:ind w:firstLine="0"/>
              <w:jc w:val="center"/>
            </w:pPr>
          </w:p>
        </w:tc>
      </w:tr>
      <w:tr w:rsidR="00295D5D" w:rsidRPr="006E2C98" w:rsidTr="002C6970">
        <w:tc>
          <w:tcPr>
            <w:tcW w:w="324" w:type="pct"/>
            <w:tcBorders>
              <w:top w:val="single" w:sz="4" w:space="0" w:color="auto"/>
              <w:left w:val="single" w:sz="4" w:space="0" w:color="auto"/>
              <w:bottom w:val="single" w:sz="4" w:space="0" w:color="auto"/>
              <w:right w:val="single" w:sz="4" w:space="0" w:color="auto"/>
            </w:tcBorders>
            <w:vAlign w:val="center"/>
          </w:tcPr>
          <w:p w:rsidR="00295D5D" w:rsidRPr="000727CC" w:rsidRDefault="00295D5D" w:rsidP="002C6970">
            <w:pPr>
              <w:ind w:firstLine="0"/>
              <w:rPr>
                <w:b/>
              </w:rPr>
            </w:pPr>
            <w:r w:rsidRPr="000727CC">
              <w:rPr>
                <w:b/>
              </w:rPr>
              <w:lastRenderedPageBreak/>
              <w:t>2.</w:t>
            </w:r>
          </w:p>
        </w:tc>
        <w:tc>
          <w:tcPr>
            <w:tcW w:w="3299" w:type="pct"/>
            <w:tcBorders>
              <w:top w:val="single" w:sz="4" w:space="0" w:color="auto"/>
              <w:left w:val="single" w:sz="4" w:space="0" w:color="auto"/>
              <w:bottom w:val="single" w:sz="4" w:space="0" w:color="auto"/>
              <w:right w:val="single" w:sz="4" w:space="0" w:color="auto"/>
            </w:tcBorders>
          </w:tcPr>
          <w:p w:rsidR="00295D5D" w:rsidRPr="001F2D5C" w:rsidRDefault="00295D5D" w:rsidP="00295D5D">
            <w:pPr>
              <w:rPr>
                <w:rFonts w:eastAsia="Calibri"/>
                <w:b/>
                <w:lang w:eastAsia="en-US"/>
              </w:rPr>
            </w:pPr>
            <w:r w:rsidRPr="00C10C51">
              <w:rPr>
                <w:rFonts w:eastAsia="Calibri"/>
                <w:b/>
                <w:lang w:eastAsia="en-US"/>
              </w:rPr>
              <w:t xml:space="preserve">Стол рабочий серии </w:t>
            </w:r>
            <w:proofErr w:type="spellStart"/>
            <w:r w:rsidRPr="00C10C51">
              <w:rPr>
                <w:rFonts w:eastAsia="Calibri"/>
                <w:b/>
                <w:lang w:eastAsia="en-US"/>
              </w:rPr>
              <w:t>Basic</w:t>
            </w:r>
            <w:proofErr w:type="spellEnd"/>
            <w:r w:rsidRPr="00C10C51">
              <w:rPr>
                <w:rFonts w:eastAsia="Calibri"/>
                <w:b/>
                <w:lang w:eastAsia="en-US"/>
              </w:rPr>
              <w:t xml:space="preserve"> в антистатическом исполнении Нова</w:t>
            </w:r>
            <w:r>
              <w:rPr>
                <w:rFonts w:eastAsia="Calibri"/>
                <w:b/>
                <w:lang w:eastAsia="en-US"/>
              </w:rPr>
              <w:t>т</w:t>
            </w:r>
            <w:r w:rsidRPr="00C10C51">
              <w:rPr>
                <w:rFonts w:eastAsia="Calibri"/>
                <w:b/>
                <w:lang w:eastAsia="en-US"/>
              </w:rPr>
              <w:t>ор ВТ-12-7</w:t>
            </w:r>
            <w:r>
              <w:rPr>
                <w:rFonts w:eastAsia="Calibri"/>
                <w:b/>
                <w:lang w:eastAsia="en-US"/>
              </w:rPr>
              <w:t xml:space="preserve"> </w:t>
            </w:r>
            <w:r>
              <w:rPr>
                <w:rFonts w:eastAsia="Calibri"/>
                <w:b/>
                <w:lang w:val="en-US" w:eastAsia="en-US"/>
              </w:rPr>
              <w:t>ESD</w:t>
            </w:r>
          </w:p>
        </w:tc>
        <w:tc>
          <w:tcPr>
            <w:tcW w:w="657" w:type="pct"/>
            <w:tcBorders>
              <w:top w:val="single" w:sz="4" w:space="0" w:color="auto"/>
              <w:left w:val="single" w:sz="4" w:space="0" w:color="auto"/>
              <w:bottom w:val="single" w:sz="4" w:space="0" w:color="auto"/>
              <w:right w:val="single" w:sz="4" w:space="0" w:color="auto"/>
            </w:tcBorders>
            <w:vAlign w:val="center"/>
          </w:tcPr>
          <w:p w:rsidR="00295D5D" w:rsidRPr="000727CC" w:rsidRDefault="00295D5D" w:rsidP="00196F5E">
            <w:pPr>
              <w:ind w:firstLine="0"/>
              <w:jc w:val="center"/>
              <w:rPr>
                <w:b/>
              </w:rPr>
            </w:pPr>
            <w:r w:rsidRPr="000727CC">
              <w:rPr>
                <w:b/>
              </w:rPr>
              <w:t>шт.</w:t>
            </w:r>
          </w:p>
        </w:tc>
        <w:tc>
          <w:tcPr>
            <w:tcW w:w="720" w:type="pct"/>
            <w:tcBorders>
              <w:top w:val="single" w:sz="4" w:space="0" w:color="auto"/>
              <w:left w:val="single" w:sz="4" w:space="0" w:color="auto"/>
              <w:bottom w:val="single" w:sz="4" w:space="0" w:color="auto"/>
              <w:right w:val="single" w:sz="4" w:space="0" w:color="auto"/>
            </w:tcBorders>
            <w:vAlign w:val="center"/>
          </w:tcPr>
          <w:p w:rsidR="00295D5D" w:rsidRPr="000727CC" w:rsidRDefault="00295D5D" w:rsidP="00196F5E">
            <w:pPr>
              <w:ind w:firstLine="0"/>
              <w:jc w:val="center"/>
              <w:rPr>
                <w:b/>
              </w:rPr>
            </w:pPr>
            <w:r>
              <w:rPr>
                <w:b/>
              </w:rPr>
              <w:t>2</w:t>
            </w:r>
          </w:p>
        </w:tc>
      </w:tr>
      <w:tr w:rsidR="00295D5D" w:rsidRPr="002E3519" w:rsidTr="002C6970">
        <w:tc>
          <w:tcPr>
            <w:tcW w:w="324" w:type="pct"/>
            <w:tcBorders>
              <w:top w:val="single" w:sz="4" w:space="0" w:color="auto"/>
              <w:left w:val="single" w:sz="4" w:space="0" w:color="auto"/>
              <w:bottom w:val="single" w:sz="4" w:space="0" w:color="auto"/>
              <w:right w:val="single" w:sz="4" w:space="0" w:color="auto"/>
            </w:tcBorders>
            <w:vAlign w:val="center"/>
          </w:tcPr>
          <w:p w:rsidR="00295D5D" w:rsidRPr="001C49D8" w:rsidRDefault="00295D5D" w:rsidP="002C6970">
            <w:pPr>
              <w:ind w:firstLine="0"/>
            </w:pPr>
          </w:p>
        </w:tc>
        <w:tc>
          <w:tcPr>
            <w:tcW w:w="3299" w:type="pct"/>
            <w:tcBorders>
              <w:top w:val="single" w:sz="4" w:space="0" w:color="auto"/>
              <w:left w:val="single" w:sz="4" w:space="0" w:color="auto"/>
              <w:bottom w:val="single" w:sz="4" w:space="0" w:color="auto"/>
              <w:right w:val="single" w:sz="4" w:space="0" w:color="auto"/>
            </w:tcBorders>
          </w:tcPr>
          <w:p w:rsidR="00295D5D" w:rsidRPr="00C10C51" w:rsidRDefault="00295D5D" w:rsidP="00295D5D">
            <w:r w:rsidRPr="0060292A">
              <w:rPr>
                <w:b/>
              </w:rPr>
              <w:t>Стол рабочий ВТ-12-7 – 1 шт.</w:t>
            </w:r>
            <w:r w:rsidRPr="00C10C51">
              <w:t xml:space="preserve"> 1200х700 мм</w:t>
            </w:r>
          </w:p>
          <w:p w:rsidR="00295D5D" w:rsidRPr="0060292A" w:rsidRDefault="00295D5D" w:rsidP="00295D5D">
            <w:pPr>
              <w:rPr>
                <w:b/>
              </w:rPr>
            </w:pPr>
            <w:r w:rsidRPr="0060292A">
              <w:rPr>
                <w:b/>
              </w:rPr>
              <w:t>Верхняя полка для оборудования S-12-3 – 1 шт.</w:t>
            </w:r>
          </w:p>
          <w:p w:rsidR="00295D5D" w:rsidRPr="00C10C51" w:rsidRDefault="00295D5D" w:rsidP="00295D5D">
            <w:r w:rsidRPr="00C10C51">
              <w:t>1200х300 мм. Толщина полки составляет 25 мм. Покрытие полки выполнено с применением износостойкого пластика.</w:t>
            </w:r>
          </w:p>
          <w:p w:rsidR="00295D5D" w:rsidRPr="00C10C51" w:rsidRDefault="00295D5D" w:rsidP="00295D5D">
            <w:r w:rsidRPr="00C10C51">
              <w:t>Устанавливается на задние стойки, имеет возможность регулировки по высоте. Максимальная нагрузка на полку 50 кг.</w:t>
            </w:r>
          </w:p>
          <w:p w:rsidR="00295D5D" w:rsidRPr="00C10C51" w:rsidRDefault="00295D5D" w:rsidP="00295D5D">
            <w:r w:rsidRPr="00C10C51">
              <w:t>Цвет RAL 7035.</w:t>
            </w:r>
          </w:p>
          <w:p w:rsidR="00295D5D" w:rsidRPr="0060292A" w:rsidRDefault="00295D5D" w:rsidP="00295D5D">
            <w:pPr>
              <w:rPr>
                <w:b/>
              </w:rPr>
            </w:pPr>
            <w:r w:rsidRPr="0060292A">
              <w:rPr>
                <w:b/>
              </w:rPr>
              <w:t>Комплект стоек M-15 – 1 шт.</w:t>
            </w:r>
          </w:p>
          <w:p w:rsidR="00295D5D" w:rsidRPr="00C10C51" w:rsidRDefault="00295D5D" w:rsidP="00295D5D">
            <w:r w:rsidRPr="00C10C51">
              <w:t>Стойки служат для установки верхних полок, рельса крепления лотков, освещения, электромонтажной и перфорированной панели. Цвет RAL 7035.</w:t>
            </w:r>
          </w:p>
          <w:p w:rsidR="00295D5D" w:rsidRPr="0060292A" w:rsidRDefault="00295D5D" w:rsidP="00295D5D">
            <w:pPr>
              <w:rPr>
                <w:b/>
              </w:rPr>
            </w:pPr>
            <w:r w:rsidRPr="0060292A">
              <w:rPr>
                <w:b/>
              </w:rPr>
              <w:t>Освещение рабочей поверхности L-12 – 1 шт.</w:t>
            </w:r>
          </w:p>
          <w:p w:rsidR="00295D5D" w:rsidRPr="00C10C51" w:rsidRDefault="00295D5D" w:rsidP="00295D5D">
            <w:r w:rsidRPr="00C10C51">
              <w:t>Источником света служат две люминесцентные лампы по 54 Вт в алюминиевом корпусе. Высота регулировки 50-1350 мм от уровня столешницы.</w:t>
            </w:r>
          </w:p>
          <w:p w:rsidR="00295D5D" w:rsidRPr="0060292A" w:rsidRDefault="00295D5D" w:rsidP="00295D5D">
            <w:pPr>
              <w:rPr>
                <w:b/>
              </w:rPr>
            </w:pPr>
            <w:r w:rsidRPr="0060292A">
              <w:rPr>
                <w:b/>
              </w:rPr>
              <w:t xml:space="preserve">Панель перфорированная стальная G-12 – 1 шт. </w:t>
            </w:r>
          </w:p>
          <w:p w:rsidR="00295D5D" w:rsidRPr="00C10C51" w:rsidRDefault="00295D5D" w:rsidP="00295D5D">
            <w:proofErr w:type="gramStart"/>
            <w:r w:rsidRPr="00C10C51">
              <w:t>Выполнена</w:t>
            </w:r>
            <w:proofErr w:type="gramEnd"/>
            <w:r w:rsidRPr="00C10C51">
              <w:t xml:space="preserve"> из листовой стали. Служит для размещения инструмента, крючков, лотков и держателей. Высота </w:t>
            </w:r>
            <w:proofErr w:type="spellStart"/>
            <w:r w:rsidRPr="00C10C51">
              <w:t>перфопанели</w:t>
            </w:r>
            <w:proofErr w:type="spellEnd"/>
            <w:r w:rsidRPr="00C10C51">
              <w:t xml:space="preserve"> 325 мм.</w:t>
            </w:r>
          </w:p>
          <w:p w:rsidR="00295D5D" w:rsidRPr="0060292A" w:rsidRDefault="00295D5D" w:rsidP="00295D5D">
            <w:pPr>
              <w:rPr>
                <w:b/>
              </w:rPr>
            </w:pPr>
            <w:r w:rsidRPr="0060292A">
              <w:rPr>
                <w:b/>
              </w:rPr>
              <w:t>Светодиодный светильник под верхнюю полку LED -9 – 1 шт.</w:t>
            </w:r>
          </w:p>
          <w:p w:rsidR="00295D5D" w:rsidRPr="00C10C51" w:rsidRDefault="00295D5D" w:rsidP="00295D5D">
            <w:r w:rsidRPr="00C10C51">
              <w:t>Источником света служат энергосберегающие светодиодные лампы в алюминиевом корпусе. Монтируется под верхнюю полку к столам любой серии. Возможность регулировки угла наклона светильника 120 ̊.</w:t>
            </w:r>
          </w:p>
          <w:p w:rsidR="00295D5D" w:rsidRPr="0060292A" w:rsidRDefault="00295D5D" w:rsidP="00295D5D">
            <w:pPr>
              <w:rPr>
                <w:b/>
              </w:rPr>
            </w:pPr>
            <w:r w:rsidRPr="0060292A">
              <w:rPr>
                <w:b/>
              </w:rPr>
              <w:t>Панель электромонтажная Е-12 – 1 шт.</w:t>
            </w:r>
          </w:p>
          <w:p w:rsidR="00295D5D" w:rsidRPr="00C10C51" w:rsidRDefault="00295D5D" w:rsidP="00295D5D">
            <w:proofErr w:type="gramStart"/>
            <w:r w:rsidRPr="00C10C51">
              <w:t>Выполнена</w:t>
            </w:r>
            <w:proofErr w:type="gramEnd"/>
            <w:r w:rsidRPr="00C10C51">
              <w:t xml:space="preserve"> из алюминиевого профиля. В комплектации имеет 4 розетки с заземлением, кнопку включения и трехметровый сетевой провод. Номинальная нагрузка 10 А.</w:t>
            </w:r>
          </w:p>
          <w:p w:rsidR="00295D5D" w:rsidRPr="0060292A" w:rsidRDefault="00295D5D" w:rsidP="00295D5D">
            <w:pPr>
              <w:rPr>
                <w:b/>
              </w:rPr>
            </w:pPr>
            <w:r w:rsidRPr="0060292A">
              <w:rPr>
                <w:b/>
              </w:rPr>
              <w:t xml:space="preserve">Подвесная тумба  D2/Н – 1 шт. </w:t>
            </w:r>
          </w:p>
          <w:p w:rsidR="00295D5D" w:rsidRPr="002E3519" w:rsidRDefault="00295D5D" w:rsidP="00295D5D">
            <w:r w:rsidRPr="00C10C51">
              <w:t xml:space="preserve">Металлическая  тумба предназначена для хранения инструментов и компонентов.  Три выдвижных ящика с механизмом легкого скольжения, выдвигаются на 550 мм. </w:t>
            </w:r>
            <w:proofErr w:type="gramStart"/>
            <w:r w:rsidRPr="00C10C51">
              <w:t>Оснащены</w:t>
            </w:r>
            <w:proofErr w:type="gramEnd"/>
            <w:r w:rsidRPr="00C10C51">
              <w:t xml:space="preserve"> центральным замком.</w:t>
            </w:r>
          </w:p>
        </w:tc>
        <w:tc>
          <w:tcPr>
            <w:tcW w:w="657" w:type="pct"/>
            <w:tcBorders>
              <w:top w:val="single" w:sz="4" w:space="0" w:color="auto"/>
              <w:left w:val="single" w:sz="4" w:space="0" w:color="auto"/>
              <w:bottom w:val="single" w:sz="4" w:space="0" w:color="auto"/>
              <w:right w:val="single" w:sz="4" w:space="0" w:color="auto"/>
            </w:tcBorders>
            <w:vAlign w:val="center"/>
          </w:tcPr>
          <w:p w:rsidR="00295D5D" w:rsidRPr="002E3519" w:rsidRDefault="00295D5D" w:rsidP="00196F5E">
            <w:pPr>
              <w:ind w:firstLine="0"/>
              <w:jc w:val="center"/>
            </w:pPr>
          </w:p>
        </w:tc>
        <w:tc>
          <w:tcPr>
            <w:tcW w:w="720" w:type="pct"/>
            <w:tcBorders>
              <w:top w:val="single" w:sz="4" w:space="0" w:color="auto"/>
              <w:left w:val="single" w:sz="4" w:space="0" w:color="auto"/>
              <w:bottom w:val="single" w:sz="4" w:space="0" w:color="auto"/>
              <w:right w:val="single" w:sz="4" w:space="0" w:color="auto"/>
            </w:tcBorders>
            <w:vAlign w:val="center"/>
          </w:tcPr>
          <w:p w:rsidR="00295D5D" w:rsidRPr="002E3519" w:rsidRDefault="00295D5D" w:rsidP="00196F5E">
            <w:pPr>
              <w:ind w:firstLine="0"/>
              <w:jc w:val="center"/>
            </w:pPr>
          </w:p>
        </w:tc>
      </w:tr>
      <w:tr w:rsidR="00295D5D" w:rsidRPr="006E2C98" w:rsidTr="002C6970">
        <w:tc>
          <w:tcPr>
            <w:tcW w:w="324" w:type="pct"/>
            <w:tcBorders>
              <w:top w:val="single" w:sz="4" w:space="0" w:color="auto"/>
              <w:left w:val="single" w:sz="4" w:space="0" w:color="auto"/>
              <w:bottom w:val="single" w:sz="4" w:space="0" w:color="auto"/>
              <w:right w:val="single" w:sz="4" w:space="0" w:color="auto"/>
            </w:tcBorders>
            <w:vAlign w:val="center"/>
          </w:tcPr>
          <w:p w:rsidR="00295D5D" w:rsidRPr="000727CC" w:rsidRDefault="00295D5D" w:rsidP="002C6970">
            <w:pPr>
              <w:ind w:firstLine="0"/>
              <w:rPr>
                <w:b/>
              </w:rPr>
            </w:pPr>
            <w:r w:rsidRPr="000727CC">
              <w:rPr>
                <w:b/>
              </w:rPr>
              <w:lastRenderedPageBreak/>
              <w:t>3.</w:t>
            </w:r>
          </w:p>
        </w:tc>
        <w:tc>
          <w:tcPr>
            <w:tcW w:w="3299" w:type="pct"/>
            <w:tcBorders>
              <w:top w:val="single" w:sz="4" w:space="0" w:color="auto"/>
              <w:left w:val="single" w:sz="4" w:space="0" w:color="auto"/>
              <w:bottom w:val="single" w:sz="4" w:space="0" w:color="auto"/>
              <w:right w:val="single" w:sz="4" w:space="0" w:color="auto"/>
            </w:tcBorders>
          </w:tcPr>
          <w:p w:rsidR="00295D5D" w:rsidRPr="00964A4E" w:rsidRDefault="00295D5D" w:rsidP="00295D5D">
            <w:pPr>
              <w:rPr>
                <w:rFonts w:eastAsia="Calibri"/>
                <w:b/>
                <w:lang w:eastAsia="en-US"/>
              </w:rPr>
            </w:pPr>
            <w:r w:rsidRPr="00964A4E">
              <w:rPr>
                <w:rFonts w:eastAsia="Calibri"/>
                <w:b/>
                <w:lang w:eastAsia="en-US"/>
              </w:rPr>
              <w:t>Подставка под ноги HF – 1 шт.</w:t>
            </w:r>
          </w:p>
          <w:p w:rsidR="00295D5D" w:rsidRPr="00964A4E" w:rsidRDefault="00295D5D" w:rsidP="00295D5D">
            <w:pPr>
              <w:rPr>
                <w:rFonts w:eastAsia="Calibri"/>
                <w:lang w:eastAsia="en-US"/>
              </w:rPr>
            </w:pPr>
            <w:r w:rsidRPr="00964A4E">
              <w:rPr>
                <w:rFonts w:eastAsia="Calibri"/>
                <w:lang w:eastAsia="en-US"/>
              </w:rPr>
              <w:t>300х400 мм. Эргономичная подставка с регулировкой высоты и угла наклона.</w:t>
            </w:r>
          </w:p>
          <w:p w:rsidR="00295D5D" w:rsidRPr="00964A4E" w:rsidRDefault="00295D5D" w:rsidP="00295D5D">
            <w:pPr>
              <w:rPr>
                <w:b/>
              </w:rPr>
            </w:pPr>
          </w:p>
        </w:tc>
        <w:tc>
          <w:tcPr>
            <w:tcW w:w="657" w:type="pct"/>
            <w:tcBorders>
              <w:top w:val="single" w:sz="4" w:space="0" w:color="auto"/>
              <w:left w:val="single" w:sz="4" w:space="0" w:color="auto"/>
              <w:bottom w:val="single" w:sz="4" w:space="0" w:color="auto"/>
              <w:right w:val="single" w:sz="4" w:space="0" w:color="auto"/>
            </w:tcBorders>
            <w:vAlign w:val="center"/>
          </w:tcPr>
          <w:p w:rsidR="00295D5D" w:rsidRPr="000727CC" w:rsidRDefault="00295D5D" w:rsidP="00196F5E">
            <w:pPr>
              <w:ind w:firstLine="0"/>
              <w:jc w:val="center"/>
              <w:rPr>
                <w:b/>
              </w:rPr>
            </w:pPr>
            <w:r w:rsidRPr="000727CC">
              <w:rPr>
                <w:b/>
              </w:rPr>
              <w:t>шт.</w:t>
            </w:r>
          </w:p>
        </w:tc>
        <w:tc>
          <w:tcPr>
            <w:tcW w:w="720" w:type="pct"/>
            <w:tcBorders>
              <w:top w:val="single" w:sz="4" w:space="0" w:color="auto"/>
              <w:left w:val="single" w:sz="4" w:space="0" w:color="auto"/>
              <w:bottom w:val="single" w:sz="4" w:space="0" w:color="auto"/>
              <w:right w:val="single" w:sz="4" w:space="0" w:color="auto"/>
            </w:tcBorders>
            <w:vAlign w:val="center"/>
          </w:tcPr>
          <w:p w:rsidR="00295D5D" w:rsidRPr="000727CC" w:rsidRDefault="00295D5D" w:rsidP="00196F5E">
            <w:pPr>
              <w:ind w:firstLine="0"/>
              <w:jc w:val="center"/>
              <w:rPr>
                <w:b/>
              </w:rPr>
            </w:pPr>
            <w:r>
              <w:rPr>
                <w:b/>
              </w:rPr>
              <w:t>50</w:t>
            </w:r>
          </w:p>
        </w:tc>
      </w:tr>
      <w:tr w:rsidR="00295D5D" w:rsidRPr="006E2C98" w:rsidTr="002C6970">
        <w:tc>
          <w:tcPr>
            <w:tcW w:w="324" w:type="pct"/>
            <w:tcBorders>
              <w:top w:val="single" w:sz="4" w:space="0" w:color="auto"/>
              <w:left w:val="single" w:sz="4" w:space="0" w:color="auto"/>
              <w:bottom w:val="single" w:sz="4" w:space="0" w:color="auto"/>
              <w:right w:val="single" w:sz="4" w:space="0" w:color="auto"/>
            </w:tcBorders>
            <w:vAlign w:val="center"/>
          </w:tcPr>
          <w:p w:rsidR="00295D5D" w:rsidRPr="000727CC" w:rsidRDefault="00295D5D" w:rsidP="002C6970">
            <w:pPr>
              <w:ind w:firstLine="0"/>
              <w:rPr>
                <w:b/>
              </w:rPr>
            </w:pPr>
            <w:r>
              <w:rPr>
                <w:b/>
              </w:rPr>
              <w:t>4.</w:t>
            </w:r>
          </w:p>
        </w:tc>
        <w:tc>
          <w:tcPr>
            <w:tcW w:w="3299" w:type="pct"/>
            <w:tcBorders>
              <w:top w:val="single" w:sz="4" w:space="0" w:color="auto"/>
              <w:left w:val="single" w:sz="4" w:space="0" w:color="auto"/>
              <w:bottom w:val="single" w:sz="4" w:space="0" w:color="auto"/>
              <w:right w:val="single" w:sz="4" w:space="0" w:color="auto"/>
            </w:tcBorders>
            <w:vAlign w:val="center"/>
          </w:tcPr>
          <w:p w:rsidR="00295D5D" w:rsidRPr="001F2D5C" w:rsidRDefault="00295D5D" w:rsidP="00295D5D">
            <w:pPr>
              <w:rPr>
                <w:rFonts w:eastAsia="Calibri"/>
                <w:b/>
                <w:lang w:eastAsia="en-US"/>
              </w:rPr>
            </w:pPr>
            <w:r w:rsidRPr="00C10C51">
              <w:rPr>
                <w:rFonts w:eastAsia="Calibri"/>
                <w:b/>
                <w:lang w:eastAsia="en-US"/>
              </w:rPr>
              <w:t xml:space="preserve">Стол рабочий серии </w:t>
            </w:r>
            <w:proofErr w:type="spellStart"/>
            <w:r w:rsidRPr="00C10C51">
              <w:rPr>
                <w:rFonts w:eastAsia="Calibri"/>
                <w:b/>
                <w:lang w:eastAsia="en-US"/>
              </w:rPr>
              <w:t>Basic</w:t>
            </w:r>
            <w:proofErr w:type="spellEnd"/>
            <w:r w:rsidRPr="00C10C51">
              <w:rPr>
                <w:rFonts w:eastAsia="Calibri"/>
                <w:b/>
                <w:lang w:eastAsia="en-US"/>
              </w:rPr>
              <w:t xml:space="preserve"> в антистатич</w:t>
            </w:r>
            <w:r>
              <w:rPr>
                <w:rFonts w:eastAsia="Calibri"/>
                <w:b/>
                <w:lang w:eastAsia="en-US"/>
              </w:rPr>
              <w:t xml:space="preserve">еском исполнении Новатор ВТ-15-7 </w:t>
            </w:r>
            <w:r>
              <w:rPr>
                <w:rFonts w:eastAsia="Calibri"/>
                <w:b/>
                <w:lang w:val="en-US" w:eastAsia="en-US"/>
              </w:rPr>
              <w:t>ESD</w:t>
            </w:r>
          </w:p>
        </w:tc>
        <w:tc>
          <w:tcPr>
            <w:tcW w:w="657" w:type="pct"/>
            <w:tcBorders>
              <w:top w:val="single" w:sz="4" w:space="0" w:color="auto"/>
              <w:left w:val="single" w:sz="4" w:space="0" w:color="auto"/>
              <w:bottom w:val="single" w:sz="4" w:space="0" w:color="auto"/>
              <w:right w:val="single" w:sz="4" w:space="0" w:color="auto"/>
            </w:tcBorders>
            <w:vAlign w:val="center"/>
          </w:tcPr>
          <w:p w:rsidR="00295D5D" w:rsidRPr="000727CC" w:rsidRDefault="00295D5D" w:rsidP="00196F5E">
            <w:pPr>
              <w:ind w:firstLine="0"/>
              <w:jc w:val="center"/>
              <w:rPr>
                <w:b/>
              </w:rPr>
            </w:pPr>
            <w:r w:rsidRPr="000727CC">
              <w:rPr>
                <w:b/>
              </w:rPr>
              <w:t>шт.</w:t>
            </w:r>
          </w:p>
        </w:tc>
        <w:tc>
          <w:tcPr>
            <w:tcW w:w="720" w:type="pct"/>
            <w:tcBorders>
              <w:top w:val="single" w:sz="4" w:space="0" w:color="auto"/>
              <w:left w:val="single" w:sz="4" w:space="0" w:color="auto"/>
              <w:bottom w:val="single" w:sz="4" w:space="0" w:color="auto"/>
              <w:right w:val="single" w:sz="4" w:space="0" w:color="auto"/>
            </w:tcBorders>
            <w:vAlign w:val="center"/>
          </w:tcPr>
          <w:p w:rsidR="00295D5D" w:rsidRPr="000727CC" w:rsidRDefault="00295D5D" w:rsidP="00196F5E">
            <w:pPr>
              <w:ind w:firstLine="0"/>
              <w:jc w:val="center"/>
              <w:rPr>
                <w:b/>
              </w:rPr>
            </w:pPr>
            <w:r>
              <w:rPr>
                <w:b/>
              </w:rPr>
              <w:t>3</w:t>
            </w:r>
          </w:p>
        </w:tc>
      </w:tr>
      <w:tr w:rsidR="00295D5D" w:rsidRPr="002E3519" w:rsidTr="002C6970">
        <w:tc>
          <w:tcPr>
            <w:tcW w:w="324" w:type="pct"/>
            <w:tcBorders>
              <w:top w:val="single" w:sz="4" w:space="0" w:color="auto"/>
              <w:left w:val="single" w:sz="4" w:space="0" w:color="auto"/>
              <w:bottom w:val="single" w:sz="4" w:space="0" w:color="auto"/>
              <w:right w:val="single" w:sz="4" w:space="0" w:color="auto"/>
            </w:tcBorders>
            <w:vAlign w:val="center"/>
          </w:tcPr>
          <w:p w:rsidR="00295D5D" w:rsidRPr="00964A4E" w:rsidRDefault="00295D5D" w:rsidP="002C6970">
            <w:pPr>
              <w:ind w:firstLine="0"/>
              <w:rPr>
                <w:b/>
              </w:rPr>
            </w:pPr>
          </w:p>
        </w:tc>
        <w:tc>
          <w:tcPr>
            <w:tcW w:w="3299" w:type="pct"/>
            <w:tcBorders>
              <w:top w:val="single" w:sz="4" w:space="0" w:color="auto"/>
              <w:left w:val="single" w:sz="4" w:space="0" w:color="auto"/>
              <w:bottom w:val="single" w:sz="4" w:space="0" w:color="auto"/>
              <w:right w:val="single" w:sz="4" w:space="0" w:color="auto"/>
            </w:tcBorders>
          </w:tcPr>
          <w:p w:rsidR="00295D5D" w:rsidRPr="00C10C51" w:rsidRDefault="00295D5D" w:rsidP="00295D5D">
            <w:r w:rsidRPr="0071100E">
              <w:rPr>
                <w:b/>
              </w:rPr>
              <w:t>Стол рабо</w:t>
            </w:r>
            <w:r>
              <w:rPr>
                <w:b/>
              </w:rPr>
              <w:t>чий ВТ-15-7</w:t>
            </w:r>
            <w:r w:rsidRPr="0071100E">
              <w:rPr>
                <w:b/>
              </w:rPr>
              <w:t xml:space="preserve"> – 1 шт.</w:t>
            </w:r>
            <w:r>
              <w:t xml:space="preserve"> 1500х700 мм</w:t>
            </w:r>
          </w:p>
          <w:p w:rsidR="00295D5D" w:rsidRPr="0060292A" w:rsidRDefault="00295D5D" w:rsidP="00295D5D">
            <w:pPr>
              <w:rPr>
                <w:b/>
              </w:rPr>
            </w:pPr>
            <w:r w:rsidRPr="0060292A">
              <w:rPr>
                <w:b/>
              </w:rPr>
              <w:t>Верхняя полка для оборудования S-15-3 – 1 шт.</w:t>
            </w:r>
          </w:p>
          <w:p w:rsidR="00295D5D" w:rsidRPr="00C10C51" w:rsidRDefault="00295D5D" w:rsidP="00295D5D">
            <w:r w:rsidRPr="00C10C51">
              <w:t>1500х300 мм. Толщина полки составляет 25 мм. Покрытие полки выполнено с применением износостойкого пластика.</w:t>
            </w:r>
          </w:p>
          <w:p w:rsidR="00295D5D" w:rsidRPr="00C10C51" w:rsidRDefault="00295D5D" w:rsidP="00295D5D">
            <w:r w:rsidRPr="00C10C51">
              <w:t>Устанавливается на задние стойки, имеет возможность регулировки по высоте. Максимальная нагрузка на полку 50 кг.</w:t>
            </w:r>
          </w:p>
          <w:p w:rsidR="00295D5D" w:rsidRPr="00C10C51" w:rsidRDefault="00295D5D" w:rsidP="00295D5D">
            <w:r w:rsidRPr="00C10C51">
              <w:t>Цвет RAL 7035.</w:t>
            </w:r>
          </w:p>
          <w:p w:rsidR="00295D5D" w:rsidRPr="0071100E" w:rsidRDefault="00295D5D" w:rsidP="00295D5D">
            <w:pPr>
              <w:rPr>
                <w:b/>
              </w:rPr>
            </w:pPr>
            <w:r w:rsidRPr="0071100E">
              <w:rPr>
                <w:b/>
              </w:rPr>
              <w:t>Комплект стоек M-15 – 1 шт.</w:t>
            </w:r>
          </w:p>
          <w:p w:rsidR="00295D5D" w:rsidRPr="00C10C51" w:rsidRDefault="00295D5D" w:rsidP="00295D5D">
            <w:r w:rsidRPr="00C10C51">
              <w:t>Стойки служат для установки верхних полок, рельса крепления лотков, освещения, электромонтажной и перфорированной панели. Цвет RAL 7035.</w:t>
            </w:r>
          </w:p>
          <w:p w:rsidR="00295D5D" w:rsidRPr="0071100E" w:rsidRDefault="00295D5D" w:rsidP="00295D5D">
            <w:pPr>
              <w:rPr>
                <w:b/>
              </w:rPr>
            </w:pPr>
            <w:r w:rsidRPr="0071100E">
              <w:rPr>
                <w:b/>
              </w:rPr>
              <w:t>Освещение рабочей поверхности L-15 – 1 шт.</w:t>
            </w:r>
          </w:p>
          <w:p w:rsidR="00295D5D" w:rsidRPr="00C10C51" w:rsidRDefault="00295D5D" w:rsidP="00295D5D">
            <w:r w:rsidRPr="00C10C51">
              <w:t>Источником света служат две люминесцентные лампы по 54 Вт в алюминиевом корпусе. Высота регулировки 50-1350 мм от уровня столешницы.</w:t>
            </w:r>
          </w:p>
          <w:p w:rsidR="00295D5D" w:rsidRPr="0071100E" w:rsidRDefault="00295D5D" w:rsidP="00295D5D">
            <w:pPr>
              <w:rPr>
                <w:b/>
              </w:rPr>
            </w:pPr>
            <w:r w:rsidRPr="0071100E">
              <w:rPr>
                <w:b/>
              </w:rPr>
              <w:t xml:space="preserve">Тумба с 5-ящиками D5 – 1 шт. </w:t>
            </w:r>
          </w:p>
          <w:p w:rsidR="00295D5D" w:rsidRPr="00C10C51" w:rsidRDefault="00295D5D" w:rsidP="00295D5D">
            <w:r w:rsidRPr="00C10C51">
              <w:t>(</w:t>
            </w:r>
            <w:proofErr w:type="spellStart"/>
            <w:r w:rsidRPr="00C10C51">
              <w:t>ШхГхВ</w:t>
            </w:r>
            <w:proofErr w:type="spellEnd"/>
            <w:r w:rsidRPr="00C10C51">
              <w:t xml:space="preserve">) – 50х590х800 мм. Металлическая стационарная тумба для хранения инструментов и компонентов. Возможность использования в качестве опоры для серии </w:t>
            </w:r>
            <w:proofErr w:type="spellStart"/>
            <w:r w:rsidRPr="00C10C51">
              <w:t>Titan</w:t>
            </w:r>
            <w:proofErr w:type="spellEnd"/>
            <w:r w:rsidRPr="00C10C51">
              <w:t xml:space="preserve">, </w:t>
            </w:r>
            <w:proofErr w:type="spellStart"/>
            <w:r w:rsidRPr="00C10C51">
              <w:t>Hammer</w:t>
            </w:r>
            <w:proofErr w:type="spellEnd"/>
            <w:r w:rsidRPr="00C10C51">
              <w:t>. Встроенный центральный замок. Включает пять выдвижных ящиков с механизмом легкого скольжения, выдвигаются на 550 мм. Цвет RAL 7035.</w:t>
            </w:r>
          </w:p>
          <w:p w:rsidR="00295D5D" w:rsidRPr="0071100E" w:rsidRDefault="00295D5D" w:rsidP="00295D5D">
            <w:pPr>
              <w:rPr>
                <w:b/>
              </w:rPr>
            </w:pPr>
            <w:r w:rsidRPr="0071100E">
              <w:rPr>
                <w:b/>
              </w:rPr>
              <w:t>Панель электромонтажная Е-15 – 1 шт.</w:t>
            </w:r>
          </w:p>
          <w:p w:rsidR="00295D5D" w:rsidRPr="00C10C51" w:rsidRDefault="00295D5D" w:rsidP="00295D5D">
            <w:proofErr w:type="gramStart"/>
            <w:r w:rsidRPr="00C10C51">
              <w:t>Выполнена</w:t>
            </w:r>
            <w:proofErr w:type="gramEnd"/>
            <w:r w:rsidRPr="00C10C51">
              <w:t xml:space="preserve"> из алюминиевого профиля. В комплектации имеет 4 розетки с заземлением, 4 пылезащищенных розетки с заземлением, автомат безопасности на 16</w:t>
            </w:r>
            <w:proofErr w:type="gramStart"/>
            <w:r w:rsidRPr="00C10C51">
              <w:t xml:space="preserve"> А</w:t>
            </w:r>
            <w:proofErr w:type="gramEnd"/>
            <w:r w:rsidRPr="00C10C51">
              <w:t>, кнопку включения и трехметровый сетевой провод. Номинальная нагрузка 10 А.</w:t>
            </w:r>
          </w:p>
          <w:p w:rsidR="00295D5D" w:rsidRPr="0060292A" w:rsidRDefault="00295D5D" w:rsidP="00295D5D">
            <w:pPr>
              <w:rPr>
                <w:b/>
              </w:rPr>
            </w:pPr>
            <w:r w:rsidRPr="0060292A">
              <w:rPr>
                <w:b/>
              </w:rPr>
              <w:t xml:space="preserve">Панель перфорированная стальная G-15 – 2 шт. </w:t>
            </w:r>
          </w:p>
          <w:p w:rsidR="00295D5D" w:rsidRPr="00C10C51" w:rsidRDefault="00295D5D" w:rsidP="00295D5D">
            <w:proofErr w:type="gramStart"/>
            <w:r w:rsidRPr="00C10C51">
              <w:t>Выполнена</w:t>
            </w:r>
            <w:proofErr w:type="gramEnd"/>
            <w:r w:rsidRPr="00C10C51">
              <w:t xml:space="preserve"> из листовой стали. Служит для размещения инструмента, крючков, лотков и держателей. Высота </w:t>
            </w:r>
            <w:proofErr w:type="spellStart"/>
            <w:r w:rsidRPr="00C10C51">
              <w:t>перфопанели</w:t>
            </w:r>
            <w:proofErr w:type="spellEnd"/>
            <w:r w:rsidRPr="00C10C51">
              <w:t xml:space="preserve"> 325 мм.</w:t>
            </w:r>
          </w:p>
          <w:p w:rsidR="00295D5D" w:rsidRPr="0060292A" w:rsidRDefault="00295D5D" w:rsidP="00295D5D">
            <w:pPr>
              <w:rPr>
                <w:b/>
              </w:rPr>
            </w:pPr>
            <w:r w:rsidRPr="0060292A">
              <w:rPr>
                <w:b/>
              </w:rPr>
              <w:t>Разделитель для ящиков SP-10 – 1 шт.</w:t>
            </w:r>
          </w:p>
          <w:p w:rsidR="00295D5D" w:rsidRPr="00C10C51" w:rsidRDefault="00295D5D" w:rsidP="00295D5D">
            <w:r w:rsidRPr="00C10C51">
              <w:t>Разделители для ящиков (</w:t>
            </w:r>
            <w:proofErr w:type="spellStart"/>
            <w:r w:rsidRPr="00C10C51">
              <w:t>ШхГхВ</w:t>
            </w:r>
            <w:proofErr w:type="spellEnd"/>
            <w:r w:rsidRPr="00C10C51">
              <w:t xml:space="preserve">) – 400х505х45 (тип А) стандартные. В наборе 4 </w:t>
            </w:r>
            <w:proofErr w:type="gramStart"/>
            <w:r w:rsidRPr="00C10C51">
              <w:t>продольных</w:t>
            </w:r>
            <w:proofErr w:type="gramEnd"/>
            <w:r w:rsidRPr="00C10C51">
              <w:t xml:space="preserve"> и 6 поперечных разделителя. Предоставляют возможность выделения до 35 ячеек разного размера и конфигурации.</w:t>
            </w:r>
          </w:p>
          <w:p w:rsidR="00295D5D" w:rsidRPr="0060292A" w:rsidRDefault="00295D5D" w:rsidP="00295D5D">
            <w:pPr>
              <w:rPr>
                <w:b/>
              </w:rPr>
            </w:pPr>
            <w:r w:rsidRPr="0060292A">
              <w:rPr>
                <w:b/>
              </w:rPr>
              <w:t>Разделитель для ящиков SP-16 – 1 шт.</w:t>
            </w:r>
          </w:p>
          <w:p w:rsidR="00295D5D" w:rsidRPr="002E3519" w:rsidRDefault="00295D5D" w:rsidP="00295D5D">
            <w:r w:rsidRPr="00C10C51">
              <w:lastRenderedPageBreak/>
              <w:t>Разделители для ящиков (</w:t>
            </w:r>
            <w:proofErr w:type="spellStart"/>
            <w:r w:rsidRPr="00C10C51">
              <w:t>ШхГхВ</w:t>
            </w:r>
            <w:proofErr w:type="spellEnd"/>
            <w:r w:rsidRPr="00C10C51">
              <w:t xml:space="preserve">) – 400х505х100 (тип Б) стандартные. В наборе 3 </w:t>
            </w:r>
            <w:proofErr w:type="gramStart"/>
            <w:r w:rsidRPr="00C10C51">
              <w:t>продольных</w:t>
            </w:r>
            <w:proofErr w:type="gramEnd"/>
            <w:r w:rsidRPr="00C10C51">
              <w:t xml:space="preserve"> и 4 крупных и 4 небольших поперечных фигурных разделителя. Предоставляют возможность выделения до 15 ячеек разного размера и конфигурации.</w:t>
            </w:r>
          </w:p>
        </w:tc>
        <w:tc>
          <w:tcPr>
            <w:tcW w:w="657" w:type="pct"/>
            <w:tcBorders>
              <w:top w:val="single" w:sz="4" w:space="0" w:color="auto"/>
              <w:left w:val="single" w:sz="4" w:space="0" w:color="auto"/>
              <w:bottom w:val="single" w:sz="4" w:space="0" w:color="auto"/>
              <w:right w:val="single" w:sz="4" w:space="0" w:color="auto"/>
            </w:tcBorders>
            <w:vAlign w:val="center"/>
          </w:tcPr>
          <w:p w:rsidR="00295D5D" w:rsidRPr="000727CC" w:rsidRDefault="00295D5D" w:rsidP="00196F5E">
            <w:pPr>
              <w:ind w:firstLine="0"/>
              <w:jc w:val="center"/>
              <w:rPr>
                <w:b/>
              </w:rPr>
            </w:pPr>
          </w:p>
        </w:tc>
        <w:tc>
          <w:tcPr>
            <w:tcW w:w="720" w:type="pct"/>
            <w:tcBorders>
              <w:top w:val="single" w:sz="4" w:space="0" w:color="auto"/>
              <w:left w:val="single" w:sz="4" w:space="0" w:color="auto"/>
              <w:bottom w:val="single" w:sz="4" w:space="0" w:color="auto"/>
              <w:right w:val="single" w:sz="4" w:space="0" w:color="auto"/>
            </w:tcBorders>
            <w:vAlign w:val="center"/>
          </w:tcPr>
          <w:p w:rsidR="00295D5D" w:rsidRPr="002E3519" w:rsidRDefault="00295D5D" w:rsidP="00196F5E">
            <w:pPr>
              <w:ind w:firstLine="0"/>
              <w:jc w:val="center"/>
            </w:pPr>
          </w:p>
        </w:tc>
      </w:tr>
      <w:tr w:rsidR="00295D5D" w:rsidRPr="002E3519" w:rsidTr="002C6970">
        <w:tc>
          <w:tcPr>
            <w:tcW w:w="324" w:type="pct"/>
            <w:tcBorders>
              <w:top w:val="single" w:sz="4" w:space="0" w:color="auto"/>
              <w:left w:val="single" w:sz="4" w:space="0" w:color="auto"/>
              <w:bottom w:val="single" w:sz="4" w:space="0" w:color="auto"/>
              <w:right w:val="single" w:sz="4" w:space="0" w:color="auto"/>
            </w:tcBorders>
            <w:vAlign w:val="center"/>
          </w:tcPr>
          <w:p w:rsidR="00295D5D" w:rsidRPr="00964A4E" w:rsidRDefault="00295D5D" w:rsidP="002C6970">
            <w:pPr>
              <w:ind w:firstLine="0"/>
              <w:rPr>
                <w:b/>
              </w:rPr>
            </w:pPr>
            <w:r>
              <w:rPr>
                <w:b/>
              </w:rPr>
              <w:lastRenderedPageBreak/>
              <w:t>5.</w:t>
            </w:r>
          </w:p>
        </w:tc>
        <w:tc>
          <w:tcPr>
            <w:tcW w:w="3299" w:type="pct"/>
            <w:tcBorders>
              <w:top w:val="single" w:sz="4" w:space="0" w:color="auto"/>
              <w:left w:val="single" w:sz="4" w:space="0" w:color="auto"/>
              <w:bottom w:val="single" w:sz="4" w:space="0" w:color="auto"/>
              <w:right w:val="single" w:sz="4" w:space="0" w:color="auto"/>
            </w:tcBorders>
          </w:tcPr>
          <w:p w:rsidR="00295D5D" w:rsidRPr="001F2D5C" w:rsidRDefault="00295D5D" w:rsidP="00295D5D">
            <w:pPr>
              <w:rPr>
                <w:rFonts w:eastAsia="Calibri"/>
                <w:b/>
                <w:lang w:eastAsia="en-US"/>
              </w:rPr>
            </w:pPr>
            <w:r w:rsidRPr="00C10C51">
              <w:rPr>
                <w:rFonts w:eastAsia="Calibri"/>
                <w:b/>
                <w:lang w:eastAsia="en-US"/>
              </w:rPr>
              <w:t xml:space="preserve">Стол рабочий серии </w:t>
            </w:r>
            <w:proofErr w:type="spellStart"/>
            <w:r w:rsidRPr="00C10C51">
              <w:rPr>
                <w:rFonts w:eastAsia="Calibri"/>
                <w:b/>
                <w:lang w:eastAsia="en-US"/>
              </w:rPr>
              <w:t>Basic</w:t>
            </w:r>
            <w:proofErr w:type="spellEnd"/>
            <w:r w:rsidRPr="00C10C51">
              <w:rPr>
                <w:rFonts w:eastAsia="Calibri"/>
                <w:b/>
                <w:lang w:eastAsia="en-US"/>
              </w:rPr>
              <w:t xml:space="preserve"> в антистатическом исполнении Нова</w:t>
            </w:r>
            <w:r>
              <w:rPr>
                <w:rFonts w:eastAsia="Calibri"/>
                <w:b/>
                <w:lang w:eastAsia="en-US"/>
              </w:rPr>
              <w:t>т</w:t>
            </w:r>
            <w:r w:rsidRPr="00C10C51">
              <w:rPr>
                <w:rFonts w:eastAsia="Calibri"/>
                <w:b/>
                <w:lang w:eastAsia="en-US"/>
              </w:rPr>
              <w:t>ор ВТ-12-7</w:t>
            </w:r>
            <w:r>
              <w:rPr>
                <w:rFonts w:eastAsia="Calibri"/>
                <w:b/>
                <w:lang w:eastAsia="en-US"/>
              </w:rPr>
              <w:t xml:space="preserve"> </w:t>
            </w:r>
            <w:r>
              <w:rPr>
                <w:rFonts w:eastAsia="Calibri"/>
                <w:b/>
                <w:lang w:val="en-US" w:eastAsia="en-US"/>
              </w:rPr>
              <w:t>ESD</w:t>
            </w:r>
          </w:p>
        </w:tc>
        <w:tc>
          <w:tcPr>
            <w:tcW w:w="657" w:type="pct"/>
            <w:tcBorders>
              <w:top w:val="single" w:sz="4" w:space="0" w:color="auto"/>
              <w:left w:val="single" w:sz="4" w:space="0" w:color="auto"/>
              <w:bottom w:val="single" w:sz="4" w:space="0" w:color="auto"/>
              <w:right w:val="single" w:sz="4" w:space="0" w:color="auto"/>
            </w:tcBorders>
            <w:vAlign w:val="center"/>
          </w:tcPr>
          <w:p w:rsidR="00295D5D" w:rsidRPr="000727CC" w:rsidRDefault="00295D5D" w:rsidP="00196F5E">
            <w:pPr>
              <w:ind w:firstLine="0"/>
              <w:jc w:val="center"/>
              <w:rPr>
                <w:b/>
              </w:rPr>
            </w:pPr>
            <w:r w:rsidRPr="000727CC">
              <w:rPr>
                <w:b/>
              </w:rPr>
              <w:t>шт.</w:t>
            </w:r>
          </w:p>
        </w:tc>
        <w:tc>
          <w:tcPr>
            <w:tcW w:w="720" w:type="pct"/>
            <w:tcBorders>
              <w:top w:val="single" w:sz="4" w:space="0" w:color="auto"/>
              <w:left w:val="single" w:sz="4" w:space="0" w:color="auto"/>
              <w:bottom w:val="single" w:sz="4" w:space="0" w:color="auto"/>
              <w:right w:val="single" w:sz="4" w:space="0" w:color="auto"/>
            </w:tcBorders>
            <w:vAlign w:val="center"/>
          </w:tcPr>
          <w:p w:rsidR="00295D5D" w:rsidRPr="000727CC" w:rsidRDefault="00295D5D" w:rsidP="00196F5E">
            <w:pPr>
              <w:ind w:firstLine="0"/>
              <w:jc w:val="center"/>
              <w:rPr>
                <w:b/>
              </w:rPr>
            </w:pPr>
            <w:r>
              <w:rPr>
                <w:b/>
              </w:rPr>
              <w:t>1</w:t>
            </w:r>
          </w:p>
        </w:tc>
      </w:tr>
      <w:tr w:rsidR="00295D5D" w:rsidRPr="002E3519" w:rsidTr="002C6970">
        <w:tc>
          <w:tcPr>
            <w:tcW w:w="324" w:type="pct"/>
            <w:tcBorders>
              <w:top w:val="single" w:sz="4" w:space="0" w:color="auto"/>
              <w:left w:val="single" w:sz="4" w:space="0" w:color="auto"/>
              <w:bottom w:val="single" w:sz="4" w:space="0" w:color="auto"/>
              <w:right w:val="single" w:sz="4" w:space="0" w:color="auto"/>
            </w:tcBorders>
            <w:vAlign w:val="center"/>
          </w:tcPr>
          <w:p w:rsidR="00295D5D" w:rsidRPr="00964A4E" w:rsidRDefault="00295D5D" w:rsidP="002C6970">
            <w:pPr>
              <w:ind w:firstLine="0"/>
              <w:rPr>
                <w:b/>
              </w:rPr>
            </w:pPr>
          </w:p>
        </w:tc>
        <w:tc>
          <w:tcPr>
            <w:tcW w:w="3299" w:type="pct"/>
            <w:tcBorders>
              <w:top w:val="single" w:sz="4" w:space="0" w:color="auto"/>
              <w:left w:val="single" w:sz="4" w:space="0" w:color="auto"/>
              <w:bottom w:val="single" w:sz="4" w:space="0" w:color="auto"/>
              <w:right w:val="single" w:sz="4" w:space="0" w:color="auto"/>
            </w:tcBorders>
          </w:tcPr>
          <w:p w:rsidR="00295D5D" w:rsidRDefault="00295D5D" w:rsidP="00295D5D">
            <w:r w:rsidRPr="0060292A">
              <w:rPr>
                <w:b/>
              </w:rPr>
              <w:t>Стол рабочий ВТ-12-7 – 1 шт.</w:t>
            </w:r>
            <w:r>
              <w:t xml:space="preserve"> 1200х700 мм</w:t>
            </w:r>
          </w:p>
          <w:p w:rsidR="00295D5D" w:rsidRPr="0060292A" w:rsidRDefault="00295D5D" w:rsidP="00295D5D">
            <w:pPr>
              <w:rPr>
                <w:b/>
              </w:rPr>
            </w:pPr>
            <w:r w:rsidRPr="0060292A">
              <w:rPr>
                <w:b/>
              </w:rPr>
              <w:t>Верхняя полка для оборудования S-1</w:t>
            </w:r>
            <w:r>
              <w:rPr>
                <w:b/>
              </w:rPr>
              <w:t>2</w:t>
            </w:r>
            <w:r w:rsidRPr="0060292A">
              <w:rPr>
                <w:b/>
              </w:rPr>
              <w:t>-3 – 1 шт.</w:t>
            </w:r>
          </w:p>
          <w:p w:rsidR="00295D5D" w:rsidRPr="00C10C51" w:rsidRDefault="00295D5D" w:rsidP="00295D5D">
            <w:r w:rsidRPr="00C10C51">
              <w:t>1</w:t>
            </w:r>
            <w:r>
              <w:t>2</w:t>
            </w:r>
            <w:r w:rsidRPr="00C10C51">
              <w:t>00х300 мм. Толщина полки составляет 25 мм. Покрытие полки выполнено с применением износостойкого пластика.</w:t>
            </w:r>
          </w:p>
          <w:p w:rsidR="00295D5D" w:rsidRPr="00C10C51" w:rsidRDefault="00295D5D" w:rsidP="00295D5D">
            <w:r w:rsidRPr="00C10C51">
              <w:t>Устанавливается на задние стойки, имеет возможность регулировки по высоте. Максимальная нагрузка на полку 50 кг.</w:t>
            </w:r>
          </w:p>
          <w:p w:rsidR="00295D5D" w:rsidRPr="00C10C51" w:rsidRDefault="00295D5D" w:rsidP="00295D5D">
            <w:r w:rsidRPr="00C10C51">
              <w:t>Цвет RAL 7035.</w:t>
            </w:r>
          </w:p>
          <w:p w:rsidR="00295D5D" w:rsidRPr="0060292A" w:rsidRDefault="00295D5D" w:rsidP="00295D5D">
            <w:pPr>
              <w:rPr>
                <w:b/>
              </w:rPr>
            </w:pPr>
            <w:r w:rsidRPr="0060292A">
              <w:rPr>
                <w:b/>
              </w:rPr>
              <w:t>Комплект стоек M-15 – 1 шт.</w:t>
            </w:r>
          </w:p>
          <w:p w:rsidR="00295D5D" w:rsidRPr="00C10C51" w:rsidRDefault="00295D5D" w:rsidP="00295D5D">
            <w:r w:rsidRPr="00C10C51">
              <w:t>Стойки служат для установки верхних полок, рельса крепления лотков, освещения, электромонтажной и перфорированной панели. Цвет RAL 7035.</w:t>
            </w:r>
          </w:p>
          <w:p w:rsidR="00295D5D" w:rsidRPr="0060292A" w:rsidRDefault="00295D5D" w:rsidP="00295D5D">
            <w:pPr>
              <w:rPr>
                <w:b/>
              </w:rPr>
            </w:pPr>
            <w:r w:rsidRPr="0060292A">
              <w:rPr>
                <w:b/>
              </w:rPr>
              <w:t>Освеще</w:t>
            </w:r>
            <w:r>
              <w:rPr>
                <w:b/>
              </w:rPr>
              <w:t xml:space="preserve">ние рабочей поверхности L-12 – </w:t>
            </w:r>
            <w:r w:rsidRPr="001F2D5C">
              <w:rPr>
                <w:b/>
              </w:rPr>
              <w:t>3</w:t>
            </w:r>
            <w:r w:rsidRPr="0060292A">
              <w:rPr>
                <w:b/>
              </w:rPr>
              <w:t xml:space="preserve"> шт.</w:t>
            </w:r>
          </w:p>
          <w:p w:rsidR="00295D5D" w:rsidRPr="00C10C51" w:rsidRDefault="00295D5D" w:rsidP="00295D5D">
            <w:r w:rsidRPr="00C10C51">
              <w:t>Источником света служат две люминесцентные лампы по 54 Вт в алюминиевом корпусе. Высота регулировки 50-1350 мм от уровня столешницы.</w:t>
            </w:r>
          </w:p>
          <w:p w:rsidR="00295D5D" w:rsidRPr="0060292A" w:rsidRDefault="00295D5D" w:rsidP="00295D5D">
            <w:pPr>
              <w:rPr>
                <w:b/>
              </w:rPr>
            </w:pPr>
            <w:r w:rsidRPr="0060292A">
              <w:rPr>
                <w:b/>
              </w:rPr>
              <w:t xml:space="preserve">Панель электромонтажная Е-12 – </w:t>
            </w:r>
            <w:r>
              <w:rPr>
                <w:b/>
              </w:rPr>
              <w:t>2</w:t>
            </w:r>
            <w:r w:rsidRPr="0060292A">
              <w:rPr>
                <w:b/>
              </w:rPr>
              <w:t xml:space="preserve"> шт.</w:t>
            </w:r>
          </w:p>
          <w:p w:rsidR="00295D5D" w:rsidRPr="00C10C51" w:rsidRDefault="00295D5D" w:rsidP="00295D5D">
            <w:proofErr w:type="gramStart"/>
            <w:r w:rsidRPr="00C10C51">
              <w:t>Выполнена</w:t>
            </w:r>
            <w:proofErr w:type="gramEnd"/>
            <w:r w:rsidRPr="00C10C51">
              <w:t xml:space="preserve"> из алюминиевого профиля. В комплектации имеет </w:t>
            </w:r>
            <w:r w:rsidRPr="001F2D5C">
              <w:t>8</w:t>
            </w:r>
            <w:r w:rsidRPr="00C10C51">
              <w:t xml:space="preserve"> розет</w:t>
            </w:r>
            <w:r>
              <w:t>ок</w:t>
            </w:r>
            <w:r w:rsidRPr="00C10C51">
              <w:t xml:space="preserve"> с заземлением, кнопку включения и трехметровый сетевой провод. Номинальная нагрузка 10 А.</w:t>
            </w:r>
          </w:p>
          <w:p w:rsidR="00295D5D" w:rsidRPr="0060292A" w:rsidRDefault="00295D5D" w:rsidP="00295D5D">
            <w:pPr>
              <w:rPr>
                <w:b/>
              </w:rPr>
            </w:pPr>
            <w:r>
              <w:rPr>
                <w:b/>
              </w:rPr>
              <w:t>Подвесная тумба  D3</w:t>
            </w:r>
            <w:r w:rsidRPr="0060292A">
              <w:rPr>
                <w:b/>
              </w:rPr>
              <w:t xml:space="preserve">/Н – </w:t>
            </w:r>
            <w:r>
              <w:rPr>
                <w:b/>
              </w:rPr>
              <w:t>2</w:t>
            </w:r>
            <w:r w:rsidRPr="0060292A">
              <w:rPr>
                <w:b/>
              </w:rPr>
              <w:t xml:space="preserve"> шт. </w:t>
            </w:r>
          </w:p>
          <w:p w:rsidR="00295D5D" w:rsidRDefault="00295D5D" w:rsidP="00295D5D">
            <w:r w:rsidRPr="00C10C51">
              <w:t xml:space="preserve">Металлическая  тумба предназначена для хранения инструментов и компонентов.  Три выдвижных ящика с механизмом легкого скольжения, выдвигаются на 550 мм. </w:t>
            </w:r>
            <w:proofErr w:type="gramStart"/>
            <w:r w:rsidRPr="00C10C51">
              <w:t>Оснащены</w:t>
            </w:r>
            <w:proofErr w:type="gramEnd"/>
            <w:r w:rsidRPr="00C10C51">
              <w:t xml:space="preserve"> центральным замком.</w:t>
            </w:r>
            <w:r>
              <w:t xml:space="preserve"> Цвет RAL 7035.</w:t>
            </w:r>
          </w:p>
          <w:p w:rsidR="00295D5D" w:rsidRPr="0060292A" w:rsidRDefault="00295D5D" w:rsidP="00295D5D">
            <w:pPr>
              <w:rPr>
                <w:b/>
              </w:rPr>
            </w:pPr>
            <w:proofErr w:type="spellStart"/>
            <w:r>
              <w:rPr>
                <w:b/>
              </w:rPr>
              <w:t>Подкатная</w:t>
            </w:r>
            <w:proofErr w:type="spellEnd"/>
            <w:r>
              <w:rPr>
                <w:b/>
              </w:rPr>
              <w:t xml:space="preserve"> тумба  D4/</w:t>
            </w:r>
            <w:r>
              <w:rPr>
                <w:b/>
                <w:lang w:val="en-US"/>
              </w:rPr>
              <w:t>W</w:t>
            </w:r>
            <w:r w:rsidRPr="0060292A">
              <w:rPr>
                <w:b/>
              </w:rPr>
              <w:t xml:space="preserve"> – 1 шт. </w:t>
            </w:r>
          </w:p>
          <w:p w:rsidR="00295D5D" w:rsidRPr="002E3519" w:rsidRDefault="00295D5D" w:rsidP="00295D5D">
            <w:r w:rsidRPr="00C10C51">
              <w:t xml:space="preserve">Металлическая  тумба предназначена для хранения </w:t>
            </w:r>
            <w:r>
              <w:t>инструментов и компонентов.  Четыре</w:t>
            </w:r>
            <w:r w:rsidRPr="00C10C51">
              <w:t xml:space="preserve"> выдвижных ящика с механизмом легкого скольжения, выдвигаются на 550 мм. </w:t>
            </w:r>
            <w:proofErr w:type="gramStart"/>
            <w:r w:rsidRPr="00C10C51">
              <w:t>Оснащены</w:t>
            </w:r>
            <w:proofErr w:type="gramEnd"/>
            <w:r w:rsidRPr="00C10C51">
              <w:t xml:space="preserve"> центральным замком.</w:t>
            </w:r>
            <w:r>
              <w:t xml:space="preserve"> Два колеса из четырех оснащены стопорным механизмом.</w:t>
            </w:r>
            <w:r w:rsidRPr="00C10C51">
              <w:t xml:space="preserve"> </w:t>
            </w:r>
            <w:r>
              <w:t>Цвет RAL 7035.</w:t>
            </w:r>
          </w:p>
        </w:tc>
        <w:tc>
          <w:tcPr>
            <w:tcW w:w="657" w:type="pct"/>
            <w:tcBorders>
              <w:top w:val="single" w:sz="4" w:space="0" w:color="auto"/>
              <w:left w:val="single" w:sz="4" w:space="0" w:color="auto"/>
              <w:bottom w:val="single" w:sz="4" w:space="0" w:color="auto"/>
              <w:right w:val="single" w:sz="4" w:space="0" w:color="auto"/>
            </w:tcBorders>
            <w:vAlign w:val="center"/>
          </w:tcPr>
          <w:p w:rsidR="00295D5D" w:rsidRPr="000727CC" w:rsidRDefault="00295D5D" w:rsidP="00196F5E">
            <w:pPr>
              <w:ind w:firstLine="0"/>
              <w:jc w:val="center"/>
              <w:rPr>
                <w:b/>
              </w:rPr>
            </w:pPr>
          </w:p>
        </w:tc>
        <w:tc>
          <w:tcPr>
            <w:tcW w:w="720" w:type="pct"/>
            <w:tcBorders>
              <w:top w:val="single" w:sz="4" w:space="0" w:color="auto"/>
              <w:left w:val="single" w:sz="4" w:space="0" w:color="auto"/>
              <w:bottom w:val="single" w:sz="4" w:space="0" w:color="auto"/>
              <w:right w:val="single" w:sz="4" w:space="0" w:color="auto"/>
            </w:tcBorders>
            <w:vAlign w:val="center"/>
          </w:tcPr>
          <w:p w:rsidR="00295D5D" w:rsidRPr="002E3519" w:rsidRDefault="00295D5D" w:rsidP="00196F5E">
            <w:pPr>
              <w:ind w:firstLine="0"/>
              <w:jc w:val="center"/>
            </w:pPr>
          </w:p>
        </w:tc>
      </w:tr>
      <w:tr w:rsidR="00295D5D" w:rsidRPr="002E3519" w:rsidTr="002C6970">
        <w:tc>
          <w:tcPr>
            <w:tcW w:w="324" w:type="pct"/>
            <w:tcBorders>
              <w:top w:val="single" w:sz="4" w:space="0" w:color="auto"/>
              <w:left w:val="single" w:sz="4" w:space="0" w:color="auto"/>
              <w:bottom w:val="single" w:sz="4" w:space="0" w:color="auto"/>
              <w:right w:val="single" w:sz="4" w:space="0" w:color="auto"/>
            </w:tcBorders>
            <w:vAlign w:val="center"/>
          </w:tcPr>
          <w:p w:rsidR="00295D5D" w:rsidRPr="00964A4E" w:rsidRDefault="00295D5D" w:rsidP="002C6970">
            <w:pPr>
              <w:ind w:firstLine="0"/>
              <w:rPr>
                <w:b/>
              </w:rPr>
            </w:pPr>
            <w:r>
              <w:rPr>
                <w:b/>
              </w:rPr>
              <w:t>6.</w:t>
            </w:r>
          </w:p>
        </w:tc>
        <w:tc>
          <w:tcPr>
            <w:tcW w:w="3299" w:type="pct"/>
            <w:tcBorders>
              <w:top w:val="single" w:sz="4" w:space="0" w:color="auto"/>
              <w:left w:val="single" w:sz="4" w:space="0" w:color="auto"/>
              <w:bottom w:val="single" w:sz="4" w:space="0" w:color="auto"/>
              <w:right w:val="single" w:sz="4" w:space="0" w:color="auto"/>
            </w:tcBorders>
          </w:tcPr>
          <w:p w:rsidR="00295D5D" w:rsidRPr="001F2D5C" w:rsidRDefault="00295D5D" w:rsidP="00295D5D">
            <w:pPr>
              <w:rPr>
                <w:rFonts w:eastAsia="Calibri"/>
                <w:b/>
                <w:lang w:eastAsia="en-US"/>
              </w:rPr>
            </w:pPr>
            <w:r w:rsidRPr="00C10C51">
              <w:rPr>
                <w:rFonts w:eastAsia="Calibri"/>
                <w:b/>
                <w:lang w:eastAsia="en-US"/>
              </w:rPr>
              <w:t xml:space="preserve">Стол рабочий серии </w:t>
            </w:r>
            <w:proofErr w:type="spellStart"/>
            <w:r w:rsidRPr="00C10C51">
              <w:rPr>
                <w:rFonts w:eastAsia="Calibri"/>
                <w:b/>
                <w:lang w:eastAsia="en-US"/>
              </w:rPr>
              <w:t>Basic</w:t>
            </w:r>
            <w:proofErr w:type="spellEnd"/>
            <w:r w:rsidRPr="00C10C51">
              <w:rPr>
                <w:rFonts w:eastAsia="Calibri"/>
                <w:b/>
                <w:lang w:eastAsia="en-US"/>
              </w:rPr>
              <w:t xml:space="preserve"> в антистатическом исполнении Нова</w:t>
            </w:r>
            <w:r>
              <w:rPr>
                <w:rFonts w:eastAsia="Calibri"/>
                <w:b/>
                <w:lang w:eastAsia="en-US"/>
              </w:rPr>
              <w:t>т</w:t>
            </w:r>
            <w:r w:rsidRPr="00C10C51">
              <w:rPr>
                <w:rFonts w:eastAsia="Calibri"/>
                <w:b/>
                <w:lang w:eastAsia="en-US"/>
              </w:rPr>
              <w:t>ор ВТ-12-7</w:t>
            </w:r>
            <w:r>
              <w:rPr>
                <w:rFonts w:eastAsia="Calibri"/>
                <w:b/>
                <w:lang w:eastAsia="en-US"/>
              </w:rPr>
              <w:t xml:space="preserve"> </w:t>
            </w:r>
            <w:r>
              <w:rPr>
                <w:rFonts w:eastAsia="Calibri"/>
                <w:b/>
                <w:lang w:val="en-US" w:eastAsia="en-US"/>
              </w:rPr>
              <w:t>ESD</w:t>
            </w:r>
          </w:p>
        </w:tc>
        <w:tc>
          <w:tcPr>
            <w:tcW w:w="657" w:type="pct"/>
            <w:tcBorders>
              <w:top w:val="single" w:sz="4" w:space="0" w:color="auto"/>
              <w:left w:val="single" w:sz="4" w:space="0" w:color="auto"/>
              <w:bottom w:val="single" w:sz="4" w:space="0" w:color="auto"/>
              <w:right w:val="single" w:sz="4" w:space="0" w:color="auto"/>
            </w:tcBorders>
            <w:vAlign w:val="center"/>
          </w:tcPr>
          <w:p w:rsidR="00295D5D" w:rsidRPr="000727CC" w:rsidRDefault="00295D5D" w:rsidP="00196F5E">
            <w:pPr>
              <w:ind w:firstLine="0"/>
              <w:jc w:val="center"/>
              <w:rPr>
                <w:b/>
              </w:rPr>
            </w:pPr>
            <w:r w:rsidRPr="000727CC">
              <w:rPr>
                <w:b/>
              </w:rPr>
              <w:t>шт.</w:t>
            </w:r>
          </w:p>
        </w:tc>
        <w:tc>
          <w:tcPr>
            <w:tcW w:w="720" w:type="pct"/>
            <w:tcBorders>
              <w:top w:val="single" w:sz="4" w:space="0" w:color="auto"/>
              <w:left w:val="single" w:sz="4" w:space="0" w:color="auto"/>
              <w:bottom w:val="single" w:sz="4" w:space="0" w:color="auto"/>
              <w:right w:val="single" w:sz="4" w:space="0" w:color="auto"/>
            </w:tcBorders>
            <w:vAlign w:val="center"/>
          </w:tcPr>
          <w:p w:rsidR="00295D5D" w:rsidRPr="000727CC" w:rsidRDefault="00295D5D" w:rsidP="00196F5E">
            <w:pPr>
              <w:ind w:firstLine="0"/>
              <w:jc w:val="center"/>
              <w:rPr>
                <w:b/>
              </w:rPr>
            </w:pPr>
            <w:r>
              <w:rPr>
                <w:b/>
              </w:rPr>
              <w:t>1</w:t>
            </w:r>
          </w:p>
        </w:tc>
      </w:tr>
      <w:tr w:rsidR="00295D5D" w:rsidRPr="002E3519" w:rsidTr="002C6970">
        <w:tc>
          <w:tcPr>
            <w:tcW w:w="324" w:type="pct"/>
            <w:tcBorders>
              <w:top w:val="single" w:sz="4" w:space="0" w:color="auto"/>
              <w:left w:val="single" w:sz="4" w:space="0" w:color="auto"/>
              <w:bottom w:val="single" w:sz="4" w:space="0" w:color="auto"/>
              <w:right w:val="single" w:sz="4" w:space="0" w:color="auto"/>
            </w:tcBorders>
            <w:vAlign w:val="center"/>
          </w:tcPr>
          <w:p w:rsidR="00295D5D" w:rsidRDefault="00295D5D" w:rsidP="002C6970">
            <w:pPr>
              <w:ind w:firstLine="0"/>
              <w:rPr>
                <w:b/>
              </w:rPr>
            </w:pPr>
          </w:p>
        </w:tc>
        <w:tc>
          <w:tcPr>
            <w:tcW w:w="3299" w:type="pct"/>
            <w:tcBorders>
              <w:top w:val="single" w:sz="4" w:space="0" w:color="auto"/>
              <w:left w:val="single" w:sz="4" w:space="0" w:color="auto"/>
              <w:bottom w:val="single" w:sz="4" w:space="0" w:color="auto"/>
              <w:right w:val="single" w:sz="4" w:space="0" w:color="auto"/>
            </w:tcBorders>
          </w:tcPr>
          <w:p w:rsidR="00295D5D" w:rsidRDefault="00295D5D" w:rsidP="00295D5D">
            <w:r w:rsidRPr="0060292A">
              <w:rPr>
                <w:b/>
              </w:rPr>
              <w:t>Стол рабочий ВТ-12-7 – 1 шт.</w:t>
            </w:r>
            <w:r>
              <w:t xml:space="preserve"> 1200х700 мм</w:t>
            </w:r>
          </w:p>
          <w:p w:rsidR="00295D5D" w:rsidRPr="0060292A" w:rsidRDefault="00295D5D" w:rsidP="00295D5D">
            <w:pPr>
              <w:rPr>
                <w:b/>
              </w:rPr>
            </w:pPr>
            <w:r w:rsidRPr="0060292A">
              <w:rPr>
                <w:b/>
              </w:rPr>
              <w:t>Верхняя полка для оборудования S-1</w:t>
            </w:r>
            <w:r>
              <w:rPr>
                <w:b/>
              </w:rPr>
              <w:t>2</w:t>
            </w:r>
            <w:r w:rsidRPr="0060292A">
              <w:rPr>
                <w:b/>
              </w:rPr>
              <w:t>-3 – 1 шт.</w:t>
            </w:r>
          </w:p>
          <w:p w:rsidR="00295D5D" w:rsidRPr="00C10C51" w:rsidRDefault="00295D5D" w:rsidP="00295D5D">
            <w:r w:rsidRPr="00C10C51">
              <w:t>1</w:t>
            </w:r>
            <w:r>
              <w:t>2</w:t>
            </w:r>
            <w:r w:rsidRPr="00C10C51">
              <w:t xml:space="preserve">00х300 мм. Толщина полки составляет 25 мм. Покрытие полки выполнено с применением износостойкого </w:t>
            </w:r>
            <w:r w:rsidRPr="00C10C51">
              <w:lastRenderedPageBreak/>
              <w:t>пластика.</w:t>
            </w:r>
          </w:p>
          <w:p w:rsidR="00295D5D" w:rsidRPr="00C10C51" w:rsidRDefault="00295D5D" w:rsidP="00295D5D">
            <w:r w:rsidRPr="00C10C51">
              <w:t>Устанавливается на задние стойки, имеет возможность регулировки по высоте. Максимальная нагрузка на полку 50 кг.</w:t>
            </w:r>
          </w:p>
          <w:p w:rsidR="00295D5D" w:rsidRPr="00C10C51" w:rsidRDefault="00295D5D" w:rsidP="00295D5D">
            <w:r w:rsidRPr="00C10C51">
              <w:t>Цвет RAL 7035.</w:t>
            </w:r>
          </w:p>
          <w:p w:rsidR="00295D5D" w:rsidRPr="0060292A" w:rsidRDefault="00295D5D" w:rsidP="00295D5D">
            <w:pPr>
              <w:rPr>
                <w:b/>
              </w:rPr>
            </w:pPr>
            <w:r w:rsidRPr="0060292A">
              <w:rPr>
                <w:b/>
              </w:rPr>
              <w:t>Комплект стоек M-15 – 1 шт.</w:t>
            </w:r>
          </w:p>
          <w:p w:rsidR="00295D5D" w:rsidRPr="00C10C51" w:rsidRDefault="00295D5D" w:rsidP="00295D5D">
            <w:r w:rsidRPr="00C10C51">
              <w:t>Стойки служат для установки верхних полок, рельса крепления лотков, освещения, электромонтажной и перфорированной панели. Цвет RAL 7035.</w:t>
            </w:r>
          </w:p>
          <w:p w:rsidR="00295D5D" w:rsidRPr="0060292A" w:rsidRDefault="00295D5D" w:rsidP="00295D5D">
            <w:pPr>
              <w:rPr>
                <w:b/>
              </w:rPr>
            </w:pPr>
            <w:r w:rsidRPr="0060292A">
              <w:rPr>
                <w:b/>
              </w:rPr>
              <w:t>Освеще</w:t>
            </w:r>
            <w:r>
              <w:rPr>
                <w:b/>
              </w:rPr>
              <w:t>ние рабочей поверхности L-12 – 2</w:t>
            </w:r>
            <w:r w:rsidRPr="0060292A">
              <w:rPr>
                <w:b/>
              </w:rPr>
              <w:t xml:space="preserve"> шт.</w:t>
            </w:r>
          </w:p>
          <w:p w:rsidR="00295D5D" w:rsidRPr="00C10C51" w:rsidRDefault="00295D5D" w:rsidP="00295D5D">
            <w:r w:rsidRPr="00C10C51">
              <w:t>Источником света служат две люминесцентные лампы по 54 Вт в алюминиевом корпусе. Высота регулировки 50-1350 мм от уровня столешницы.</w:t>
            </w:r>
          </w:p>
          <w:p w:rsidR="00295D5D" w:rsidRPr="0060292A" w:rsidRDefault="00295D5D" w:rsidP="00295D5D">
            <w:pPr>
              <w:rPr>
                <w:b/>
              </w:rPr>
            </w:pPr>
            <w:r w:rsidRPr="0060292A">
              <w:rPr>
                <w:b/>
              </w:rPr>
              <w:t xml:space="preserve">Панель электромонтажная Е-12 – </w:t>
            </w:r>
            <w:r>
              <w:rPr>
                <w:b/>
              </w:rPr>
              <w:t>1</w:t>
            </w:r>
            <w:r w:rsidRPr="0060292A">
              <w:rPr>
                <w:b/>
              </w:rPr>
              <w:t xml:space="preserve"> шт.</w:t>
            </w:r>
          </w:p>
          <w:p w:rsidR="00295D5D" w:rsidRPr="00C10C51" w:rsidRDefault="00295D5D" w:rsidP="00295D5D">
            <w:proofErr w:type="gramStart"/>
            <w:r w:rsidRPr="00C10C51">
              <w:t>Выполнена</w:t>
            </w:r>
            <w:proofErr w:type="gramEnd"/>
            <w:r w:rsidRPr="00C10C51">
              <w:t xml:space="preserve"> из алюминиевого профиля. В комплектации имеет </w:t>
            </w:r>
            <w:r>
              <w:t>4</w:t>
            </w:r>
            <w:r w:rsidRPr="00C10C51">
              <w:t xml:space="preserve"> розет</w:t>
            </w:r>
            <w:r>
              <w:t>ки</w:t>
            </w:r>
            <w:r w:rsidRPr="00C10C51">
              <w:t xml:space="preserve"> с заземлением, кнопку включения и трехметровый сетевой провод. Номинальная нагрузка 10 А.</w:t>
            </w:r>
          </w:p>
          <w:p w:rsidR="00295D5D" w:rsidRPr="0060292A" w:rsidRDefault="00295D5D" w:rsidP="00295D5D">
            <w:pPr>
              <w:rPr>
                <w:b/>
              </w:rPr>
            </w:pPr>
            <w:r>
              <w:rPr>
                <w:b/>
              </w:rPr>
              <w:t>Подвесная тумба D3</w:t>
            </w:r>
            <w:r w:rsidRPr="0060292A">
              <w:rPr>
                <w:b/>
              </w:rPr>
              <w:t xml:space="preserve">/Н – </w:t>
            </w:r>
            <w:r>
              <w:rPr>
                <w:b/>
              </w:rPr>
              <w:t>1</w:t>
            </w:r>
            <w:r w:rsidRPr="0060292A">
              <w:rPr>
                <w:b/>
              </w:rPr>
              <w:t xml:space="preserve"> шт. </w:t>
            </w:r>
          </w:p>
          <w:p w:rsidR="00295D5D" w:rsidRPr="00BC10F3" w:rsidRDefault="00295D5D" w:rsidP="00295D5D">
            <w:r>
              <w:t xml:space="preserve">Металлическая </w:t>
            </w:r>
            <w:r w:rsidRPr="00C10C51">
              <w:t xml:space="preserve">тумба предназначена для хранения инструментов и компонентов.  Три выдвижных ящика с механизмом легкого скольжения, выдвигаются на 550 мм. </w:t>
            </w:r>
            <w:proofErr w:type="gramStart"/>
            <w:r w:rsidRPr="00C10C51">
              <w:t>Оснащены</w:t>
            </w:r>
            <w:proofErr w:type="gramEnd"/>
            <w:r w:rsidRPr="00C10C51">
              <w:t xml:space="preserve"> центральным замком.</w:t>
            </w:r>
            <w:r>
              <w:t xml:space="preserve"> Цвет RAL 7035.</w:t>
            </w:r>
          </w:p>
        </w:tc>
        <w:tc>
          <w:tcPr>
            <w:tcW w:w="657" w:type="pct"/>
            <w:tcBorders>
              <w:top w:val="single" w:sz="4" w:space="0" w:color="auto"/>
              <w:left w:val="single" w:sz="4" w:space="0" w:color="auto"/>
              <w:bottom w:val="single" w:sz="4" w:space="0" w:color="auto"/>
              <w:right w:val="single" w:sz="4" w:space="0" w:color="auto"/>
            </w:tcBorders>
            <w:vAlign w:val="center"/>
          </w:tcPr>
          <w:p w:rsidR="00295D5D" w:rsidRPr="000727CC" w:rsidRDefault="00295D5D" w:rsidP="00196F5E">
            <w:pPr>
              <w:ind w:firstLine="0"/>
              <w:jc w:val="center"/>
              <w:rPr>
                <w:b/>
              </w:rPr>
            </w:pPr>
          </w:p>
        </w:tc>
        <w:tc>
          <w:tcPr>
            <w:tcW w:w="720" w:type="pct"/>
            <w:tcBorders>
              <w:top w:val="single" w:sz="4" w:space="0" w:color="auto"/>
              <w:left w:val="single" w:sz="4" w:space="0" w:color="auto"/>
              <w:bottom w:val="single" w:sz="4" w:space="0" w:color="auto"/>
              <w:right w:val="single" w:sz="4" w:space="0" w:color="auto"/>
            </w:tcBorders>
            <w:vAlign w:val="center"/>
          </w:tcPr>
          <w:p w:rsidR="00295D5D" w:rsidRPr="0041778D" w:rsidRDefault="00295D5D" w:rsidP="00196F5E">
            <w:pPr>
              <w:ind w:firstLine="0"/>
              <w:jc w:val="center"/>
              <w:rPr>
                <w:b/>
              </w:rPr>
            </w:pPr>
          </w:p>
        </w:tc>
      </w:tr>
      <w:tr w:rsidR="00295D5D" w:rsidRPr="002E3519" w:rsidTr="002C6970">
        <w:tc>
          <w:tcPr>
            <w:tcW w:w="324" w:type="pct"/>
            <w:tcBorders>
              <w:top w:val="single" w:sz="4" w:space="0" w:color="auto"/>
              <w:left w:val="single" w:sz="4" w:space="0" w:color="auto"/>
              <w:bottom w:val="single" w:sz="4" w:space="0" w:color="auto"/>
              <w:right w:val="single" w:sz="4" w:space="0" w:color="auto"/>
            </w:tcBorders>
            <w:vAlign w:val="center"/>
          </w:tcPr>
          <w:p w:rsidR="00295D5D" w:rsidRPr="00964A4E" w:rsidRDefault="00295D5D" w:rsidP="002C6970">
            <w:pPr>
              <w:ind w:firstLine="0"/>
              <w:rPr>
                <w:b/>
              </w:rPr>
            </w:pPr>
            <w:r>
              <w:rPr>
                <w:b/>
              </w:rPr>
              <w:lastRenderedPageBreak/>
              <w:t>7.</w:t>
            </w:r>
          </w:p>
        </w:tc>
        <w:tc>
          <w:tcPr>
            <w:tcW w:w="3299" w:type="pct"/>
            <w:tcBorders>
              <w:top w:val="single" w:sz="4" w:space="0" w:color="auto"/>
              <w:left w:val="single" w:sz="4" w:space="0" w:color="auto"/>
              <w:bottom w:val="single" w:sz="4" w:space="0" w:color="auto"/>
              <w:right w:val="single" w:sz="4" w:space="0" w:color="auto"/>
            </w:tcBorders>
          </w:tcPr>
          <w:p w:rsidR="00295D5D" w:rsidRPr="0060292A" w:rsidRDefault="00295D5D" w:rsidP="00295D5D">
            <w:pPr>
              <w:rPr>
                <w:b/>
              </w:rPr>
            </w:pPr>
            <w:r>
              <w:rPr>
                <w:b/>
              </w:rPr>
              <w:t>Столешница в антистатическом исполнении 1200х700 мм</w:t>
            </w:r>
          </w:p>
        </w:tc>
        <w:tc>
          <w:tcPr>
            <w:tcW w:w="657" w:type="pct"/>
            <w:tcBorders>
              <w:top w:val="single" w:sz="4" w:space="0" w:color="auto"/>
              <w:left w:val="single" w:sz="4" w:space="0" w:color="auto"/>
              <w:bottom w:val="single" w:sz="4" w:space="0" w:color="auto"/>
              <w:right w:val="single" w:sz="4" w:space="0" w:color="auto"/>
            </w:tcBorders>
            <w:vAlign w:val="center"/>
          </w:tcPr>
          <w:p w:rsidR="00295D5D" w:rsidRPr="000727CC" w:rsidRDefault="00295D5D" w:rsidP="00196F5E">
            <w:pPr>
              <w:ind w:firstLine="0"/>
              <w:jc w:val="center"/>
              <w:rPr>
                <w:b/>
              </w:rPr>
            </w:pPr>
            <w:r w:rsidRPr="000727CC">
              <w:rPr>
                <w:b/>
              </w:rPr>
              <w:t>шт.</w:t>
            </w:r>
          </w:p>
        </w:tc>
        <w:tc>
          <w:tcPr>
            <w:tcW w:w="720" w:type="pct"/>
            <w:tcBorders>
              <w:top w:val="single" w:sz="4" w:space="0" w:color="auto"/>
              <w:left w:val="single" w:sz="4" w:space="0" w:color="auto"/>
              <w:bottom w:val="single" w:sz="4" w:space="0" w:color="auto"/>
              <w:right w:val="single" w:sz="4" w:space="0" w:color="auto"/>
            </w:tcBorders>
            <w:vAlign w:val="center"/>
          </w:tcPr>
          <w:p w:rsidR="00295D5D" w:rsidRPr="0041778D" w:rsidRDefault="00295D5D" w:rsidP="00196F5E">
            <w:pPr>
              <w:ind w:firstLine="0"/>
              <w:jc w:val="center"/>
              <w:rPr>
                <w:b/>
              </w:rPr>
            </w:pPr>
            <w:r>
              <w:rPr>
                <w:b/>
              </w:rPr>
              <w:t>4</w:t>
            </w:r>
          </w:p>
        </w:tc>
      </w:tr>
      <w:tr w:rsidR="00295D5D" w:rsidRPr="002E3519" w:rsidTr="002C6970">
        <w:tc>
          <w:tcPr>
            <w:tcW w:w="324" w:type="pct"/>
            <w:tcBorders>
              <w:top w:val="single" w:sz="4" w:space="0" w:color="auto"/>
              <w:left w:val="single" w:sz="4" w:space="0" w:color="auto"/>
              <w:bottom w:val="single" w:sz="4" w:space="0" w:color="auto"/>
              <w:right w:val="single" w:sz="4" w:space="0" w:color="auto"/>
            </w:tcBorders>
            <w:vAlign w:val="center"/>
          </w:tcPr>
          <w:p w:rsidR="00295D5D" w:rsidRPr="00964A4E" w:rsidRDefault="00295D5D" w:rsidP="002C6970">
            <w:pPr>
              <w:ind w:firstLine="0"/>
              <w:rPr>
                <w:b/>
              </w:rPr>
            </w:pPr>
          </w:p>
        </w:tc>
        <w:tc>
          <w:tcPr>
            <w:tcW w:w="3299" w:type="pct"/>
            <w:tcBorders>
              <w:top w:val="single" w:sz="4" w:space="0" w:color="auto"/>
              <w:left w:val="single" w:sz="4" w:space="0" w:color="auto"/>
              <w:bottom w:val="single" w:sz="4" w:space="0" w:color="auto"/>
              <w:right w:val="single" w:sz="4" w:space="0" w:color="auto"/>
            </w:tcBorders>
          </w:tcPr>
          <w:p w:rsidR="00295D5D" w:rsidRPr="0060292A" w:rsidRDefault="00295D5D" w:rsidP="00295D5D">
            <w:pPr>
              <w:rPr>
                <w:b/>
              </w:rPr>
            </w:pPr>
            <w:r w:rsidRPr="003C0C2A">
              <w:t>Столешница изготовлена из древесностружечной плиты с добавлением углерода толщиной 24 мм и пластика высокого давления толщиной 0,6 мм с поверхностным сопротивлением 10</w:t>
            </w:r>
            <w:r w:rsidRPr="003C0C2A">
              <w:rPr>
                <w:vertAlign w:val="superscript"/>
              </w:rPr>
              <w:t>3</w:t>
            </w:r>
            <w:r w:rsidRPr="003C0C2A">
              <w:t>-10</w:t>
            </w:r>
            <w:r w:rsidRPr="003C0C2A">
              <w:rPr>
                <w:vertAlign w:val="superscript"/>
              </w:rPr>
              <w:t>10</w:t>
            </w:r>
            <w:r w:rsidRPr="003C0C2A">
              <w:t xml:space="preserve"> Ом.</w:t>
            </w:r>
            <w:r>
              <w:t xml:space="preserve"> Цвет RAL 7035.</w:t>
            </w:r>
          </w:p>
        </w:tc>
        <w:tc>
          <w:tcPr>
            <w:tcW w:w="657" w:type="pct"/>
            <w:tcBorders>
              <w:top w:val="single" w:sz="4" w:space="0" w:color="auto"/>
              <w:left w:val="single" w:sz="4" w:space="0" w:color="auto"/>
              <w:bottom w:val="single" w:sz="4" w:space="0" w:color="auto"/>
              <w:right w:val="single" w:sz="4" w:space="0" w:color="auto"/>
            </w:tcBorders>
            <w:vAlign w:val="center"/>
          </w:tcPr>
          <w:p w:rsidR="00295D5D" w:rsidRPr="000727CC" w:rsidRDefault="00295D5D" w:rsidP="00196F5E">
            <w:pPr>
              <w:ind w:firstLine="0"/>
              <w:jc w:val="center"/>
              <w:rPr>
                <w:b/>
              </w:rPr>
            </w:pPr>
          </w:p>
        </w:tc>
        <w:tc>
          <w:tcPr>
            <w:tcW w:w="720" w:type="pct"/>
            <w:tcBorders>
              <w:top w:val="single" w:sz="4" w:space="0" w:color="auto"/>
              <w:left w:val="single" w:sz="4" w:space="0" w:color="auto"/>
              <w:bottom w:val="single" w:sz="4" w:space="0" w:color="auto"/>
              <w:right w:val="single" w:sz="4" w:space="0" w:color="auto"/>
            </w:tcBorders>
            <w:vAlign w:val="center"/>
          </w:tcPr>
          <w:p w:rsidR="00295D5D" w:rsidRPr="002E3519" w:rsidRDefault="00295D5D" w:rsidP="00196F5E">
            <w:pPr>
              <w:ind w:firstLine="0"/>
              <w:jc w:val="center"/>
            </w:pPr>
          </w:p>
        </w:tc>
      </w:tr>
      <w:tr w:rsidR="00295D5D" w:rsidRPr="002E3519" w:rsidTr="002C6970">
        <w:tc>
          <w:tcPr>
            <w:tcW w:w="324" w:type="pct"/>
            <w:tcBorders>
              <w:top w:val="single" w:sz="4" w:space="0" w:color="auto"/>
              <w:left w:val="single" w:sz="4" w:space="0" w:color="auto"/>
              <w:bottom w:val="single" w:sz="4" w:space="0" w:color="auto"/>
              <w:right w:val="single" w:sz="4" w:space="0" w:color="auto"/>
            </w:tcBorders>
            <w:vAlign w:val="center"/>
          </w:tcPr>
          <w:p w:rsidR="00295D5D" w:rsidRPr="00964A4E" w:rsidRDefault="00295D5D" w:rsidP="002C6970">
            <w:pPr>
              <w:ind w:firstLine="0"/>
              <w:rPr>
                <w:b/>
              </w:rPr>
            </w:pPr>
            <w:r>
              <w:rPr>
                <w:b/>
              </w:rPr>
              <w:t>8.</w:t>
            </w:r>
          </w:p>
        </w:tc>
        <w:tc>
          <w:tcPr>
            <w:tcW w:w="3299" w:type="pct"/>
            <w:tcBorders>
              <w:top w:val="single" w:sz="4" w:space="0" w:color="auto"/>
              <w:left w:val="single" w:sz="4" w:space="0" w:color="auto"/>
              <w:bottom w:val="single" w:sz="4" w:space="0" w:color="auto"/>
              <w:right w:val="single" w:sz="4" w:space="0" w:color="auto"/>
            </w:tcBorders>
          </w:tcPr>
          <w:p w:rsidR="00295D5D" w:rsidRPr="0060292A" w:rsidRDefault="00295D5D" w:rsidP="00295D5D">
            <w:pPr>
              <w:rPr>
                <w:b/>
              </w:rPr>
            </w:pPr>
            <w:r>
              <w:rPr>
                <w:b/>
              </w:rPr>
              <w:t>Столешница в антистатическом исполнении 1800х700 мм</w:t>
            </w:r>
          </w:p>
        </w:tc>
        <w:tc>
          <w:tcPr>
            <w:tcW w:w="657" w:type="pct"/>
            <w:tcBorders>
              <w:top w:val="single" w:sz="4" w:space="0" w:color="auto"/>
              <w:left w:val="single" w:sz="4" w:space="0" w:color="auto"/>
              <w:bottom w:val="single" w:sz="4" w:space="0" w:color="auto"/>
              <w:right w:val="single" w:sz="4" w:space="0" w:color="auto"/>
            </w:tcBorders>
            <w:vAlign w:val="center"/>
          </w:tcPr>
          <w:p w:rsidR="00295D5D" w:rsidRPr="000727CC" w:rsidRDefault="00295D5D" w:rsidP="00196F5E">
            <w:pPr>
              <w:ind w:firstLine="0"/>
              <w:jc w:val="center"/>
              <w:rPr>
                <w:b/>
              </w:rPr>
            </w:pPr>
            <w:r w:rsidRPr="000727CC">
              <w:rPr>
                <w:b/>
              </w:rPr>
              <w:t>шт.</w:t>
            </w:r>
          </w:p>
        </w:tc>
        <w:tc>
          <w:tcPr>
            <w:tcW w:w="720" w:type="pct"/>
            <w:tcBorders>
              <w:top w:val="single" w:sz="4" w:space="0" w:color="auto"/>
              <w:left w:val="single" w:sz="4" w:space="0" w:color="auto"/>
              <w:bottom w:val="single" w:sz="4" w:space="0" w:color="auto"/>
              <w:right w:val="single" w:sz="4" w:space="0" w:color="auto"/>
            </w:tcBorders>
            <w:vAlign w:val="center"/>
          </w:tcPr>
          <w:p w:rsidR="00295D5D" w:rsidRPr="0041778D" w:rsidRDefault="00295D5D" w:rsidP="00196F5E">
            <w:pPr>
              <w:ind w:firstLine="0"/>
              <w:jc w:val="center"/>
              <w:rPr>
                <w:b/>
              </w:rPr>
            </w:pPr>
            <w:r>
              <w:rPr>
                <w:b/>
              </w:rPr>
              <w:t>6</w:t>
            </w:r>
          </w:p>
        </w:tc>
      </w:tr>
      <w:tr w:rsidR="00295D5D" w:rsidRPr="002E3519" w:rsidTr="002C6970">
        <w:tc>
          <w:tcPr>
            <w:tcW w:w="324" w:type="pct"/>
            <w:tcBorders>
              <w:top w:val="single" w:sz="4" w:space="0" w:color="auto"/>
              <w:left w:val="single" w:sz="4" w:space="0" w:color="auto"/>
              <w:bottom w:val="single" w:sz="4" w:space="0" w:color="auto"/>
              <w:right w:val="single" w:sz="4" w:space="0" w:color="auto"/>
            </w:tcBorders>
            <w:vAlign w:val="center"/>
          </w:tcPr>
          <w:p w:rsidR="00295D5D" w:rsidRPr="00964A4E" w:rsidRDefault="00295D5D" w:rsidP="002C6970">
            <w:pPr>
              <w:ind w:firstLine="0"/>
              <w:rPr>
                <w:b/>
              </w:rPr>
            </w:pPr>
          </w:p>
        </w:tc>
        <w:tc>
          <w:tcPr>
            <w:tcW w:w="3299" w:type="pct"/>
            <w:tcBorders>
              <w:top w:val="single" w:sz="4" w:space="0" w:color="auto"/>
              <w:left w:val="single" w:sz="4" w:space="0" w:color="auto"/>
              <w:bottom w:val="single" w:sz="4" w:space="0" w:color="auto"/>
              <w:right w:val="single" w:sz="4" w:space="0" w:color="auto"/>
            </w:tcBorders>
          </w:tcPr>
          <w:p w:rsidR="00295D5D" w:rsidRPr="0060292A" w:rsidRDefault="00295D5D" w:rsidP="00295D5D">
            <w:pPr>
              <w:rPr>
                <w:b/>
              </w:rPr>
            </w:pPr>
            <w:r w:rsidRPr="003C0C2A">
              <w:t>Столешница изготовлена из древесностружечной плиты с добавлением углерода толщиной 24 мм и пластика высокого давления толщиной 0,6 мм с поверхностным сопротивлением 10</w:t>
            </w:r>
            <w:r w:rsidRPr="003C0C2A">
              <w:rPr>
                <w:vertAlign w:val="superscript"/>
              </w:rPr>
              <w:t>3</w:t>
            </w:r>
            <w:r w:rsidRPr="003C0C2A">
              <w:t>-10</w:t>
            </w:r>
            <w:r w:rsidRPr="003C0C2A">
              <w:rPr>
                <w:vertAlign w:val="superscript"/>
              </w:rPr>
              <w:t>10</w:t>
            </w:r>
            <w:r w:rsidRPr="003C0C2A">
              <w:t xml:space="preserve"> Ом.</w:t>
            </w:r>
            <w:r>
              <w:t xml:space="preserve"> Цвет RAL 7035.</w:t>
            </w:r>
          </w:p>
        </w:tc>
        <w:tc>
          <w:tcPr>
            <w:tcW w:w="657" w:type="pct"/>
            <w:tcBorders>
              <w:top w:val="single" w:sz="4" w:space="0" w:color="auto"/>
              <w:left w:val="single" w:sz="4" w:space="0" w:color="auto"/>
              <w:bottom w:val="single" w:sz="4" w:space="0" w:color="auto"/>
              <w:right w:val="single" w:sz="4" w:space="0" w:color="auto"/>
            </w:tcBorders>
            <w:vAlign w:val="center"/>
          </w:tcPr>
          <w:p w:rsidR="00295D5D" w:rsidRPr="000727CC" w:rsidRDefault="00295D5D" w:rsidP="00196F5E">
            <w:pPr>
              <w:ind w:firstLine="0"/>
              <w:jc w:val="center"/>
              <w:rPr>
                <w:b/>
              </w:rPr>
            </w:pPr>
          </w:p>
        </w:tc>
        <w:tc>
          <w:tcPr>
            <w:tcW w:w="720" w:type="pct"/>
            <w:tcBorders>
              <w:top w:val="single" w:sz="4" w:space="0" w:color="auto"/>
              <w:left w:val="single" w:sz="4" w:space="0" w:color="auto"/>
              <w:bottom w:val="single" w:sz="4" w:space="0" w:color="auto"/>
              <w:right w:val="single" w:sz="4" w:space="0" w:color="auto"/>
            </w:tcBorders>
            <w:vAlign w:val="center"/>
          </w:tcPr>
          <w:p w:rsidR="00295D5D" w:rsidRPr="002E3519" w:rsidRDefault="00295D5D" w:rsidP="00196F5E">
            <w:pPr>
              <w:ind w:firstLine="0"/>
              <w:jc w:val="center"/>
            </w:pPr>
          </w:p>
        </w:tc>
      </w:tr>
    </w:tbl>
    <w:p w:rsidR="00295D5D" w:rsidRPr="00F4724C" w:rsidRDefault="00295D5D" w:rsidP="00D37E5F">
      <w:pPr>
        <w:ind w:firstLine="0"/>
      </w:pPr>
    </w:p>
    <w:p w:rsidR="00295D5D" w:rsidRDefault="00295D5D" w:rsidP="00BA674C">
      <w:pPr>
        <w:spacing w:line="240" w:lineRule="auto"/>
        <w:rPr>
          <w:b/>
          <w:lang w:eastAsia="ru-RU"/>
        </w:rPr>
      </w:pPr>
      <w:r>
        <w:rPr>
          <w:b/>
          <w:lang w:eastAsia="ru-RU"/>
        </w:rPr>
        <w:t>3. Документация</w:t>
      </w:r>
    </w:p>
    <w:p w:rsidR="00295D5D" w:rsidRPr="005F7074" w:rsidRDefault="00295D5D" w:rsidP="00BA674C">
      <w:pPr>
        <w:spacing w:line="240" w:lineRule="auto"/>
      </w:pPr>
      <w:r>
        <w:t xml:space="preserve">• В </w:t>
      </w:r>
      <w:r w:rsidRPr="006305D0">
        <w:t>комплект по</w:t>
      </w:r>
      <w:r>
        <w:t>ставки должны входить инструкции</w:t>
      </w:r>
      <w:r w:rsidRPr="006305D0">
        <w:t xml:space="preserve"> на русском языке</w:t>
      </w:r>
    </w:p>
    <w:p w:rsidR="00F34780" w:rsidRDefault="00F34780" w:rsidP="00F34780">
      <w:pPr>
        <w:spacing w:line="240" w:lineRule="auto"/>
      </w:pPr>
      <w:r>
        <w:t>Мебель должна соответствовать ГОСТ 16371-2014</w:t>
      </w:r>
      <w:r>
        <w:br/>
        <w:t xml:space="preserve">"Мебель. Общие технические условия", </w:t>
      </w:r>
      <w:proofErr w:type="gramStart"/>
      <w:r>
        <w:t>ТР</w:t>
      </w:r>
      <w:proofErr w:type="gramEnd"/>
      <w:r>
        <w:t xml:space="preserve"> ТС 025/2012 от 15.06.2012 г.</w:t>
      </w:r>
    </w:p>
    <w:p w:rsidR="00295D5D" w:rsidRPr="00BA674C" w:rsidRDefault="00295D5D" w:rsidP="00BA674C">
      <w:pPr>
        <w:pStyle w:val="afb"/>
        <w:numPr>
          <w:ilvl w:val="0"/>
          <w:numId w:val="36"/>
        </w:numPr>
        <w:spacing w:after="0" w:line="240" w:lineRule="auto"/>
        <w:ind w:left="0" w:firstLine="709"/>
        <w:rPr>
          <w:rFonts w:ascii="Times New Roman" w:eastAsia="Times New Roman" w:hAnsi="Times New Roman" w:cs="Times New Roman"/>
          <w:b/>
          <w:sz w:val="24"/>
          <w:szCs w:val="24"/>
          <w:lang w:eastAsia="ru-RU"/>
        </w:rPr>
      </w:pPr>
      <w:r w:rsidRPr="0060292A">
        <w:rPr>
          <w:rFonts w:ascii="Times New Roman" w:eastAsia="Times New Roman" w:hAnsi="Times New Roman" w:cs="Times New Roman"/>
          <w:b/>
          <w:sz w:val="24"/>
          <w:szCs w:val="24"/>
          <w:lang w:eastAsia="ru-RU"/>
        </w:rPr>
        <w:t>Дополнительные требования.</w:t>
      </w:r>
    </w:p>
    <w:p w:rsidR="00295D5D" w:rsidRDefault="00295D5D" w:rsidP="00BA674C">
      <w:pPr>
        <w:spacing w:line="240" w:lineRule="auto"/>
        <w:ind w:firstLine="0"/>
        <w:rPr>
          <w:lang w:eastAsia="ru-RU"/>
        </w:rPr>
      </w:pPr>
      <w:r>
        <w:rPr>
          <w:lang w:eastAsia="ru-RU"/>
        </w:rPr>
        <w:t>Гарантийное об</w:t>
      </w:r>
      <w:r w:rsidR="00BA674C">
        <w:rPr>
          <w:lang w:eastAsia="ru-RU"/>
        </w:rPr>
        <w:t>служивание не менее 12 месяцев.</w:t>
      </w:r>
    </w:p>
    <w:p w:rsidR="006F2D08" w:rsidRPr="000E0B0E" w:rsidRDefault="000E0B0E" w:rsidP="00BA674C">
      <w:pPr>
        <w:shd w:val="clear" w:color="auto" w:fill="FFFFFF"/>
        <w:spacing w:line="240" w:lineRule="auto"/>
        <w:ind w:firstLine="0"/>
        <w:outlineLvl w:val="1"/>
        <w:rPr>
          <w:bCs/>
          <w:lang w:eastAsia="ru-RU"/>
        </w:rPr>
      </w:pPr>
      <w:r w:rsidRPr="000E0B0E">
        <w:rPr>
          <w:bCs/>
          <w:lang w:eastAsia="ru-RU"/>
        </w:rPr>
        <w:t>Требования к упаковке не установлены</w:t>
      </w:r>
    </w:p>
    <w:p w:rsidR="006F2D08" w:rsidRPr="0067019C" w:rsidRDefault="006F2D08" w:rsidP="00BA674C">
      <w:pPr>
        <w:spacing w:line="240" w:lineRule="auto"/>
        <w:ind w:firstLine="0"/>
        <w:rPr>
          <w:sz w:val="20"/>
          <w:szCs w:val="20"/>
        </w:rPr>
      </w:pPr>
    </w:p>
    <w:p w:rsidR="00B5628D" w:rsidRPr="00FE3DC9" w:rsidRDefault="00B5628D" w:rsidP="00FE3DC9">
      <w:pPr>
        <w:spacing w:line="240" w:lineRule="auto"/>
        <w:ind w:firstLine="0"/>
      </w:pPr>
    </w:p>
    <w:p w:rsidR="00B5628D" w:rsidRPr="00FE3DC9" w:rsidRDefault="00B5628D" w:rsidP="00B5628D">
      <w:pPr>
        <w:spacing w:line="240" w:lineRule="auto"/>
        <w:jc w:val="center"/>
      </w:pPr>
    </w:p>
    <w:p w:rsidR="000B1C0C" w:rsidRPr="008310DC" w:rsidRDefault="007C392C" w:rsidP="008310DC">
      <w:pPr>
        <w:widowControl/>
        <w:suppressAutoHyphens w:val="0"/>
        <w:snapToGrid/>
        <w:spacing w:after="200" w:line="276" w:lineRule="auto"/>
        <w:ind w:firstLine="0"/>
        <w:jc w:val="right"/>
      </w:pPr>
      <w:r>
        <w:br w:type="page"/>
      </w:r>
      <w:r w:rsidR="008310DC">
        <w:rPr>
          <w:b/>
          <w:i/>
          <w:sz w:val="22"/>
          <w:szCs w:val="22"/>
        </w:rPr>
        <w:lastRenderedPageBreak/>
        <w:t>Приложение № 7</w:t>
      </w:r>
      <w:r w:rsidR="000B1C0C">
        <w:rPr>
          <w:b/>
          <w:i/>
          <w:sz w:val="22"/>
          <w:szCs w:val="22"/>
        </w:rPr>
        <w:t xml:space="preserve"> к аукционной документации</w:t>
      </w:r>
    </w:p>
    <w:p w:rsidR="008002BD" w:rsidRDefault="001464C4" w:rsidP="00A82990">
      <w:pPr>
        <w:tabs>
          <w:tab w:val="left" w:pos="6915"/>
        </w:tabs>
        <w:ind w:firstLine="0"/>
        <w:jc w:val="center"/>
        <w:rPr>
          <w:b/>
          <w:i/>
        </w:rPr>
      </w:pPr>
      <w:r>
        <w:rPr>
          <w:b/>
        </w:rPr>
        <w:t xml:space="preserve">Сведения </w:t>
      </w:r>
      <w:r w:rsidRPr="0017230A">
        <w:rPr>
          <w:b/>
        </w:rPr>
        <w:t>о начальной (максимальной) цене</w:t>
      </w:r>
      <w:r>
        <w:rPr>
          <w:b/>
        </w:rPr>
        <w:t xml:space="preserve"> единицы каждого товара, работы, услуги</w:t>
      </w:r>
    </w:p>
    <w:p w:rsidR="00A82990" w:rsidRPr="00A82990" w:rsidRDefault="00A82990" w:rsidP="00A82990">
      <w:pPr>
        <w:tabs>
          <w:tab w:val="left" w:pos="6915"/>
        </w:tabs>
        <w:ind w:firstLine="0"/>
        <w:jc w:val="center"/>
        <w:rPr>
          <w:b/>
          <w:i/>
        </w:rPr>
      </w:pPr>
    </w:p>
    <w:tbl>
      <w:tblPr>
        <w:tblW w:w="9984" w:type="dxa"/>
        <w:tblInd w:w="93" w:type="dxa"/>
        <w:tblLook w:val="04A0" w:firstRow="1" w:lastRow="0" w:firstColumn="1" w:lastColumn="0" w:noHBand="0" w:noVBand="1"/>
      </w:tblPr>
      <w:tblGrid>
        <w:gridCol w:w="724"/>
        <w:gridCol w:w="6760"/>
        <w:gridCol w:w="1120"/>
        <w:gridCol w:w="1380"/>
      </w:tblGrid>
      <w:tr w:rsidR="00886E38" w:rsidRPr="00886E38" w:rsidTr="00886E38">
        <w:trPr>
          <w:trHeight w:val="366"/>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6E38" w:rsidRPr="00886E38" w:rsidRDefault="00886E38" w:rsidP="00886E38">
            <w:pPr>
              <w:ind w:firstLine="49"/>
              <w:jc w:val="center"/>
              <w:rPr>
                <w:color w:val="000000"/>
              </w:rPr>
            </w:pPr>
            <w:r w:rsidRPr="00886E38">
              <w:rPr>
                <w:color w:val="000000"/>
              </w:rPr>
              <w:t xml:space="preserve">№ </w:t>
            </w:r>
            <w:proofErr w:type="gramStart"/>
            <w:r w:rsidRPr="00886E38">
              <w:rPr>
                <w:color w:val="000000"/>
              </w:rPr>
              <w:t>п</w:t>
            </w:r>
            <w:proofErr w:type="gramEnd"/>
            <w:r w:rsidRPr="00886E38">
              <w:rPr>
                <w:color w:val="000000"/>
              </w:rPr>
              <w:t>/п</w:t>
            </w:r>
          </w:p>
        </w:tc>
        <w:tc>
          <w:tcPr>
            <w:tcW w:w="6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6E38" w:rsidRPr="00886E38" w:rsidRDefault="00886E38">
            <w:pPr>
              <w:jc w:val="center"/>
            </w:pPr>
            <w:r w:rsidRPr="00886E38">
              <w:t>Наименование</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6E38" w:rsidRPr="00886E38" w:rsidRDefault="00886E38" w:rsidP="00886E38">
            <w:pPr>
              <w:ind w:firstLine="0"/>
              <w:jc w:val="center"/>
            </w:pPr>
            <w:r w:rsidRPr="00886E38">
              <w:t>Кол-во (шт.)</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6E38" w:rsidRPr="00886E38" w:rsidRDefault="00886E38" w:rsidP="00886E38">
            <w:pPr>
              <w:ind w:firstLine="0"/>
              <w:jc w:val="center"/>
              <w:rPr>
                <w:color w:val="000000"/>
              </w:rPr>
            </w:pPr>
            <w:r w:rsidRPr="00886E38">
              <w:rPr>
                <w:color w:val="000000"/>
              </w:rPr>
              <w:t xml:space="preserve"> Цена за ед. в руб. с НДС</w:t>
            </w:r>
          </w:p>
        </w:tc>
      </w:tr>
      <w:tr w:rsidR="00886E38" w:rsidRPr="00886E38" w:rsidTr="00886E38">
        <w:trPr>
          <w:trHeight w:val="366"/>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86E38" w:rsidRPr="00886E38" w:rsidRDefault="00886E38" w:rsidP="00886E38">
            <w:pPr>
              <w:ind w:firstLine="49"/>
              <w:rPr>
                <w:color w:val="000000"/>
              </w:rPr>
            </w:pPr>
          </w:p>
        </w:tc>
        <w:tc>
          <w:tcPr>
            <w:tcW w:w="6760" w:type="dxa"/>
            <w:vMerge/>
            <w:tcBorders>
              <w:top w:val="single" w:sz="4" w:space="0" w:color="auto"/>
              <w:left w:val="single" w:sz="4" w:space="0" w:color="auto"/>
              <w:bottom w:val="single" w:sz="4" w:space="0" w:color="auto"/>
              <w:right w:val="single" w:sz="4" w:space="0" w:color="auto"/>
            </w:tcBorders>
            <w:vAlign w:val="center"/>
            <w:hideMark/>
          </w:tcPr>
          <w:p w:rsidR="00886E38" w:rsidRPr="00886E38" w:rsidRDefault="00886E38"/>
        </w:tc>
        <w:tc>
          <w:tcPr>
            <w:tcW w:w="1120" w:type="dxa"/>
            <w:vMerge/>
            <w:tcBorders>
              <w:top w:val="single" w:sz="4" w:space="0" w:color="auto"/>
              <w:left w:val="single" w:sz="4" w:space="0" w:color="auto"/>
              <w:bottom w:val="single" w:sz="4" w:space="0" w:color="auto"/>
              <w:right w:val="single" w:sz="4" w:space="0" w:color="auto"/>
            </w:tcBorders>
            <w:vAlign w:val="center"/>
            <w:hideMark/>
          </w:tcPr>
          <w:p w:rsidR="00886E38" w:rsidRPr="00886E38" w:rsidRDefault="00886E38" w:rsidP="00886E38">
            <w:pPr>
              <w:ind w:firstLine="0"/>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886E38" w:rsidRPr="00886E38" w:rsidRDefault="00886E38" w:rsidP="00886E38">
            <w:pPr>
              <w:ind w:firstLine="0"/>
              <w:rPr>
                <w:color w:val="000000"/>
              </w:rPr>
            </w:pPr>
          </w:p>
        </w:tc>
      </w:tr>
      <w:tr w:rsidR="00886E38" w:rsidRPr="00886E38" w:rsidTr="00886E38">
        <w:trPr>
          <w:trHeight w:val="73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86E38" w:rsidRPr="00886E38" w:rsidRDefault="00886E38" w:rsidP="00886E38">
            <w:pPr>
              <w:ind w:firstLine="49"/>
              <w:jc w:val="center"/>
            </w:pPr>
            <w:r w:rsidRPr="00886E38">
              <w:t>1</w:t>
            </w:r>
          </w:p>
        </w:tc>
        <w:tc>
          <w:tcPr>
            <w:tcW w:w="6760" w:type="dxa"/>
            <w:tcBorders>
              <w:top w:val="nil"/>
              <w:left w:val="nil"/>
              <w:bottom w:val="single" w:sz="4" w:space="0" w:color="auto"/>
              <w:right w:val="single" w:sz="4" w:space="0" w:color="auto"/>
            </w:tcBorders>
            <w:shd w:val="clear" w:color="000000" w:fill="FFFFFF"/>
            <w:vAlign w:val="center"/>
            <w:hideMark/>
          </w:tcPr>
          <w:p w:rsidR="00886E38" w:rsidRPr="00886E38" w:rsidRDefault="00886E38">
            <w:pPr>
              <w:jc w:val="center"/>
            </w:pPr>
            <w:r w:rsidRPr="00886E38">
              <w:t xml:space="preserve">Стол рабочий серии  </w:t>
            </w:r>
            <w:proofErr w:type="spellStart"/>
            <w:r w:rsidRPr="00886E38">
              <w:t>Basic</w:t>
            </w:r>
            <w:proofErr w:type="spellEnd"/>
            <w:r w:rsidRPr="00886E38">
              <w:t xml:space="preserve"> в антистатическом исполнении Новатор ВТ-15-9  ESD</w:t>
            </w:r>
          </w:p>
        </w:tc>
        <w:tc>
          <w:tcPr>
            <w:tcW w:w="1120" w:type="dxa"/>
            <w:tcBorders>
              <w:top w:val="nil"/>
              <w:left w:val="nil"/>
              <w:bottom w:val="single" w:sz="4" w:space="0" w:color="auto"/>
              <w:right w:val="single" w:sz="4" w:space="0" w:color="auto"/>
            </w:tcBorders>
            <w:shd w:val="clear" w:color="000000" w:fill="FFFFFF"/>
            <w:vAlign w:val="center"/>
            <w:hideMark/>
          </w:tcPr>
          <w:p w:rsidR="00886E38" w:rsidRPr="00886E38" w:rsidRDefault="00D17188" w:rsidP="00886E38">
            <w:pPr>
              <w:ind w:firstLine="0"/>
              <w:jc w:val="center"/>
            </w:pPr>
            <w:r>
              <w:t>1</w:t>
            </w:r>
          </w:p>
        </w:tc>
        <w:tc>
          <w:tcPr>
            <w:tcW w:w="1380" w:type="dxa"/>
            <w:tcBorders>
              <w:top w:val="nil"/>
              <w:left w:val="nil"/>
              <w:bottom w:val="single" w:sz="4" w:space="0" w:color="auto"/>
              <w:right w:val="single" w:sz="4" w:space="0" w:color="auto"/>
            </w:tcBorders>
            <w:shd w:val="clear" w:color="auto" w:fill="auto"/>
            <w:noWrap/>
            <w:vAlign w:val="center"/>
            <w:hideMark/>
          </w:tcPr>
          <w:p w:rsidR="00886E38" w:rsidRPr="00886E38" w:rsidRDefault="00886E38" w:rsidP="00886E38">
            <w:pPr>
              <w:ind w:firstLine="0"/>
              <w:jc w:val="center"/>
              <w:rPr>
                <w:color w:val="000000"/>
              </w:rPr>
            </w:pPr>
            <w:r w:rsidRPr="00886E38">
              <w:rPr>
                <w:color w:val="000000"/>
              </w:rPr>
              <w:t>79527,33</w:t>
            </w:r>
          </w:p>
        </w:tc>
      </w:tr>
      <w:tr w:rsidR="00886E38" w:rsidRPr="00886E38" w:rsidTr="00886E38">
        <w:trPr>
          <w:trHeight w:val="6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86E38" w:rsidRPr="00886E38" w:rsidRDefault="00886E38" w:rsidP="00886E38">
            <w:pPr>
              <w:ind w:firstLine="49"/>
              <w:jc w:val="center"/>
            </w:pPr>
            <w:r w:rsidRPr="00886E38">
              <w:t>2</w:t>
            </w:r>
          </w:p>
        </w:tc>
        <w:tc>
          <w:tcPr>
            <w:tcW w:w="6760" w:type="dxa"/>
            <w:tcBorders>
              <w:top w:val="nil"/>
              <w:left w:val="nil"/>
              <w:bottom w:val="single" w:sz="4" w:space="0" w:color="auto"/>
              <w:right w:val="single" w:sz="4" w:space="0" w:color="auto"/>
            </w:tcBorders>
            <w:shd w:val="clear" w:color="000000" w:fill="FFFFFF"/>
            <w:vAlign w:val="center"/>
            <w:hideMark/>
          </w:tcPr>
          <w:p w:rsidR="00886E38" w:rsidRPr="00886E38" w:rsidRDefault="00886E38">
            <w:pPr>
              <w:jc w:val="center"/>
            </w:pPr>
            <w:r w:rsidRPr="00886E38">
              <w:t xml:space="preserve">Стол рабочий серии  </w:t>
            </w:r>
            <w:proofErr w:type="spellStart"/>
            <w:r w:rsidRPr="00886E38">
              <w:t>Basic</w:t>
            </w:r>
            <w:proofErr w:type="spellEnd"/>
            <w:r w:rsidRPr="00886E38">
              <w:t xml:space="preserve"> в антистатическом исполнении Новатор ВТ-12-7  ESD</w:t>
            </w:r>
            <w:proofErr w:type="gramStart"/>
            <w:r w:rsidRPr="00886E38">
              <w:t xml:space="preserve">( </w:t>
            </w:r>
            <w:proofErr w:type="gramEnd"/>
            <w:r w:rsidRPr="00886E38">
              <w:t>комплектация №1)</w:t>
            </w:r>
          </w:p>
        </w:tc>
        <w:tc>
          <w:tcPr>
            <w:tcW w:w="1120" w:type="dxa"/>
            <w:tcBorders>
              <w:top w:val="nil"/>
              <w:left w:val="nil"/>
              <w:bottom w:val="single" w:sz="4" w:space="0" w:color="auto"/>
              <w:right w:val="single" w:sz="4" w:space="0" w:color="auto"/>
            </w:tcBorders>
            <w:shd w:val="clear" w:color="000000" w:fill="FFFFFF"/>
            <w:vAlign w:val="center"/>
            <w:hideMark/>
          </w:tcPr>
          <w:p w:rsidR="00886E38" w:rsidRPr="00886E38" w:rsidRDefault="00D17188" w:rsidP="00886E38">
            <w:pPr>
              <w:ind w:firstLine="0"/>
              <w:jc w:val="center"/>
            </w:pPr>
            <w:r>
              <w:t>1</w:t>
            </w:r>
          </w:p>
        </w:tc>
        <w:tc>
          <w:tcPr>
            <w:tcW w:w="1380" w:type="dxa"/>
            <w:tcBorders>
              <w:top w:val="nil"/>
              <w:left w:val="nil"/>
              <w:bottom w:val="single" w:sz="4" w:space="0" w:color="auto"/>
              <w:right w:val="single" w:sz="4" w:space="0" w:color="auto"/>
            </w:tcBorders>
            <w:shd w:val="clear" w:color="auto" w:fill="auto"/>
            <w:noWrap/>
            <w:vAlign w:val="center"/>
            <w:hideMark/>
          </w:tcPr>
          <w:p w:rsidR="00886E38" w:rsidRPr="00886E38" w:rsidRDefault="00886E38" w:rsidP="00886E38">
            <w:pPr>
              <w:ind w:firstLine="0"/>
              <w:jc w:val="center"/>
              <w:rPr>
                <w:color w:val="000000"/>
              </w:rPr>
            </w:pPr>
            <w:r w:rsidRPr="00886E38">
              <w:rPr>
                <w:color w:val="000000"/>
              </w:rPr>
              <w:t>40685,67</w:t>
            </w:r>
          </w:p>
        </w:tc>
      </w:tr>
      <w:tr w:rsidR="00886E38" w:rsidRPr="00886E38" w:rsidTr="00886E38">
        <w:trPr>
          <w:trHeight w:val="64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86E38" w:rsidRPr="00886E38" w:rsidRDefault="00886E38" w:rsidP="00886E38">
            <w:pPr>
              <w:ind w:firstLine="49"/>
              <w:jc w:val="center"/>
            </w:pPr>
            <w:r w:rsidRPr="00886E38">
              <w:t>3</w:t>
            </w:r>
          </w:p>
        </w:tc>
        <w:tc>
          <w:tcPr>
            <w:tcW w:w="6760" w:type="dxa"/>
            <w:tcBorders>
              <w:top w:val="nil"/>
              <w:left w:val="nil"/>
              <w:bottom w:val="single" w:sz="4" w:space="0" w:color="auto"/>
              <w:right w:val="single" w:sz="4" w:space="0" w:color="auto"/>
            </w:tcBorders>
            <w:shd w:val="clear" w:color="000000" w:fill="FFFFFF"/>
            <w:vAlign w:val="center"/>
            <w:hideMark/>
          </w:tcPr>
          <w:p w:rsidR="00886E38" w:rsidRPr="00886E38" w:rsidRDefault="00886E38">
            <w:pPr>
              <w:jc w:val="center"/>
            </w:pPr>
            <w:r w:rsidRPr="00886E38">
              <w:t>Подставка под ноги HF</w:t>
            </w:r>
          </w:p>
        </w:tc>
        <w:tc>
          <w:tcPr>
            <w:tcW w:w="1120" w:type="dxa"/>
            <w:tcBorders>
              <w:top w:val="nil"/>
              <w:left w:val="nil"/>
              <w:bottom w:val="single" w:sz="4" w:space="0" w:color="auto"/>
              <w:right w:val="single" w:sz="4" w:space="0" w:color="auto"/>
            </w:tcBorders>
            <w:shd w:val="clear" w:color="000000" w:fill="FFFFFF"/>
            <w:vAlign w:val="center"/>
            <w:hideMark/>
          </w:tcPr>
          <w:p w:rsidR="00886E38" w:rsidRPr="00886E38" w:rsidRDefault="00D17188" w:rsidP="00886E38">
            <w:pPr>
              <w:ind w:firstLine="0"/>
              <w:jc w:val="center"/>
            </w:pPr>
            <w:r>
              <w:t>1</w:t>
            </w:r>
          </w:p>
        </w:tc>
        <w:tc>
          <w:tcPr>
            <w:tcW w:w="1380" w:type="dxa"/>
            <w:tcBorders>
              <w:top w:val="nil"/>
              <w:left w:val="nil"/>
              <w:bottom w:val="single" w:sz="4" w:space="0" w:color="auto"/>
              <w:right w:val="single" w:sz="4" w:space="0" w:color="auto"/>
            </w:tcBorders>
            <w:shd w:val="clear" w:color="auto" w:fill="auto"/>
            <w:noWrap/>
            <w:vAlign w:val="center"/>
            <w:hideMark/>
          </w:tcPr>
          <w:p w:rsidR="00886E38" w:rsidRPr="00886E38" w:rsidRDefault="00886E38" w:rsidP="00886E38">
            <w:pPr>
              <w:ind w:firstLine="0"/>
              <w:jc w:val="center"/>
              <w:rPr>
                <w:color w:val="000000"/>
              </w:rPr>
            </w:pPr>
            <w:r w:rsidRPr="00886E38">
              <w:rPr>
                <w:color w:val="000000"/>
              </w:rPr>
              <w:t>2515,67</w:t>
            </w:r>
          </w:p>
        </w:tc>
      </w:tr>
      <w:tr w:rsidR="00886E38" w:rsidRPr="00886E38" w:rsidTr="00886E38">
        <w:trPr>
          <w:trHeight w:val="6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86E38" w:rsidRPr="00886E38" w:rsidRDefault="00886E38" w:rsidP="00886E38">
            <w:pPr>
              <w:ind w:firstLine="49"/>
              <w:jc w:val="center"/>
            </w:pPr>
            <w:r w:rsidRPr="00886E38">
              <w:t>4</w:t>
            </w:r>
          </w:p>
        </w:tc>
        <w:tc>
          <w:tcPr>
            <w:tcW w:w="6760" w:type="dxa"/>
            <w:tcBorders>
              <w:top w:val="nil"/>
              <w:left w:val="nil"/>
              <w:bottom w:val="single" w:sz="4" w:space="0" w:color="auto"/>
              <w:right w:val="single" w:sz="4" w:space="0" w:color="auto"/>
            </w:tcBorders>
            <w:shd w:val="clear" w:color="000000" w:fill="FFFFFF"/>
            <w:vAlign w:val="center"/>
            <w:hideMark/>
          </w:tcPr>
          <w:p w:rsidR="00886E38" w:rsidRPr="00886E38" w:rsidRDefault="00886E38">
            <w:pPr>
              <w:jc w:val="center"/>
            </w:pPr>
            <w:r w:rsidRPr="00886E38">
              <w:t xml:space="preserve">Стол рабочий серии  </w:t>
            </w:r>
            <w:proofErr w:type="spellStart"/>
            <w:r w:rsidRPr="00886E38">
              <w:t>Basic</w:t>
            </w:r>
            <w:proofErr w:type="spellEnd"/>
            <w:r w:rsidRPr="00886E38">
              <w:t xml:space="preserve"> в антистатическом исполнении Новатор ВТ-15-7  ESD</w:t>
            </w:r>
          </w:p>
        </w:tc>
        <w:tc>
          <w:tcPr>
            <w:tcW w:w="1120" w:type="dxa"/>
            <w:tcBorders>
              <w:top w:val="nil"/>
              <w:left w:val="nil"/>
              <w:bottom w:val="single" w:sz="4" w:space="0" w:color="auto"/>
              <w:right w:val="single" w:sz="4" w:space="0" w:color="auto"/>
            </w:tcBorders>
            <w:shd w:val="clear" w:color="000000" w:fill="FFFFFF"/>
            <w:vAlign w:val="center"/>
            <w:hideMark/>
          </w:tcPr>
          <w:p w:rsidR="00886E38" w:rsidRPr="00886E38" w:rsidRDefault="00D17188" w:rsidP="00886E38">
            <w:pPr>
              <w:ind w:firstLine="0"/>
              <w:jc w:val="center"/>
            </w:pPr>
            <w:r>
              <w:t>1</w:t>
            </w:r>
          </w:p>
        </w:tc>
        <w:tc>
          <w:tcPr>
            <w:tcW w:w="1380" w:type="dxa"/>
            <w:tcBorders>
              <w:top w:val="nil"/>
              <w:left w:val="nil"/>
              <w:bottom w:val="single" w:sz="4" w:space="0" w:color="auto"/>
              <w:right w:val="single" w:sz="4" w:space="0" w:color="auto"/>
            </w:tcBorders>
            <w:shd w:val="clear" w:color="auto" w:fill="auto"/>
            <w:noWrap/>
            <w:vAlign w:val="center"/>
            <w:hideMark/>
          </w:tcPr>
          <w:p w:rsidR="00886E38" w:rsidRPr="00886E38" w:rsidRDefault="00886E38" w:rsidP="00886E38">
            <w:pPr>
              <w:ind w:firstLine="0"/>
              <w:jc w:val="center"/>
              <w:rPr>
                <w:color w:val="000000"/>
              </w:rPr>
            </w:pPr>
            <w:r w:rsidRPr="00886E38">
              <w:rPr>
                <w:color w:val="000000"/>
              </w:rPr>
              <w:t>59418,33</w:t>
            </w:r>
          </w:p>
        </w:tc>
      </w:tr>
      <w:tr w:rsidR="00886E38" w:rsidRPr="00886E38" w:rsidTr="00886E38">
        <w:trPr>
          <w:trHeight w:val="6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86E38" w:rsidRPr="00886E38" w:rsidRDefault="00886E38" w:rsidP="00886E38">
            <w:pPr>
              <w:ind w:firstLine="49"/>
              <w:jc w:val="center"/>
            </w:pPr>
            <w:r w:rsidRPr="00886E38">
              <w:t>5</w:t>
            </w:r>
          </w:p>
        </w:tc>
        <w:tc>
          <w:tcPr>
            <w:tcW w:w="6760" w:type="dxa"/>
            <w:tcBorders>
              <w:top w:val="nil"/>
              <w:left w:val="nil"/>
              <w:bottom w:val="single" w:sz="4" w:space="0" w:color="auto"/>
              <w:right w:val="single" w:sz="4" w:space="0" w:color="auto"/>
            </w:tcBorders>
            <w:shd w:val="clear" w:color="000000" w:fill="FFFFFF"/>
            <w:vAlign w:val="center"/>
            <w:hideMark/>
          </w:tcPr>
          <w:p w:rsidR="00886E38" w:rsidRPr="00886E38" w:rsidRDefault="00886E38">
            <w:pPr>
              <w:jc w:val="center"/>
            </w:pPr>
            <w:r w:rsidRPr="00886E38">
              <w:t xml:space="preserve">Стол рабочий серии  </w:t>
            </w:r>
            <w:proofErr w:type="spellStart"/>
            <w:r w:rsidRPr="00886E38">
              <w:t>Basic</w:t>
            </w:r>
            <w:proofErr w:type="spellEnd"/>
            <w:r w:rsidRPr="00886E38">
              <w:t xml:space="preserve"> в антистатическом исполнении Новатор ВТ-12-7  ESD (комплектация №2)</w:t>
            </w:r>
          </w:p>
        </w:tc>
        <w:tc>
          <w:tcPr>
            <w:tcW w:w="1120" w:type="dxa"/>
            <w:tcBorders>
              <w:top w:val="nil"/>
              <w:left w:val="nil"/>
              <w:bottom w:val="single" w:sz="4" w:space="0" w:color="auto"/>
              <w:right w:val="single" w:sz="4" w:space="0" w:color="auto"/>
            </w:tcBorders>
            <w:shd w:val="clear" w:color="000000" w:fill="FFFFFF"/>
            <w:vAlign w:val="center"/>
            <w:hideMark/>
          </w:tcPr>
          <w:p w:rsidR="00886E38" w:rsidRPr="00886E38" w:rsidRDefault="00886E38" w:rsidP="00886E38">
            <w:pPr>
              <w:ind w:firstLine="0"/>
              <w:jc w:val="center"/>
            </w:pPr>
            <w:r w:rsidRPr="00886E38">
              <w:t>1</w:t>
            </w:r>
          </w:p>
        </w:tc>
        <w:tc>
          <w:tcPr>
            <w:tcW w:w="1380" w:type="dxa"/>
            <w:tcBorders>
              <w:top w:val="nil"/>
              <w:left w:val="nil"/>
              <w:bottom w:val="single" w:sz="4" w:space="0" w:color="auto"/>
              <w:right w:val="single" w:sz="4" w:space="0" w:color="auto"/>
            </w:tcBorders>
            <w:shd w:val="clear" w:color="auto" w:fill="auto"/>
            <w:noWrap/>
            <w:vAlign w:val="center"/>
            <w:hideMark/>
          </w:tcPr>
          <w:p w:rsidR="00886E38" w:rsidRPr="00886E38" w:rsidRDefault="00886E38" w:rsidP="00886E38">
            <w:pPr>
              <w:ind w:firstLine="0"/>
              <w:jc w:val="center"/>
              <w:rPr>
                <w:color w:val="000000"/>
              </w:rPr>
            </w:pPr>
            <w:r w:rsidRPr="00886E38">
              <w:rPr>
                <w:color w:val="000000"/>
              </w:rPr>
              <w:t>80703</w:t>
            </w:r>
          </w:p>
        </w:tc>
      </w:tr>
      <w:tr w:rsidR="00886E38" w:rsidRPr="00886E38" w:rsidTr="00886E38">
        <w:trPr>
          <w:trHeight w:val="6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86E38" w:rsidRPr="00886E38" w:rsidRDefault="00886E38" w:rsidP="00886E38">
            <w:pPr>
              <w:ind w:firstLine="49"/>
              <w:jc w:val="center"/>
            </w:pPr>
            <w:r w:rsidRPr="00886E38">
              <w:t>6</w:t>
            </w:r>
          </w:p>
        </w:tc>
        <w:tc>
          <w:tcPr>
            <w:tcW w:w="6760" w:type="dxa"/>
            <w:tcBorders>
              <w:top w:val="nil"/>
              <w:left w:val="nil"/>
              <w:bottom w:val="single" w:sz="4" w:space="0" w:color="auto"/>
              <w:right w:val="single" w:sz="4" w:space="0" w:color="auto"/>
            </w:tcBorders>
            <w:shd w:val="clear" w:color="000000" w:fill="FFFFFF"/>
            <w:vAlign w:val="center"/>
            <w:hideMark/>
          </w:tcPr>
          <w:p w:rsidR="00886E38" w:rsidRPr="00886E38" w:rsidRDefault="00886E38">
            <w:pPr>
              <w:jc w:val="center"/>
            </w:pPr>
            <w:r w:rsidRPr="00886E38">
              <w:t xml:space="preserve">Стол рабочий серии  </w:t>
            </w:r>
            <w:proofErr w:type="spellStart"/>
            <w:r w:rsidRPr="00886E38">
              <w:t>Basic</w:t>
            </w:r>
            <w:proofErr w:type="spellEnd"/>
            <w:r w:rsidRPr="00886E38">
              <w:t xml:space="preserve"> в антистатическом исполнении Новатор ВТ-12-7  ESD</w:t>
            </w:r>
            <w:proofErr w:type="gramStart"/>
            <w:r w:rsidRPr="00886E38">
              <w:t xml:space="preserve">( </w:t>
            </w:r>
            <w:proofErr w:type="gramEnd"/>
            <w:r w:rsidRPr="00886E38">
              <w:t>комплектация №3)</w:t>
            </w:r>
          </w:p>
        </w:tc>
        <w:tc>
          <w:tcPr>
            <w:tcW w:w="1120" w:type="dxa"/>
            <w:tcBorders>
              <w:top w:val="nil"/>
              <w:left w:val="nil"/>
              <w:bottom w:val="single" w:sz="4" w:space="0" w:color="auto"/>
              <w:right w:val="single" w:sz="4" w:space="0" w:color="auto"/>
            </w:tcBorders>
            <w:shd w:val="clear" w:color="000000" w:fill="FFFFFF"/>
            <w:vAlign w:val="center"/>
            <w:hideMark/>
          </w:tcPr>
          <w:p w:rsidR="00886E38" w:rsidRPr="00886E38" w:rsidRDefault="00886E38" w:rsidP="00886E38">
            <w:pPr>
              <w:ind w:firstLine="0"/>
              <w:jc w:val="center"/>
            </w:pPr>
            <w:r w:rsidRPr="00886E38">
              <w:t>1</w:t>
            </w:r>
          </w:p>
        </w:tc>
        <w:tc>
          <w:tcPr>
            <w:tcW w:w="1380" w:type="dxa"/>
            <w:tcBorders>
              <w:top w:val="nil"/>
              <w:left w:val="nil"/>
              <w:bottom w:val="single" w:sz="4" w:space="0" w:color="auto"/>
              <w:right w:val="single" w:sz="4" w:space="0" w:color="auto"/>
            </w:tcBorders>
            <w:shd w:val="clear" w:color="auto" w:fill="auto"/>
            <w:noWrap/>
            <w:vAlign w:val="center"/>
            <w:hideMark/>
          </w:tcPr>
          <w:p w:rsidR="00886E38" w:rsidRPr="00886E38" w:rsidRDefault="00886E38" w:rsidP="00886E38">
            <w:pPr>
              <w:ind w:firstLine="0"/>
              <w:jc w:val="center"/>
              <w:rPr>
                <w:color w:val="000000"/>
              </w:rPr>
            </w:pPr>
            <w:r w:rsidRPr="00886E38">
              <w:rPr>
                <w:color w:val="000000"/>
              </w:rPr>
              <w:t>46602,67</w:t>
            </w:r>
          </w:p>
        </w:tc>
      </w:tr>
      <w:tr w:rsidR="00886E38" w:rsidRPr="00886E38" w:rsidTr="00886E38">
        <w:trPr>
          <w:trHeight w:val="5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86E38" w:rsidRPr="00886E38" w:rsidRDefault="00886E38" w:rsidP="00886E38">
            <w:pPr>
              <w:ind w:firstLine="49"/>
              <w:jc w:val="center"/>
            </w:pPr>
            <w:r w:rsidRPr="00886E38">
              <w:t>7</w:t>
            </w:r>
          </w:p>
        </w:tc>
        <w:tc>
          <w:tcPr>
            <w:tcW w:w="6760" w:type="dxa"/>
            <w:tcBorders>
              <w:top w:val="nil"/>
              <w:left w:val="nil"/>
              <w:bottom w:val="single" w:sz="4" w:space="0" w:color="auto"/>
              <w:right w:val="single" w:sz="4" w:space="0" w:color="auto"/>
            </w:tcBorders>
            <w:shd w:val="clear" w:color="000000" w:fill="FFFFFF"/>
            <w:vAlign w:val="center"/>
            <w:hideMark/>
          </w:tcPr>
          <w:p w:rsidR="00886E38" w:rsidRPr="00886E38" w:rsidRDefault="00886E38">
            <w:pPr>
              <w:jc w:val="center"/>
            </w:pPr>
            <w:r w:rsidRPr="00886E38">
              <w:t>Столешница в антистатическом исполнении 1200*700</w:t>
            </w:r>
          </w:p>
        </w:tc>
        <w:tc>
          <w:tcPr>
            <w:tcW w:w="1120" w:type="dxa"/>
            <w:tcBorders>
              <w:top w:val="nil"/>
              <w:left w:val="nil"/>
              <w:bottom w:val="single" w:sz="4" w:space="0" w:color="auto"/>
              <w:right w:val="single" w:sz="4" w:space="0" w:color="auto"/>
            </w:tcBorders>
            <w:shd w:val="clear" w:color="000000" w:fill="FFFFFF"/>
            <w:vAlign w:val="center"/>
            <w:hideMark/>
          </w:tcPr>
          <w:p w:rsidR="00886E38" w:rsidRPr="00886E38" w:rsidRDefault="00D17188" w:rsidP="00886E38">
            <w:pPr>
              <w:ind w:firstLine="0"/>
              <w:jc w:val="center"/>
            </w:pPr>
            <w:r>
              <w:t>1</w:t>
            </w:r>
          </w:p>
        </w:tc>
        <w:tc>
          <w:tcPr>
            <w:tcW w:w="1380" w:type="dxa"/>
            <w:tcBorders>
              <w:top w:val="nil"/>
              <w:left w:val="nil"/>
              <w:bottom w:val="single" w:sz="4" w:space="0" w:color="auto"/>
              <w:right w:val="single" w:sz="4" w:space="0" w:color="auto"/>
            </w:tcBorders>
            <w:shd w:val="clear" w:color="auto" w:fill="auto"/>
            <w:noWrap/>
            <w:vAlign w:val="center"/>
            <w:hideMark/>
          </w:tcPr>
          <w:p w:rsidR="00886E38" w:rsidRPr="00886E38" w:rsidRDefault="00886E38" w:rsidP="00886E38">
            <w:pPr>
              <w:ind w:firstLine="0"/>
              <w:jc w:val="center"/>
              <w:rPr>
                <w:color w:val="000000"/>
              </w:rPr>
            </w:pPr>
            <w:r w:rsidRPr="00886E38">
              <w:rPr>
                <w:color w:val="000000"/>
              </w:rPr>
              <w:t>7038</w:t>
            </w:r>
          </w:p>
        </w:tc>
      </w:tr>
      <w:tr w:rsidR="00886E38" w:rsidRPr="00886E38" w:rsidTr="00886E38">
        <w:trPr>
          <w:trHeight w:val="5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86E38" w:rsidRPr="00886E38" w:rsidRDefault="00886E38" w:rsidP="00886E38">
            <w:pPr>
              <w:ind w:firstLine="49"/>
              <w:jc w:val="center"/>
            </w:pPr>
            <w:r w:rsidRPr="00886E38">
              <w:t>8</w:t>
            </w:r>
          </w:p>
        </w:tc>
        <w:tc>
          <w:tcPr>
            <w:tcW w:w="6760" w:type="dxa"/>
            <w:tcBorders>
              <w:top w:val="nil"/>
              <w:left w:val="nil"/>
              <w:bottom w:val="single" w:sz="4" w:space="0" w:color="auto"/>
              <w:right w:val="single" w:sz="4" w:space="0" w:color="auto"/>
            </w:tcBorders>
            <w:shd w:val="clear" w:color="000000" w:fill="FFFFFF"/>
            <w:vAlign w:val="center"/>
            <w:hideMark/>
          </w:tcPr>
          <w:p w:rsidR="00886E38" w:rsidRPr="00886E38" w:rsidRDefault="00886E38">
            <w:pPr>
              <w:jc w:val="center"/>
            </w:pPr>
            <w:r w:rsidRPr="00886E38">
              <w:t>Столешница в антистатическом исполнении 1800*700</w:t>
            </w:r>
          </w:p>
        </w:tc>
        <w:tc>
          <w:tcPr>
            <w:tcW w:w="1120" w:type="dxa"/>
            <w:tcBorders>
              <w:top w:val="nil"/>
              <w:left w:val="nil"/>
              <w:bottom w:val="single" w:sz="4" w:space="0" w:color="auto"/>
              <w:right w:val="single" w:sz="4" w:space="0" w:color="auto"/>
            </w:tcBorders>
            <w:shd w:val="clear" w:color="000000" w:fill="FFFFFF"/>
            <w:vAlign w:val="center"/>
            <w:hideMark/>
          </w:tcPr>
          <w:p w:rsidR="00886E38" w:rsidRPr="00886E38" w:rsidRDefault="00D17188" w:rsidP="00886E38">
            <w:pPr>
              <w:ind w:firstLine="0"/>
              <w:jc w:val="center"/>
            </w:pPr>
            <w:r>
              <w:t>1</w:t>
            </w:r>
          </w:p>
        </w:tc>
        <w:tc>
          <w:tcPr>
            <w:tcW w:w="1380" w:type="dxa"/>
            <w:tcBorders>
              <w:top w:val="nil"/>
              <w:left w:val="nil"/>
              <w:bottom w:val="single" w:sz="4" w:space="0" w:color="auto"/>
              <w:right w:val="single" w:sz="4" w:space="0" w:color="auto"/>
            </w:tcBorders>
            <w:shd w:val="clear" w:color="auto" w:fill="auto"/>
            <w:noWrap/>
            <w:vAlign w:val="center"/>
            <w:hideMark/>
          </w:tcPr>
          <w:p w:rsidR="00886E38" w:rsidRPr="00886E38" w:rsidRDefault="00886E38" w:rsidP="00886E38">
            <w:pPr>
              <w:ind w:firstLine="0"/>
              <w:jc w:val="center"/>
              <w:rPr>
                <w:color w:val="000000"/>
              </w:rPr>
            </w:pPr>
            <w:r w:rsidRPr="00886E38">
              <w:rPr>
                <w:color w:val="000000"/>
              </w:rPr>
              <w:t>8289</w:t>
            </w:r>
          </w:p>
        </w:tc>
      </w:tr>
    </w:tbl>
    <w:p w:rsidR="00C721FC" w:rsidRDefault="00C721FC" w:rsidP="000B1C0C">
      <w:pPr>
        <w:widowControl/>
        <w:suppressAutoHyphens w:val="0"/>
        <w:snapToGrid/>
        <w:spacing w:after="200" w:line="276" w:lineRule="auto"/>
        <w:ind w:firstLine="0"/>
        <w:jc w:val="left"/>
      </w:pPr>
    </w:p>
    <w:sectPr w:rsidR="00C721FC" w:rsidSect="007F2EB6">
      <w:footerReference w:type="default" r:id="rId14"/>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81D" w:rsidRDefault="00B3581D" w:rsidP="00E46CC8">
      <w:pPr>
        <w:spacing w:line="240" w:lineRule="auto"/>
      </w:pPr>
      <w:r>
        <w:separator/>
      </w:r>
    </w:p>
  </w:endnote>
  <w:endnote w:type="continuationSeparator" w:id="0">
    <w:p w:rsidR="00B3581D" w:rsidRDefault="00B3581D"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D5D" w:rsidRDefault="00295D5D">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81D" w:rsidRDefault="00B3581D" w:rsidP="00E46CC8">
      <w:pPr>
        <w:spacing w:line="240" w:lineRule="auto"/>
      </w:pPr>
      <w:r>
        <w:separator/>
      </w:r>
    </w:p>
  </w:footnote>
  <w:footnote w:type="continuationSeparator" w:id="0">
    <w:p w:rsidR="00B3581D" w:rsidRDefault="00B3581D"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21C6064"/>
    <w:multiLevelType w:val="hybridMultilevel"/>
    <w:tmpl w:val="F4D2C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18692781"/>
    <w:multiLevelType w:val="hybridMultilevel"/>
    <w:tmpl w:val="DF8EC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8B3974"/>
    <w:multiLevelType w:val="hybridMultilevel"/>
    <w:tmpl w:val="DF8EC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2B3E66"/>
    <w:multiLevelType w:val="hybridMultilevel"/>
    <w:tmpl w:val="538EC8A4"/>
    <w:lvl w:ilvl="0" w:tplc="D3C25924">
      <w:start w:val="1"/>
      <w:numFmt w:val="decimal"/>
      <w:lvlText w:val="%1."/>
      <w:lvlJc w:val="left"/>
      <w:pPr>
        <w:ind w:left="411" w:hanging="360"/>
      </w:pPr>
      <w:rPr>
        <w:rFonts w:ascii="Times New Roman" w:hAnsi="Times New Roman" w:cs="Times New Roman" w:hint="default"/>
        <w:sz w:val="22"/>
        <w:szCs w:val="22"/>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13">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5">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6">
    <w:nsid w:val="2A2051EA"/>
    <w:multiLevelType w:val="hybridMultilevel"/>
    <w:tmpl w:val="92C06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0F378EA"/>
    <w:multiLevelType w:val="hybridMultilevel"/>
    <w:tmpl w:val="D65AB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4">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5">
    <w:nsid w:val="4868021D"/>
    <w:multiLevelType w:val="hybridMultilevel"/>
    <w:tmpl w:val="538EC8A4"/>
    <w:lvl w:ilvl="0" w:tplc="D3C25924">
      <w:start w:val="1"/>
      <w:numFmt w:val="decimal"/>
      <w:lvlText w:val="%1."/>
      <w:lvlJc w:val="left"/>
      <w:pPr>
        <w:ind w:left="411" w:hanging="360"/>
      </w:pPr>
      <w:rPr>
        <w:rFonts w:ascii="Times New Roman" w:hAnsi="Times New Roman" w:cs="Times New Roman" w:hint="default"/>
        <w:sz w:val="22"/>
        <w:szCs w:val="22"/>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26">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8">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9">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3">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9"/>
  </w:num>
  <w:num w:numId="2">
    <w:abstractNumId w:val="17"/>
  </w:num>
  <w:num w:numId="3">
    <w:abstractNumId w:val="0"/>
  </w:num>
  <w:num w:numId="4">
    <w:abstractNumId w:val="8"/>
  </w:num>
  <w:num w:numId="5">
    <w:abstractNumId w:val="4"/>
  </w:num>
  <w:num w:numId="6">
    <w:abstractNumId w:val="6"/>
  </w:num>
  <w:num w:numId="7">
    <w:abstractNumId w:val="22"/>
  </w:num>
  <w:num w:numId="8">
    <w:abstractNumId w:val="7"/>
  </w:num>
  <w:num w:numId="9">
    <w:abstractNumId w:val="27"/>
  </w:num>
  <w:num w:numId="10">
    <w:abstractNumId w:val="14"/>
  </w:num>
  <w:num w:numId="11">
    <w:abstractNumId w:val="26"/>
  </w:num>
  <w:num w:numId="12">
    <w:abstractNumId w:val="28"/>
  </w:num>
  <w:num w:numId="13">
    <w:abstractNumId w:val="9"/>
  </w:num>
  <w:num w:numId="14">
    <w:abstractNumId w:val="3"/>
  </w:num>
  <w:num w:numId="15">
    <w:abstractNumId w:val="13"/>
  </w:num>
  <w:num w:numId="16">
    <w:abstractNumId w:val="30"/>
  </w:num>
  <w:num w:numId="17">
    <w:abstractNumId w:val="34"/>
  </w:num>
  <w:num w:numId="18">
    <w:abstractNumId w:val="18"/>
  </w:num>
  <w:num w:numId="19">
    <w:abstractNumId w:val="31"/>
  </w:num>
  <w:num w:numId="20">
    <w:abstractNumId w:val="24"/>
  </w:num>
  <w:num w:numId="21">
    <w:abstractNumId w:val="3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5"/>
  </w:num>
  <w:num w:numId="26">
    <w:abstractNumId w:val="32"/>
  </w:num>
  <w:num w:numId="27">
    <w:abstractNumId w:val="16"/>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1"/>
  </w:num>
  <w:num w:numId="31">
    <w:abstractNumId w:val="10"/>
  </w:num>
  <w:num w:numId="32">
    <w:abstractNumId w:val="21"/>
  </w:num>
  <w:num w:numId="33">
    <w:abstractNumId w:val="12"/>
  </w:num>
  <w:num w:numId="34">
    <w:abstractNumId w:val="25"/>
  </w:num>
  <w:num w:numId="35">
    <w:abstractNumId w:val="20"/>
    <w:lvlOverride w:ilvl="0">
      <w:startOverride w:val="1"/>
    </w:lvlOverride>
  </w:num>
  <w:num w:numId="36">
    <w:abstractNumId w:val="20"/>
    <w:lvlOverride w:ilvl="0">
      <w:startOverride w:val="4"/>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4ED3"/>
    <w:rsid w:val="000105C1"/>
    <w:rsid w:val="00011CC0"/>
    <w:rsid w:val="00013BA8"/>
    <w:rsid w:val="00014544"/>
    <w:rsid w:val="0002061A"/>
    <w:rsid w:val="0002352C"/>
    <w:rsid w:val="00026C4B"/>
    <w:rsid w:val="0002710D"/>
    <w:rsid w:val="00030D10"/>
    <w:rsid w:val="000327A6"/>
    <w:rsid w:val="00033DFF"/>
    <w:rsid w:val="00037D4C"/>
    <w:rsid w:val="00041FFA"/>
    <w:rsid w:val="00047712"/>
    <w:rsid w:val="00047F57"/>
    <w:rsid w:val="000539A8"/>
    <w:rsid w:val="00053E02"/>
    <w:rsid w:val="000575D4"/>
    <w:rsid w:val="0006083A"/>
    <w:rsid w:val="000611FC"/>
    <w:rsid w:val="000614FB"/>
    <w:rsid w:val="00065A91"/>
    <w:rsid w:val="00065CFF"/>
    <w:rsid w:val="00066EBA"/>
    <w:rsid w:val="00067848"/>
    <w:rsid w:val="00070E80"/>
    <w:rsid w:val="0008026A"/>
    <w:rsid w:val="000806ED"/>
    <w:rsid w:val="00080D47"/>
    <w:rsid w:val="0008147C"/>
    <w:rsid w:val="0008155D"/>
    <w:rsid w:val="00084DCE"/>
    <w:rsid w:val="0009178C"/>
    <w:rsid w:val="00093EC1"/>
    <w:rsid w:val="000944F5"/>
    <w:rsid w:val="000975C5"/>
    <w:rsid w:val="000A3F3C"/>
    <w:rsid w:val="000A5C20"/>
    <w:rsid w:val="000A6930"/>
    <w:rsid w:val="000A6E7D"/>
    <w:rsid w:val="000A71A8"/>
    <w:rsid w:val="000A7E32"/>
    <w:rsid w:val="000B1950"/>
    <w:rsid w:val="000B1BD6"/>
    <w:rsid w:val="000B1C0C"/>
    <w:rsid w:val="000B1CE8"/>
    <w:rsid w:val="000B2295"/>
    <w:rsid w:val="000B3250"/>
    <w:rsid w:val="000C16EC"/>
    <w:rsid w:val="000C4B88"/>
    <w:rsid w:val="000D3807"/>
    <w:rsid w:val="000D6541"/>
    <w:rsid w:val="000D7D92"/>
    <w:rsid w:val="000E03E4"/>
    <w:rsid w:val="000E0B0E"/>
    <w:rsid w:val="000E1BED"/>
    <w:rsid w:val="000E5EBE"/>
    <w:rsid w:val="000E61BF"/>
    <w:rsid w:val="000F3992"/>
    <w:rsid w:val="000F3C6A"/>
    <w:rsid w:val="000F53DE"/>
    <w:rsid w:val="000F6E21"/>
    <w:rsid w:val="00100060"/>
    <w:rsid w:val="0010039E"/>
    <w:rsid w:val="001054B2"/>
    <w:rsid w:val="00105C3C"/>
    <w:rsid w:val="001078D9"/>
    <w:rsid w:val="00111593"/>
    <w:rsid w:val="00114F94"/>
    <w:rsid w:val="00120BC0"/>
    <w:rsid w:val="0012138E"/>
    <w:rsid w:val="00122455"/>
    <w:rsid w:val="001242ED"/>
    <w:rsid w:val="00126F4D"/>
    <w:rsid w:val="0012744D"/>
    <w:rsid w:val="00127F69"/>
    <w:rsid w:val="00130210"/>
    <w:rsid w:val="0013073E"/>
    <w:rsid w:val="00132B53"/>
    <w:rsid w:val="001365C1"/>
    <w:rsid w:val="0014072A"/>
    <w:rsid w:val="00142996"/>
    <w:rsid w:val="0014590A"/>
    <w:rsid w:val="00145B62"/>
    <w:rsid w:val="001464C4"/>
    <w:rsid w:val="001506E6"/>
    <w:rsid w:val="001506F8"/>
    <w:rsid w:val="0015378B"/>
    <w:rsid w:val="001545E5"/>
    <w:rsid w:val="001574AE"/>
    <w:rsid w:val="00165074"/>
    <w:rsid w:val="001654ED"/>
    <w:rsid w:val="00170C6F"/>
    <w:rsid w:val="00174A18"/>
    <w:rsid w:val="001765AA"/>
    <w:rsid w:val="00176867"/>
    <w:rsid w:val="00177334"/>
    <w:rsid w:val="00180920"/>
    <w:rsid w:val="001811E2"/>
    <w:rsid w:val="001832BF"/>
    <w:rsid w:val="00187CA2"/>
    <w:rsid w:val="001903A0"/>
    <w:rsid w:val="00190AD9"/>
    <w:rsid w:val="0019175C"/>
    <w:rsid w:val="001949D3"/>
    <w:rsid w:val="00196D66"/>
    <w:rsid w:val="00196F5E"/>
    <w:rsid w:val="001A0B07"/>
    <w:rsid w:val="001A3F4E"/>
    <w:rsid w:val="001A4610"/>
    <w:rsid w:val="001A4BE5"/>
    <w:rsid w:val="001A601C"/>
    <w:rsid w:val="001A62B4"/>
    <w:rsid w:val="001A76AE"/>
    <w:rsid w:val="001B092F"/>
    <w:rsid w:val="001B1108"/>
    <w:rsid w:val="001B2639"/>
    <w:rsid w:val="001B2696"/>
    <w:rsid w:val="001B3D02"/>
    <w:rsid w:val="001B4B83"/>
    <w:rsid w:val="001B5954"/>
    <w:rsid w:val="001C3976"/>
    <w:rsid w:val="001C6191"/>
    <w:rsid w:val="001C62AA"/>
    <w:rsid w:val="001C7D5D"/>
    <w:rsid w:val="001D16EF"/>
    <w:rsid w:val="001D5C2F"/>
    <w:rsid w:val="001D68B7"/>
    <w:rsid w:val="001D71CE"/>
    <w:rsid w:val="001E3A0C"/>
    <w:rsid w:val="001F0462"/>
    <w:rsid w:val="001F1916"/>
    <w:rsid w:val="001F3497"/>
    <w:rsid w:val="001F44FF"/>
    <w:rsid w:val="001F4F6E"/>
    <w:rsid w:val="00201DD5"/>
    <w:rsid w:val="0020243B"/>
    <w:rsid w:val="002030F6"/>
    <w:rsid w:val="00203590"/>
    <w:rsid w:val="002055FB"/>
    <w:rsid w:val="00205804"/>
    <w:rsid w:val="0020716E"/>
    <w:rsid w:val="00210CE0"/>
    <w:rsid w:val="002114CE"/>
    <w:rsid w:val="00214362"/>
    <w:rsid w:val="00215E33"/>
    <w:rsid w:val="00215FF8"/>
    <w:rsid w:val="0022099C"/>
    <w:rsid w:val="0022152B"/>
    <w:rsid w:val="00222D26"/>
    <w:rsid w:val="002255A7"/>
    <w:rsid w:val="002260B8"/>
    <w:rsid w:val="0023035E"/>
    <w:rsid w:val="00231630"/>
    <w:rsid w:val="00232535"/>
    <w:rsid w:val="00233D6A"/>
    <w:rsid w:val="00234E75"/>
    <w:rsid w:val="00235C27"/>
    <w:rsid w:val="00236B25"/>
    <w:rsid w:val="0024428A"/>
    <w:rsid w:val="002448A5"/>
    <w:rsid w:val="002468DC"/>
    <w:rsid w:val="0025094F"/>
    <w:rsid w:val="00254F72"/>
    <w:rsid w:val="00256486"/>
    <w:rsid w:val="0025755E"/>
    <w:rsid w:val="002576C3"/>
    <w:rsid w:val="00257A81"/>
    <w:rsid w:val="00261858"/>
    <w:rsid w:val="00265F33"/>
    <w:rsid w:val="00273994"/>
    <w:rsid w:val="00276360"/>
    <w:rsid w:val="002770C6"/>
    <w:rsid w:val="00280C98"/>
    <w:rsid w:val="0028261C"/>
    <w:rsid w:val="00283C7A"/>
    <w:rsid w:val="00285347"/>
    <w:rsid w:val="00293014"/>
    <w:rsid w:val="00293F80"/>
    <w:rsid w:val="002950E7"/>
    <w:rsid w:val="00295548"/>
    <w:rsid w:val="00295D5D"/>
    <w:rsid w:val="00295FCC"/>
    <w:rsid w:val="002A0EA6"/>
    <w:rsid w:val="002B577E"/>
    <w:rsid w:val="002C051E"/>
    <w:rsid w:val="002C6970"/>
    <w:rsid w:val="002C6CBF"/>
    <w:rsid w:val="002C7E62"/>
    <w:rsid w:val="002D2EAD"/>
    <w:rsid w:val="002D48DC"/>
    <w:rsid w:val="002E2C66"/>
    <w:rsid w:val="002E4D1E"/>
    <w:rsid w:val="002E4EBF"/>
    <w:rsid w:val="002F1569"/>
    <w:rsid w:val="002F6791"/>
    <w:rsid w:val="002F7A63"/>
    <w:rsid w:val="003027FE"/>
    <w:rsid w:val="00305682"/>
    <w:rsid w:val="00312411"/>
    <w:rsid w:val="003131BB"/>
    <w:rsid w:val="00313378"/>
    <w:rsid w:val="00315551"/>
    <w:rsid w:val="00317435"/>
    <w:rsid w:val="00321A8A"/>
    <w:rsid w:val="003235CC"/>
    <w:rsid w:val="00330CBB"/>
    <w:rsid w:val="00333A31"/>
    <w:rsid w:val="00335FD3"/>
    <w:rsid w:val="0033706B"/>
    <w:rsid w:val="00340F7B"/>
    <w:rsid w:val="00341F34"/>
    <w:rsid w:val="0034202A"/>
    <w:rsid w:val="00343CC7"/>
    <w:rsid w:val="00345BE5"/>
    <w:rsid w:val="0034616E"/>
    <w:rsid w:val="00346B4F"/>
    <w:rsid w:val="0034723F"/>
    <w:rsid w:val="00350785"/>
    <w:rsid w:val="00352F71"/>
    <w:rsid w:val="00353B27"/>
    <w:rsid w:val="00354EAE"/>
    <w:rsid w:val="0035534B"/>
    <w:rsid w:val="003606F7"/>
    <w:rsid w:val="00365068"/>
    <w:rsid w:val="00366E1B"/>
    <w:rsid w:val="00367BF7"/>
    <w:rsid w:val="00367E9C"/>
    <w:rsid w:val="003748E6"/>
    <w:rsid w:val="003928C8"/>
    <w:rsid w:val="00392962"/>
    <w:rsid w:val="003A006B"/>
    <w:rsid w:val="003A1AAA"/>
    <w:rsid w:val="003A4CF0"/>
    <w:rsid w:val="003A4E22"/>
    <w:rsid w:val="003A7D00"/>
    <w:rsid w:val="003B0951"/>
    <w:rsid w:val="003B2270"/>
    <w:rsid w:val="003B3E09"/>
    <w:rsid w:val="003B4696"/>
    <w:rsid w:val="003B4CC1"/>
    <w:rsid w:val="003B689D"/>
    <w:rsid w:val="003C277C"/>
    <w:rsid w:val="003C5C45"/>
    <w:rsid w:val="003C7560"/>
    <w:rsid w:val="003D3611"/>
    <w:rsid w:val="003D3616"/>
    <w:rsid w:val="003D4960"/>
    <w:rsid w:val="003D6BFC"/>
    <w:rsid w:val="003F15BA"/>
    <w:rsid w:val="003F440B"/>
    <w:rsid w:val="003F479B"/>
    <w:rsid w:val="003F4838"/>
    <w:rsid w:val="003F56DF"/>
    <w:rsid w:val="003F75B0"/>
    <w:rsid w:val="004039D2"/>
    <w:rsid w:val="00404A97"/>
    <w:rsid w:val="004051BC"/>
    <w:rsid w:val="00406469"/>
    <w:rsid w:val="00411FCC"/>
    <w:rsid w:val="00412AF6"/>
    <w:rsid w:val="00413220"/>
    <w:rsid w:val="00417DB8"/>
    <w:rsid w:val="00421799"/>
    <w:rsid w:val="00424A8C"/>
    <w:rsid w:val="0042505A"/>
    <w:rsid w:val="00432465"/>
    <w:rsid w:val="004328FB"/>
    <w:rsid w:val="0043463A"/>
    <w:rsid w:val="0043477A"/>
    <w:rsid w:val="004359DB"/>
    <w:rsid w:val="00437A82"/>
    <w:rsid w:val="004407C9"/>
    <w:rsid w:val="00442389"/>
    <w:rsid w:val="0044495C"/>
    <w:rsid w:val="00444EDC"/>
    <w:rsid w:val="004454A7"/>
    <w:rsid w:val="00445A31"/>
    <w:rsid w:val="00446ED1"/>
    <w:rsid w:val="00456CA2"/>
    <w:rsid w:val="004573C9"/>
    <w:rsid w:val="0045756A"/>
    <w:rsid w:val="004600F8"/>
    <w:rsid w:val="00461924"/>
    <w:rsid w:val="0046197A"/>
    <w:rsid w:val="0046547C"/>
    <w:rsid w:val="00472A14"/>
    <w:rsid w:val="00475840"/>
    <w:rsid w:val="00476A9E"/>
    <w:rsid w:val="00484A52"/>
    <w:rsid w:val="0048509C"/>
    <w:rsid w:val="00490299"/>
    <w:rsid w:val="004915DD"/>
    <w:rsid w:val="00491DC0"/>
    <w:rsid w:val="00492823"/>
    <w:rsid w:val="004942C6"/>
    <w:rsid w:val="00496309"/>
    <w:rsid w:val="004A1F0B"/>
    <w:rsid w:val="004A2B9C"/>
    <w:rsid w:val="004A4C22"/>
    <w:rsid w:val="004A5BCE"/>
    <w:rsid w:val="004A771A"/>
    <w:rsid w:val="004A79A0"/>
    <w:rsid w:val="004B186D"/>
    <w:rsid w:val="004C1E52"/>
    <w:rsid w:val="004C53EE"/>
    <w:rsid w:val="004D1904"/>
    <w:rsid w:val="004D1F32"/>
    <w:rsid w:val="004D4223"/>
    <w:rsid w:val="004D713D"/>
    <w:rsid w:val="004E1805"/>
    <w:rsid w:val="004E615A"/>
    <w:rsid w:val="004F1B8D"/>
    <w:rsid w:val="004F2920"/>
    <w:rsid w:val="004F3045"/>
    <w:rsid w:val="004F3D4D"/>
    <w:rsid w:val="004F676F"/>
    <w:rsid w:val="00503399"/>
    <w:rsid w:val="00505FF2"/>
    <w:rsid w:val="00513A45"/>
    <w:rsid w:val="00513DF4"/>
    <w:rsid w:val="00514A9B"/>
    <w:rsid w:val="00520DF5"/>
    <w:rsid w:val="0052129B"/>
    <w:rsid w:val="005218D8"/>
    <w:rsid w:val="0052605E"/>
    <w:rsid w:val="00527069"/>
    <w:rsid w:val="005332D7"/>
    <w:rsid w:val="00533D6B"/>
    <w:rsid w:val="0055421F"/>
    <w:rsid w:val="00555734"/>
    <w:rsid w:val="00555A5D"/>
    <w:rsid w:val="00556CB1"/>
    <w:rsid w:val="00562579"/>
    <w:rsid w:val="005635CA"/>
    <w:rsid w:val="0056465D"/>
    <w:rsid w:val="00564F33"/>
    <w:rsid w:val="00570CEA"/>
    <w:rsid w:val="00571176"/>
    <w:rsid w:val="005779DB"/>
    <w:rsid w:val="0058432D"/>
    <w:rsid w:val="005916C3"/>
    <w:rsid w:val="00593B1F"/>
    <w:rsid w:val="00593C79"/>
    <w:rsid w:val="005945DD"/>
    <w:rsid w:val="00596672"/>
    <w:rsid w:val="005A2540"/>
    <w:rsid w:val="005A3AD9"/>
    <w:rsid w:val="005A4631"/>
    <w:rsid w:val="005B1CAA"/>
    <w:rsid w:val="005B55F7"/>
    <w:rsid w:val="005C256A"/>
    <w:rsid w:val="005C31E4"/>
    <w:rsid w:val="005C3322"/>
    <w:rsid w:val="005C44D3"/>
    <w:rsid w:val="005C4749"/>
    <w:rsid w:val="005C703E"/>
    <w:rsid w:val="005D3FC4"/>
    <w:rsid w:val="005D52EE"/>
    <w:rsid w:val="005D5C90"/>
    <w:rsid w:val="005E079C"/>
    <w:rsid w:val="005E17C4"/>
    <w:rsid w:val="005E1FFF"/>
    <w:rsid w:val="005E2A11"/>
    <w:rsid w:val="005E2CE3"/>
    <w:rsid w:val="005F01A6"/>
    <w:rsid w:val="005F35AB"/>
    <w:rsid w:val="005F478E"/>
    <w:rsid w:val="0060116F"/>
    <w:rsid w:val="006011F7"/>
    <w:rsid w:val="00616D2C"/>
    <w:rsid w:val="00617534"/>
    <w:rsid w:val="00617BB6"/>
    <w:rsid w:val="00620440"/>
    <w:rsid w:val="00620B56"/>
    <w:rsid w:val="00621806"/>
    <w:rsid w:val="00623BAD"/>
    <w:rsid w:val="00623FDC"/>
    <w:rsid w:val="00630FB6"/>
    <w:rsid w:val="00637F07"/>
    <w:rsid w:val="0064472E"/>
    <w:rsid w:val="006470F6"/>
    <w:rsid w:val="0065286A"/>
    <w:rsid w:val="0065453F"/>
    <w:rsid w:val="00654872"/>
    <w:rsid w:val="00656F19"/>
    <w:rsid w:val="006578B7"/>
    <w:rsid w:val="006638DF"/>
    <w:rsid w:val="00663AB5"/>
    <w:rsid w:val="00663E9D"/>
    <w:rsid w:val="00664F07"/>
    <w:rsid w:val="006675B5"/>
    <w:rsid w:val="00670001"/>
    <w:rsid w:val="00670F05"/>
    <w:rsid w:val="0067130F"/>
    <w:rsid w:val="0067260A"/>
    <w:rsid w:val="006754D9"/>
    <w:rsid w:val="00675831"/>
    <w:rsid w:val="0068455F"/>
    <w:rsid w:val="00687174"/>
    <w:rsid w:val="00690812"/>
    <w:rsid w:val="006908F8"/>
    <w:rsid w:val="006909A7"/>
    <w:rsid w:val="00694CE6"/>
    <w:rsid w:val="00696163"/>
    <w:rsid w:val="00696BAD"/>
    <w:rsid w:val="006A18CB"/>
    <w:rsid w:val="006A2C0D"/>
    <w:rsid w:val="006A41BF"/>
    <w:rsid w:val="006A4608"/>
    <w:rsid w:val="006A5514"/>
    <w:rsid w:val="006A6AF8"/>
    <w:rsid w:val="006B230D"/>
    <w:rsid w:val="006B37BF"/>
    <w:rsid w:val="006B7398"/>
    <w:rsid w:val="006C5B1E"/>
    <w:rsid w:val="006C6749"/>
    <w:rsid w:val="006D15B7"/>
    <w:rsid w:val="006D37CE"/>
    <w:rsid w:val="006D5A3B"/>
    <w:rsid w:val="006D6713"/>
    <w:rsid w:val="006D68F4"/>
    <w:rsid w:val="006D6B05"/>
    <w:rsid w:val="006D763A"/>
    <w:rsid w:val="006E2970"/>
    <w:rsid w:val="006E7A10"/>
    <w:rsid w:val="006F2D08"/>
    <w:rsid w:val="00700580"/>
    <w:rsid w:val="00701B61"/>
    <w:rsid w:val="00702245"/>
    <w:rsid w:val="007022BB"/>
    <w:rsid w:val="007024DE"/>
    <w:rsid w:val="00705D73"/>
    <w:rsid w:val="00713395"/>
    <w:rsid w:val="007151A3"/>
    <w:rsid w:val="00716113"/>
    <w:rsid w:val="007164C2"/>
    <w:rsid w:val="007253D6"/>
    <w:rsid w:val="00726EDC"/>
    <w:rsid w:val="007270AC"/>
    <w:rsid w:val="00731C70"/>
    <w:rsid w:val="00732C92"/>
    <w:rsid w:val="0073424F"/>
    <w:rsid w:val="007352C1"/>
    <w:rsid w:val="00736ABE"/>
    <w:rsid w:val="00740C73"/>
    <w:rsid w:val="00741AB3"/>
    <w:rsid w:val="007434E0"/>
    <w:rsid w:val="00743F3D"/>
    <w:rsid w:val="00744EC4"/>
    <w:rsid w:val="00751377"/>
    <w:rsid w:val="0075178A"/>
    <w:rsid w:val="007543E0"/>
    <w:rsid w:val="00756384"/>
    <w:rsid w:val="0076071F"/>
    <w:rsid w:val="00761D86"/>
    <w:rsid w:val="00763873"/>
    <w:rsid w:val="00763EEB"/>
    <w:rsid w:val="0076632A"/>
    <w:rsid w:val="00772AC9"/>
    <w:rsid w:val="00773F7F"/>
    <w:rsid w:val="00775CA1"/>
    <w:rsid w:val="00780AD4"/>
    <w:rsid w:val="00781FB6"/>
    <w:rsid w:val="0078256B"/>
    <w:rsid w:val="00782D1E"/>
    <w:rsid w:val="00784A40"/>
    <w:rsid w:val="00784B04"/>
    <w:rsid w:val="00787957"/>
    <w:rsid w:val="00787A39"/>
    <w:rsid w:val="00792EF1"/>
    <w:rsid w:val="007A2D49"/>
    <w:rsid w:val="007A73BA"/>
    <w:rsid w:val="007B009E"/>
    <w:rsid w:val="007B0611"/>
    <w:rsid w:val="007B1CD1"/>
    <w:rsid w:val="007B360E"/>
    <w:rsid w:val="007B54E6"/>
    <w:rsid w:val="007C11AE"/>
    <w:rsid w:val="007C31DD"/>
    <w:rsid w:val="007C392C"/>
    <w:rsid w:val="007C46EA"/>
    <w:rsid w:val="007C5067"/>
    <w:rsid w:val="007C5D67"/>
    <w:rsid w:val="007C7161"/>
    <w:rsid w:val="007D08F6"/>
    <w:rsid w:val="007D2837"/>
    <w:rsid w:val="007D481C"/>
    <w:rsid w:val="007D5B51"/>
    <w:rsid w:val="007D5DBD"/>
    <w:rsid w:val="007D61D6"/>
    <w:rsid w:val="007E05F5"/>
    <w:rsid w:val="007E2EC8"/>
    <w:rsid w:val="007E319A"/>
    <w:rsid w:val="007E3289"/>
    <w:rsid w:val="007E367D"/>
    <w:rsid w:val="007E492D"/>
    <w:rsid w:val="007E561A"/>
    <w:rsid w:val="007E7E68"/>
    <w:rsid w:val="007F2EB6"/>
    <w:rsid w:val="008002BD"/>
    <w:rsid w:val="008024D4"/>
    <w:rsid w:val="00803C7A"/>
    <w:rsid w:val="00804C42"/>
    <w:rsid w:val="00806974"/>
    <w:rsid w:val="0080791B"/>
    <w:rsid w:val="00812289"/>
    <w:rsid w:val="0081556B"/>
    <w:rsid w:val="0082089F"/>
    <w:rsid w:val="00821D06"/>
    <w:rsid w:val="00823EC0"/>
    <w:rsid w:val="00824469"/>
    <w:rsid w:val="00826165"/>
    <w:rsid w:val="008310DC"/>
    <w:rsid w:val="00834ACB"/>
    <w:rsid w:val="00834F2B"/>
    <w:rsid w:val="00835331"/>
    <w:rsid w:val="00835E95"/>
    <w:rsid w:val="0083763F"/>
    <w:rsid w:val="008406BA"/>
    <w:rsid w:val="00842BC2"/>
    <w:rsid w:val="00843A96"/>
    <w:rsid w:val="008440C5"/>
    <w:rsid w:val="00844AB9"/>
    <w:rsid w:val="00844DB1"/>
    <w:rsid w:val="00845F91"/>
    <w:rsid w:val="00847178"/>
    <w:rsid w:val="00851B7F"/>
    <w:rsid w:val="00852F3B"/>
    <w:rsid w:val="008550A1"/>
    <w:rsid w:val="00855B8F"/>
    <w:rsid w:val="00867D91"/>
    <w:rsid w:val="008765CE"/>
    <w:rsid w:val="008775E5"/>
    <w:rsid w:val="008838D4"/>
    <w:rsid w:val="008866F7"/>
    <w:rsid w:val="00886B6A"/>
    <w:rsid w:val="00886E38"/>
    <w:rsid w:val="008874EB"/>
    <w:rsid w:val="008931E9"/>
    <w:rsid w:val="008936C9"/>
    <w:rsid w:val="00894093"/>
    <w:rsid w:val="00894AE6"/>
    <w:rsid w:val="00896317"/>
    <w:rsid w:val="008A0543"/>
    <w:rsid w:val="008A34DE"/>
    <w:rsid w:val="008A4825"/>
    <w:rsid w:val="008B2155"/>
    <w:rsid w:val="008B3FFD"/>
    <w:rsid w:val="008B4FB6"/>
    <w:rsid w:val="008B6E3E"/>
    <w:rsid w:val="008B72D5"/>
    <w:rsid w:val="008B7D41"/>
    <w:rsid w:val="008C09F7"/>
    <w:rsid w:val="008D24AA"/>
    <w:rsid w:val="008D27D0"/>
    <w:rsid w:val="008D599A"/>
    <w:rsid w:val="008D73E5"/>
    <w:rsid w:val="008D7C61"/>
    <w:rsid w:val="008E0132"/>
    <w:rsid w:val="008E41EC"/>
    <w:rsid w:val="008F058D"/>
    <w:rsid w:val="008F3343"/>
    <w:rsid w:val="009020AB"/>
    <w:rsid w:val="00903C8D"/>
    <w:rsid w:val="00904714"/>
    <w:rsid w:val="00911749"/>
    <w:rsid w:val="009127A9"/>
    <w:rsid w:val="009168D2"/>
    <w:rsid w:val="00916F1F"/>
    <w:rsid w:val="009178B9"/>
    <w:rsid w:val="00920D9B"/>
    <w:rsid w:val="009212E8"/>
    <w:rsid w:val="00921B9F"/>
    <w:rsid w:val="00922651"/>
    <w:rsid w:val="0092269E"/>
    <w:rsid w:val="00922E18"/>
    <w:rsid w:val="009251BF"/>
    <w:rsid w:val="009254CC"/>
    <w:rsid w:val="00926EC2"/>
    <w:rsid w:val="00930D34"/>
    <w:rsid w:val="00934849"/>
    <w:rsid w:val="00934B76"/>
    <w:rsid w:val="0093526A"/>
    <w:rsid w:val="0094015C"/>
    <w:rsid w:val="00941067"/>
    <w:rsid w:val="00943734"/>
    <w:rsid w:val="00950633"/>
    <w:rsid w:val="00952044"/>
    <w:rsid w:val="00956DA3"/>
    <w:rsid w:val="00961E94"/>
    <w:rsid w:val="00962E34"/>
    <w:rsid w:val="0096442A"/>
    <w:rsid w:val="009653F1"/>
    <w:rsid w:val="00965653"/>
    <w:rsid w:val="00965B5F"/>
    <w:rsid w:val="009670B8"/>
    <w:rsid w:val="00970A55"/>
    <w:rsid w:val="00970B4B"/>
    <w:rsid w:val="00972671"/>
    <w:rsid w:val="00972AB3"/>
    <w:rsid w:val="00972C41"/>
    <w:rsid w:val="00973AB9"/>
    <w:rsid w:val="00977C7E"/>
    <w:rsid w:val="00980C5A"/>
    <w:rsid w:val="00982881"/>
    <w:rsid w:val="00984757"/>
    <w:rsid w:val="00990CA8"/>
    <w:rsid w:val="009931A2"/>
    <w:rsid w:val="00993DDA"/>
    <w:rsid w:val="00994631"/>
    <w:rsid w:val="00995792"/>
    <w:rsid w:val="009A0665"/>
    <w:rsid w:val="009A2B7B"/>
    <w:rsid w:val="009A5A3C"/>
    <w:rsid w:val="009A6EBA"/>
    <w:rsid w:val="009B4A65"/>
    <w:rsid w:val="009B52A0"/>
    <w:rsid w:val="009C1590"/>
    <w:rsid w:val="009C6DB1"/>
    <w:rsid w:val="009D4D9D"/>
    <w:rsid w:val="009D6553"/>
    <w:rsid w:val="009D7C56"/>
    <w:rsid w:val="009E00EE"/>
    <w:rsid w:val="009E167B"/>
    <w:rsid w:val="009E3474"/>
    <w:rsid w:val="009E352F"/>
    <w:rsid w:val="009E4D38"/>
    <w:rsid w:val="009F1476"/>
    <w:rsid w:val="009F1A7C"/>
    <w:rsid w:val="009F3652"/>
    <w:rsid w:val="009F5090"/>
    <w:rsid w:val="009F664A"/>
    <w:rsid w:val="00A0242F"/>
    <w:rsid w:val="00A02FDE"/>
    <w:rsid w:val="00A048CA"/>
    <w:rsid w:val="00A05371"/>
    <w:rsid w:val="00A06F1E"/>
    <w:rsid w:val="00A121FC"/>
    <w:rsid w:val="00A145ED"/>
    <w:rsid w:val="00A17D32"/>
    <w:rsid w:val="00A20C1B"/>
    <w:rsid w:val="00A23342"/>
    <w:rsid w:val="00A23E0D"/>
    <w:rsid w:val="00A24FF4"/>
    <w:rsid w:val="00A313DC"/>
    <w:rsid w:val="00A350B5"/>
    <w:rsid w:val="00A35BC4"/>
    <w:rsid w:val="00A4176F"/>
    <w:rsid w:val="00A4201D"/>
    <w:rsid w:val="00A45274"/>
    <w:rsid w:val="00A50437"/>
    <w:rsid w:val="00A5091A"/>
    <w:rsid w:val="00A6044C"/>
    <w:rsid w:val="00A62467"/>
    <w:rsid w:val="00A6309B"/>
    <w:rsid w:val="00A64B40"/>
    <w:rsid w:val="00A65D0E"/>
    <w:rsid w:val="00A73DD4"/>
    <w:rsid w:val="00A7679A"/>
    <w:rsid w:val="00A81BB3"/>
    <w:rsid w:val="00A82990"/>
    <w:rsid w:val="00A85B77"/>
    <w:rsid w:val="00A87101"/>
    <w:rsid w:val="00A90E10"/>
    <w:rsid w:val="00A956D3"/>
    <w:rsid w:val="00A96655"/>
    <w:rsid w:val="00A97A98"/>
    <w:rsid w:val="00AB4C96"/>
    <w:rsid w:val="00AB5940"/>
    <w:rsid w:val="00AB68C2"/>
    <w:rsid w:val="00AB7406"/>
    <w:rsid w:val="00AC078C"/>
    <w:rsid w:val="00AC0885"/>
    <w:rsid w:val="00AC3113"/>
    <w:rsid w:val="00AC372F"/>
    <w:rsid w:val="00AC507B"/>
    <w:rsid w:val="00AC66E0"/>
    <w:rsid w:val="00AC6D81"/>
    <w:rsid w:val="00AD317C"/>
    <w:rsid w:val="00AD36F5"/>
    <w:rsid w:val="00AD701D"/>
    <w:rsid w:val="00AD7691"/>
    <w:rsid w:val="00AE0A03"/>
    <w:rsid w:val="00AE2D13"/>
    <w:rsid w:val="00AE3C47"/>
    <w:rsid w:val="00AE724A"/>
    <w:rsid w:val="00AF0EA2"/>
    <w:rsid w:val="00AF3232"/>
    <w:rsid w:val="00AF5264"/>
    <w:rsid w:val="00AF5CBF"/>
    <w:rsid w:val="00AF6006"/>
    <w:rsid w:val="00AF6C45"/>
    <w:rsid w:val="00AF6E67"/>
    <w:rsid w:val="00B01403"/>
    <w:rsid w:val="00B04656"/>
    <w:rsid w:val="00B07A78"/>
    <w:rsid w:val="00B130C1"/>
    <w:rsid w:val="00B13A9B"/>
    <w:rsid w:val="00B16594"/>
    <w:rsid w:val="00B16D09"/>
    <w:rsid w:val="00B16ED5"/>
    <w:rsid w:val="00B177CF"/>
    <w:rsid w:val="00B22918"/>
    <w:rsid w:val="00B229D7"/>
    <w:rsid w:val="00B22D42"/>
    <w:rsid w:val="00B26C11"/>
    <w:rsid w:val="00B3060C"/>
    <w:rsid w:val="00B328CB"/>
    <w:rsid w:val="00B33424"/>
    <w:rsid w:val="00B346F8"/>
    <w:rsid w:val="00B3553D"/>
    <w:rsid w:val="00B3581D"/>
    <w:rsid w:val="00B367C5"/>
    <w:rsid w:val="00B36FC2"/>
    <w:rsid w:val="00B403FB"/>
    <w:rsid w:val="00B41D97"/>
    <w:rsid w:val="00B55501"/>
    <w:rsid w:val="00B5628D"/>
    <w:rsid w:val="00B56A3A"/>
    <w:rsid w:val="00B6080D"/>
    <w:rsid w:val="00B609AB"/>
    <w:rsid w:val="00B64114"/>
    <w:rsid w:val="00B642AE"/>
    <w:rsid w:val="00B70C87"/>
    <w:rsid w:val="00B70E11"/>
    <w:rsid w:val="00B71354"/>
    <w:rsid w:val="00B8005D"/>
    <w:rsid w:val="00B803A5"/>
    <w:rsid w:val="00B82B16"/>
    <w:rsid w:val="00B83ED3"/>
    <w:rsid w:val="00B86A56"/>
    <w:rsid w:val="00B90571"/>
    <w:rsid w:val="00B9310F"/>
    <w:rsid w:val="00B944B7"/>
    <w:rsid w:val="00BA1461"/>
    <w:rsid w:val="00BA1BBA"/>
    <w:rsid w:val="00BA1E18"/>
    <w:rsid w:val="00BA22A2"/>
    <w:rsid w:val="00BA2F64"/>
    <w:rsid w:val="00BA3C63"/>
    <w:rsid w:val="00BA5852"/>
    <w:rsid w:val="00BA674C"/>
    <w:rsid w:val="00BA6916"/>
    <w:rsid w:val="00BA6C4D"/>
    <w:rsid w:val="00BB159F"/>
    <w:rsid w:val="00BB2210"/>
    <w:rsid w:val="00BB2C6C"/>
    <w:rsid w:val="00BB3EDB"/>
    <w:rsid w:val="00BB44B5"/>
    <w:rsid w:val="00BB5DE8"/>
    <w:rsid w:val="00BC0B33"/>
    <w:rsid w:val="00BC22EA"/>
    <w:rsid w:val="00BC61F0"/>
    <w:rsid w:val="00BD3876"/>
    <w:rsid w:val="00BD59FD"/>
    <w:rsid w:val="00BE26EA"/>
    <w:rsid w:val="00BE63CC"/>
    <w:rsid w:val="00BF3301"/>
    <w:rsid w:val="00C00316"/>
    <w:rsid w:val="00C010D6"/>
    <w:rsid w:val="00C01132"/>
    <w:rsid w:val="00C0178C"/>
    <w:rsid w:val="00C02274"/>
    <w:rsid w:val="00C029B7"/>
    <w:rsid w:val="00C02A02"/>
    <w:rsid w:val="00C03694"/>
    <w:rsid w:val="00C1081A"/>
    <w:rsid w:val="00C1091A"/>
    <w:rsid w:val="00C12A79"/>
    <w:rsid w:val="00C1308B"/>
    <w:rsid w:val="00C2350E"/>
    <w:rsid w:val="00C24524"/>
    <w:rsid w:val="00C24C28"/>
    <w:rsid w:val="00C30601"/>
    <w:rsid w:val="00C30907"/>
    <w:rsid w:val="00C33C66"/>
    <w:rsid w:val="00C361DD"/>
    <w:rsid w:val="00C36258"/>
    <w:rsid w:val="00C436A7"/>
    <w:rsid w:val="00C44F9E"/>
    <w:rsid w:val="00C4576A"/>
    <w:rsid w:val="00C47A4F"/>
    <w:rsid w:val="00C50C34"/>
    <w:rsid w:val="00C51011"/>
    <w:rsid w:val="00C51DF3"/>
    <w:rsid w:val="00C60A8D"/>
    <w:rsid w:val="00C64A83"/>
    <w:rsid w:val="00C650D0"/>
    <w:rsid w:val="00C6743B"/>
    <w:rsid w:val="00C67DEC"/>
    <w:rsid w:val="00C70637"/>
    <w:rsid w:val="00C721E2"/>
    <w:rsid w:val="00C721FC"/>
    <w:rsid w:val="00C754B2"/>
    <w:rsid w:val="00C75803"/>
    <w:rsid w:val="00C77A31"/>
    <w:rsid w:val="00C82D51"/>
    <w:rsid w:val="00C846A3"/>
    <w:rsid w:val="00C849EF"/>
    <w:rsid w:val="00C863DA"/>
    <w:rsid w:val="00C91786"/>
    <w:rsid w:val="00C91A4C"/>
    <w:rsid w:val="00C9519D"/>
    <w:rsid w:val="00CA6C38"/>
    <w:rsid w:val="00CB0FE3"/>
    <w:rsid w:val="00CB16BC"/>
    <w:rsid w:val="00CB3FC4"/>
    <w:rsid w:val="00CB537E"/>
    <w:rsid w:val="00CB7EE1"/>
    <w:rsid w:val="00CC253F"/>
    <w:rsid w:val="00CC28CC"/>
    <w:rsid w:val="00CC5B14"/>
    <w:rsid w:val="00CD348C"/>
    <w:rsid w:val="00CD496E"/>
    <w:rsid w:val="00CD7739"/>
    <w:rsid w:val="00CD7FE0"/>
    <w:rsid w:val="00CE1C39"/>
    <w:rsid w:val="00CE21D5"/>
    <w:rsid w:val="00CE4931"/>
    <w:rsid w:val="00CE4CA6"/>
    <w:rsid w:val="00CE60A0"/>
    <w:rsid w:val="00CE7165"/>
    <w:rsid w:val="00CE768A"/>
    <w:rsid w:val="00CF2114"/>
    <w:rsid w:val="00CF2F42"/>
    <w:rsid w:val="00CF6D63"/>
    <w:rsid w:val="00CF7CA0"/>
    <w:rsid w:val="00D00112"/>
    <w:rsid w:val="00D05303"/>
    <w:rsid w:val="00D06430"/>
    <w:rsid w:val="00D064B6"/>
    <w:rsid w:val="00D12A8C"/>
    <w:rsid w:val="00D12ECA"/>
    <w:rsid w:val="00D134B9"/>
    <w:rsid w:val="00D13C01"/>
    <w:rsid w:val="00D15AF1"/>
    <w:rsid w:val="00D15C92"/>
    <w:rsid w:val="00D17188"/>
    <w:rsid w:val="00D2482C"/>
    <w:rsid w:val="00D24ABA"/>
    <w:rsid w:val="00D24AC6"/>
    <w:rsid w:val="00D24DC0"/>
    <w:rsid w:val="00D27896"/>
    <w:rsid w:val="00D27F12"/>
    <w:rsid w:val="00D300DB"/>
    <w:rsid w:val="00D341C2"/>
    <w:rsid w:val="00D34BF1"/>
    <w:rsid w:val="00D34FBF"/>
    <w:rsid w:val="00D36339"/>
    <w:rsid w:val="00D37E5F"/>
    <w:rsid w:val="00D40D4E"/>
    <w:rsid w:val="00D417C8"/>
    <w:rsid w:val="00D44B8F"/>
    <w:rsid w:val="00D45FFA"/>
    <w:rsid w:val="00D46C30"/>
    <w:rsid w:val="00D50725"/>
    <w:rsid w:val="00D52EF1"/>
    <w:rsid w:val="00D539F2"/>
    <w:rsid w:val="00D54BE5"/>
    <w:rsid w:val="00D55A68"/>
    <w:rsid w:val="00D6705E"/>
    <w:rsid w:val="00D70463"/>
    <w:rsid w:val="00D73C69"/>
    <w:rsid w:val="00D752B4"/>
    <w:rsid w:val="00D800AA"/>
    <w:rsid w:val="00D81851"/>
    <w:rsid w:val="00D83D1C"/>
    <w:rsid w:val="00D84D59"/>
    <w:rsid w:val="00D853DE"/>
    <w:rsid w:val="00D85AD8"/>
    <w:rsid w:val="00D90FAC"/>
    <w:rsid w:val="00D94632"/>
    <w:rsid w:val="00D94993"/>
    <w:rsid w:val="00D96536"/>
    <w:rsid w:val="00D96C9C"/>
    <w:rsid w:val="00DA4AC2"/>
    <w:rsid w:val="00DA5A45"/>
    <w:rsid w:val="00DA70AC"/>
    <w:rsid w:val="00DA77CE"/>
    <w:rsid w:val="00DA77D2"/>
    <w:rsid w:val="00DB078E"/>
    <w:rsid w:val="00DB339C"/>
    <w:rsid w:val="00DB3CA3"/>
    <w:rsid w:val="00DB5C0D"/>
    <w:rsid w:val="00DC2CF2"/>
    <w:rsid w:val="00DC3002"/>
    <w:rsid w:val="00DC3C86"/>
    <w:rsid w:val="00DC3E62"/>
    <w:rsid w:val="00DD3F7B"/>
    <w:rsid w:val="00DD53D8"/>
    <w:rsid w:val="00DE61A5"/>
    <w:rsid w:val="00DF12D5"/>
    <w:rsid w:val="00DF1560"/>
    <w:rsid w:val="00DF70DE"/>
    <w:rsid w:val="00DF744E"/>
    <w:rsid w:val="00DF75C6"/>
    <w:rsid w:val="00DF7C79"/>
    <w:rsid w:val="00E00417"/>
    <w:rsid w:val="00E013D8"/>
    <w:rsid w:val="00E039C6"/>
    <w:rsid w:val="00E06317"/>
    <w:rsid w:val="00E20B18"/>
    <w:rsid w:val="00E2263E"/>
    <w:rsid w:val="00E22DB1"/>
    <w:rsid w:val="00E27234"/>
    <w:rsid w:val="00E3177B"/>
    <w:rsid w:val="00E34F7F"/>
    <w:rsid w:val="00E3525E"/>
    <w:rsid w:val="00E37EB3"/>
    <w:rsid w:val="00E42BAB"/>
    <w:rsid w:val="00E46CC8"/>
    <w:rsid w:val="00E46E2A"/>
    <w:rsid w:val="00E50BF1"/>
    <w:rsid w:val="00E53566"/>
    <w:rsid w:val="00E54338"/>
    <w:rsid w:val="00E55FE1"/>
    <w:rsid w:val="00E565D3"/>
    <w:rsid w:val="00E6233C"/>
    <w:rsid w:val="00E63F08"/>
    <w:rsid w:val="00E66783"/>
    <w:rsid w:val="00E72D11"/>
    <w:rsid w:val="00E74468"/>
    <w:rsid w:val="00E75057"/>
    <w:rsid w:val="00E75432"/>
    <w:rsid w:val="00E75D38"/>
    <w:rsid w:val="00E762E6"/>
    <w:rsid w:val="00E777B6"/>
    <w:rsid w:val="00E83625"/>
    <w:rsid w:val="00E8449F"/>
    <w:rsid w:val="00E84792"/>
    <w:rsid w:val="00E850F9"/>
    <w:rsid w:val="00E9306C"/>
    <w:rsid w:val="00E9555D"/>
    <w:rsid w:val="00E97CCB"/>
    <w:rsid w:val="00EA3B67"/>
    <w:rsid w:val="00EA41AB"/>
    <w:rsid w:val="00EA4F41"/>
    <w:rsid w:val="00EB02EA"/>
    <w:rsid w:val="00EB0F53"/>
    <w:rsid w:val="00EB1075"/>
    <w:rsid w:val="00EB1A76"/>
    <w:rsid w:val="00EB2D84"/>
    <w:rsid w:val="00EB3A0F"/>
    <w:rsid w:val="00EB3B72"/>
    <w:rsid w:val="00EB4D25"/>
    <w:rsid w:val="00EB535D"/>
    <w:rsid w:val="00EB5444"/>
    <w:rsid w:val="00EB5CB1"/>
    <w:rsid w:val="00EB6E2F"/>
    <w:rsid w:val="00EC20A4"/>
    <w:rsid w:val="00EC50CA"/>
    <w:rsid w:val="00ED0473"/>
    <w:rsid w:val="00ED1B2B"/>
    <w:rsid w:val="00ED3A72"/>
    <w:rsid w:val="00ED3D8D"/>
    <w:rsid w:val="00ED40A5"/>
    <w:rsid w:val="00ED70B7"/>
    <w:rsid w:val="00EE147A"/>
    <w:rsid w:val="00EE5149"/>
    <w:rsid w:val="00EE56D2"/>
    <w:rsid w:val="00EF40D5"/>
    <w:rsid w:val="00EF45DD"/>
    <w:rsid w:val="00EF5465"/>
    <w:rsid w:val="00EF76DC"/>
    <w:rsid w:val="00F03002"/>
    <w:rsid w:val="00F0478A"/>
    <w:rsid w:val="00F05EC3"/>
    <w:rsid w:val="00F05F2C"/>
    <w:rsid w:val="00F127EE"/>
    <w:rsid w:val="00F1433A"/>
    <w:rsid w:val="00F17F83"/>
    <w:rsid w:val="00F20430"/>
    <w:rsid w:val="00F23128"/>
    <w:rsid w:val="00F2342A"/>
    <w:rsid w:val="00F23901"/>
    <w:rsid w:val="00F2476E"/>
    <w:rsid w:val="00F27B86"/>
    <w:rsid w:val="00F30B18"/>
    <w:rsid w:val="00F3368E"/>
    <w:rsid w:val="00F34780"/>
    <w:rsid w:val="00F373C9"/>
    <w:rsid w:val="00F40836"/>
    <w:rsid w:val="00F539C7"/>
    <w:rsid w:val="00F545FF"/>
    <w:rsid w:val="00F600C1"/>
    <w:rsid w:val="00F64953"/>
    <w:rsid w:val="00F64B9B"/>
    <w:rsid w:val="00F65C31"/>
    <w:rsid w:val="00F6623F"/>
    <w:rsid w:val="00F66E33"/>
    <w:rsid w:val="00F70551"/>
    <w:rsid w:val="00F726B4"/>
    <w:rsid w:val="00F754CB"/>
    <w:rsid w:val="00F76431"/>
    <w:rsid w:val="00F776D9"/>
    <w:rsid w:val="00F818C6"/>
    <w:rsid w:val="00F83551"/>
    <w:rsid w:val="00F83991"/>
    <w:rsid w:val="00F85356"/>
    <w:rsid w:val="00F854AD"/>
    <w:rsid w:val="00F86FA2"/>
    <w:rsid w:val="00F877C5"/>
    <w:rsid w:val="00F900E1"/>
    <w:rsid w:val="00F902CE"/>
    <w:rsid w:val="00F928C2"/>
    <w:rsid w:val="00F96380"/>
    <w:rsid w:val="00FA06B2"/>
    <w:rsid w:val="00FA32A0"/>
    <w:rsid w:val="00FA3FCC"/>
    <w:rsid w:val="00FA5EC5"/>
    <w:rsid w:val="00FA7277"/>
    <w:rsid w:val="00FB29A1"/>
    <w:rsid w:val="00FB6A69"/>
    <w:rsid w:val="00FB6AC0"/>
    <w:rsid w:val="00FB761B"/>
    <w:rsid w:val="00FC1924"/>
    <w:rsid w:val="00FC1AA8"/>
    <w:rsid w:val="00FC3EA0"/>
    <w:rsid w:val="00FC5A55"/>
    <w:rsid w:val="00FC6954"/>
    <w:rsid w:val="00FC7197"/>
    <w:rsid w:val="00FD10A6"/>
    <w:rsid w:val="00FD1339"/>
    <w:rsid w:val="00FD2D6F"/>
    <w:rsid w:val="00FD2F6B"/>
    <w:rsid w:val="00FD395D"/>
    <w:rsid w:val="00FD4DDC"/>
    <w:rsid w:val="00FE277D"/>
    <w:rsid w:val="00FE2E78"/>
    <w:rsid w:val="00FE3930"/>
    <w:rsid w:val="00FE3C0B"/>
    <w:rsid w:val="00FE3DC9"/>
    <w:rsid w:val="00FE6E3A"/>
    <w:rsid w:val="00FE7C89"/>
    <w:rsid w:val="00FF0832"/>
    <w:rsid w:val="00FF23F8"/>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37">
    <w:name w:val="Основной текст (3)_"/>
    <w:link w:val="38"/>
    <w:locked/>
    <w:rsid w:val="007C392C"/>
    <w:rPr>
      <w:shd w:val="clear" w:color="auto" w:fill="FFFFFF"/>
    </w:rPr>
  </w:style>
  <w:style w:type="paragraph" w:customStyle="1" w:styleId="38">
    <w:name w:val="Основной текст (3)"/>
    <w:basedOn w:val="a2"/>
    <w:link w:val="37"/>
    <w:rsid w:val="007C392C"/>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15">
    <w:name w:val="Сетка таблицы1"/>
    <w:basedOn w:val="a5"/>
    <w:next w:val="afd"/>
    <w:uiPriority w:val="59"/>
    <w:rsid w:val="00295D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37">
    <w:name w:val="Основной текст (3)_"/>
    <w:link w:val="38"/>
    <w:locked/>
    <w:rsid w:val="007C392C"/>
    <w:rPr>
      <w:shd w:val="clear" w:color="auto" w:fill="FFFFFF"/>
    </w:rPr>
  </w:style>
  <w:style w:type="paragraph" w:customStyle="1" w:styleId="38">
    <w:name w:val="Основной текст (3)"/>
    <w:basedOn w:val="a2"/>
    <w:link w:val="37"/>
    <w:rsid w:val="007C392C"/>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15">
    <w:name w:val="Сетка таблицы1"/>
    <w:basedOn w:val="a5"/>
    <w:next w:val="afd"/>
    <w:uiPriority w:val="59"/>
    <w:rsid w:val="00295D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860">
      <w:bodyDiv w:val="1"/>
      <w:marLeft w:val="0"/>
      <w:marRight w:val="0"/>
      <w:marTop w:val="0"/>
      <w:marBottom w:val="0"/>
      <w:divBdr>
        <w:top w:val="none" w:sz="0" w:space="0" w:color="auto"/>
        <w:left w:val="none" w:sz="0" w:space="0" w:color="auto"/>
        <w:bottom w:val="none" w:sz="0" w:space="0" w:color="auto"/>
        <w:right w:val="none" w:sz="0" w:space="0" w:color="auto"/>
      </w:divBdr>
    </w:div>
    <w:div w:id="37973877">
      <w:bodyDiv w:val="1"/>
      <w:marLeft w:val="0"/>
      <w:marRight w:val="0"/>
      <w:marTop w:val="0"/>
      <w:marBottom w:val="0"/>
      <w:divBdr>
        <w:top w:val="none" w:sz="0" w:space="0" w:color="auto"/>
        <w:left w:val="none" w:sz="0" w:space="0" w:color="auto"/>
        <w:bottom w:val="none" w:sz="0" w:space="0" w:color="auto"/>
        <w:right w:val="none" w:sz="0" w:space="0" w:color="auto"/>
      </w:divBdr>
    </w:div>
    <w:div w:id="110634935">
      <w:bodyDiv w:val="1"/>
      <w:marLeft w:val="0"/>
      <w:marRight w:val="0"/>
      <w:marTop w:val="0"/>
      <w:marBottom w:val="0"/>
      <w:divBdr>
        <w:top w:val="none" w:sz="0" w:space="0" w:color="auto"/>
        <w:left w:val="none" w:sz="0" w:space="0" w:color="auto"/>
        <w:bottom w:val="none" w:sz="0" w:space="0" w:color="auto"/>
        <w:right w:val="none" w:sz="0" w:space="0" w:color="auto"/>
      </w:divBdr>
    </w:div>
    <w:div w:id="238174402">
      <w:bodyDiv w:val="1"/>
      <w:marLeft w:val="0"/>
      <w:marRight w:val="0"/>
      <w:marTop w:val="0"/>
      <w:marBottom w:val="0"/>
      <w:divBdr>
        <w:top w:val="none" w:sz="0" w:space="0" w:color="auto"/>
        <w:left w:val="none" w:sz="0" w:space="0" w:color="auto"/>
        <w:bottom w:val="none" w:sz="0" w:space="0" w:color="auto"/>
        <w:right w:val="none" w:sz="0" w:space="0" w:color="auto"/>
      </w:divBdr>
    </w:div>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42056727">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10154576">
      <w:bodyDiv w:val="1"/>
      <w:marLeft w:val="0"/>
      <w:marRight w:val="0"/>
      <w:marTop w:val="0"/>
      <w:marBottom w:val="0"/>
      <w:divBdr>
        <w:top w:val="none" w:sz="0" w:space="0" w:color="auto"/>
        <w:left w:val="none" w:sz="0" w:space="0" w:color="auto"/>
        <w:bottom w:val="none" w:sz="0" w:space="0" w:color="auto"/>
        <w:right w:val="none" w:sz="0" w:space="0" w:color="auto"/>
      </w:divBdr>
    </w:div>
    <w:div w:id="428233342">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5312993">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03759840">
      <w:bodyDiv w:val="1"/>
      <w:marLeft w:val="0"/>
      <w:marRight w:val="0"/>
      <w:marTop w:val="0"/>
      <w:marBottom w:val="0"/>
      <w:divBdr>
        <w:top w:val="none" w:sz="0" w:space="0" w:color="auto"/>
        <w:left w:val="none" w:sz="0" w:space="0" w:color="auto"/>
        <w:bottom w:val="none" w:sz="0" w:space="0" w:color="auto"/>
        <w:right w:val="none" w:sz="0" w:space="0" w:color="auto"/>
      </w:divBdr>
    </w:div>
    <w:div w:id="92071630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38102421">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77686872">
      <w:bodyDiv w:val="1"/>
      <w:marLeft w:val="0"/>
      <w:marRight w:val="0"/>
      <w:marTop w:val="0"/>
      <w:marBottom w:val="0"/>
      <w:divBdr>
        <w:top w:val="none" w:sz="0" w:space="0" w:color="auto"/>
        <w:left w:val="none" w:sz="0" w:space="0" w:color="auto"/>
        <w:bottom w:val="none" w:sz="0" w:space="0" w:color="auto"/>
        <w:right w:val="none" w:sz="0" w:space="0" w:color="auto"/>
      </w:divBdr>
    </w:div>
    <w:div w:id="1021736281">
      <w:bodyDiv w:val="1"/>
      <w:marLeft w:val="0"/>
      <w:marRight w:val="0"/>
      <w:marTop w:val="0"/>
      <w:marBottom w:val="0"/>
      <w:divBdr>
        <w:top w:val="none" w:sz="0" w:space="0" w:color="auto"/>
        <w:left w:val="none" w:sz="0" w:space="0" w:color="auto"/>
        <w:bottom w:val="none" w:sz="0" w:space="0" w:color="auto"/>
        <w:right w:val="none" w:sz="0" w:space="0" w:color="auto"/>
      </w:divBdr>
    </w:div>
    <w:div w:id="1068573118">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18332156">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77471099">
      <w:bodyDiv w:val="1"/>
      <w:marLeft w:val="0"/>
      <w:marRight w:val="0"/>
      <w:marTop w:val="0"/>
      <w:marBottom w:val="0"/>
      <w:divBdr>
        <w:top w:val="none" w:sz="0" w:space="0" w:color="auto"/>
        <w:left w:val="none" w:sz="0" w:space="0" w:color="auto"/>
        <w:bottom w:val="none" w:sz="0" w:space="0" w:color="auto"/>
        <w:right w:val="none" w:sz="0" w:space="0" w:color="auto"/>
      </w:divBdr>
    </w:div>
    <w:div w:id="1595741768">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47481327">
      <w:bodyDiv w:val="1"/>
      <w:marLeft w:val="0"/>
      <w:marRight w:val="0"/>
      <w:marTop w:val="0"/>
      <w:marBottom w:val="0"/>
      <w:divBdr>
        <w:top w:val="none" w:sz="0" w:space="0" w:color="auto"/>
        <w:left w:val="none" w:sz="0" w:space="0" w:color="auto"/>
        <w:bottom w:val="none" w:sz="0" w:space="0" w:color="auto"/>
        <w:right w:val="none" w:sz="0" w:space="0" w:color="auto"/>
      </w:divBdr>
    </w:div>
    <w:div w:id="1943225393">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484566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7901071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 w:id="2135828581">
      <w:bodyDiv w:val="1"/>
      <w:marLeft w:val="0"/>
      <w:marRight w:val="0"/>
      <w:marTop w:val="0"/>
      <w:marBottom w:val="0"/>
      <w:divBdr>
        <w:top w:val="none" w:sz="0" w:space="0" w:color="auto"/>
        <w:left w:val="none" w:sz="0" w:space="0" w:color="auto"/>
        <w:bottom w:val="none" w:sz="0" w:space="0" w:color="auto"/>
        <w:right w:val="none" w:sz="0" w:space="0" w:color="auto"/>
      </w:divBdr>
    </w:div>
    <w:div w:id="21451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6F693-B334-478B-ABFB-9D3D3FBC0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29</Pages>
  <Words>11694</Words>
  <Characters>66660</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732</cp:revision>
  <cp:lastPrinted>2017-06-08T09:38:00Z</cp:lastPrinted>
  <dcterms:created xsi:type="dcterms:W3CDTF">2016-06-16T10:31:00Z</dcterms:created>
  <dcterms:modified xsi:type="dcterms:W3CDTF">2017-06-16T07:39:00Z</dcterms:modified>
</cp:coreProperties>
</file>