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FE638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w:t>
      </w:r>
      <w:r w:rsidR="00FE6385">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3620AD">
        <w:rPr>
          <w:rFonts w:eastAsia="Calibri"/>
          <w:lang w:eastAsia="en-US"/>
        </w:rPr>
        <w:t>19</w:t>
      </w:r>
      <w:r>
        <w:rPr>
          <w:rFonts w:eastAsia="Calibri"/>
          <w:lang w:eastAsia="en-US"/>
        </w:rPr>
        <w:t xml:space="preserve">» </w:t>
      </w:r>
      <w:r w:rsidR="00FB32D1">
        <w:rPr>
          <w:rFonts w:eastAsia="Calibri"/>
          <w:lang w:eastAsia="en-US"/>
        </w:rPr>
        <w:t>апреля</w:t>
      </w:r>
      <w:r w:rsidR="00732C92">
        <w:rPr>
          <w:rFonts w:eastAsia="Calibri"/>
          <w:lang w:eastAsia="en-US"/>
        </w:rPr>
        <w:t xml:space="preserve"> </w:t>
      </w:r>
      <w:r w:rsidR="00E5032D">
        <w:rPr>
          <w:rFonts w:eastAsia="Calibri"/>
          <w:lang w:eastAsia="en-US"/>
        </w:rPr>
        <w:t>2017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BA57A7" w:rsidRPr="00BA57A7">
        <w:rPr>
          <w:bCs/>
          <w:sz w:val="32"/>
          <w:szCs w:val="32"/>
        </w:rPr>
        <w:t xml:space="preserve">поставку анализатора качества энергии </w:t>
      </w:r>
      <w:r w:rsidR="00BA57A7" w:rsidRPr="00BA57A7">
        <w:rPr>
          <w:bCs/>
          <w:sz w:val="32"/>
          <w:szCs w:val="32"/>
          <w:lang w:val="en-US"/>
        </w:rPr>
        <w:t>FLUKE</w:t>
      </w:r>
      <w:r w:rsidR="00BA57A7" w:rsidRPr="00BA57A7">
        <w:rPr>
          <w:bCs/>
          <w:sz w:val="32"/>
          <w:szCs w:val="32"/>
        </w:rPr>
        <w:t xml:space="preserve"> 437 </w:t>
      </w:r>
      <w:r w:rsidR="00BA57A7" w:rsidRPr="00BA57A7">
        <w:rPr>
          <w:bCs/>
          <w:sz w:val="32"/>
          <w:szCs w:val="32"/>
          <w:lang w:val="en-US"/>
        </w:rPr>
        <w:t>II</w:t>
      </w:r>
      <w:r w:rsidR="00BA57A7" w:rsidRPr="00BA57A7">
        <w:rPr>
          <w:bCs/>
          <w:sz w:val="32"/>
          <w:szCs w:val="32"/>
        </w:rPr>
        <w:t xml:space="preserve"> 400 Гц с поверкой</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D3AFC" w:rsidRDefault="003D3AFC" w:rsidP="008D59E8">
      <w:pPr>
        <w:ind w:firstLine="0"/>
        <w:rPr>
          <w:bCs/>
          <w:sz w:val="28"/>
          <w:szCs w:val="28"/>
        </w:rPr>
      </w:pPr>
    </w:p>
    <w:p w:rsidR="003557F9" w:rsidRDefault="003557F9" w:rsidP="008D59E8">
      <w:pPr>
        <w:ind w:firstLine="0"/>
        <w:rPr>
          <w:bCs/>
          <w:sz w:val="28"/>
          <w:szCs w:val="28"/>
        </w:rPr>
      </w:pPr>
    </w:p>
    <w:p w:rsidR="003557F9" w:rsidRPr="001F0462" w:rsidRDefault="003557F9"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F90A68">
        <w:t>7</w:t>
      </w:r>
    </w:p>
    <w:p w:rsidR="000008E6" w:rsidRPr="002370FD" w:rsidRDefault="000008E6" w:rsidP="000008E6">
      <w:pPr>
        <w:keepNext/>
        <w:spacing w:line="240" w:lineRule="auto"/>
        <w:ind w:firstLine="567"/>
        <w:rPr>
          <w:b/>
          <w:bCs/>
        </w:rPr>
      </w:pPr>
      <w:r>
        <w:rPr>
          <w:b/>
          <w:bCs/>
        </w:rPr>
        <w:lastRenderedPageBreak/>
        <w:t>1</w:t>
      </w:r>
      <w:r w:rsidRPr="002370FD">
        <w:rPr>
          <w:b/>
          <w:bCs/>
        </w:rPr>
        <w:t>. Законодательное регулирование.</w:t>
      </w:r>
    </w:p>
    <w:p w:rsidR="000008E6" w:rsidRPr="002370FD" w:rsidRDefault="000008E6" w:rsidP="000008E6">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008E6" w:rsidRPr="002370FD" w:rsidRDefault="000008E6" w:rsidP="000008E6">
      <w:pPr>
        <w:spacing w:line="240" w:lineRule="auto"/>
        <w:ind w:firstLine="567"/>
      </w:pPr>
    </w:p>
    <w:p w:rsidR="000008E6" w:rsidRPr="002370FD" w:rsidRDefault="000008E6" w:rsidP="000008E6">
      <w:pPr>
        <w:pStyle w:val="ab"/>
        <w:widowControl w:val="0"/>
        <w:ind w:left="0" w:firstLine="567"/>
        <w:rPr>
          <w:b/>
          <w:bCs/>
        </w:rPr>
      </w:pPr>
      <w:r w:rsidRPr="002370FD">
        <w:rPr>
          <w:b/>
          <w:bCs/>
        </w:rPr>
        <w:t>2. Заказчик.</w:t>
      </w:r>
    </w:p>
    <w:p w:rsidR="000008E6" w:rsidRPr="002370FD" w:rsidRDefault="000008E6" w:rsidP="000008E6">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3. Требования к участникам аукциона в электронной форме.</w:t>
      </w:r>
    </w:p>
    <w:p w:rsidR="000008E6" w:rsidRPr="002370FD" w:rsidRDefault="000008E6" w:rsidP="000008E6">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008E6" w:rsidRPr="002370FD" w:rsidRDefault="000008E6" w:rsidP="000008E6">
      <w:pPr>
        <w:keepNext/>
        <w:spacing w:line="240" w:lineRule="auto"/>
        <w:ind w:firstLine="567"/>
      </w:pPr>
      <w:r w:rsidRPr="002370FD">
        <w:t>3.2. Участник размещения заказа должен соответствовать следующим обязательным требованиям:</w:t>
      </w:r>
    </w:p>
    <w:p w:rsidR="000008E6" w:rsidRPr="002370FD" w:rsidRDefault="000008E6" w:rsidP="000008E6">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008E6" w:rsidRPr="002370FD" w:rsidRDefault="000008E6" w:rsidP="000008E6">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08E6" w:rsidRPr="002370FD" w:rsidRDefault="000008E6" w:rsidP="000008E6">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008E6" w:rsidRPr="002370FD" w:rsidRDefault="000008E6" w:rsidP="000008E6">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008E6" w:rsidRPr="002370FD" w:rsidRDefault="000008E6" w:rsidP="000008E6">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008E6" w:rsidRDefault="000008E6" w:rsidP="00A2585C">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1"/>
      <w:proofErr w:type="gramEnd"/>
    </w:p>
    <w:p w:rsidR="00A2585C" w:rsidRPr="00A2585C" w:rsidRDefault="00A2585C" w:rsidP="00A2585C">
      <w:pPr>
        <w:keepNext/>
        <w:spacing w:line="240" w:lineRule="auto"/>
        <w:ind w:firstLine="567"/>
      </w:pPr>
    </w:p>
    <w:p w:rsidR="000008E6" w:rsidRPr="002370FD" w:rsidRDefault="000008E6" w:rsidP="000008E6">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0008E6" w:rsidRPr="002370FD" w:rsidRDefault="000008E6" w:rsidP="000008E6">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008E6" w:rsidRPr="002370FD" w:rsidRDefault="000008E6" w:rsidP="000008E6">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008E6" w:rsidRPr="002370FD" w:rsidRDefault="000008E6" w:rsidP="000008E6">
      <w:pPr>
        <w:spacing w:line="240" w:lineRule="auto"/>
        <w:ind w:firstLine="567"/>
      </w:pPr>
    </w:p>
    <w:p w:rsidR="000008E6" w:rsidRPr="002370FD" w:rsidRDefault="000008E6" w:rsidP="000008E6">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0008E6" w:rsidRPr="002370FD" w:rsidRDefault="000008E6" w:rsidP="000008E6">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0008E6" w:rsidRPr="002370FD" w:rsidRDefault="000008E6" w:rsidP="000008E6">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0008E6" w:rsidRPr="002370FD" w:rsidRDefault="000008E6" w:rsidP="000008E6">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0008E6" w:rsidRPr="002370FD" w:rsidRDefault="000008E6" w:rsidP="000008E6">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0008E6" w:rsidRPr="002370FD" w:rsidRDefault="000008E6" w:rsidP="000008E6">
      <w:pPr>
        <w:keepNext/>
        <w:autoSpaceDE w:val="0"/>
        <w:spacing w:line="240" w:lineRule="auto"/>
        <w:ind w:firstLine="567"/>
      </w:pPr>
    </w:p>
    <w:p w:rsidR="000008E6" w:rsidRPr="002370FD" w:rsidRDefault="000008E6" w:rsidP="000008E6">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0008E6" w:rsidRPr="002370FD" w:rsidRDefault="000008E6" w:rsidP="000008E6">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0008E6" w:rsidRPr="002370FD" w:rsidRDefault="000008E6" w:rsidP="000008E6">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0008E6" w:rsidRPr="002370FD" w:rsidRDefault="000008E6" w:rsidP="000008E6">
      <w:pPr>
        <w:keepNext/>
        <w:autoSpaceDE w:val="0"/>
        <w:spacing w:line="240" w:lineRule="auto"/>
        <w:ind w:firstLine="567"/>
      </w:pPr>
      <w:r w:rsidRPr="002370FD">
        <w:t>8.3. Разъяснение положений документации не должно изменять ее суть.</w:t>
      </w:r>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0008E6" w:rsidRPr="002370FD" w:rsidRDefault="000008E6" w:rsidP="000008E6">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008E6" w:rsidRPr="002370FD" w:rsidRDefault="000008E6" w:rsidP="000008E6">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008E6" w:rsidRPr="002370FD" w:rsidRDefault="000008E6" w:rsidP="000008E6">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008E6" w:rsidRPr="002370FD" w:rsidRDefault="000008E6" w:rsidP="000008E6">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0008E6" w:rsidRPr="00CC65A8" w:rsidRDefault="000008E6" w:rsidP="000008E6">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9" w:name="_Toc121738304"/>
    </w:p>
    <w:p w:rsidR="000008E6" w:rsidRPr="002370FD" w:rsidRDefault="000008E6" w:rsidP="000008E6">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0008E6" w:rsidRPr="002370FD" w:rsidRDefault="000008E6" w:rsidP="000008E6">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0008E6" w:rsidRPr="002370FD" w:rsidRDefault="000008E6" w:rsidP="000008E6">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0008E6" w:rsidRPr="002370FD" w:rsidRDefault="000008E6" w:rsidP="000008E6">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0008E6" w:rsidRPr="002370FD" w:rsidRDefault="000008E6" w:rsidP="000008E6">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008E6" w:rsidRPr="002370FD" w:rsidRDefault="000008E6" w:rsidP="000008E6">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0008E6" w:rsidRPr="002370FD" w:rsidRDefault="000008E6" w:rsidP="000008E6">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0008E6" w:rsidRPr="002370FD" w:rsidRDefault="000008E6" w:rsidP="000008E6">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0008E6" w:rsidRPr="002370FD" w:rsidRDefault="000008E6" w:rsidP="000008E6">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008E6" w:rsidRPr="002370FD" w:rsidRDefault="000008E6" w:rsidP="000008E6">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008E6" w:rsidRPr="002370FD" w:rsidRDefault="000008E6" w:rsidP="000008E6">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008E6" w:rsidRDefault="000008E6" w:rsidP="000008E6">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0008E6" w:rsidRPr="00826165" w:rsidRDefault="000008E6" w:rsidP="000008E6">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 xml:space="preserve">Для целей установления соотношения цены предлагаемых к поставке товаров </w:t>
      </w:r>
      <w:r w:rsidRPr="00826165">
        <w:rPr>
          <w:rFonts w:eastAsiaTheme="minorHAnsi"/>
          <w:lang w:eastAsia="en-US"/>
        </w:rPr>
        <w:lastRenderedPageBreak/>
        <w:t>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826165">
        <w:rPr>
          <w:rFonts w:eastAsiaTheme="minorHAnsi"/>
          <w:lang w:eastAsia="en-US"/>
        </w:rPr>
        <w:t xml:space="preserve"> заключается договор, на начальную (максимальную) цену договора.</w:t>
      </w:r>
    </w:p>
    <w:p w:rsidR="000008E6" w:rsidRPr="00B8254C" w:rsidRDefault="000008E6" w:rsidP="000008E6">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w:t>
      </w:r>
      <w:r>
        <w:rPr>
          <w:rFonts w:eastAsiaTheme="minorHAnsi"/>
          <w:lang w:eastAsia="en-US"/>
        </w:rPr>
        <w:t>о и иностранного происхождения</w:t>
      </w:r>
      <w:r w:rsidRPr="00826165">
        <w:rPr>
          <w:rFonts w:eastAsiaTheme="minorHAnsi"/>
          <w:lang w:eastAsia="en-US"/>
        </w:rPr>
        <w:t>,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12. Требования к описанию предмета аукциона.</w:t>
      </w:r>
    </w:p>
    <w:p w:rsidR="000008E6" w:rsidRPr="002370FD" w:rsidRDefault="000008E6" w:rsidP="000008E6">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0008E6" w:rsidRPr="002370FD" w:rsidRDefault="000008E6" w:rsidP="000008E6">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0008E6" w:rsidRPr="002370FD" w:rsidRDefault="000008E6" w:rsidP="000008E6">
      <w:pPr>
        <w:keepNext/>
        <w:spacing w:line="240" w:lineRule="auto"/>
        <w:ind w:firstLine="567"/>
        <w:rPr>
          <w:b/>
        </w:rPr>
      </w:pPr>
    </w:p>
    <w:p w:rsidR="000008E6" w:rsidRPr="002370FD" w:rsidRDefault="000008E6" w:rsidP="000008E6">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0008E6" w:rsidRPr="002370FD" w:rsidRDefault="000008E6" w:rsidP="000008E6">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008E6" w:rsidRPr="002370FD" w:rsidRDefault="000008E6" w:rsidP="000008E6">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008E6" w:rsidRPr="002370FD" w:rsidRDefault="000008E6" w:rsidP="000008E6">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0008E6" w:rsidRPr="00D81851" w:rsidRDefault="000008E6" w:rsidP="000008E6">
      <w:pPr>
        <w:keepNext/>
        <w:spacing w:line="240" w:lineRule="auto"/>
        <w:ind w:firstLine="567"/>
      </w:pPr>
      <w:bookmarkStart w:id="20"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0008E6" w:rsidRPr="00CD6EE2" w:rsidRDefault="000008E6" w:rsidP="000008E6">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0008E6" w:rsidRPr="002370FD" w:rsidRDefault="000008E6" w:rsidP="000008E6">
      <w:pPr>
        <w:pStyle w:val="20"/>
        <w:spacing w:before="0" w:after="0"/>
        <w:ind w:firstLine="567"/>
        <w:jc w:val="both"/>
        <w:rPr>
          <w:sz w:val="24"/>
          <w:szCs w:val="24"/>
          <w:lang w:val="ru-RU"/>
        </w:rPr>
      </w:pPr>
    </w:p>
    <w:p w:rsidR="000008E6" w:rsidRPr="002370FD" w:rsidRDefault="000008E6" w:rsidP="000008E6">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0008E6" w:rsidRPr="002370FD" w:rsidRDefault="000008E6" w:rsidP="000008E6">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0008E6" w:rsidRPr="002370FD" w:rsidRDefault="000008E6" w:rsidP="000008E6">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008E6" w:rsidRPr="002370FD" w:rsidRDefault="000008E6" w:rsidP="000008E6">
      <w:pPr>
        <w:spacing w:line="240" w:lineRule="auto"/>
        <w:ind w:firstLine="567"/>
      </w:pPr>
      <w:r w:rsidRPr="002370FD">
        <w:t xml:space="preserve">14.3. Участник размещения заказа вправе подать только одну заявку на участие в </w:t>
      </w:r>
      <w:r w:rsidRPr="002370FD">
        <w:lastRenderedPageBreak/>
        <w:t>электронном аукционе в отношении каждого предмета аукциона (лота).</w:t>
      </w:r>
    </w:p>
    <w:p w:rsidR="000008E6" w:rsidRPr="002370FD" w:rsidRDefault="000008E6" w:rsidP="000008E6">
      <w:pPr>
        <w:keepNext/>
        <w:spacing w:line="240" w:lineRule="auto"/>
        <w:ind w:firstLine="567"/>
        <w:rPr>
          <w:b/>
          <w:bCs/>
        </w:rPr>
      </w:pPr>
    </w:p>
    <w:p w:rsidR="000008E6" w:rsidRPr="002370FD" w:rsidRDefault="000008E6" w:rsidP="000008E6">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0008E6" w:rsidRPr="002370FD" w:rsidRDefault="000008E6" w:rsidP="000008E6">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008E6" w:rsidRPr="002370FD" w:rsidRDefault="000008E6" w:rsidP="000008E6">
      <w:pPr>
        <w:keepNext/>
        <w:spacing w:line="240" w:lineRule="auto"/>
        <w:ind w:firstLine="567"/>
        <w:rPr>
          <w:b/>
          <w:bCs/>
        </w:rPr>
      </w:pPr>
      <w:bookmarkStart w:id="24" w:name="_Toc121738314"/>
    </w:p>
    <w:p w:rsidR="000008E6" w:rsidRPr="002370FD" w:rsidRDefault="000008E6" w:rsidP="000008E6">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0008E6" w:rsidRDefault="000008E6" w:rsidP="000008E6">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008E6" w:rsidRDefault="000008E6" w:rsidP="000008E6">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0008E6" w:rsidRPr="002370FD" w:rsidRDefault="000008E6" w:rsidP="000008E6">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0008E6" w:rsidRPr="002370FD" w:rsidRDefault="000008E6" w:rsidP="000008E6">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0008E6" w:rsidRDefault="000008E6" w:rsidP="000008E6">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0008E6" w:rsidRDefault="000008E6" w:rsidP="000008E6">
      <w:pPr>
        <w:widowControl/>
        <w:suppressAutoHyphens w:val="0"/>
        <w:autoSpaceDE w:val="0"/>
        <w:autoSpaceDN w:val="0"/>
        <w:adjustRightInd w:val="0"/>
        <w:snapToGrid/>
        <w:spacing w:line="240" w:lineRule="auto"/>
        <w:rPr>
          <w:rFonts w:eastAsia="Calibri"/>
          <w:lang w:eastAsia="ru-RU"/>
        </w:rPr>
      </w:pPr>
    </w:p>
    <w:p w:rsidR="000008E6" w:rsidRPr="002370FD" w:rsidRDefault="000008E6" w:rsidP="000008E6">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0008E6" w:rsidRPr="002370FD" w:rsidRDefault="000008E6" w:rsidP="000008E6">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008E6" w:rsidRPr="002370FD" w:rsidRDefault="000008E6" w:rsidP="000008E6">
      <w:pPr>
        <w:pStyle w:val="afb"/>
        <w:numPr>
          <w:ilvl w:val="0"/>
          <w:numId w:val="0"/>
        </w:numPr>
        <w:spacing w:before="0" w:after="0"/>
        <w:ind w:firstLine="567"/>
      </w:pPr>
    </w:p>
    <w:bookmarkEnd w:id="25"/>
    <w:bookmarkEnd w:id="26"/>
    <w:p w:rsidR="000008E6" w:rsidRPr="002370FD" w:rsidRDefault="000008E6" w:rsidP="000008E6">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0008E6" w:rsidRPr="002370FD" w:rsidRDefault="000008E6" w:rsidP="000008E6">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008E6" w:rsidRPr="002370FD" w:rsidRDefault="000008E6" w:rsidP="000008E6">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0008E6" w:rsidRPr="002370FD" w:rsidRDefault="000008E6" w:rsidP="000008E6">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008E6" w:rsidRPr="002370FD" w:rsidRDefault="000008E6" w:rsidP="000008E6">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008E6" w:rsidRPr="002370FD" w:rsidRDefault="000008E6" w:rsidP="000008E6">
      <w:pPr>
        <w:pStyle w:val="afb"/>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008E6" w:rsidRPr="002370FD" w:rsidRDefault="000008E6" w:rsidP="000008E6">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0008E6" w:rsidRPr="002370FD" w:rsidRDefault="000008E6" w:rsidP="000008E6">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008E6" w:rsidRPr="002370FD" w:rsidRDefault="000008E6" w:rsidP="000008E6">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008E6" w:rsidRDefault="000008E6" w:rsidP="000008E6">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0008E6" w:rsidRPr="004128CB" w:rsidRDefault="000008E6" w:rsidP="000008E6">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0008E6" w:rsidRPr="003F75B0" w:rsidRDefault="000008E6" w:rsidP="000008E6">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008E6" w:rsidRDefault="000008E6" w:rsidP="000008E6">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008E6" w:rsidRPr="002370FD" w:rsidRDefault="000008E6" w:rsidP="000008E6">
      <w:pPr>
        <w:tabs>
          <w:tab w:val="left" w:pos="1701"/>
        </w:tabs>
        <w:spacing w:line="240" w:lineRule="auto"/>
      </w:pPr>
    </w:p>
    <w:p w:rsidR="000008E6" w:rsidRPr="002370FD" w:rsidRDefault="000008E6" w:rsidP="000008E6">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0008E6" w:rsidRPr="002370FD" w:rsidRDefault="000008E6" w:rsidP="000008E6">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0008E6" w:rsidRPr="002370FD" w:rsidRDefault="000008E6" w:rsidP="000008E6">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0008E6" w:rsidRPr="002370FD" w:rsidRDefault="000008E6" w:rsidP="000008E6">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w:t>
      </w:r>
      <w:r w:rsidRPr="002370FD">
        <w:lastRenderedPageBreak/>
        <w:t>настоящей Документацией.</w:t>
      </w:r>
    </w:p>
    <w:p w:rsidR="000008E6" w:rsidRPr="002370FD" w:rsidRDefault="000008E6" w:rsidP="000008E6">
      <w:pPr>
        <w:spacing w:line="240" w:lineRule="auto"/>
        <w:ind w:firstLine="567"/>
        <w:rPr>
          <w:b/>
        </w:rPr>
      </w:pPr>
      <w:bookmarkStart w:id="29" w:name="_Ref119429773"/>
      <w:bookmarkStart w:id="30" w:name="_Ref119430371"/>
      <w:bookmarkStart w:id="31" w:name="_Toc121738320"/>
      <w:bookmarkStart w:id="32" w:name="_Toc71013783"/>
    </w:p>
    <w:p w:rsidR="000008E6" w:rsidRPr="002370FD" w:rsidRDefault="000008E6" w:rsidP="000008E6">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0008E6" w:rsidRPr="002370FD" w:rsidRDefault="000008E6" w:rsidP="000008E6">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0008E6" w:rsidRPr="002370FD" w:rsidRDefault="000008E6" w:rsidP="000008E6">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0008E6" w:rsidRPr="002370FD" w:rsidRDefault="000008E6" w:rsidP="000008E6">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0008E6" w:rsidRPr="002370FD" w:rsidRDefault="000008E6" w:rsidP="000008E6">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008E6" w:rsidRPr="002370FD" w:rsidRDefault="000008E6" w:rsidP="000008E6">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0008E6" w:rsidRPr="002370FD" w:rsidRDefault="000008E6" w:rsidP="000008E6">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0008E6" w:rsidRPr="009B6B7D" w:rsidRDefault="000008E6" w:rsidP="000008E6">
      <w:pPr>
        <w:pStyle w:val="afb"/>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008E6" w:rsidRPr="002370FD" w:rsidRDefault="000008E6" w:rsidP="000008E6">
      <w:pPr>
        <w:keepNext/>
        <w:spacing w:line="240" w:lineRule="auto"/>
        <w:ind w:firstLine="567"/>
        <w:rPr>
          <w:b/>
          <w:bCs/>
        </w:rPr>
      </w:pPr>
      <w:r w:rsidRPr="002370FD">
        <w:rPr>
          <w:b/>
          <w:bCs/>
        </w:rPr>
        <w:t>21. Заключения договора по результатам аукциона в электронной форме.</w:t>
      </w:r>
    </w:p>
    <w:p w:rsidR="000008E6" w:rsidRPr="00014544" w:rsidRDefault="000008E6" w:rsidP="000008E6">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008E6" w:rsidRPr="00014544" w:rsidRDefault="000008E6" w:rsidP="000008E6">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008E6" w:rsidRPr="00014544" w:rsidRDefault="000008E6" w:rsidP="000008E6">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008E6" w:rsidRPr="00014544" w:rsidRDefault="000008E6" w:rsidP="000008E6">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w:t>
      </w:r>
      <w:r>
        <w:rPr>
          <w:rFonts w:eastAsiaTheme="minorHAnsi"/>
          <w:lang w:eastAsia="en-US"/>
        </w:rPr>
        <w:t xml:space="preserve">ящих из иностранных государств, </w:t>
      </w:r>
      <w:r w:rsidRPr="00014544">
        <w:rPr>
          <w:rFonts w:eastAsiaTheme="minorHAnsi"/>
          <w:lang w:eastAsia="en-US"/>
        </w:rPr>
        <w:t>договор с таким победителем заключается по цене, увеличенной на 15 процентов от предложенной им цены договора.</w:t>
      </w:r>
      <w:proofErr w:type="gramEnd"/>
    </w:p>
    <w:p w:rsidR="000008E6" w:rsidRPr="00014544" w:rsidRDefault="000008E6" w:rsidP="000008E6">
      <w:pPr>
        <w:pStyle w:val="afb"/>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008E6" w:rsidRPr="00014544" w:rsidRDefault="000008E6" w:rsidP="000008E6">
      <w:pPr>
        <w:pStyle w:val="afb"/>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008E6" w:rsidRPr="00014544" w:rsidRDefault="000008E6" w:rsidP="000008E6">
      <w:pPr>
        <w:pStyle w:val="afb"/>
        <w:numPr>
          <w:ilvl w:val="0"/>
          <w:numId w:val="0"/>
        </w:numPr>
        <w:tabs>
          <w:tab w:val="clear" w:pos="851"/>
        </w:tabs>
        <w:spacing w:before="0" w:after="0"/>
        <w:ind w:firstLine="567"/>
      </w:pPr>
      <w:proofErr w:type="gramStart"/>
      <w:r w:rsidRPr="00014544">
        <w:lastRenderedPageBreak/>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008E6" w:rsidRPr="00014544" w:rsidRDefault="000008E6" w:rsidP="000008E6">
      <w:pPr>
        <w:pStyle w:val="afb"/>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008E6" w:rsidRPr="00014544" w:rsidRDefault="000008E6" w:rsidP="000008E6">
      <w:pPr>
        <w:pStyle w:val="afb"/>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008E6" w:rsidRPr="00014544" w:rsidRDefault="000008E6" w:rsidP="000008E6">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008E6" w:rsidRPr="00014544" w:rsidRDefault="000008E6" w:rsidP="000008E6">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008E6" w:rsidRPr="00014544" w:rsidRDefault="000008E6" w:rsidP="000008E6">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008E6" w:rsidRPr="00014544" w:rsidRDefault="000008E6" w:rsidP="000008E6">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008E6" w:rsidRPr="002370FD" w:rsidRDefault="000008E6" w:rsidP="000008E6">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0008E6" w:rsidRPr="002370FD" w:rsidRDefault="000008E6" w:rsidP="000008E6">
      <w:pPr>
        <w:tabs>
          <w:tab w:val="num" w:pos="1307"/>
        </w:tabs>
        <w:spacing w:line="240" w:lineRule="auto"/>
        <w:ind w:firstLine="567"/>
      </w:pPr>
    </w:p>
    <w:p w:rsidR="000008E6" w:rsidRPr="002370FD" w:rsidRDefault="000008E6" w:rsidP="000008E6">
      <w:pPr>
        <w:tabs>
          <w:tab w:val="num" w:pos="1307"/>
        </w:tabs>
        <w:spacing w:line="240" w:lineRule="auto"/>
        <w:ind w:firstLine="567"/>
      </w:pPr>
      <w:r w:rsidRPr="002370FD">
        <w:rPr>
          <w:b/>
          <w:bCs/>
        </w:rPr>
        <w:t>22. Обеспечение исполнения договора.</w:t>
      </w:r>
    </w:p>
    <w:p w:rsidR="000008E6" w:rsidRPr="002370FD" w:rsidRDefault="000008E6" w:rsidP="000008E6">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008E6" w:rsidRPr="002370FD" w:rsidRDefault="000008E6" w:rsidP="000008E6">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0008E6" w:rsidRPr="003D3616" w:rsidRDefault="000008E6" w:rsidP="000008E6">
      <w:pPr>
        <w:pStyle w:val="af"/>
        <w:autoSpaceDE w:val="0"/>
        <w:ind w:firstLine="567"/>
      </w:pPr>
    </w:p>
    <w:p w:rsidR="000008E6" w:rsidRPr="00F3734E" w:rsidRDefault="000008E6" w:rsidP="000008E6">
      <w:pPr>
        <w:widowControl/>
        <w:suppressAutoHyphens w:val="0"/>
        <w:snapToGrid/>
        <w:spacing w:after="200" w:line="276" w:lineRule="auto"/>
        <w:ind w:firstLine="0"/>
        <w:jc w:val="left"/>
        <w:rPr>
          <w:b/>
          <w:bCs/>
        </w:rPr>
      </w:pPr>
      <w:r>
        <w:br w:type="page"/>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741AB3" w:rsidRPr="00741AB3" w:rsidRDefault="00EF76DC" w:rsidP="00DA6FB9">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1E087F">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1E087F">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A6FB9">
        <w:trPr>
          <w:trHeight w:val="3290"/>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1E087F">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1E087F">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1E087F">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1E087F">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1E087F">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1E087F">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1E087F">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1E087F">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175E5" w:rsidRDefault="009175E5" w:rsidP="001E087F">
            <w:pPr>
              <w:keepNext/>
              <w:keepLines/>
              <w:suppressLineNumbers/>
              <w:snapToGrid/>
              <w:spacing w:line="240" w:lineRule="auto"/>
              <w:ind w:firstLine="0"/>
              <w:jc w:val="left"/>
            </w:pPr>
            <w:r>
              <w:t>Юдин Олег Сергеевич</w:t>
            </w:r>
            <w:r w:rsidRPr="005254E4">
              <w:t xml:space="preserve"> тел. (383)  278-97-</w:t>
            </w:r>
            <w:r>
              <w:t>37</w:t>
            </w:r>
          </w:p>
          <w:p w:rsidR="002C7E62" w:rsidRPr="005D52EE" w:rsidRDefault="002C7E62" w:rsidP="001E087F">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1E087F">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1E087F">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1E087F">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1E087F">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1E087F">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1E087F">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0979B1" w:rsidRPr="005254E4">
              <w:rPr>
                <w:bCs/>
              </w:rPr>
              <w:t xml:space="preserve">Поставка анализатора качества энергии </w:t>
            </w:r>
            <w:r w:rsidR="000979B1" w:rsidRPr="005254E4">
              <w:rPr>
                <w:bCs/>
                <w:lang w:val="en-US"/>
              </w:rPr>
              <w:t>FLUKE</w:t>
            </w:r>
            <w:r w:rsidR="000979B1" w:rsidRPr="005254E4">
              <w:rPr>
                <w:bCs/>
              </w:rPr>
              <w:t xml:space="preserve"> 437 </w:t>
            </w:r>
            <w:r w:rsidR="000979B1" w:rsidRPr="005254E4">
              <w:rPr>
                <w:bCs/>
                <w:lang w:val="en-US"/>
              </w:rPr>
              <w:t>II</w:t>
            </w:r>
            <w:r w:rsidR="000979B1" w:rsidRPr="005254E4">
              <w:rPr>
                <w:bCs/>
              </w:rPr>
              <w:t xml:space="preserve"> 400 Гц с поверкой, </w:t>
            </w:r>
            <w:r w:rsidR="000979B1" w:rsidRPr="005254E4">
              <w:t>в соответствии с технической частью аукционной документации. (Приложение 7)</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1E087F">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EB1075" w:rsidRPr="00FB6D07" w:rsidRDefault="00EB1075" w:rsidP="001E087F">
            <w:pPr>
              <w:spacing w:line="240" w:lineRule="auto"/>
              <w:ind w:firstLine="0"/>
            </w:pPr>
            <w:r w:rsidRPr="005D52EE">
              <w:rPr>
                <w:b/>
                <w:bCs/>
              </w:rPr>
              <w:t>Срок поставки товара: </w:t>
            </w:r>
            <w:r w:rsidR="000739AA" w:rsidRPr="00D72C3B">
              <w:rPr>
                <w:b/>
                <w:bCs/>
              </w:rPr>
              <w:t xml:space="preserve"> </w:t>
            </w:r>
            <w:r w:rsidR="00390259">
              <w:rPr>
                <w:bCs/>
              </w:rPr>
              <w:t>в течение одного месяца после заключения договора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8</w:t>
            </w:r>
          </w:p>
          <w:p w:rsidR="00EB1075" w:rsidRPr="005D52EE" w:rsidRDefault="00EB1075" w:rsidP="001E087F">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5147BA" w:rsidRDefault="00EB1075" w:rsidP="002E310C">
            <w:pPr>
              <w:spacing w:line="240" w:lineRule="auto"/>
              <w:ind w:firstLine="0"/>
              <w:rPr>
                <w:color w:val="FF0000"/>
              </w:rPr>
            </w:pPr>
            <w:r w:rsidRPr="000475E5">
              <w:rPr>
                <w:b/>
                <w:bCs/>
                <w:sz w:val="22"/>
                <w:szCs w:val="22"/>
              </w:rPr>
              <w:t>Форма, сроки и порядок оплаты товара (работы, услуги): </w:t>
            </w:r>
            <w:r w:rsidR="002E310C" w:rsidRPr="005254E4">
              <w:rPr>
                <w:bCs/>
              </w:rPr>
              <w:t>Безналичный расчет,</w:t>
            </w:r>
            <w:r w:rsidR="002E310C" w:rsidRPr="005254E4">
              <w:rPr>
                <w:b/>
                <w:bCs/>
              </w:rPr>
              <w:t xml:space="preserve"> </w:t>
            </w:r>
            <w:r w:rsidR="002E310C" w:rsidRPr="005254E4">
              <w:rPr>
                <w:bCs/>
              </w:rPr>
              <w:t xml:space="preserve">оплата 100% в течение 10 (десяти) банковских дней </w:t>
            </w:r>
            <w:proofErr w:type="gramStart"/>
            <w:r w:rsidR="002E310C" w:rsidRPr="005254E4">
              <w:rPr>
                <w:bCs/>
              </w:rPr>
              <w:t xml:space="preserve">с </w:t>
            </w:r>
            <w:r w:rsidR="002E310C">
              <w:rPr>
                <w:bCs/>
              </w:rPr>
              <w:t>даты получения</w:t>
            </w:r>
            <w:proofErr w:type="gramEnd"/>
            <w:r w:rsidR="002E310C">
              <w:rPr>
                <w:bCs/>
              </w:rPr>
              <w:t xml:space="preserve"> Покупателем счета на оплату </w:t>
            </w:r>
            <w:r w:rsidR="002E310C" w:rsidRPr="005254E4">
              <w:rPr>
                <w:bCs/>
              </w:rPr>
              <w:t>на основании следующих документов:</w:t>
            </w:r>
            <w:r w:rsidR="002E310C" w:rsidRPr="005254E4">
              <w:rPr>
                <w:color w:val="FF0000"/>
              </w:rPr>
              <w:t xml:space="preserve"> </w:t>
            </w:r>
            <w:r w:rsidR="002E310C" w:rsidRPr="005254E4">
              <w:t>- Акта о приеме-передаче Товара, подписанного Сторонами;</w:t>
            </w:r>
            <w:r w:rsidR="002E310C" w:rsidRPr="005254E4">
              <w:rPr>
                <w:color w:val="FF0000"/>
              </w:rPr>
              <w:t xml:space="preserve"> </w:t>
            </w:r>
            <w:r w:rsidR="002E310C" w:rsidRPr="005254E4">
              <w:t>- Товарной накладной по форме ТОРГ-12, подписанной Сторонами;</w:t>
            </w:r>
            <w:r w:rsidR="002E310C" w:rsidRPr="005254E4">
              <w:rPr>
                <w:color w:val="FF0000"/>
              </w:rPr>
              <w:t xml:space="preserve"> </w:t>
            </w:r>
            <w:r w:rsidR="002E310C">
              <w:t>- Счета-фактуры на Товар</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1E087F">
            <w:pPr>
              <w:pStyle w:val="afd"/>
              <w:spacing w:after="0" w:line="240" w:lineRule="auto"/>
              <w:ind w:left="0"/>
              <w:jc w:val="both"/>
              <w:rPr>
                <w:rFonts w:ascii="Times New Roman" w:hAnsi="Times New Roman" w:cs="Times New Roman"/>
                <w:b/>
              </w:rPr>
            </w:pPr>
            <w:r w:rsidRPr="000475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475E5" w:rsidRDefault="00B86A56" w:rsidP="001E087F">
            <w:pPr>
              <w:pStyle w:val="afd"/>
              <w:spacing w:after="0" w:line="240" w:lineRule="auto"/>
              <w:ind w:left="0"/>
              <w:jc w:val="both"/>
              <w:rPr>
                <w:rFonts w:ascii="Times New Roman" w:hAnsi="Times New Roman" w:cs="Times New Roman"/>
              </w:rPr>
            </w:pPr>
            <w:r w:rsidRPr="000475E5">
              <w:rPr>
                <w:rFonts w:ascii="Times New Roman" w:hAnsi="Times New Roman"/>
              </w:rPr>
              <w:t xml:space="preserve">1. </w:t>
            </w:r>
            <w:r w:rsidR="008A4825" w:rsidRPr="000475E5">
              <w:rPr>
                <w:rFonts w:ascii="Times New Roman" w:hAnsi="Times New Roman" w:cs="Times New Roman"/>
              </w:rPr>
              <w:t xml:space="preserve">В соответствие с технической частью документации об аукционе в электронной форме </w:t>
            </w:r>
            <w:r w:rsidR="00D03696">
              <w:rPr>
                <w:rFonts w:ascii="Times New Roman" w:hAnsi="Times New Roman" w:cs="Times New Roman"/>
              </w:rPr>
              <w:t>(Приложение 7</w:t>
            </w:r>
            <w:r w:rsidR="00EB1075" w:rsidRPr="000475E5">
              <w:rPr>
                <w:rFonts w:ascii="Times New Roman" w:hAnsi="Times New Roman" w:cs="Times New Roman"/>
              </w:rPr>
              <w:t>).</w:t>
            </w:r>
          </w:p>
          <w:p w:rsidR="00E04154" w:rsidRDefault="00051BEC" w:rsidP="001E087F">
            <w:pPr>
              <w:pStyle w:val="afd"/>
              <w:spacing w:after="0" w:line="240" w:lineRule="auto"/>
              <w:ind w:left="0"/>
              <w:jc w:val="both"/>
              <w:rPr>
                <w:rFonts w:ascii="Times New Roman" w:hAnsi="Times New Roman" w:cs="Times New Roman"/>
              </w:rPr>
            </w:pPr>
            <w:r w:rsidRPr="000475E5">
              <w:rPr>
                <w:rFonts w:ascii="Times New Roman" w:hAnsi="Times New Roman" w:cs="Times New Roman"/>
              </w:rPr>
              <w:t>2</w:t>
            </w:r>
            <w:r w:rsidR="00EB1075" w:rsidRPr="000475E5">
              <w:rPr>
                <w:rFonts w:ascii="Times New Roman" w:hAnsi="Times New Roman" w:cs="Times New Roman"/>
              </w:rPr>
              <w:t xml:space="preserve">. Гарантийный срок </w:t>
            </w:r>
            <w:r w:rsidR="00321AA7">
              <w:rPr>
                <w:rFonts w:ascii="Times New Roman" w:hAnsi="Times New Roman" w:cs="Times New Roman"/>
              </w:rPr>
              <w:t xml:space="preserve">эксплуатации </w:t>
            </w:r>
            <w:r w:rsidR="00EB1075" w:rsidRPr="000475E5">
              <w:rPr>
                <w:rFonts w:ascii="Times New Roman" w:hAnsi="Times New Roman" w:cs="Times New Roman"/>
              </w:rPr>
              <w:t>2</w:t>
            </w:r>
            <w:r w:rsidR="00321AA7">
              <w:rPr>
                <w:rFonts w:ascii="Times New Roman" w:hAnsi="Times New Roman" w:cs="Times New Roman"/>
              </w:rPr>
              <w:t>4</w:t>
            </w:r>
            <w:r w:rsidR="00EB1075" w:rsidRPr="000475E5">
              <w:rPr>
                <w:rFonts w:ascii="Times New Roman" w:hAnsi="Times New Roman" w:cs="Times New Roman"/>
              </w:rPr>
              <w:t xml:space="preserve"> (д</w:t>
            </w:r>
            <w:r w:rsidR="00321AA7">
              <w:rPr>
                <w:rFonts w:ascii="Times New Roman" w:hAnsi="Times New Roman" w:cs="Times New Roman"/>
              </w:rPr>
              <w:t>вадцать четыре) месяца.</w:t>
            </w:r>
          </w:p>
          <w:p w:rsidR="00C27898" w:rsidRPr="008B72D5" w:rsidRDefault="00C27898" w:rsidP="001E087F">
            <w:pPr>
              <w:pStyle w:val="afd"/>
              <w:spacing w:after="0" w:line="240" w:lineRule="auto"/>
              <w:ind w:left="0"/>
              <w:jc w:val="both"/>
              <w:rPr>
                <w:rFonts w:ascii="Times New Roman" w:hAnsi="Times New Roman" w:cs="Times New Roman"/>
                <w:sz w:val="24"/>
                <w:szCs w:val="24"/>
              </w:rPr>
            </w:pPr>
            <w:r>
              <w:rPr>
                <w:rFonts w:ascii="Times New Roman" w:hAnsi="Times New Roman" w:cs="Times New Roman"/>
              </w:rPr>
              <w:t xml:space="preserve">3. Поставляемое оборудование должно быть новым, серийным и сертифицированным прибором, внесенным в </w:t>
            </w:r>
            <w:proofErr w:type="spellStart"/>
            <w:r>
              <w:rPr>
                <w:rFonts w:ascii="Times New Roman" w:hAnsi="Times New Roman" w:cs="Times New Roman"/>
              </w:rPr>
              <w:t>Госреестр</w:t>
            </w:r>
            <w:proofErr w:type="spellEnd"/>
            <w:r>
              <w:rPr>
                <w:rFonts w:ascii="Times New Roman" w:hAnsi="Times New Roman" w:cs="Times New Roman"/>
              </w:rPr>
              <w:t xml:space="preserve"> СИ РФ № 51772-12.3.</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1E087F">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1E087F">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1E087F">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w:t>
            </w:r>
            <w:r w:rsidRPr="002D0226">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97FE5" w:rsidRPr="00F3734E" w:rsidRDefault="00743F3D" w:rsidP="001E087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2D0226">
              <w:rPr>
                <w:sz w:val="22"/>
                <w:szCs w:val="22"/>
              </w:rPr>
              <w:t xml:space="preserve">3) </w:t>
            </w:r>
            <w:r w:rsidR="00A97FE5" w:rsidRPr="00F3734E">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A97FE5" w:rsidRPr="00F3734E">
              <w:rPr>
                <w:rFonts w:eastAsia="Calibri"/>
                <w:sz w:val="22"/>
                <w:szCs w:val="22"/>
                <w:lang w:eastAsia="en-US"/>
              </w:rPr>
              <w:t xml:space="preserve">; </w:t>
            </w:r>
            <w:proofErr w:type="gramEnd"/>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1E087F">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1E087F">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1E087F">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60247E" w:rsidRPr="002D0226" w:rsidRDefault="00743F3D" w:rsidP="001E087F">
            <w:pPr>
              <w:spacing w:line="240" w:lineRule="auto"/>
              <w:ind w:firstLine="0"/>
              <w:rPr>
                <w:rFonts w:eastAsia="Calibri"/>
                <w:sz w:val="22"/>
                <w:szCs w:val="22"/>
                <w:lang w:eastAsia="ru-RU"/>
              </w:rPr>
            </w:pPr>
            <w:proofErr w:type="gramStart"/>
            <w:r w:rsidRPr="002D0226">
              <w:rPr>
                <w:sz w:val="22"/>
                <w:szCs w:val="22"/>
              </w:rPr>
              <w:t xml:space="preserve">9) </w:t>
            </w:r>
            <w:r w:rsidR="0060247E">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0247E">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2D0226" w:rsidRDefault="000A181B" w:rsidP="001E087F">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0A181B" w:rsidP="001E087F">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0A181B" w:rsidP="001E087F">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lastRenderedPageBreak/>
              <w:t>1</w:t>
            </w:r>
            <w:r w:rsidR="000A181B">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1</w:t>
            </w:r>
            <w:r w:rsidR="000A181B">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1</w:t>
            </w:r>
            <w:r w:rsidR="000A181B">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1E087F">
            <w:pPr>
              <w:autoSpaceDE w:val="0"/>
              <w:autoSpaceDN w:val="0"/>
              <w:adjustRightInd w:val="0"/>
              <w:spacing w:line="240" w:lineRule="auto"/>
              <w:ind w:firstLine="0"/>
              <w:rPr>
                <w:sz w:val="22"/>
                <w:szCs w:val="22"/>
              </w:rPr>
            </w:pPr>
            <w:r w:rsidRPr="002D0226">
              <w:rPr>
                <w:sz w:val="22"/>
                <w:szCs w:val="22"/>
              </w:rPr>
              <w:t>1</w:t>
            </w:r>
            <w:r w:rsidR="000A181B">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1E087F">
            <w:pPr>
              <w:spacing w:line="240" w:lineRule="auto"/>
              <w:ind w:firstLine="34"/>
              <w:rPr>
                <w:sz w:val="22"/>
                <w:szCs w:val="22"/>
              </w:rPr>
            </w:pPr>
            <w:r w:rsidRPr="002D0226">
              <w:rPr>
                <w:sz w:val="22"/>
                <w:szCs w:val="22"/>
              </w:rPr>
              <w:t>1</w:t>
            </w:r>
            <w:r w:rsidR="000A181B">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381975">
              <w:rPr>
                <w:sz w:val="22"/>
                <w:szCs w:val="22"/>
              </w:rPr>
              <w:t xml:space="preserve"> аукциона по форме (Приложение 5</w:t>
            </w:r>
            <w:r w:rsidRPr="002D0226">
              <w:rPr>
                <w:sz w:val="22"/>
                <w:szCs w:val="22"/>
              </w:rPr>
              <w:t>).</w:t>
            </w:r>
          </w:p>
          <w:p w:rsidR="00EB1075" w:rsidRDefault="00EB1075" w:rsidP="001E087F">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1E087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1E087F">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1E087F">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1E087F">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534F5A" w:rsidRPr="005254E4" w:rsidRDefault="00EB1075" w:rsidP="00534F5A">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006B5D2F">
              <w:rPr>
                <w:rFonts w:ascii="Times New Roman" w:hAnsi="Times New Roman"/>
                <w:b/>
                <w:bCs/>
                <w:sz w:val="22"/>
                <w:szCs w:val="22"/>
              </w:rPr>
              <w:t xml:space="preserve">: </w:t>
            </w:r>
            <w:r w:rsidR="00534F5A" w:rsidRPr="005254E4">
              <w:rPr>
                <w:rFonts w:ascii="Times New Roman" w:hAnsi="Times New Roman"/>
                <w:sz w:val="24"/>
                <w:szCs w:val="24"/>
              </w:rPr>
              <w:t>688 923 (Шестьсот восемьдесят восемь тысяч девятьсот двадцать три) рубля 75 копеек, в том числе НДС (18%).</w:t>
            </w:r>
          </w:p>
          <w:p w:rsidR="00EB1075" w:rsidRPr="00B20F82" w:rsidRDefault="0055596E" w:rsidP="001E087F">
            <w:pPr>
              <w:pStyle w:val="a5"/>
              <w:spacing w:after="0"/>
            </w:pPr>
            <w:r w:rsidRPr="005254E4">
              <w:rPr>
                <w:lang w:eastAsia="en-US"/>
              </w:rPr>
              <w:t xml:space="preserve">Начальная (максимальная) цена включает в себя: </w:t>
            </w:r>
            <w:r>
              <w:rPr>
                <w:lang w:eastAsia="en-US"/>
              </w:rPr>
              <w:t xml:space="preserve">стоимость Оборудования, в том числе </w:t>
            </w:r>
            <w:r w:rsidRPr="005254E4">
              <w:rPr>
                <w:lang w:eastAsia="en-US"/>
              </w:rPr>
              <w:t>НДС-18%</w:t>
            </w:r>
            <w:r>
              <w:rPr>
                <w:lang w:eastAsia="en-US"/>
              </w:rPr>
              <w:t>, стоимость услуг по доставке, упаковке, маркировке</w:t>
            </w:r>
            <w:r w:rsidRPr="005254E4">
              <w:rPr>
                <w:lang w:eastAsia="en-US"/>
              </w:rPr>
              <w:t>,</w:t>
            </w:r>
            <w:r>
              <w:rPr>
                <w:lang w:eastAsia="en-US"/>
              </w:rPr>
              <w:t xml:space="preserve"> и стоимости других </w:t>
            </w:r>
            <w:r w:rsidRPr="005254E4">
              <w:rPr>
                <w:lang w:eastAsia="en-US"/>
              </w:rPr>
              <w:t xml:space="preserve"> </w:t>
            </w:r>
            <w:r>
              <w:rPr>
                <w:lang w:eastAsia="en-US"/>
              </w:rPr>
              <w:t>обязательных платежей, необходимых для надлежащего исполнения обязательств по договору.</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F3734E" w:rsidRDefault="008B2748" w:rsidP="00DC4FBD">
            <w:pPr>
              <w:keepNext/>
              <w:keepLines/>
              <w:suppressLineNumbers/>
              <w:spacing w:line="240" w:lineRule="auto"/>
              <w:ind w:firstLine="0"/>
              <w:jc w:val="center"/>
              <w:rPr>
                <w:sz w:val="22"/>
                <w:szCs w:val="22"/>
              </w:rPr>
            </w:pPr>
            <w:r w:rsidRPr="00F3734E">
              <w:rPr>
                <w:sz w:val="22"/>
                <w:szCs w:val="22"/>
              </w:rPr>
              <w:t>12</w:t>
            </w:r>
          </w:p>
        </w:tc>
        <w:tc>
          <w:tcPr>
            <w:tcW w:w="9873" w:type="dxa"/>
            <w:tcBorders>
              <w:top w:val="single" w:sz="4" w:space="0" w:color="000000"/>
              <w:left w:val="single" w:sz="4" w:space="0" w:color="000000"/>
              <w:bottom w:val="single" w:sz="4" w:space="0" w:color="000000"/>
              <w:right w:val="single" w:sz="4" w:space="0" w:color="000000"/>
            </w:tcBorders>
          </w:tcPr>
          <w:p w:rsidR="008B2748" w:rsidRPr="00F06C3C" w:rsidRDefault="008B2748" w:rsidP="00F06C3C">
            <w:pPr>
              <w:pStyle w:val="ConsNormal"/>
              <w:widowControl/>
              <w:ind w:firstLine="0"/>
              <w:jc w:val="both"/>
              <w:rPr>
                <w:rFonts w:ascii="Times New Roman" w:hAnsi="Times New Roman"/>
                <w:sz w:val="24"/>
                <w:szCs w:val="24"/>
              </w:rPr>
            </w:pPr>
            <w:r w:rsidRPr="00F06C3C">
              <w:rPr>
                <w:rFonts w:ascii="Times New Roman" w:hAnsi="Times New Roman"/>
                <w:b/>
                <w:sz w:val="24"/>
                <w:szCs w:val="24"/>
              </w:rPr>
              <w:t>Сведения о начальной (максимальной) цене единицы каждого товара, работы, услуги:</w:t>
            </w:r>
            <w:r w:rsidRPr="00F06C3C">
              <w:rPr>
                <w:rFonts w:ascii="Times New Roman" w:hAnsi="Times New Roman"/>
                <w:sz w:val="24"/>
                <w:szCs w:val="24"/>
              </w:rPr>
              <w:t xml:space="preserve"> </w:t>
            </w:r>
            <w:r w:rsidR="00F06C3C" w:rsidRPr="00F06C3C">
              <w:rPr>
                <w:rFonts w:ascii="Times New Roman" w:hAnsi="Times New Roman"/>
                <w:sz w:val="24"/>
                <w:szCs w:val="24"/>
              </w:rPr>
              <w:t>688 923 (Шестьсот восемьдесят восемь тысяч девятьсот двадцать три) рубля 75 копеек, в том числе НДС (18%).</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8B2748" w:rsidRPr="00F06C3C" w:rsidRDefault="008B2748" w:rsidP="001E087F">
            <w:pPr>
              <w:keepNext/>
              <w:spacing w:line="240" w:lineRule="auto"/>
              <w:ind w:firstLine="0"/>
              <w:rPr>
                <w:b/>
                <w:bCs/>
              </w:rPr>
            </w:pPr>
            <w:r w:rsidRPr="00F06C3C">
              <w:rPr>
                <w:b/>
                <w:bCs/>
              </w:rPr>
              <w:t xml:space="preserve">Требования, предъявляемые к участникам аукциона в электронной форме </w:t>
            </w:r>
          </w:p>
          <w:p w:rsidR="008B2748" w:rsidRPr="00F06C3C" w:rsidRDefault="008B2748" w:rsidP="001E087F">
            <w:pPr>
              <w:keepNext/>
              <w:spacing w:line="240" w:lineRule="auto"/>
              <w:ind w:firstLine="0"/>
            </w:pPr>
            <w:r w:rsidRPr="00F06C3C">
              <w:rPr>
                <w:b/>
                <w:bCs/>
              </w:rPr>
              <w:t>- у</w:t>
            </w:r>
            <w:r w:rsidRPr="00F06C3C">
              <w:t>частники аукциона в электронной форме должны отвечать требованиям, установленным в документации об аукционе в электронной форме.</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8B2748" w:rsidRPr="00B11156" w:rsidRDefault="008B2748" w:rsidP="001E087F">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(максимальной) цены договора (цены лота).</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8B2748" w:rsidRPr="00B11156" w:rsidRDefault="008B2748" w:rsidP="001E087F">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8B2748"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8B2748" w:rsidRPr="005D52EE" w:rsidRDefault="00A2585C" w:rsidP="001E087F">
            <w:pPr>
              <w:keepNext/>
              <w:keepLines/>
              <w:suppressLineNumbers/>
              <w:spacing w:line="240" w:lineRule="auto"/>
              <w:ind w:firstLine="0"/>
              <w:jc w:val="center"/>
            </w:pPr>
            <w:r>
              <w:t>16</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8B2748" w:rsidRPr="00B11156" w:rsidRDefault="008B2748" w:rsidP="001E087F">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8B2748" w:rsidRPr="00B11156" w:rsidRDefault="008B2748" w:rsidP="001E087F">
            <w:pPr>
              <w:autoSpaceDE w:val="0"/>
              <w:spacing w:line="240" w:lineRule="auto"/>
              <w:ind w:firstLine="0"/>
              <w:rPr>
                <w:sz w:val="22"/>
                <w:szCs w:val="22"/>
              </w:rPr>
            </w:pPr>
            <w:r w:rsidRPr="005254E4">
              <w:t xml:space="preserve">13 778,48 </w:t>
            </w:r>
            <w:r w:rsidRPr="00D72C3B">
              <w:t xml:space="preserve"> </w:t>
            </w:r>
            <w:r w:rsidRPr="00B11156">
              <w:rPr>
                <w:sz w:val="22"/>
                <w:szCs w:val="22"/>
              </w:rPr>
              <w:t>руб., НДС не облагается.</w:t>
            </w:r>
          </w:p>
          <w:p w:rsidR="008B2748" w:rsidRPr="00B11156" w:rsidRDefault="008B2748" w:rsidP="001E087F">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w:t>
            </w:r>
            <w:r w:rsidR="00BA6FD3">
              <w:rPr>
                <w:rFonts w:eastAsiaTheme="minorHAnsi"/>
                <w:b/>
                <w:sz w:val="22"/>
                <w:szCs w:val="22"/>
                <w:lang w:eastAsia="en-US"/>
              </w:rPr>
              <w:t>едств на счет, указанный в п. 17</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8B2748"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17</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8B2748" w:rsidRPr="00B11156" w:rsidRDefault="008B2748" w:rsidP="001E087F">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Pr="00B11156">
              <w:rPr>
                <w:b/>
                <w:i/>
                <w:sz w:val="22"/>
                <w:szCs w:val="22"/>
                <w:lang w:eastAsia="x-none"/>
              </w:rPr>
              <w:t>аукцион</w:t>
            </w:r>
            <w:r w:rsidRPr="00B11156">
              <w:rPr>
                <w:b/>
                <w:i/>
                <w:sz w:val="22"/>
                <w:szCs w:val="22"/>
                <w:lang w:val="x-none" w:eastAsia="x-none"/>
              </w:rPr>
              <w:t>е)</w:t>
            </w:r>
          </w:p>
          <w:p w:rsidR="008B2748" w:rsidRPr="00B11156" w:rsidRDefault="008B2748" w:rsidP="001E087F">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8B2748" w:rsidRPr="00B11156" w:rsidRDefault="008B2748" w:rsidP="001E087F">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8B2748" w:rsidRPr="00B11156" w:rsidRDefault="008B2748" w:rsidP="001E087F">
            <w:pPr>
              <w:snapToGrid/>
              <w:spacing w:line="240" w:lineRule="auto"/>
              <w:ind w:firstLine="0"/>
              <w:jc w:val="left"/>
              <w:rPr>
                <w:bCs/>
                <w:sz w:val="22"/>
                <w:szCs w:val="22"/>
              </w:rPr>
            </w:pPr>
            <w:r w:rsidRPr="00B11156">
              <w:rPr>
                <w:bCs/>
                <w:sz w:val="22"/>
                <w:szCs w:val="22"/>
              </w:rPr>
              <w:t xml:space="preserve">630015, г. Новосибирск, ул. </w:t>
            </w:r>
            <w:proofErr w:type="gramStart"/>
            <w:r w:rsidRPr="00B11156">
              <w:rPr>
                <w:bCs/>
                <w:sz w:val="22"/>
                <w:szCs w:val="22"/>
              </w:rPr>
              <w:t>Планетная</w:t>
            </w:r>
            <w:proofErr w:type="gramEnd"/>
            <w:r w:rsidRPr="00B11156">
              <w:rPr>
                <w:bCs/>
                <w:sz w:val="22"/>
                <w:szCs w:val="22"/>
              </w:rPr>
              <w:t>, 32</w:t>
            </w:r>
          </w:p>
          <w:p w:rsidR="008B2748" w:rsidRPr="00B11156" w:rsidRDefault="008B2748" w:rsidP="001E087F">
            <w:pPr>
              <w:snapToGrid/>
              <w:spacing w:line="240" w:lineRule="auto"/>
              <w:ind w:firstLine="0"/>
              <w:jc w:val="left"/>
              <w:rPr>
                <w:bCs/>
                <w:sz w:val="22"/>
                <w:szCs w:val="22"/>
              </w:rPr>
            </w:pPr>
            <w:r w:rsidRPr="00B11156">
              <w:rPr>
                <w:bCs/>
                <w:sz w:val="22"/>
                <w:szCs w:val="22"/>
              </w:rPr>
              <w:t>ИНН 5401199015 КПП 546050001</w:t>
            </w:r>
          </w:p>
          <w:p w:rsidR="008B2748" w:rsidRPr="00B11156" w:rsidRDefault="008B2748" w:rsidP="001E087F">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8B2748" w:rsidRPr="00B11156" w:rsidRDefault="008B2748" w:rsidP="001E087F">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8B2748" w:rsidRPr="00B11156" w:rsidRDefault="008B2748" w:rsidP="001E087F">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8B2748" w:rsidRPr="00B11156" w:rsidRDefault="008B2748" w:rsidP="001E087F">
            <w:pPr>
              <w:autoSpaceDE w:val="0"/>
              <w:spacing w:line="240" w:lineRule="auto"/>
              <w:ind w:firstLine="0"/>
              <w:rPr>
                <w:b/>
                <w:sz w:val="22"/>
                <w:szCs w:val="22"/>
              </w:rPr>
            </w:pPr>
            <w:r w:rsidRPr="00B11156">
              <w:rPr>
                <w:sz w:val="22"/>
                <w:szCs w:val="22"/>
              </w:rPr>
              <w:t>БИК 045004641</w:t>
            </w:r>
          </w:p>
        </w:tc>
      </w:tr>
      <w:tr w:rsidR="008B2748"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tcPr>
          <w:p w:rsidR="008B2748" w:rsidRPr="00B11156" w:rsidRDefault="008B2748" w:rsidP="001E087F">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19</w:t>
            </w:r>
          </w:p>
        </w:tc>
        <w:tc>
          <w:tcPr>
            <w:tcW w:w="9873" w:type="dxa"/>
            <w:tcBorders>
              <w:top w:val="single" w:sz="4" w:space="0" w:color="000000"/>
              <w:left w:val="single" w:sz="4" w:space="0" w:color="000000"/>
              <w:bottom w:val="single" w:sz="4" w:space="0" w:color="000000"/>
              <w:right w:val="single" w:sz="4" w:space="0" w:color="000000"/>
            </w:tcBorders>
          </w:tcPr>
          <w:p w:rsidR="008B2748" w:rsidRPr="00B11156" w:rsidRDefault="008B2748" w:rsidP="001E087F">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8B2748" w:rsidRPr="00B11156" w:rsidRDefault="008B2748" w:rsidP="001E087F">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8B2748" w:rsidRPr="00B11156" w:rsidRDefault="008B2748" w:rsidP="00A70993">
            <w:pPr>
              <w:keepNext/>
              <w:keepLines/>
              <w:suppressLineNumbers/>
              <w:spacing w:line="240" w:lineRule="auto"/>
              <w:ind w:firstLine="0"/>
              <w:jc w:val="left"/>
              <w:rPr>
                <w:sz w:val="22"/>
                <w:szCs w:val="22"/>
              </w:rPr>
            </w:pPr>
            <w:r w:rsidRPr="00B11156">
              <w:rPr>
                <w:b/>
                <w:sz w:val="22"/>
                <w:szCs w:val="22"/>
              </w:rPr>
              <w:t xml:space="preserve">Дата и время окончания срока подачи заявки на </w:t>
            </w:r>
            <w:r>
              <w:rPr>
                <w:b/>
                <w:sz w:val="22"/>
                <w:szCs w:val="22"/>
              </w:rPr>
              <w:t>участие в электронном аукционе</w:t>
            </w:r>
            <w:r w:rsidRPr="00B11156">
              <w:rPr>
                <w:b/>
                <w:sz w:val="22"/>
                <w:szCs w:val="22"/>
              </w:rPr>
              <w:t>:</w:t>
            </w:r>
            <w:r w:rsidRPr="00B11156">
              <w:rPr>
                <w:sz w:val="22"/>
                <w:szCs w:val="22"/>
              </w:rPr>
              <w:t xml:space="preserve"> </w:t>
            </w:r>
            <w:r w:rsidRPr="00B11156">
              <w:rPr>
                <w:color w:val="000000"/>
                <w:sz w:val="22"/>
                <w:szCs w:val="22"/>
              </w:rPr>
              <w:t>«</w:t>
            </w:r>
            <w:r w:rsidR="00A70993">
              <w:rPr>
                <w:color w:val="000000"/>
                <w:sz w:val="22"/>
                <w:szCs w:val="22"/>
              </w:rPr>
              <w:t>15</w:t>
            </w:r>
            <w:r w:rsidRPr="00B11156">
              <w:rPr>
                <w:color w:val="000000"/>
                <w:sz w:val="22"/>
                <w:szCs w:val="22"/>
              </w:rPr>
              <w:t xml:space="preserve">»  </w:t>
            </w:r>
            <w:r w:rsidR="00A70993">
              <w:rPr>
                <w:color w:val="000000"/>
                <w:sz w:val="22"/>
                <w:szCs w:val="22"/>
              </w:rPr>
              <w:t>мая</w:t>
            </w:r>
            <w:r w:rsidRPr="00B11156">
              <w:rPr>
                <w:color w:val="000000"/>
                <w:sz w:val="22"/>
                <w:szCs w:val="22"/>
              </w:rPr>
              <w:t xml:space="preserve"> </w:t>
            </w:r>
            <w:r w:rsidR="00F06C3C">
              <w:rPr>
                <w:color w:val="000000"/>
                <w:sz w:val="22"/>
                <w:szCs w:val="22"/>
              </w:rPr>
              <w:t>2017</w:t>
            </w:r>
            <w:r w:rsidRPr="00B11156">
              <w:rPr>
                <w:color w:val="000000"/>
                <w:sz w:val="22"/>
                <w:szCs w:val="22"/>
              </w:rPr>
              <w:t xml:space="preserve"> г. </w:t>
            </w:r>
            <w:r w:rsidRPr="00B11156">
              <w:rPr>
                <w:sz w:val="22"/>
                <w:szCs w:val="22"/>
              </w:rPr>
              <w:t>08-00 (время московское)</w:t>
            </w:r>
          </w:p>
        </w:tc>
      </w:tr>
      <w:tr w:rsidR="008B2748" w:rsidRPr="005D52EE" w:rsidTr="00B82B51">
        <w:trPr>
          <w:jc w:val="center"/>
        </w:trPr>
        <w:tc>
          <w:tcPr>
            <w:tcW w:w="710" w:type="dxa"/>
            <w:tcBorders>
              <w:top w:val="single" w:sz="4" w:space="0" w:color="000000"/>
              <w:left w:val="single" w:sz="4" w:space="0" w:color="000000"/>
              <w:bottom w:val="single" w:sz="4" w:space="0" w:color="000000"/>
            </w:tcBorders>
            <w:vAlign w:val="center"/>
          </w:tcPr>
          <w:p w:rsidR="008B2748" w:rsidRPr="005D52EE" w:rsidRDefault="00A2585C" w:rsidP="001E087F">
            <w:pPr>
              <w:keepNext/>
              <w:keepLines/>
              <w:suppressLineNumbers/>
              <w:spacing w:line="240" w:lineRule="auto"/>
              <w:ind w:firstLine="0"/>
              <w:jc w:val="center"/>
            </w:pPr>
            <w:r>
              <w:t>21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8B2748" w:rsidRPr="00B11156" w:rsidRDefault="008B2748" w:rsidP="001E087F">
            <w:pPr>
              <w:spacing w:line="240" w:lineRule="auto"/>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8B2748" w:rsidRPr="00B11156" w:rsidRDefault="008B2748" w:rsidP="00A70993">
            <w:pPr>
              <w:spacing w:line="240" w:lineRule="auto"/>
              <w:ind w:firstLine="0"/>
              <w:rPr>
                <w:sz w:val="22"/>
                <w:szCs w:val="22"/>
              </w:rPr>
            </w:pPr>
            <w:r w:rsidRPr="00B11156">
              <w:rPr>
                <w:color w:val="000000"/>
                <w:sz w:val="22"/>
                <w:szCs w:val="22"/>
              </w:rPr>
              <w:t>«</w:t>
            </w:r>
            <w:r w:rsidR="00A70993">
              <w:rPr>
                <w:color w:val="000000"/>
                <w:sz w:val="22"/>
                <w:szCs w:val="22"/>
              </w:rPr>
              <w:t>19</w:t>
            </w:r>
            <w:r w:rsidRPr="00B11156">
              <w:rPr>
                <w:color w:val="000000"/>
                <w:sz w:val="22"/>
                <w:szCs w:val="22"/>
              </w:rPr>
              <w:t xml:space="preserve">» </w:t>
            </w:r>
            <w:r w:rsidR="00A70993">
              <w:rPr>
                <w:color w:val="000000"/>
                <w:sz w:val="22"/>
                <w:szCs w:val="22"/>
              </w:rPr>
              <w:t>мая</w:t>
            </w:r>
            <w:r w:rsidR="00653501">
              <w:rPr>
                <w:color w:val="000000"/>
                <w:sz w:val="22"/>
                <w:szCs w:val="22"/>
              </w:rPr>
              <w:t xml:space="preserve"> 2017</w:t>
            </w:r>
            <w:r w:rsidRPr="00B11156">
              <w:rPr>
                <w:color w:val="000000"/>
                <w:sz w:val="22"/>
                <w:szCs w:val="22"/>
              </w:rPr>
              <w:t xml:space="preserve"> г. </w:t>
            </w:r>
            <w:r w:rsidRPr="00B11156">
              <w:rPr>
                <w:sz w:val="22"/>
                <w:szCs w:val="22"/>
              </w:rPr>
              <w:t>09-00 (время московское)</w:t>
            </w:r>
          </w:p>
        </w:tc>
      </w:tr>
      <w:tr w:rsidR="008B2748" w:rsidRPr="005D52EE" w:rsidTr="00B82B51">
        <w:trPr>
          <w:trHeight w:val="555"/>
          <w:jc w:val="center"/>
        </w:trPr>
        <w:tc>
          <w:tcPr>
            <w:tcW w:w="710" w:type="dxa"/>
            <w:tcBorders>
              <w:top w:val="single" w:sz="4" w:space="0" w:color="000000"/>
              <w:left w:val="single" w:sz="4" w:space="0" w:color="000000"/>
              <w:bottom w:val="single" w:sz="4" w:space="0" w:color="auto"/>
            </w:tcBorders>
          </w:tcPr>
          <w:p w:rsidR="008B2748" w:rsidRPr="005D52EE" w:rsidRDefault="00A2585C" w:rsidP="001E087F">
            <w:pPr>
              <w:keepNext/>
              <w:keepLines/>
              <w:suppressLineNumbers/>
              <w:spacing w:line="240" w:lineRule="auto"/>
              <w:ind w:hanging="20"/>
              <w:jc w:val="center"/>
            </w:pPr>
            <w:r>
              <w:t>22</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8B2748" w:rsidRPr="00B11156" w:rsidRDefault="008B2748" w:rsidP="00A70993">
            <w:pPr>
              <w:keepNext/>
              <w:keepLines/>
              <w:suppressLineNumbers/>
              <w:spacing w:line="240" w:lineRule="auto"/>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Pr="00B11156">
              <w:rPr>
                <w:color w:val="000000"/>
                <w:sz w:val="22"/>
                <w:szCs w:val="22"/>
              </w:rPr>
              <w:t>«</w:t>
            </w:r>
            <w:r w:rsidR="00A70993">
              <w:rPr>
                <w:color w:val="000000"/>
                <w:sz w:val="22"/>
                <w:szCs w:val="22"/>
              </w:rPr>
              <w:t>19</w:t>
            </w:r>
            <w:r w:rsidRPr="00B11156">
              <w:rPr>
                <w:color w:val="000000"/>
                <w:sz w:val="22"/>
                <w:szCs w:val="22"/>
              </w:rPr>
              <w:t xml:space="preserve">» </w:t>
            </w:r>
            <w:r w:rsidR="00A70993">
              <w:rPr>
                <w:color w:val="000000"/>
                <w:sz w:val="22"/>
                <w:szCs w:val="22"/>
              </w:rPr>
              <w:t>мая</w:t>
            </w:r>
            <w:r w:rsidR="00057FA0">
              <w:rPr>
                <w:color w:val="000000"/>
                <w:sz w:val="22"/>
                <w:szCs w:val="22"/>
              </w:rPr>
              <w:t xml:space="preserve"> 2017</w:t>
            </w:r>
            <w:r w:rsidRPr="00B11156">
              <w:rPr>
                <w:color w:val="000000"/>
                <w:sz w:val="22"/>
                <w:szCs w:val="22"/>
              </w:rPr>
              <w:t xml:space="preserve"> </w:t>
            </w:r>
            <w:r w:rsidRPr="00B11156">
              <w:rPr>
                <w:sz w:val="22"/>
                <w:szCs w:val="22"/>
              </w:rPr>
              <w:t>г., 15 час. 00 мин. (время московское).</w:t>
            </w:r>
          </w:p>
        </w:tc>
      </w:tr>
      <w:tr w:rsidR="008B2748" w:rsidRPr="005D52EE" w:rsidTr="00B82B51">
        <w:trPr>
          <w:trHeight w:val="600"/>
          <w:jc w:val="center"/>
        </w:trPr>
        <w:tc>
          <w:tcPr>
            <w:tcW w:w="710" w:type="dxa"/>
            <w:tcBorders>
              <w:top w:val="single" w:sz="4" w:space="0" w:color="auto"/>
              <w:left w:val="single" w:sz="4" w:space="0" w:color="000000"/>
              <w:bottom w:val="single" w:sz="4" w:space="0" w:color="auto"/>
            </w:tcBorders>
          </w:tcPr>
          <w:p w:rsidR="008B2748" w:rsidRPr="005D52EE" w:rsidRDefault="00A2585C" w:rsidP="001E087F">
            <w:pPr>
              <w:keepNext/>
              <w:keepLines/>
              <w:suppressLineNumbers/>
              <w:spacing w:line="240" w:lineRule="auto"/>
              <w:ind w:hanging="20"/>
              <w:jc w:val="center"/>
            </w:pPr>
            <w:r>
              <w:t>23</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8B2748" w:rsidRPr="00B11156" w:rsidRDefault="008B2748" w:rsidP="001E087F">
            <w:pPr>
              <w:autoSpaceDE w:val="0"/>
              <w:spacing w:line="240" w:lineRule="auto"/>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8B2748" w:rsidRPr="005D52EE" w:rsidTr="00B82B51">
        <w:trPr>
          <w:trHeight w:val="524"/>
          <w:jc w:val="center"/>
        </w:trPr>
        <w:tc>
          <w:tcPr>
            <w:tcW w:w="710" w:type="dxa"/>
            <w:tcBorders>
              <w:top w:val="single" w:sz="4" w:space="0" w:color="000000"/>
              <w:left w:val="single" w:sz="4" w:space="0" w:color="000000"/>
              <w:bottom w:val="single" w:sz="4" w:space="0" w:color="000000"/>
            </w:tcBorders>
          </w:tcPr>
          <w:p w:rsidR="008B2748" w:rsidRPr="005D52EE" w:rsidRDefault="00A2585C" w:rsidP="001E087F">
            <w:pPr>
              <w:keepNext/>
              <w:keepLines/>
              <w:suppressLineNumbers/>
              <w:spacing w:line="240" w:lineRule="auto"/>
              <w:ind w:hanging="20"/>
              <w:jc w:val="center"/>
            </w:pPr>
            <w:r>
              <w:t>24</w:t>
            </w:r>
          </w:p>
        </w:tc>
        <w:tc>
          <w:tcPr>
            <w:tcW w:w="9873" w:type="dxa"/>
            <w:tcBorders>
              <w:top w:val="single" w:sz="4" w:space="0" w:color="000000"/>
              <w:left w:val="single" w:sz="4" w:space="0" w:color="000000"/>
              <w:bottom w:val="single" w:sz="4" w:space="0" w:color="000000"/>
              <w:right w:val="single" w:sz="4" w:space="0" w:color="000000"/>
            </w:tcBorders>
          </w:tcPr>
          <w:p w:rsidR="008B2748" w:rsidRPr="00B11156" w:rsidRDefault="008B2748" w:rsidP="001E087F">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843C29">
      <w:pPr>
        <w:spacing w:line="240" w:lineRule="auto"/>
        <w:ind w:firstLine="0"/>
        <w:rPr>
          <w:b/>
          <w:i/>
          <w:sz w:val="23"/>
          <w:szCs w:val="23"/>
          <w:lang w:eastAsia="ru-RU"/>
        </w:rPr>
      </w:pPr>
    </w:p>
    <w:p w:rsidR="00212EE3" w:rsidRPr="00934406" w:rsidRDefault="00212EE3" w:rsidP="00212EE3">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212EE3" w:rsidRPr="00934406" w:rsidRDefault="00212EE3" w:rsidP="00212EE3">
      <w:pPr>
        <w:autoSpaceDE w:val="0"/>
        <w:autoSpaceDN w:val="0"/>
        <w:spacing w:line="240" w:lineRule="auto"/>
        <w:ind w:firstLine="709"/>
        <w:rPr>
          <w:sz w:val="23"/>
          <w:szCs w:val="23"/>
        </w:rPr>
      </w:pPr>
    </w:p>
    <w:p w:rsidR="00212EE3" w:rsidRPr="00934406" w:rsidRDefault="00212EE3" w:rsidP="00212EE3">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212EE3" w:rsidRPr="00934406" w:rsidRDefault="00212EE3" w:rsidP="00212EE3">
      <w:pPr>
        <w:autoSpaceDE w:val="0"/>
        <w:autoSpaceDN w:val="0"/>
        <w:spacing w:line="240" w:lineRule="auto"/>
        <w:ind w:firstLine="709"/>
        <w:rPr>
          <w:sz w:val="23"/>
          <w:szCs w:val="23"/>
        </w:rPr>
      </w:pPr>
      <w:r w:rsidRPr="00934406">
        <w:rPr>
          <w:sz w:val="23"/>
          <w:szCs w:val="23"/>
        </w:rPr>
        <w:t>Дата, исх. номер</w:t>
      </w:r>
    </w:p>
    <w:p w:rsidR="00212EE3" w:rsidRPr="00934406" w:rsidRDefault="00212EE3" w:rsidP="00212EE3">
      <w:pPr>
        <w:autoSpaceDE w:val="0"/>
        <w:autoSpaceDN w:val="0"/>
        <w:spacing w:line="240" w:lineRule="auto"/>
        <w:ind w:firstLine="709"/>
        <w:rPr>
          <w:caps/>
          <w:sz w:val="23"/>
          <w:szCs w:val="23"/>
        </w:rPr>
      </w:pPr>
    </w:p>
    <w:p w:rsidR="00212EE3" w:rsidRPr="00934406" w:rsidRDefault="00212EE3" w:rsidP="00212EE3">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212EE3" w:rsidRPr="00934406" w:rsidRDefault="00212EE3" w:rsidP="00212EE3">
      <w:pPr>
        <w:autoSpaceDE w:val="0"/>
        <w:autoSpaceDN w:val="0"/>
        <w:spacing w:line="240" w:lineRule="auto"/>
        <w:rPr>
          <w:sz w:val="23"/>
          <w:szCs w:val="23"/>
        </w:rPr>
      </w:pPr>
    </w:p>
    <w:p w:rsidR="00212EE3" w:rsidRPr="00934406" w:rsidRDefault="00212EE3" w:rsidP="00212EE3">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212EE3" w:rsidRPr="00934406" w:rsidRDefault="00212EE3" w:rsidP="00212EE3">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EE3" w:rsidRPr="00934406" w:rsidRDefault="00212EE3" w:rsidP="00212EE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212EE3" w:rsidRDefault="00212EE3" w:rsidP="00212EE3">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EE3" w:rsidRDefault="00212EE3" w:rsidP="00212EE3">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212EE3" w:rsidRDefault="00212EE3" w:rsidP="00212EE3">
      <w:pPr>
        <w:autoSpaceDE w:val="0"/>
        <w:autoSpaceDN w:val="0"/>
        <w:spacing w:line="240" w:lineRule="auto"/>
        <w:rPr>
          <w:sz w:val="23"/>
          <w:szCs w:val="23"/>
        </w:rPr>
      </w:pPr>
      <w:r>
        <w:rPr>
          <w:sz w:val="23"/>
          <w:szCs w:val="23"/>
        </w:rPr>
        <w:t>в лице, ________________________________________________________________________</w:t>
      </w:r>
    </w:p>
    <w:p w:rsidR="00212EE3" w:rsidRDefault="00212EE3" w:rsidP="00212EE3">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212EE3" w:rsidRDefault="00212EE3" w:rsidP="00212EE3">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EE3" w:rsidRDefault="00212EE3" w:rsidP="00212EE3">
      <w:pPr>
        <w:autoSpaceDE w:val="0"/>
        <w:autoSpaceDN w:val="0"/>
        <w:spacing w:line="240" w:lineRule="auto"/>
        <w:ind w:firstLine="709"/>
        <w:rPr>
          <w:sz w:val="22"/>
          <w:szCs w:val="22"/>
        </w:rPr>
      </w:pPr>
      <w:r>
        <w:rPr>
          <w:b/>
          <w:bCs/>
          <w:sz w:val="23"/>
          <w:szCs w:val="23"/>
        </w:rPr>
        <w:t>2.</w:t>
      </w:r>
      <w:r>
        <w:rPr>
          <w:b/>
          <w:bCs/>
          <w:sz w:val="23"/>
          <w:szCs w:val="23"/>
        </w:rPr>
        <w:tab/>
      </w:r>
      <w:r w:rsidRPr="00AF7F91">
        <w:rPr>
          <w:sz w:val="22"/>
          <w:szCs w:val="22"/>
        </w:rPr>
        <w:t xml:space="preserve">Мы согласны осуществить поставку </w:t>
      </w:r>
    </w:p>
    <w:p w:rsidR="00212EE3" w:rsidRDefault="00212EE3" w:rsidP="00212EE3">
      <w:pPr>
        <w:autoSpaceDE w:val="0"/>
        <w:autoSpaceDN w:val="0"/>
        <w:spacing w:line="240" w:lineRule="auto"/>
        <w:ind w:firstLine="709"/>
        <w:rPr>
          <w:sz w:val="22"/>
          <w:szCs w:val="22"/>
        </w:rPr>
      </w:pPr>
      <w:r>
        <w:rPr>
          <w:sz w:val="22"/>
          <w:szCs w:val="22"/>
        </w:rPr>
        <w:t>___________________________________________________________________________</w:t>
      </w:r>
    </w:p>
    <w:p w:rsidR="00212EE3" w:rsidRDefault="00212EE3" w:rsidP="00212EE3">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212EE3" w:rsidRPr="00AF7F91" w:rsidRDefault="00212EE3" w:rsidP="00212EE3">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EE3" w:rsidRDefault="00212EE3" w:rsidP="00212EE3">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212EE3" w:rsidRDefault="00212EE3" w:rsidP="00212EE3">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EE3" w:rsidRDefault="00212EE3" w:rsidP="00212EE3">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212EE3" w:rsidRDefault="00212EE3" w:rsidP="00212EE3">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EE3" w:rsidRDefault="00212EE3" w:rsidP="00212EE3">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212EE3" w:rsidRDefault="00212EE3" w:rsidP="00212EE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212EE3" w:rsidRDefault="00212EE3" w:rsidP="00212EE3">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212EE3" w:rsidRDefault="00212EE3" w:rsidP="00212EE3">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212EE3" w:rsidRDefault="00212EE3" w:rsidP="00212EE3">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EE3" w:rsidRDefault="00212EE3" w:rsidP="00212EE3">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EE3" w:rsidRDefault="00212EE3" w:rsidP="00212EE3">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212EE3" w:rsidRDefault="00212EE3" w:rsidP="00212EE3">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EE3" w:rsidRDefault="00212EE3" w:rsidP="00212EE3">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212EE3" w:rsidRDefault="00212EE3" w:rsidP="00212EE3">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EE3" w:rsidRPr="00934406" w:rsidRDefault="00212EE3" w:rsidP="00212EE3">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212EE3" w:rsidRPr="00934406" w:rsidRDefault="00212EE3" w:rsidP="00212EE3">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212EE3" w:rsidRPr="00934406" w:rsidRDefault="00212EE3" w:rsidP="00212EE3">
      <w:pPr>
        <w:autoSpaceDE w:val="0"/>
        <w:autoSpaceDN w:val="0"/>
        <w:spacing w:line="240" w:lineRule="auto"/>
        <w:rPr>
          <w:sz w:val="23"/>
          <w:szCs w:val="23"/>
        </w:rPr>
      </w:pPr>
      <w:r w:rsidRPr="00934406">
        <w:rPr>
          <w:sz w:val="23"/>
          <w:szCs w:val="23"/>
        </w:rPr>
        <w:t>Наименование обслуживающего банка ____________________</w:t>
      </w:r>
    </w:p>
    <w:p w:rsidR="00212EE3" w:rsidRPr="00934406" w:rsidRDefault="00212EE3" w:rsidP="00212EE3">
      <w:pPr>
        <w:autoSpaceDE w:val="0"/>
        <w:autoSpaceDN w:val="0"/>
        <w:spacing w:line="240" w:lineRule="auto"/>
        <w:rPr>
          <w:sz w:val="23"/>
          <w:szCs w:val="23"/>
        </w:rPr>
      </w:pPr>
      <w:r w:rsidRPr="00934406">
        <w:rPr>
          <w:sz w:val="23"/>
          <w:szCs w:val="23"/>
        </w:rPr>
        <w:t>Расчетный счет ____________________</w:t>
      </w:r>
    </w:p>
    <w:p w:rsidR="00212EE3" w:rsidRPr="00934406" w:rsidRDefault="00212EE3" w:rsidP="00212EE3">
      <w:pPr>
        <w:autoSpaceDE w:val="0"/>
        <w:autoSpaceDN w:val="0"/>
        <w:spacing w:line="240" w:lineRule="auto"/>
        <w:rPr>
          <w:sz w:val="23"/>
          <w:szCs w:val="23"/>
        </w:rPr>
      </w:pPr>
      <w:r w:rsidRPr="00934406">
        <w:rPr>
          <w:sz w:val="23"/>
          <w:szCs w:val="23"/>
        </w:rPr>
        <w:t>Корреспондентский счет ____________________</w:t>
      </w:r>
    </w:p>
    <w:p w:rsidR="00212EE3" w:rsidRPr="00934406" w:rsidRDefault="00212EE3" w:rsidP="00212EE3">
      <w:pPr>
        <w:autoSpaceDE w:val="0"/>
        <w:autoSpaceDN w:val="0"/>
        <w:spacing w:line="240" w:lineRule="auto"/>
        <w:rPr>
          <w:sz w:val="23"/>
          <w:szCs w:val="23"/>
        </w:rPr>
      </w:pPr>
      <w:r w:rsidRPr="00934406">
        <w:rPr>
          <w:sz w:val="23"/>
          <w:szCs w:val="23"/>
        </w:rPr>
        <w:t>Код БИК ____________________</w:t>
      </w:r>
    </w:p>
    <w:p w:rsidR="00212EE3" w:rsidRPr="00934406" w:rsidRDefault="00212EE3" w:rsidP="00212EE3">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212EE3" w:rsidRPr="006D763A" w:rsidRDefault="00212EE3" w:rsidP="00212EE3">
      <w:pPr>
        <w:tabs>
          <w:tab w:val="left" w:pos="708"/>
        </w:tabs>
        <w:autoSpaceDE w:val="0"/>
        <w:autoSpaceDN w:val="0"/>
        <w:spacing w:line="240" w:lineRule="auto"/>
        <w:ind w:firstLine="709"/>
        <w:rPr>
          <w:sz w:val="23"/>
          <w:szCs w:val="23"/>
        </w:rPr>
      </w:pPr>
      <w:r w:rsidRPr="00934406">
        <w:rPr>
          <w:b/>
          <w:bCs/>
          <w:sz w:val="23"/>
          <w:szCs w:val="23"/>
        </w:rPr>
        <w:t>1</w:t>
      </w:r>
      <w:r>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EE3" w:rsidRPr="00934406" w:rsidRDefault="00212EE3" w:rsidP="00212EE3">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212EE3" w:rsidRPr="00934406" w:rsidRDefault="00212EE3" w:rsidP="00212EE3">
      <w:pPr>
        <w:spacing w:line="240" w:lineRule="auto"/>
        <w:ind w:left="720"/>
        <w:rPr>
          <w:sz w:val="23"/>
          <w:szCs w:val="23"/>
        </w:rPr>
      </w:pPr>
      <w:r w:rsidRPr="00934406">
        <w:rPr>
          <w:b/>
          <w:sz w:val="23"/>
          <w:szCs w:val="23"/>
        </w:rPr>
        <w:tab/>
      </w:r>
      <w:r w:rsidRPr="00934406">
        <w:rPr>
          <w:b/>
          <w:sz w:val="23"/>
          <w:szCs w:val="23"/>
        </w:rPr>
        <w:tab/>
        <w:t xml:space="preserve">                 </w:t>
      </w:r>
      <w:r>
        <w:rPr>
          <w:b/>
          <w:sz w:val="23"/>
          <w:szCs w:val="23"/>
        </w:rPr>
        <w:t xml:space="preserve">                             </w:t>
      </w:r>
      <w:r w:rsidRPr="00934406">
        <w:rPr>
          <w:b/>
          <w:sz w:val="23"/>
          <w:szCs w:val="23"/>
        </w:rPr>
        <w:t xml:space="preserve"> </w:t>
      </w:r>
      <w:r w:rsidRPr="00934406">
        <w:rPr>
          <w:sz w:val="23"/>
          <w:szCs w:val="23"/>
        </w:rPr>
        <w:t>_________________ (Фамилия И.О.)</w:t>
      </w:r>
    </w:p>
    <w:p w:rsidR="00212EE3" w:rsidRPr="00934406" w:rsidRDefault="00212EE3" w:rsidP="00212EE3">
      <w:pPr>
        <w:spacing w:line="240" w:lineRule="auto"/>
        <w:ind w:left="6372" w:firstLine="708"/>
        <w:rPr>
          <w:sz w:val="23"/>
          <w:szCs w:val="23"/>
          <w:vertAlign w:val="superscript"/>
        </w:rPr>
      </w:pPr>
      <w:r w:rsidRPr="00934406">
        <w:rPr>
          <w:sz w:val="23"/>
          <w:szCs w:val="23"/>
          <w:vertAlign w:val="superscript"/>
        </w:rPr>
        <w:t>(подпись)</w:t>
      </w:r>
    </w:p>
    <w:p w:rsidR="00212EE3" w:rsidRPr="00934406" w:rsidRDefault="00212EE3" w:rsidP="00212EE3">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212EE3" w:rsidRDefault="00212EE3" w:rsidP="00212EE3">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212EE3" w:rsidRDefault="00212EE3">
      <w:pPr>
        <w:widowControl/>
        <w:suppressAutoHyphens w:val="0"/>
        <w:snapToGrid/>
        <w:spacing w:after="200" w:line="276" w:lineRule="auto"/>
        <w:ind w:firstLine="0"/>
        <w:jc w:val="left"/>
        <w:rPr>
          <w:b/>
          <w:i/>
          <w:lang w:eastAsia="ru-RU"/>
        </w:rPr>
      </w:pPr>
      <w:r>
        <w:rPr>
          <w:b/>
          <w:i/>
          <w:lang w:eastAsia="ru-RU"/>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280BE5" w:rsidRPr="00E9306C" w:rsidRDefault="00280BE5" w:rsidP="00280BE5">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Pr>
          <w:b/>
          <w:i/>
        </w:rPr>
        <w:t xml:space="preserve"> №3</w:t>
      </w:r>
      <w:r w:rsidRPr="00E9306C">
        <w:rPr>
          <w:b/>
          <w:i/>
        </w:rPr>
        <w:t xml:space="preserve"> к аукционной документации</w:t>
      </w:r>
    </w:p>
    <w:p w:rsidR="00280BE5" w:rsidRDefault="00280BE5" w:rsidP="00E85EBF">
      <w:pPr>
        <w:tabs>
          <w:tab w:val="left" w:pos="4500"/>
        </w:tabs>
        <w:spacing w:line="240" w:lineRule="auto"/>
        <w:ind w:firstLine="567"/>
        <w:jc w:val="center"/>
        <w:rPr>
          <w:b/>
        </w:rPr>
      </w:pPr>
    </w:p>
    <w:p w:rsidR="00E85EBF" w:rsidRPr="003A189A" w:rsidRDefault="00E85EBF" w:rsidP="00E85EBF">
      <w:pPr>
        <w:tabs>
          <w:tab w:val="left" w:pos="4500"/>
        </w:tabs>
        <w:spacing w:line="240" w:lineRule="auto"/>
        <w:ind w:firstLine="567"/>
        <w:jc w:val="center"/>
        <w:rPr>
          <w:b/>
        </w:rPr>
      </w:pPr>
      <w:r w:rsidRPr="003A189A">
        <w:rPr>
          <w:b/>
        </w:rPr>
        <w:t>ПРОЕКТ ДОГОВОРА № __________</w:t>
      </w:r>
    </w:p>
    <w:p w:rsidR="00E85EBF" w:rsidRPr="003A189A" w:rsidRDefault="00E85EBF" w:rsidP="00E85EBF">
      <w:pPr>
        <w:spacing w:line="240" w:lineRule="auto"/>
        <w:ind w:firstLine="0"/>
        <w:jc w:val="center"/>
      </w:pPr>
    </w:p>
    <w:p w:rsidR="00E85EBF" w:rsidRPr="00E45914" w:rsidRDefault="00E85EBF" w:rsidP="00E85EBF">
      <w:pPr>
        <w:spacing w:line="240" w:lineRule="auto"/>
        <w:ind w:firstLine="0"/>
        <w:jc w:val="center"/>
        <w:rPr>
          <w:sz w:val="22"/>
          <w:szCs w:val="22"/>
        </w:rPr>
      </w:pPr>
      <w:r w:rsidRPr="00E45914">
        <w:rPr>
          <w:sz w:val="22"/>
          <w:szCs w:val="22"/>
        </w:rPr>
        <w:t>г. Новосибирск</w:t>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t xml:space="preserve">   </w:t>
      </w:r>
      <w:r w:rsidR="00754C7B">
        <w:rPr>
          <w:sz w:val="22"/>
          <w:szCs w:val="22"/>
        </w:rPr>
        <w:t xml:space="preserve">          «____» __________ 2017</w:t>
      </w:r>
      <w:r w:rsidRPr="00E45914">
        <w:rPr>
          <w:sz w:val="22"/>
          <w:szCs w:val="22"/>
        </w:rPr>
        <w:t xml:space="preserve"> г.</w:t>
      </w:r>
    </w:p>
    <w:p w:rsidR="00E85EBF" w:rsidRDefault="00E85EBF" w:rsidP="006A35C1">
      <w:pPr>
        <w:tabs>
          <w:tab w:val="left" w:pos="9923"/>
        </w:tabs>
        <w:spacing w:before="120" w:after="120" w:line="240" w:lineRule="auto"/>
        <w:rPr>
          <w:sz w:val="22"/>
          <w:szCs w:val="22"/>
        </w:rPr>
      </w:pPr>
      <w:proofErr w:type="gramStart"/>
      <w:r w:rsidRPr="00E45914">
        <w:rPr>
          <w:sz w:val="22"/>
          <w:szCs w:val="22"/>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45914">
        <w:rPr>
          <w:sz w:val="22"/>
          <w:szCs w:val="22"/>
        </w:rPr>
        <w:t>НЗиК</w:t>
      </w:r>
      <w:proofErr w:type="spellEnd"/>
      <w:r w:rsidRPr="00E45914">
        <w:rPr>
          <w:sz w:val="22"/>
          <w:szCs w:val="22"/>
        </w:rPr>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w:t>
      </w:r>
      <w:r w:rsidR="006A35C1">
        <w:rPr>
          <w:sz w:val="22"/>
          <w:szCs w:val="22"/>
        </w:rPr>
        <w:t xml:space="preserve">Доверенности № </w:t>
      </w:r>
      <w:r w:rsidR="00B33401">
        <w:rPr>
          <w:sz w:val="22"/>
          <w:szCs w:val="22"/>
        </w:rPr>
        <w:t>191/16</w:t>
      </w:r>
      <w:r w:rsidR="006A35C1">
        <w:rPr>
          <w:sz w:val="22"/>
          <w:szCs w:val="22"/>
        </w:rPr>
        <w:t xml:space="preserve"> от «2</w:t>
      </w:r>
      <w:r w:rsidR="00B33401">
        <w:rPr>
          <w:sz w:val="22"/>
          <w:szCs w:val="22"/>
        </w:rPr>
        <w:t>8» ноября</w:t>
      </w:r>
      <w:r w:rsidR="006A35C1">
        <w:rPr>
          <w:sz w:val="22"/>
          <w:szCs w:val="22"/>
        </w:rPr>
        <w:t xml:space="preserve"> 2016 г.</w:t>
      </w:r>
      <w:r w:rsidRPr="00E45914">
        <w:rPr>
          <w:sz w:val="22"/>
          <w:szCs w:val="22"/>
        </w:rPr>
        <w:t>, с другой стороны, на основании протокола подведения итогов</w:t>
      </w:r>
      <w:proofErr w:type="gramEnd"/>
      <w:r w:rsidRPr="00E45914">
        <w:rPr>
          <w:sz w:val="22"/>
          <w:szCs w:val="22"/>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8225D" w:rsidRPr="00E45914" w:rsidRDefault="00B8225D" w:rsidP="006A35C1">
      <w:pPr>
        <w:tabs>
          <w:tab w:val="left" w:pos="9923"/>
        </w:tabs>
        <w:spacing w:before="120" w:after="120" w:line="240" w:lineRule="auto"/>
        <w:rPr>
          <w:sz w:val="22"/>
          <w:szCs w:val="22"/>
        </w:rPr>
      </w:pPr>
    </w:p>
    <w:p w:rsidR="00E85EBF" w:rsidRPr="0089708C" w:rsidRDefault="006A35C1" w:rsidP="0089708C">
      <w:pPr>
        <w:spacing w:line="240" w:lineRule="auto"/>
        <w:rPr>
          <w:rFonts w:eastAsia="Arial"/>
          <w:sz w:val="23"/>
          <w:szCs w:val="23"/>
        </w:rPr>
      </w:pPr>
      <w:r w:rsidRPr="0089708C">
        <w:rPr>
          <w:rFonts w:eastAsia="Arial"/>
          <w:b/>
          <w:bCs/>
          <w:sz w:val="23"/>
          <w:szCs w:val="23"/>
          <w:u w:val="single"/>
        </w:rPr>
        <w:t>1</w:t>
      </w:r>
      <w:r w:rsidR="00E85EBF" w:rsidRPr="0089708C">
        <w:rPr>
          <w:rFonts w:eastAsia="Arial"/>
          <w:b/>
          <w:bCs/>
          <w:sz w:val="23"/>
          <w:szCs w:val="23"/>
          <w:u w:val="single"/>
        </w:rPr>
        <w:t>. Предмет Договора</w:t>
      </w:r>
    </w:p>
    <w:p w:rsidR="00E85EBF" w:rsidRPr="0089708C" w:rsidRDefault="00E85EBF" w:rsidP="0089708C">
      <w:pPr>
        <w:tabs>
          <w:tab w:val="left" w:pos="379"/>
          <w:tab w:val="left" w:leader="underscore" w:pos="9356"/>
        </w:tabs>
        <w:spacing w:line="240" w:lineRule="auto"/>
        <w:rPr>
          <w:rFonts w:eastAsia="Arial"/>
          <w:sz w:val="23"/>
          <w:szCs w:val="23"/>
        </w:rPr>
      </w:pPr>
      <w:r w:rsidRPr="0089708C">
        <w:rPr>
          <w:rFonts w:eastAsia="Arial"/>
          <w:sz w:val="23"/>
          <w:szCs w:val="23"/>
        </w:rPr>
        <w:t>1.1. Продавец обязуется передать</w:t>
      </w:r>
      <w:r w:rsidR="003C7478" w:rsidRPr="0089708C">
        <w:rPr>
          <w:rFonts w:eastAsia="Arial"/>
          <w:sz w:val="23"/>
          <w:szCs w:val="23"/>
        </w:rPr>
        <w:t xml:space="preserve"> на условиях </w:t>
      </w:r>
      <w:r w:rsidR="003C7478" w:rsidRPr="0089708C">
        <w:rPr>
          <w:rFonts w:eastAsia="Arial"/>
          <w:sz w:val="23"/>
          <w:szCs w:val="23"/>
          <w:lang w:val="en-US" w:eastAsia="en-US"/>
        </w:rPr>
        <w:t>DDP</w:t>
      </w:r>
      <w:r w:rsidR="003C7478" w:rsidRPr="0089708C">
        <w:rPr>
          <w:rFonts w:eastAsia="Arial"/>
          <w:sz w:val="23"/>
          <w:szCs w:val="23"/>
          <w:lang w:eastAsia="en-US"/>
        </w:rPr>
        <w:t xml:space="preserve"> </w:t>
      </w:r>
      <w:r w:rsidR="003C7478" w:rsidRPr="0089708C">
        <w:rPr>
          <w:rFonts w:eastAsia="Arial"/>
          <w:sz w:val="23"/>
          <w:szCs w:val="23"/>
        </w:rPr>
        <w:t>(в ред. ИНКОТЕРМС 2010 г.)</w:t>
      </w:r>
      <w:r w:rsidRPr="0089708C">
        <w:rPr>
          <w:rFonts w:eastAsia="Arial"/>
          <w:sz w:val="23"/>
          <w:szCs w:val="23"/>
        </w:rPr>
        <w:t xml:space="preserve">, а Покупатель обязуется оплатить и принять </w:t>
      </w:r>
      <w:r w:rsidR="00BB3DFA">
        <w:rPr>
          <w:bCs/>
          <w:sz w:val="23"/>
          <w:szCs w:val="23"/>
        </w:rPr>
        <w:t>анализатор</w:t>
      </w:r>
      <w:r w:rsidR="00C42EC3" w:rsidRPr="0089708C">
        <w:rPr>
          <w:bCs/>
          <w:sz w:val="23"/>
          <w:szCs w:val="23"/>
        </w:rPr>
        <w:t xml:space="preserve"> качества энергии </w:t>
      </w:r>
      <w:r w:rsidR="00C42EC3" w:rsidRPr="0089708C">
        <w:rPr>
          <w:bCs/>
          <w:sz w:val="23"/>
          <w:szCs w:val="23"/>
          <w:lang w:val="en-US"/>
        </w:rPr>
        <w:t>FLUKE</w:t>
      </w:r>
      <w:r w:rsidR="00C42EC3" w:rsidRPr="0089708C">
        <w:rPr>
          <w:bCs/>
          <w:sz w:val="23"/>
          <w:szCs w:val="23"/>
        </w:rPr>
        <w:t xml:space="preserve"> 437 </w:t>
      </w:r>
      <w:r w:rsidR="00C42EC3" w:rsidRPr="0089708C">
        <w:rPr>
          <w:bCs/>
          <w:sz w:val="23"/>
          <w:szCs w:val="23"/>
          <w:lang w:val="en-US"/>
        </w:rPr>
        <w:t>II</w:t>
      </w:r>
      <w:r w:rsidR="00C42EC3" w:rsidRPr="0089708C">
        <w:rPr>
          <w:bCs/>
          <w:sz w:val="23"/>
          <w:szCs w:val="23"/>
        </w:rPr>
        <w:t xml:space="preserve"> 400 Гц с поверкой</w:t>
      </w:r>
      <w:r w:rsidR="00564F0A" w:rsidRPr="0089708C">
        <w:rPr>
          <w:rFonts w:eastAsia="Arial"/>
          <w:sz w:val="23"/>
          <w:szCs w:val="23"/>
        </w:rPr>
        <w:t xml:space="preserve"> </w:t>
      </w:r>
      <w:r w:rsidRPr="0089708C">
        <w:rPr>
          <w:rFonts w:eastAsia="Arial"/>
          <w:sz w:val="23"/>
          <w:szCs w:val="23"/>
        </w:rPr>
        <w:t>(далее - Товар),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p>
    <w:p w:rsidR="00E85EBF" w:rsidRPr="0089708C" w:rsidRDefault="00E85EBF" w:rsidP="0089708C">
      <w:pPr>
        <w:tabs>
          <w:tab w:val="left" w:pos="379"/>
          <w:tab w:val="left" w:leader="underscore" w:pos="7709"/>
        </w:tabs>
        <w:spacing w:line="240" w:lineRule="auto"/>
        <w:rPr>
          <w:color w:val="000000"/>
          <w:sz w:val="23"/>
          <w:szCs w:val="23"/>
          <w:lang w:eastAsia="de-DE"/>
        </w:rPr>
      </w:pPr>
      <w:r w:rsidRPr="0089708C">
        <w:rPr>
          <w:rFonts w:eastAsia="Arial"/>
          <w:sz w:val="23"/>
          <w:szCs w:val="23"/>
        </w:rPr>
        <w:t>1.2</w:t>
      </w:r>
      <w:r w:rsidRPr="0089708C">
        <w:rPr>
          <w:sz w:val="23"/>
          <w:szCs w:val="23"/>
        </w:rPr>
        <w:t xml:space="preserve"> </w:t>
      </w:r>
      <w:r w:rsidRPr="0089708C">
        <w:rPr>
          <w:color w:val="000000"/>
          <w:sz w:val="23"/>
          <w:szCs w:val="23"/>
          <w:lang w:eastAsia="de-DE"/>
        </w:rPr>
        <w:t xml:space="preserve">Поставка Товара осуществляется за счёт и силами Продавца в адрес </w:t>
      </w:r>
      <w:r w:rsidR="006A35C1" w:rsidRPr="0089708C">
        <w:rPr>
          <w:color w:val="000000"/>
          <w:sz w:val="23"/>
          <w:szCs w:val="23"/>
          <w:lang w:eastAsia="de-DE"/>
        </w:rPr>
        <w:t>Покупателя</w:t>
      </w:r>
      <w:r w:rsidRPr="0089708C">
        <w:rPr>
          <w:b/>
          <w:color w:val="000000"/>
          <w:sz w:val="23"/>
          <w:szCs w:val="23"/>
          <w:lang w:val="de-DE" w:eastAsia="de-DE"/>
        </w:rPr>
        <w:t xml:space="preserve"> - </w:t>
      </w:r>
      <w:r w:rsidRPr="0089708C">
        <w:rPr>
          <w:color w:val="000000"/>
          <w:sz w:val="23"/>
          <w:szCs w:val="23"/>
          <w:lang w:val="de-DE" w:eastAsia="de-DE"/>
        </w:rPr>
        <w:t>АО «</w:t>
      </w:r>
      <w:r w:rsidRPr="0089708C">
        <w:rPr>
          <w:color w:val="000000"/>
          <w:sz w:val="23"/>
          <w:szCs w:val="23"/>
          <w:lang w:eastAsia="de-DE"/>
        </w:rPr>
        <w:t>НПО НИИИП-</w:t>
      </w:r>
      <w:proofErr w:type="spellStart"/>
      <w:r w:rsidRPr="0089708C">
        <w:rPr>
          <w:color w:val="000000"/>
          <w:sz w:val="23"/>
          <w:szCs w:val="23"/>
          <w:lang w:eastAsia="de-DE"/>
        </w:rPr>
        <w:t>НЗиК</w:t>
      </w:r>
      <w:proofErr w:type="spellEnd"/>
      <w:r w:rsidRPr="0089708C">
        <w:rPr>
          <w:color w:val="000000"/>
          <w:sz w:val="23"/>
          <w:szCs w:val="23"/>
          <w:lang w:val="de-DE" w:eastAsia="de-DE"/>
        </w:rPr>
        <w:t xml:space="preserve">»  </w:t>
      </w:r>
      <w:r w:rsidRPr="0089708C">
        <w:rPr>
          <w:color w:val="000000"/>
          <w:sz w:val="23"/>
          <w:szCs w:val="23"/>
          <w:lang w:eastAsia="de-DE"/>
        </w:rPr>
        <w:t>630015</w:t>
      </w:r>
      <w:r w:rsidRPr="0089708C">
        <w:rPr>
          <w:color w:val="000000"/>
          <w:sz w:val="23"/>
          <w:szCs w:val="23"/>
          <w:lang w:val="de-DE" w:eastAsia="de-DE"/>
        </w:rPr>
        <w:t xml:space="preserve">, г. </w:t>
      </w:r>
      <w:r w:rsidRPr="0089708C">
        <w:rPr>
          <w:color w:val="000000"/>
          <w:sz w:val="23"/>
          <w:szCs w:val="23"/>
          <w:lang w:eastAsia="de-DE"/>
        </w:rPr>
        <w:t>Новосибирск</w:t>
      </w:r>
      <w:r w:rsidRPr="0089708C">
        <w:rPr>
          <w:color w:val="000000"/>
          <w:sz w:val="23"/>
          <w:szCs w:val="23"/>
          <w:lang w:val="de-DE" w:eastAsia="de-DE"/>
        </w:rPr>
        <w:t xml:space="preserve">, </w:t>
      </w:r>
      <w:r w:rsidRPr="0089708C">
        <w:rPr>
          <w:color w:val="000000"/>
          <w:sz w:val="23"/>
          <w:szCs w:val="23"/>
          <w:lang w:eastAsia="de-DE"/>
        </w:rPr>
        <w:t>ул. Планетная</w:t>
      </w:r>
      <w:r w:rsidRPr="0089708C">
        <w:rPr>
          <w:color w:val="000000"/>
          <w:sz w:val="23"/>
          <w:szCs w:val="23"/>
          <w:lang w:val="de-DE" w:eastAsia="de-DE"/>
        </w:rPr>
        <w:t xml:space="preserve">, </w:t>
      </w:r>
      <w:r w:rsidRPr="0089708C">
        <w:rPr>
          <w:color w:val="000000"/>
          <w:sz w:val="23"/>
          <w:szCs w:val="23"/>
          <w:lang w:eastAsia="de-DE"/>
        </w:rPr>
        <w:t>д.32</w:t>
      </w:r>
    </w:p>
    <w:p w:rsidR="00B8225D" w:rsidRPr="0089708C" w:rsidRDefault="00B8225D" w:rsidP="0089708C">
      <w:pPr>
        <w:tabs>
          <w:tab w:val="left" w:pos="379"/>
          <w:tab w:val="left" w:leader="underscore" w:pos="7709"/>
        </w:tabs>
        <w:spacing w:line="240" w:lineRule="auto"/>
        <w:rPr>
          <w:rFonts w:eastAsia="Arial"/>
          <w:sz w:val="23"/>
          <w:szCs w:val="23"/>
        </w:rPr>
      </w:pPr>
    </w:p>
    <w:p w:rsidR="00E85EBF" w:rsidRPr="0089708C" w:rsidRDefault="00B8225D" w:rsidP="0089708C">
      <w:pPr>
        <w:tabs>
          <w:tab w:val="left" w:pos="379"/>
          <w:tab w:val="left" w:leader="underscore" w:pos="7709"/>
        </w:tabs>
        <w:spacing w:line="240" w:lineRule="auto"/>
        <w:rPr>
          <w:rFonts w:eastAsia="Arial"/>
          <w:sz w:val="23"/>
          <w:szCs w:val="23"/>
        </w:rPr>
      </w:pPr>
      <w:r w:rsidRPr="0089708C">
        <w:rPr>
          <w:rFonts w:eastAsia="Arial"/>
          <w:b/>
          <w:bCs/>
          <w:sz w:val="23"/>
          <w:szCs w:val="23"/>
          <w:u w:val="single"/>
        </w:rPr>
        <w:t>2.</w:t>
      </w:r>
      <w:r w:rsidR="00E85EBF" w:rsidRPr="0089708C">
        <w:rPr>
          <w:rFonts w:eastAsia="Arial"/>
          <w:b/>
          <w:bCs/>
          <w:sz w:val="23"/>
          <w:szCs w:val="23"/>
          <w:u w:val="single"/>
        </w:rPr>
        <w:t xml:space="preserve"> Цены и общая стоимость Договора</w:t>
      </w:r>
    </w:p>
    <w:p w:rsidR="00E85EBF" w:rsidRPr="0089708C" w:rsidRDefault="00E85EBF" w:rsidP="0089708C">
      <w:pPr>
        <w:tabs>
          <w:tab w:val="left" w:pos="394"/>
          <w:tab w:val="left" w:leader="underscore" w:pos="6955"/>
          <w:tab w:val="left" w:leader="underscore" w:pos="7973"/>
          <w:tab w:val="left" w:leader="underscore" w:pos="8438"/>
        </w:tabs>
        <w:spacing w:line="240" w:lineRule="auto"/>
        <w:rPr>
          <w:rFonts w:eastAsia="Arial"/>
          <w:sz w:val="23"/>
          <w:szCs w:val="23"/>
        </w:rPr>
      </w:pPr>
      <w:r w:rsidRPr="0089708C">
        <w:rPr>
          <w:rFonts w:eastAsia="Arial"/>
          <w:sz w:val="23"/>
          <w:szCs w:val="23"/>
        </w:rPr>
        <w:t>2.1. Общая стоимость Договора составляет</w:t>
      </w:r>
      <w:proofErr w:type="gramStart"/>
      <w:r w:rsidRPr="0089708C">
        <w:rPr>
          <w:rFonts w:eastAsia="Arial"/>
          <w:sz w:val="23"/>
          <w:szCs w:val="23"/>
        </w:rPr>
        <w:t xml:space="preserve"> </w:t>
      </w:r>
      <w:r w:rsidRPr="0089708C">
        <w:rPr>
          <w:rFonts w:eastAsia="Arial"/>
          <w:bCs/>
          <w:sz w:val="23"/>
          <w:szCs w:val="23"/>
        </w:rPr>
        <w:t>________________________(_______________)</w:t>
      </w:r>
      <w:r w:rsidRPr="0089708C">
        <w:rPr>
          <w:rFonts w:eastAsia="Arial"/>
          <w:b/>
          <w:bCs/>
          <w:sz w:val="23"/>
          <w:szCs w:val="23"/>
        </w:rPr>
        <w:t xml:space="preserve"> </w:t>
      </w:r>
      <w:proofErr w:type="gramEnd"/>
      <w:r w:rsidRPr="0089708C">
        <w:rPr>
          <w:rFonts w:eastAsia="Arial"/>
          <w:bCs/>
          <w:sz w:val="23"/>
          <w:szCs w:val="23"/>
        </w:rPr>
        <w:t>рублей</w:t>
      </w:r>
      <w:r w:rsidRPr="0089708C">
        <w:rPr>
          <w:rFonts w:eastAsia="Arial"/>
          <w:b/>
          <w:bCs/>
          <w:sz w:val="23"/>
          <w:szCs w:val="23"/>
        </w:rPr>
        <w:t xml:space="preserve">, </w:t>
      </w:r>
      <w:r w:rsidRPr="0089708C">
        <w:rPr>
          <w:rFonts w:eastAsia="Arial"/>
          <w:bCs/>
          <w:sz w:val="23"/>
          <w:szCs w:val="23"/>
        </w:rPr>
        <w:t>в том числе НДС 18% в размере ______________(_____________) рублей.</w:t>
      </w:r>
    </w:p>
    <w:p w:rsidR="000E1E29" w:rsidRPr="0089708C" w:rsidRDefault="000E1E29" w:rsidP="0089708C">
      <w:pPr>
        <w:spacing w:line="240" w:lineRule="auto"/>
        <w:ind w:firstLine="709"/>
        <w:rPr>
          <w:sz w:val="23"/>
          <w:szCs w:val="23"/>
        </w:rPr>
      </w:pPr>
      <w:r w:rsidRPr="0089708C">
        <w:rPr>
          <w:sz w:val="23"/>
          <w:szCs w:val="23"/>
        </w:rPr>
        <w:t>2.2. Общая стоимость Договора складывается из стоимости Оборудования</w:t>
      </w:r>
      <w:r w:rsidR="00560213" w:rsidRPr="0089708C">
        <w:rPr>
          <w:sz w:val="23"/>
          <w:szCs w:val="23"/>
        </w:rPr>
        <w:t>, расходы на доставку</w:t>
      </w:r>
      <w:r w:rsidRPr="0089708C">
        <w:rPr>
          <w:sz w:val="23"/>
          <w:szCs w:val="23"/>
        </w:rPr>
        <w:t>, в том числе</w:t>
      </w:r>
      <w:r w:rsidR="00560213" w:rsidRPr="0089708C">
        <w:rPr>
          <w:sz w:val="23"/>
          <w:szCs w:val="23"/>
        </w:rPr>
        <w:t xml:space="preserve"> </w:t>
      </w:r>
      <w:r w:rsidRPr="0089708C">
        <w:rPr>
          <w:sz w:val="23"/>
          <w:szCs w:val="23"/>
        </w:rPr>
        <w:t>НДС 18 %, и стоимости других обязательных платежей, необходимых для надлежащего исполнения обязательств по Договору.</w:t>
      </w:r>
    </w:p>
    <w:p w:rsidR="000E1E29" w:rsidRPr="0089708C" w:rsidRDefault="000E1E29" w:rsidP="0089708C">
      <w:pPr>
        <w:spacing w:line="240" w:lineRule="auto"/>
        <w:ind w:firstLine="709"/>
        <w:rPr>
          <w:sz w:val="23"/>
          <w:szCs w:val="23"/>
        </w:rPr>
      </w:pPr>
      <w:r w:rsidRPr="0089708C">
        <w:rPr>
          <w:sz w:val="23"/>
          <w:szCs w:val="23"/>
        </w:rPr>
        <w:t>2.3. Стоимость Договора является твердой и изменению не подлежит.</w:t>
      </w:r>
    </w:p>
    <w:p w:rsidR="000E1E29" w:rsidRPr="0089708C" w:rsidRDefault="000E1E29" w:rsidP="0089708C">
      <w:pPr>
        <w:spacing w:line="240" w:lineRule="auto"/>
        <w:ind w:firstLine="709"/>
        <w:rPr>
          <w:sz w:val="23"/>
          <w:szCs w:val="23"/>
        </w:rPr>
      </w:pPr>
    </w:p>
    <w:p w:rsidR="00E85EBF" w:rsidRPr="0089708C" w:rsidRDefault="0055287D" w:rsidP="0089708C">
      <w:pPr>
        <w:tabs>
          <w:tab w:val="left" w:pos="394"/>
        </w:tabs>
        <w:spacing w:line="240" w:lineRule="auto"/>
        <w:rPr>
          <w:rFonts w:eastAsia="Arial"/>
          <w:sz w:val="23"/>
          <w:szCs w:val="23"/>
        </w:rPr>
      </w:pPr>
      <w:r w:rsidRPr="0089708C">
        <w:rPr>
          <w:rFonts w:eastAsia="Arial"/>
          <w:b/>
          <w:bCs/>
          <w:sz w:val="23"/>
          <w:szCs w:val="23"/>
          <w:u w:val="single"/>
        </w:rPr>
        <w:t>3</w:t>
      </w:r>
      <w:r w:rsidR="00E85EBF" w:rsidRPr="0089708C">
        <w:rPr>
          <w:rFonts w:eastAsia="Arial"/>
          <w:b/>
          <w:bCs/>
          <w:sz w:val="23"/>
          <w:szCs w:val="23"/>
          <w:u w:val="single"/>
          <w:lang w:eastAsia="en-US"/>
        </w:rPr>
        <w:t xml:space="preserve">. </w:t>
      </w:r>
      <w:r w:rsidR="00E85EBF" w:rsidRPr="0089708C">
        <w:rPr>
          <w:rFonts w:eastAsia="Arial"/>
          <w:b/>
          <w:bCs/>
          <w:sz w:val="23"/>
          <w:szCs w:val="23"/>
          <w:u w:val="single"/>
        </w:rPr>
        <w:t>Условия поставки</w:t>
      </w:r>
    </w:p>
    <w:p w:rsidR="00E85EBF" w:rsidRPr="0089708C" w:rsidRDefault="00E85EBF" w:rsidP="0089708C">
      <w:pPr>
        <w:spacing w:line="240" w:lineRule="auto"/>
        <w:ind w:right="-142"/>
        <w:rPr>
          <w:sz w:val="23"/>
          <w:szCs w:val="23"/>
        </w:rPr>
      </w:pPr>
      <w:r w:rsidRPr="0089708C">
        <w:rPr>
          <w:rFonts w:eastAsia="Arial"/>
          <w:sz w:val="23"/>
          <w:szCs w:val="23"/>
        </w:rPr>
        <w:t>3.1 Срок поставки Товара</w:t>
      </w:r>
      <w:r w:rsidR="007F6F59" w:rsidRPr="0089708C">
        <w:rPr>
          <w:rFonts w:eastAsia="Arial"/>
          <w:sz w:val="23"/>
          <w:szCs w:val="23"/>
        </w:rPr>
        <w:t>:</w:t>
      </w:r>
      <w:r w:rsidRPr="0089708C">
        <w:rPr>
          <w:rFonts w:eastAsia="Arial"/>
          <w:sz w:val="23"/>
          <w:szCs w:val="23"/>
        </w:rPr>
        <w:t xml:space="preserve"> </w:t>
      </w:r>
      <w:r w:rsidR="007F6F59" w:rsidRPr="0089708C">
        <w:rPr>
          <w:bCs/>
          <w:sz w:val="23"/>
          <w:szCs w:val="23"/>
        </w:rPr>
        <w:t>в течение одного месяца после заключения договора</w:t>
      </w:r>
    </w:p>
    <w:p w:rsidR="00514360" w:rsidRPr="0089708C" w:rsidRDefault="00514360" w:rsidP="0089708C">
      <w:pPr>
        <w:spacing w:line="240" w:lineRule="auto"/>
        <w:ind w:firstLine="709"/>
        <w:rPr>
          <w:b/>
          <w:sz w:val="23"/>
          <w:szCs w:val="23"/>
        </w:rPr>
      </w:pPr>
      <w:r w:rsidRPr="0089708C">
        <w:rPr>
          <w:sz w:val="23"/>
          <w:szCs w:val="23"/>
        </w:rPr>
        <w:t xml:space="preserve">Риски случайной порчи, гибели и/или утраты Оборудования переходят от Продавца к Покупателю </w:t>
      </w:r>
      <w:proofErr w:type="gramStart"/>
      <w:r w:rsidRPr="0089708C">
        <w:rPr>
          <w:sz w:val="23"/>
          <w:szCs w:val="23"/>
        </w:rPr>
        <w:t>с даты поставки</w:t>
      </w:r>
      <w:proofErr w:type="gramEnd"/>
      <w:r w:rsidRPr="0089708C">
        <w:rPr>
          <w:sz w:val="23"/>
          <w:szCs w:val="23"/>
        </w:rPr>
        <w:t xml:space="preserve"> Оборудования согласно п. 11.1.1. Договора.</w:t>
      </w:r>
    </w:p>
    <w:p w:rsidR="00514360" w:rsidRPr="0089708C" w:rsidRDefault="00514360" w:rsidP="0089708C">
      <w:pPr>
        <w:spacing w:line="240" w:lineRule="auto"/>
        <w:ind w:firstLine="709"/>
        <w:rPr>
          <w:sz w:val="23"/>
          <w:szCs w:val="23"/>
        </w:rPr>
      </w:pPr>
      <w:r w:rsidRPr="0089708C">
        <w:rPr>
          <w:sz w:val="23"/>
          <w:szCs w:val="23"/>
        </w:rPr>
        <w:t>3.2. Доставка осуществляется автомобильным транспортом.</w:t>
      </w:r>
    </w:p>
    <w:p w:rsidR="00514360" w:rsidRPr="0089708C" w:rsidRDefault="00514360" w:rsidP="0089708C">
      <w:pPr>
        <w:spacing w:line="240" w:lineRule="auto"/>
        <w:ind w:firstLine="709"/>
        <w:rPr>
          <w:sz w:val="23"/>
          <w:szCs w:val="23"/>
        </w:rPr>
      </w:pPr>
      <w:r w:rsidRPr="0089708C">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14360" w:rsidRPr="0089708C" w:rsidRDefault="00514360" w:rsidP="0089708C">
      <w:pPr>
        <w:spacing w:line="240" w:lineRule="auto"/>
        <w:ind w:firstLine="709"/>
        <w:rPr>
          <w:sz w:val="23"/>
          <w:szCs w:val="23"/>
        </w:rPr>
      </w:pPr>
      <w:r w:rsidRPr="0089708C">
        <w:rPr>
          <w:sz w:val="23"/>
          <w:szCs w:val="23"/>
        </w:rPr>
        <w:t>3.4. Частичная отгрузка допускается по письменному согласию Сторон.</w:t>
      </w:r>
    </w:p>
    <w:p w:rsidR="00514360" w:rsidRDefault="00514360" w:rsidP="0089708C">
      <w:pPr>
        <w:spacing w:line="240" w:lineRule="auto"/>
        <w:ind w:firstLine="709"/>
        <w:rPr>
          <w:sz w:val="23"/>
          <w:szCs w:val="23"/>
        </w:rPr>
      </w:pPr>
      <w:r w:rsidRPr="0089708C">
        <w:rPr>
          <w:sz w:val="23"/>
          <w:szCs w:val="23"/>
        </w:rPr>
        <w:t>3.5. Оборудование, его составные части и комплектующие должны быть но</w:t>
      </w:r>
      <w:r w:rsidR="003B6B82" w:rsidRPr="0089708C">
        <w:rPr>
          <w:sz w:val="23"/>
          <w:szCs w:val="23"/>
        </w:rPr>
        <w:t>вые – не бывшие в эксплуатации.</w:t>
      </w:r>
    </w:p>
    <w:p w:rsidR="00CF684F" w:rsidRPr="0089708C" w:rsidRDefault="00CF684F" w:rsidP="0089708C">
      <w:pPr>
        <w:spacing w:line="240" w:lineRule="auto"/>
        <w:ind w:firstLine="709"/>
        <w:rPr>
          <w:sz w:val="23"/>
          <w:szCs w:val="23"/>
        </w:rPr>
      </w:pPr>
    </w:p>
    <w:p w:rsidR="00E85EBF" w:rsidRPr="0089708C" w:rsidRDefault="009D6045" w:rsidP="0089708C">
      <w:pPr>
        <w:spacing w:line="240" w:lineRule="auto"/>
        <w:rPr>
          <w:rFonts w:eastAsia="Arial"/>
          <w:sz w:val="23"/>
          <w:szCs w:val="23"/>
        </w:rPr>
      </w:pPr>
      <w:r w:rsidRPr="0089708C">
        <w:rPr>
          <w:rFonts w:eastAsia="Arial"/>
          <w:b/>
          <w:bCs/>
          <w:sz w:val="23"/>
          <w:szCs w:val="23"/>
          <w:u w:val="single"/>
        </w:rPr>
        <w:t>4</w:t>
      </w:r>
      <w:r w:rsidR="00E85EBF" w:rsidRPr="0089708C">
        <w:rPr>
          <w:rFonts w:eastAsia="Arial"/>
          <w:b/>
          <w:bCs/>
          <w:sz w:val="23"/>
          <w:szCs w:val="23"/>
          <w:u w:val="single"/>
        </w:rPr>
        <w:t>. Условия платежа</w:t>
      </w:r>
    </w:p>
    <w:p w:rsidR="005100BA" w:rsidRPr="0089708C" w:rsidRDefault="005100BA" w:rsidP="0089708C">
      <w:pPr>
        <w:spacing w:line="240" w:lineRule="auto"/>
        <w:ind w:firstLine="709"/>
        <w:rPr>
          <w:sz w:val="23"/>
          <w:szCs w:val="23"/>
        </w:rPr>
      </w:pPr>
      <w:r w:rsidRPr="0089708C">
        <w:rPr>
          <w:sz w:val="23"/>
          <w:szCs w:val="23"/>
        </w:rPr>
        <w:t xml:space="preserve">4.1.  Оплата Оборудования согласно п. 2.1. Договора на сумму в размере__________ рублей, </w:t>
      </w:r>
      <w:r w:rsidRPr="0089708C">
        <w:rPr>
          <w:sz w:val="23"/>
          <w:szCs w:val="23"/>
        </w:rPr>
        <w:lastRenderedPageBreak/>
        <w:t xml:space="preserve">в том числе НДС 18 % в размере __________ рублей, производится в течение 10 (десяти) банковских дней  </w:t>
      </w:r>
      <w:proofErr w:type="gramStart"/>
      <w:r w:rsidRPr="0089708C">
        <w:rPr>
          <w:sz w:val="23"/>
          <w:szCs w:val="23"/>
        </w:rPr>
        <w:t>с даты получения</w:t>
      </w:r>
      <w:proofErr w:type="gramEnd"/>
      <w:r w:rsidRPr="0089708C">
        <w:rPr>
          <w:sz w:val="23"/>
          <w:szCs w:val="23"/>
        </w:rPr>
        <w:t xml:space="preserve">  Покупателем счета на оплату на основании следующих документов:</w:t>
      </w:r>
    </w:p>
    <w:p w:rsidR="005100BA" w:rsidRPr="0089708C" w:rsidRDefault="005100BA" w:rsidP="0089708C">
      <w:pPr>
        <w:spacing w:line="240" w:lineRule="auto"/>
        <w:ind w:firstLine="709"/>
        <w:rPr>
          <w:sz w:val="23"/>
          <w:szCs w:val="23"/>
        </w:rPr>
      </w:pPr>
      <w:r w:rsidRPr="0089708C">
        <w:rPr>
          <w:sz w:val="23"/>
          <w:szCs w:val="23"/>
        </w:rPr>
        <w:t>- Товарной накладной по форме ТОРГ-12, подписанной Сторонами;</w:t>
      </w:r>
    </w:p>
    <w:p w:rsidR="005100BA" w:rsidRPr="0089708C" w:rsidRDefault="005100BA" w:rsidP="0089708C">
      <w:pPr>
        <w:spacing w:line="240" w:lineRule="auto"/>
        <w:ind w:firstLine="709"/>
        <w:rPr>
          <w:sz w:val="23"/>
          <w:szCs w:val="23"/>
        </w:rPr>
      </w:pPr>
      <w:r w:rsidRPr="0089708C">
        <w:rPr>
          <w:sz w:val="23"/>
          <w:szCs w:val="23"/>
        </w:rPr>
        <w:t>- Счета-фактуры на Оборудование;</w:t>
      </w:r>
    </w:p>
    <w:p w:rsidR="005100BA" w:rsidRPr="0089708C" w:rsidRDefault="005100BA" w:rsidP="0089708C">
      <w:pPr>
        <w:spacing w:line="240" w:lineRule="auto"/>
        <w:ind w:firstLine="709"/>
        <w:rPr>
          <w:sz w:val="23"/>
          <w:szCs w:val="23"/>
        </w:rPr>
      </w:pPr>
      <w:r w:rsidRPr="0089708C">
        <w:rPr>
          <w:sz w:val="23"/>
          <w:szCs w:val="23"/>
        </w:rPr>
        <w:t>- Акта о приеме-передаче Оборудования (Приложение № 3 к Договору), подписанного Сторонами.</w:t>
      </w:r>
    </w:p>
    <w:p w:rsidR="005100BA" w:rsidRPr="0089708C" w:rsidRDefault="005100BA" w:rsidP="0089708C">
      <w:pPr>
        <w:spacing w:line="240" w:lineRule="auto"/>
        <w:ind w:firstLine="709"/>
        <w:rPr>
          <w:sz w:val="23"/>
          <w:szCs w:val="23"/>
        </w:rPr>
      </w:pPr>
      <w:r w:rsidRPr="0089708C">
        <w:rPr>
          <w:sz w:val="23"/>
          <w:szCs w:val="23"/>
        </w:rPr>
        <w:t>4.2. Обязательство Покупателя по платежу считается выполненным с момента списания денежных сре</w:t>
      </w:r>
      <w:proofErr w:type="gramStart"/>
      <w:r w:rsidRPr="0089708C">
        <w:rPr>
          <w:sz w:val="23"/>
          <w:szCs w:val="23"/>
        </w:rPr>
        <w:t>дств с р</w:t>
      </w:r>
      <w:proofErr w:type="gramEnd"/>
      <w:r w:rsidRPr="0089708C">
        <w:rPr>
          <w:sz w:val="23"/>
          <w:szCs w:val="23"/>
        </w:rPr>
        <w:t>асчетного счета Покупателя.</w:t>
      </w:r>
    </w:p>
    <w:p w:rsidR="00E85EBF" w:rsidRPr="0089708C" w:rsidRDefault="00E85EBF" w:rsidP="0089708C">
      <w:pPr>
        <w:tabs>
          <w:tab w:val="left" w:pos="562"/>
          <w:tab w:val="left" w:leader="underscore" w:pos="8510"/>
          <w:tab w:val="left" w:leader="underscore" w:pos="9187"/>
        </w:tabs>
        <w:spacing w:line="240" w:lineRule="auto"/>
        <w:rPr>
          <w:rFonts w:eastAsia="Arial"/>
          <w:sz w:val="23"/>
          <w:szCs w:val="23"/>
        </w:rPr>
      </w:pPr>
    </w:p>
    <w:p w:rsidR="00E85EBF" w:rsidRPr="0089708C" w:rsidRDefault="00AC29F5" w:rsidP="0089708C">
      <w:pPr>
        <w:spacing w:line="240" w:lineRule="auto"/>
        <w:rPr>
          <w:rFonts w:eastAsia="Arial"/>
          <w:sz w:val="23"/>
          <w:szCs w:val="23"/>
        </w:rPr>
      </w:pPr>
      <w:r w:rsidRPr="0089708C">
        <w:rPr>
          <w:rFonts w:eastAsia="Arial"/>
          <w:b/>
          <w:bCs/>
          <w:sz w:val="23"/>
          <w:szCs w:val="23"/>
          <w:u w:val="single"/>
        </w:rPr>
        <w:t>5</w:t>
      </w:r>
      <w:r w:rsidR="00E85EBF" w:rsidRPr="0089708C">
        <w:rPr>
          <w:rFonts w:eastAsia="Arial"/>
          <w:b/>
          <w:bCs/>
          <w:sz w:val="23"/>
          <w:szCs w:val="23"/>
          <w:u w:val="single"/>
        </w:rPr>
        <w:t>. Упаковка</w:t>
      </w:r>
    </w:p>
    <w:p w:rsidR="00724C93" w:rsidRPr="0089708C" w:rsidRDefault="00724C93" w:rsidP="0089708C">
      <w:pPr>
        <w:spacing w:line="240" w:lineRule="auto"/>
        <w:ind w:firstLine="709"/>
        <w:rPr>
          <w:sz w:val="23"/>
          <w:szCs w:val="23"/>
        </w:rPr>
      </w:pPr>
      <w:r w:rsidRPr="0089708C">
        <w:rPr>
          <w:sz w:val="23"/>
          <w:szCs w:val="23"/>
        </w:rPr>
        <w:t xml:space="preserve">5.1. Оборудование должно отгружаться в </w:t>
      </w:r>
      <w:r w:rsidR="00D35FBD" w:rsidRPr="0089708C">
        <w:rPr>
          <w:sz w:val="23"/>
          <w:szCs w:val="23"/>
        </w:rPr>
        <w:t xml:space="preserve">экспортной </w:t>
      </w:r>
      <w:r w:rsidRPr="0089708C">
        <w:rPr>
          <w:sz w:val="23"/>
          <w:szCs w:val="23"/>
        </w:rPr>
        <w:t xml:space="preserve">упаковке, соответствующей характеру поставляемого Оборудования и условиям перевозки автотранспортом, согласно </w:t>
      </w:r>
      <w:r w:rsidR="006524B6" w:rsidRPr="0089708C">
        <w:rPr>
          <w:sz w:val="23"/>
          <w:szCs w:val="23"/>
        </w:rPr>
        <w:t>европейским</w:t>
      </w:r>
      <w:r w:rsidRPr="0089708C">
        <w:rPr>
          <w:sz w:val="23"/>
          <w:szCs w:val="23"/>
        </w:rPr>
        <w:t xml:space="preserve"> требованиям.</w:t>
      </w:r>
    </w:p>
    <w:p w:rsidR="00724C93" w:rsidRPr="0089708C" w:rsidRDefault="00724C93" w:rsidP="0089708C">
      <w:pPr>
        <w:spacing w:line="240" w:lineRule="auto"/>
        <w:ind w:firstLine="709"/>
        <w:rPr>
          <w:sz w:val="23"/>
          <w:szCs w:val="23"/>
        </w:rPr>
      </w:pPr>
      <w:r w:rsidRPr="0089708C">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24C93" w:rsidRPr="0089708C" w:rsidRDefault="00724C93" w:rsidP="0089708C">
      <w:pPr>
        <w:spacing w:line="240" w:lineRule="auto"/>
        <w:ind w:firstLine="709"/>
        <w:rPr>
          <w:sz w:val="23"/>
          <w:szCs w:val="23"/>
        </w:rPr>
      </w:pPr>
      <w:r w:rsidRPr="0089708C">
        <w:rPr>
          <w:sz w:val="23"/>
          <w:szCs w:val="23"/>
        </w:rPr>
        <w:t xml:space="preserve">5.3. Тара и упаковка являются невозвратными и входят в стоимость Оборудования. Оборудование должно быть в новой </w:t>
      </w:r>
      <w:r w:rsidR="00F524D7" w:rsidRPr="0089708C">
        <w:rPr>
          <w:sz w:val="23"/>
          <w:szCs w:val="23"/>
        </w:rPr>
        <w:t xml:space="preserve">экспортной </w:t>
      </w:r>
      <w:r w:rsidRPr="0089708C">
        <w:rPr>
          <w:sz w:val="23"/>
          <w:szCs w:val="23"/>
        </w:rPr>
        <w:t>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24C93" w:rsidRPr="0089708C" w:rsidRDefault="00724C93" w:rsidP="0089708C">
      <w:pPr>
        <w:spacing w:line="240" w:lineRule="auto"/>
        <w:ind w:firstLine="709"/>
        <w:rPr>
          <w:sz w:val="23"/>
          <w:szCs w:val="23"/>
        </w:rPr>
      </w:pPr>
      <w:r w:rsidRPr="0089708C">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24C93" w:rsidRPr="0089708C" w:rsidRDefault="00724C93" w:rsidP="0089708C">
      <w:pPr>
        <w:spacing w:line="240" w:lineRule="auto"/>
        <w:ind w:firstLine="709"/>
        <w:rPr>
          <w:sz w:val="23"/>
          <w:szCs w:val="23"/>
        </w:rPr>
      </w:pPr>
      <w:r w:rsidRPr="0089708C">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24C93" w:rsidRPr="0089708C" w:rsidRDefault="00724C93" w:rsidP="0089708C">
      <w:pPr>
        <w:spacing w:line="240" w:lineRule="auto"/>
        <w:ind w:firstLine="709"/>
        <w:rPr>
          <w:sz w:val="23"/>
          <w:szCs w:val="23"/>
        </w:rPr>
      </w:pPr>
      <w:r w:rsidRPr="0089708C">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24C93" w:rsidRPr="0089708C" w:rsidRDefault="00724C93" w:rsidP="0089708C">
      <w:pPr>
        <w:spacing w:line="240" w:lineRule="auto"/>
        <w:ind w:firstLine="709"/>
        <w:rPr>
          <w:sz w:val="23"/>
          <w:szCs w:val="23"/>
        </w:rPr>
      </w:pPr>
      <w:r w:rsidRPr="0089708C">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4644E" w:rsidRDefault="00724C93" w:rsidP="0089708C">
      <w:pPr>
        <w:spacing w:line="240" w:lineRule="auto"/>
        <w:rPr>
          <w:sz w:val="23"/>
          <w:szCs w:val="23"/>
        </w:rPr>
      </w:pPr>
      <w:r w:rsidRPr="0089708C">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5F7DF6" w:rsidRPr="0089708C" w:rsidRDefault="005F7DF6" w:rsidP="0089708C">
      <w:pPr>
        <w:spacing w:line="240" w:lineRule="auto"/>
        <w:rPr>
          <w:sz w:val="23"/>
          <w:szCs w:val="23"/>
        </w:rPr>
      </w:pPr>
    </w:p>
    <w:p w:rsidR="00E85EBF" w:rsidRPr="0089708C" w:rsidRDefault="00E4644E" w:rsidP="0089708C">
      <w:pPr>
        <w:spacing w:line="240" w:lineRule="auto"/>
        <w:rPr>
          <w:rFonts w:eastAsia="Arial"/>
          <w:b/>
          <w:bCs/>
          <w:sz w:val="23"/>
          <w:szCs w:val="23"/>
          <w:u w:val="single"/>
        </w:rPr>
      </w:pPr>
      <w:r w:rsidRPr="0089708C">
        <w:rPr>
          <w:rFonts w:eastAsia="Arial"/>
          <w:b/>
          <w:bCs/>
          <w:sz w:val="23"/>
          <w:szCs w:val="23"/>
          <w:u w:val="single"/>
        </w:rPr>
        <w:t>6</w:t>
      </w:r>
      <w:r w:rsidR="00E85EBF" w:rsidRPr="0089708C">
        <w:rPr>
          <w:rFonts w:eastAsia="Arial"/>
          <w:b/>
          <w:bCs/>
          <w:sz w:val="23"/>
          <w:szCs w:val="23"/>
          <w:u w:val="single"/>
        </w:rPr>
        <w:t>. Маркировка для перевозки</w:t>
      </w:r>
    </w:p>
    <w:p w:rsidR="00E85EBF" w:rsidRPr="0089708C" w:rsidRDefault="00E85EBF" w:rsidP="0089708C">
      <w:pPr>
        <w:spacing w:line="240" w:lineRule="auto"/>
        <w:ind w:firstLine="709"/>
        <w:rPr>
          <w:sz w:val="23"/>
          <w:szCs w:val="23"/>
        </w:rPr>
      </w:pPr>
      <w:r w:rsidRPr="0089708C">
        <w:rPr>
          <w:rFonts w:eastAsia="Arial"/>
          <w:sz w:val="23"/>
          <w:szCs w:val="23"/>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E4644E" w:rsidRPr="0089708C">
        <w:rPr>
          <w:sz w:val="23"/>
          <w:szCs w:val="23"/>
        </w:rPr>
        <w:t>При необходимости дополнительно маркировать упаковку предупреждающими надписями и символами в соответствии с особыми требованиями.</w:t>
      </w:r>
    </w:p>
    <w:p w:rsidR="00E4644E" w:rsidRPr="0089708C" w:rsidRDefault="00E4644E" w:rsidP="0089708C">
      <w:pPr>
        <w:spacing w:line="240" w:lineRule="auto"/>
        <w:rPr>
          <w:rFonts w:eastAsia="Arial"/>
          <w:sz w:val="23"/>
          <w:szCs w:val="23"/>
        </w:rPr>
      </w:pPr>
    </w:p>
    <w:p w:rsidR="00E85EBF" w:rsidRPr="0089708C" w:rsidRDefault="002B236B" w:rsidP="0089708C">
      <w:pPr>
        <w:spacing w:line="240" w:lineRule="auto"/>
        <w:rPr>
          <w:rFonts w:eastAsia="Arial"/>
          <w:b/>
          <w:bCs/>
          <w:sz w:val="23"/>
          <w:szCs w:val="23"/>
          <w:u w:val="single"/>
        </w:rPr>
      </w:pPr>
      <w:r w:rsidRPr="0089708C">
        <w:rPr>
          <w:rFonts w:eastAsia="Arial"/>
          <w:b/>
          <w:bCs/>
          <w:sz w:val="23"/>
          <w:szCs w:val="23"/>
          <w:u w:val="single"/>
        </w:rPr>
        <w:t>7</w:t>
      </w:r>
      <w:r w:rsidR="00E85EBF" w:rsidRPr="0089708C">
        <w:rPr>
          <w:rFonts w:eastAsia="Arial"/>
          <w:b/>
          <w:bCs/>
          <w:sz w:val="23"/>
          <w:szCs w:val="23"/>
          <w:u w:val="single"/>
        </w:rPr>
        <w:t>. Отгрузочные извещения</w:t>
      </w:r>
    </w:p>
    <w:p w:rsidR="00120D39" w:rsidRPr="0089708C" w:rsidRDefault="00120D39" w:rsidP="0089708C">
      <w:pPr>
        <w:spacing w:line="240" w:lineRule="auto"/>
        <w:ind w:firstLine="709"/>
        <w:rPr>
          <w:sz w:val="23"/>
          <w:szCs w:val="23"/>
        </w:rPr>
      </w:pPr>
      <w:r w:rsidRPr="0089708C">
        <w:rPr>
          <w:sz w:val="23"/>
          <w:szCs w:val="23"/>
        </w:rPr>
        <w:t xml:space="preserve">7.1. </w:t>
      </w:r>
      <w:proofErr w:type="gramStart"/>
      <w:r w:rsidRPr="0089708C">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20D39" w:rsidRPr="0089708C" w:rsidRDefault="00120D39" w:rsidP="0089708C">
      <w:pPr>
        <w:spacing w:line="240" w:lineRule="auto"/>
        <w:ind w:firstLine="709"/>
        <w:rPr>
          <w:sz w:val="23"/>
          <w:szCs w:val="23"/>
        </w:rPr>
      </w:pPr>
      <w:r w:rsidRPr="0089708C">
        <w:rPr>
          <w:sz w:val="23"/>
          <w:szCs w:val="23"/>
        </w:rPr>
        <w:t xml:space="preserve">7.2. Продавец несет полную ответственность перед Покупателем за несвоевременное или </w:t>
      </w:r>
      <w:r w:rsidRPr="0089708C">
        <w:rPr>
          <w:sz w:val="23"/>
          <w:szCs w:val="23"/>
        </w:rPr>
        <w:lastRenderedPageBreak/>
        <w:t>неполное извещение об отгрузке, за неправильное оформление документов и неточные данные об Оборудовании.</w:t>
      </w:r>
    </w:p>
    <w:p w:rsidR="00E85EBF" w:rsidRPr="0089708C" w:rsidRDefault="00E85EBF" w:rsidP="0089708C">
      <w:pPr>
        <w:spacing w:line="240" w:lineRule="auto"/>
        <w:rPr>
          <w:rFonts w:eastAsia="Arial"/>
          <w:sz w:val="23"/>
          <w:szCs w:val="23"/>
        </w:rPr>
      </w:pPr>
    </w:p>
    <w:p w:rsidR="00E85EBF" w:rsidRPr="0089708C" w:rsidRDefault="0082312B" w:rsidP="0089708C">
      <w:pPr>
        <w:spacing w:line="240" w:lineRule="auto"/>
        <w:rPr>
          <w:rFonts w:eastAsia="Arial"/>
          <w:sz w:val="23"/>
          <w:szCs w:val="23"/>
        </w:rPr>
      </w:pPr>
      <w:r w:rsidRPr="0089708C">
        <w:rPr>
          <w:rFonts w:eastAsia="Arial"/>
          <w:b/>
          <w:bCs/>
          <w:sz w:val="23"/>
          <w:szCs w:val="23"/>
          <w:u w:val="single"/>
        </w:rPr>
        <w:t>8</w:t>
      </w:r>
      <w:r w:rsidR="00E85EBF" w:rsidRPr="0089708C">
        <w:rPr>
          <w:rFonts w:eastAsia="Arial"/>
          <w:b/>
          <w:bCs/>
          <w:sz w:val="23"/>
          <w:szCs w:val="23"/>
          <w:u w:val="single"/>
        </w:rPr>
        <w:t>. Документация</w:t>
      </w:r>
    </w:p>
    <w:p w:rsidR="009D61C1" w:rsidRDefault="00E85EBF" w:rsidP="0089708C">
      <w:pPr>
        <w:spacing w:line="240" w:lineRule="auto"/>
        <w:rPr>
          <w:rFonts w:eastAsia="Arial"/>
          <w:sz w:val="23"/>
          <w:szCs w:val="23"/>
        </w:rPr>
      </w:pPr>
      <w:r w:rsidRPr="0089708C">
        <w:rPr>
          <w:rFonts w:eastAsia="Arial"/>
          <w:sz w:val="23"/>
          <w:szCs w:val="23"/>
        </w:rPr>
        <w:t>8.1.</w:t>
      </w:r>
      <w:r w:rsidR="009D61C1">
        <w:rPr>
          <w:rFonts w:eastAsia="Arial"/>
          <w:sz w:val="23"/>
          <w:szCs w:val="23"/>
        </w:rPr>
        <w:t xml:space="preserve"> Продавец направляет до отгрузки поставляемого Товара документ, содержащий необходимую информацию для приемки Товара: количество тарных мест, вес груза, размер груза (габариты упаковки), способ разгрузки.</w:t>
      </w:r>
    </w:p>
    <w:p w:rsidR="00E85EBF" w:rsidRPr="0089708C" w:rsidRDefault="00E85EBF" w:rsidP="0089708C">
      <w:pPr>
        <w:spacing w:line="240" w:lineRule="auto"/>
        <w:rPr>
          <w:rFonts w:eastAsia="Arial"/>
          <w:sz w:val="23"/>
          <w:szCs w:val="23"/>
        </w:rPr>
      </w:pPr>
      <w:r w:rsidRPr="0089708C">
        <w:rPr>
          <w:rFonts w:eastAsia="Arial"/>
          <w:sz w:val="23"/>
          <w:szCs w:val="23"/>
        </w:rPr>
        <w:t xml:space="preserve">Продавец направляет </w:t>
      </w:r>
      <w:r w:rsidR="009D61C1">
        <w:rPr>
          <w:rFonts w:eastAsia="Arial"/>
          <w:sz w:val="23"/>
          <w:szCs w:val="23"/>
        </w:rPr>
        <w:t xml:space="preserve">до отгрузки поставляемого Товара: </w:t>
      </w:r>
    </w:p>
    <w:p w:rsidR="00E85EBF" w:rsidRPr="0089708C" w:rsidRDefault="00E85EBF" w:rsidP="0089708C">
      <w:pPr>
        <w:tabs>
          <w:tab w:val="num" w:pos="1080"/>
          <w:tab w:val="left" w:pos="4111"/>
        </w:tabs>
        <w:spacing w:line="240" w:lineRule="auto"/>
        <w:rPr>
          <w:snapToGrid w:val="0"/>
          <w:sz w:val="23"/>
          <w:szCs w:val="23"/>
          <w:lang w:eastAsia="de-DE"/>
        </w:rPr>
      </w:pPr>
      <w:r w:rsidRPr="0089708C">
        <w:rPr>
          <w:snapToGrid w:val="0"/>
          <w:sz w:val="23"/>
          <w:szCs w:val="23"/>
          <w:lang w:eastAsia="de-DE"/>
        </w:rPr>
        <w:t xml:space="preserve">8.1.1. Документация для осуществления подготовительных работ, </w:t>
      </w:r>
      <w:r w:rsidRPr="0089708C">
        <w:rPr>
          <w:sz w:val="23"/>
          <w:szCs w:val="23"/>
          <w:lang w:eastAsia="de-DE"/>
        </w:rPr>
        <w:t>согласно</w:t>
      </w:r>
      <w:r w:rsidRPr="0089708C">
        <w:rPr>
          <w:snapToGrid w:val="0"/>
          <w:sz w:val="23"/>
          <w:szCs w:val="23"/>
          <w:lang w:eastAsia="de-DE"/>
        </w:rPr>
        <w:t xml:space="preserve"> п.9.1.1 Договора;</w:t>
      </w:r>
    </w:p>
    <w:p w:rsidR="00E85EBF" w:rsidRPr="0089708C" w:rsidRDefault="00E85EBF" w:rsidP="0089708C">
      <w:pPr>
        <w:tabs>
          <w:tab w:val="num" w:pos="1080"/>
          <w:tab w:val="left" w:pos="4111"/>
        </w:tabs>
        <w:spacing w:line="240" w:lineRule="auto"/>
        <w:rPr>
          <w:sz w:val="23"/>
          <w:szCs w:val="23"/>
          <w:lang w:eastAsia="de-DE"/>
        </w:rPr>
      </w:pPr>
      <w:r w:rsidRPr="0089708C">
        <w:rPr>
          <w:sz w:val="23"/>
          <w:szCs w:val="23"/>
          <w:lang w:eastAsia="de-DE"/>
        </w:rPr>
        <w:t>8.1.2. Документ, содержащий необходимую информацию для приемки Товара: количество тарных мест, вес груза, размер груза (габариты упаковки), способ разгрузки.</w:t>
      </w:r>
    </w:p>
    <w:p w:rsidR="00E85EBF" w:rsidRPr="0089708C" w:rsidRDefault="00E85EBF" w:rsidP="0089708C">
      <w:pPr>
        <w:tabs>
          <w:tab w:val="num" w:pos="1080"/>
          <w:tab w:val="left" w:pos="4111"/>
        </w:tabs>
        <w:spacing w:line="240" w:lineRule="auto"/>
        <w:rPr>
          <w:sz w:val="23"/>
          <w:szCs w:val="23"/>
          <w:lang w:eastAsia="de-DE"/>
        </w:rPr>
      </w:pPr>
      <w:r w:rsidRPr="0089708C">
        <w:rPr>
          <w:sz w:val="23"/>
          <w:szCs w:val="23"/>
          <w:lang w:eastAsia="de-DE"/>
        </w:rPr>
        <w:t xml:space="preserve">8.2. Продавец направляет следующие документы вместе с поставляемым Товаром </w:t>
      </w:r>
      <w:r w:rsidR="0082312B" w:rsidRPr="0089708C">
        <w:rPr>
          <w:sz w:val="23"/>
          <w:szCs w:val="23"/>
          <w:lang w:eastAsia="de-DE"/>
        </w:rPr>
        <w:t xml:space="preserve"> </w:t>
      </w:r>
      <w:r w:rsidRPr="0089708C">
        <w:rPr>
          <w:sz w:val="23"/>
          <w:szCs w:val="23"/>
          <w:lang w:eastAsia="de-DE"/>
        </w:rPr>
        <w:t>(Приложения №1, №2 к Договору):</w:t>
      </w:r>
    </w:p>
    <w:p w:rsidR="0082312B" w:rsidRPr="0089708C" w:rsidRDefault="00E85EBF" w:rsidP="0089708C">
      <w:pPr>
        <w:tabs>
          <w:tab w:val="num" w:pos="1080"/>
          <w:tab w:val="left" w:pos="4111"/>
        </w:tabs>
        <w:spacing w:line="240" w:lineRule="auto"/>
        <w:rPr>
          <w:sz w:val="23"/>
          <w:szCs w:val="23"/>
          <w:lang w:eastAsia="de-DE"/>
        </w:rPr>
      </w:pPr>
      <w:r w:rsidRPr="0089708C">
        <w:rPr>
          <w:sz w:val="23"/>
          <w:szCs w:val="23"/>
          <w:lang w:eastAsia="de-DE"/>
        </w:rPr>
        <w:t>8.2.1. Счет-фактура Продавца с указанием общей суммы на поставленный Товар</w:t>
      </w:r>
      <w:r w:rsidR="0082312B" w:rsidRPr="0089708C">
        <w:rPr>
          <w:sz w:val="23"/>
          <w:szCs w:val="23"/>
          <w:lang w:eastAsia="de-DE"/>
        </w:rPr>
        <w:t>;</w:t>
      </w:r>
    </w:p>
    <w:p w:rsidR="00E85EBF" w:rsidRPr="0089708C" w:rsidRDefault="00E85EBF" w:rsidP="0089708C">
      <w:pPr>
        <w:tabs>
          <w:tab w:val="num" w:pos="1080"/>
          <w:tab w:val="left" w:pos="4111"/>
        </w:tabs>
        <w:spacing w:line="240" w:lineRule="auto"/>
        <w:rPr>
          <w:sz w:val="23"/>
          <w:szCs w:val="23"/>
          <w:lang w:eastAsia="de-DE"/>
        </w:rPr>
      </w:pPr>
      <w:r w:rsidRPr="0089708C">
        <w:rPr>
          <w:sz w:val="23"/>
          <w:szCs w:val="23"/>
          <w:lang w:eastAsia="de-DE"/>
        </w:rPr>
        <w:t xml:space="preserve">8.2.2. Упаковочные листы - </w:t>
      </w:r>
      <w:r w:rsidRPr="0089708C">
        <w:rPr>
          <w:snapToGrid w:val="0"/>
          <w:sz w:val="23"/>
          <w:szCs w:val="23"/>
          <w:lang w:eastAsia="de-DE"/>
        </w:rPr>
        <w:t>в 2-х (двух) экземплярах</w:t>
      </w:r>
      <w:r w:rsidRPr="0089708C">
        <w:rPr>
          <w:sz w:val="23"/>
          <w:szCs w:val="23"/>
          <w:lang w:eastAsia="de-DE"/>
        </w:rPr>
        <w:t xml:space="preserve">; </w:t>
      </w:r>
    </w:p>
    <w:p w:rsidR="00E85EBF" w:rsidRPr="0089708C" w:rsidRDefault="00E85EBF" w:rsidP="0089708C">
      <w:pPr>
        <w:spacing w:line="240" w:lineRule="auto"/>
        <w:rPr>
          <w:snapToGrid w:val="0"/>
          <w:sz w:val="23"/>
          <w:szCs w:val="23"/>
          <w:lang w:eastAsia="de-DE"/>
        </w:rPr>
      </w:pPr>
      <w:r w:rsidRPr="0089708C">
        <w:rPr>
          <w:sz w:val="23"/>
          <w:szCs w:val="23"/>
          <w:lang w:eastAsia="de-DE"/>
        </w:rPr>
        <w:t>8.2.3.</w:t>
      </w:r>
      <w:r w:rsidRPr="0089708C">
        <w:rPr>
          <w:snapToGrid w:val="0"/>
          <w:sz w:val="23"/>
          <w:szCs w:val="23"/>
          <w:lang w:eastAsia="de-DE"/>
        </w:rPr>
        <w:t xml:space="preserve"> </w:t>
      </w:r>
      <w:r w:rsidRPr="0089708C">
        <w:rPr>
          <w:sz w:val="23"/>
          <w:szCs w:val="23"/>
          <w:lang w:eastAsia="de-DE"/>
        </w:rPr>
        <w:t>К</w:t>
      </w:r>
      <w:r w:rsidRPr="0089708C">
        <w:rPr>
          <w:snapToGrid w:val="0"/>
          <w:sz w:val="23"/>
          <w:szCs w:val="23"/>
          <w:lang w:eastAsia="de-DE"/>
        </w:rPr>
        <w:t>опия сертификата соответствия (ГОССТАНДАРТ России) заверенная Продавцом - в 2-х (двух) экземплярах;</w:t>
      </w:r>
    </w:p>
    <w:p w:rsidR="00E85EBF" w:rsidRPr="0089708C" w:rsidRDefault="00E85EBF" w:rsidP="0089708C">
      <w:pPr>
        <w:spacing w:line="240" w:lineRule="auto"/>
        <w:rPr>
          <w:snapToGrid w:val="0"/>
          <w:sz w:val="23"/>
          <w:szCs w:val="23"/>
          <w:lang w:eastAsia="de-DE"/>
        </w:rPr>
      </w:pPr>
      <w:r w:rsidRPr="0089708C">
        <w:rPr>
          <w:sz w:val="23"/>
          <w:szCs w:val="23"/>
          <w:lang w:eastAsia="de-DE"/>
        </w:rPr>
        <w:t>8.2.4.</w:t>
      </w:r>
      <w:r w:rsidRPr="0089708C">
        <w:rPr>
          <w:snapToGrid w:val="0"/>
          <w:sz w:val="23"/>
          <w:szCs w:val="23"/>
          <w:lang w:eastAsia="de-DE"/>
        </w:rPr>
        <w:t xml:space="preserve"> </w:t>
      </w:r>
      <w:r w:rsidRPr="0089708C">
        <w:rPr>
          <w:sz w:val="23"/>
          <w:szCs w:val="23"/>
          <w:lang w:eastAsia="de-DE"/>
        </w:rPr>
        <w:t>Техническая документация необходимая для эксплуатации и ремонта поставляемого Товара согласно</w:t>
      </w:r>
      <w:r w:rsidRPr="0089708C">
        <w:rPr>
          <w:snapToGrid w:val="0"/>
          <w:sz w:val="23"/>
          <w:szCs w:val="23"/>
          <w:lang w:eastAsia="de-DE"/>
        </w:rPr>
        <w:t xml:space="preserve"> спецификациям </w:t>
      </w:r>
      <w:r w:rsidRPr="0089708C">
        <w:rPr>
          <w:sz w:val="23"/>
          <w:szCs w:val="23"/>
          <w:lang w:eastAsia="de-DE"/>
        </w:rPr>
        <w:t>(Приложения №1, №2 к Договору).</w:t>
      </w:r>
    </w:p>
    <w:p w:rsidR="00E85EBF" w:rsidRPr="0089708C" w:rsidRDefault="00E85EBF" w:rsidP="0089708C">
      <w:pPr>
        <w:keepNext/>
        <w:keepLines/>
        <w:tabs>
          <w:tab w:val="num" w:pos="1080"/>
          <w:tab w:val="left" w:pos="4111"/>
        </w:tabs>
        <w:spacing w:line="240" w:lineRule="auto"/>
        <w:outlineLvl w:val="6"/>
        <w:rPr>
          <w:sz w:val="23"/>
          <w:szCs w:val="23"/>
          <w:lang w:eastAsia="de-DE"/>
        </w:rPr>
      </w:pPr>
      <w:r w:rsidRPr="0089708C">
        <w:rPr>
          <w:snapToGrid w:val="0"/>
          <w:sz w:val="23"/>
          <w:szCs w:val="23"/>
          <w:lang w:eastAsia="de-DE"/>
        </w:rPr>
        <w:t>8.2.5. Товарная накладная унифицированной формы ТОРГ-12</w:t>
      </w:r>
      <w:r w:rsidRPr="0089708C">
        <w:rPr>
          <w:sz w:val="23"/>
          <w:szCs w:val="23"/>
          <w:lang w:eastAsia="de-DE"/>
        </w:rPr>
        <w:t xml:space="preserve"> - в 3-х (трёх) экземплярах;</w:t>
      </w:r>
    </w:p>
    <w:p w:rsidR="00E85EBF" w:rsidRPr="0089708C" w:rsidRDefault="00E85EBF" w:rsidP="0089708C">
      <w:pPr>
        <w:spacing w:line="240" w:lineRule="auto"/>
        <w:rPr>
          <w:sz w:val="23"/>
          <w:szCs w:val="23"/>
          <w:lang w:eastAsia="de-DE"/>
        </w:rPr>
      </w:pPr>
      <w:r w:rsidRPr="0089708C">
        <w:rPr>
          <w:sz w:val="23"/>
          <w:szCs w:val="23"/>
          <w:lang w:eastAsia="de-DE"/>
        </w:rPr>
        <w:t xml:space="preserve">8.2.6. Акт о приёме-передаче </w:t>
      </w:r>
      <w:r w:rsidRPr="0089708C">
        <w:rPr>
          <w:snapToGrid w:val="0"/>
          <w:sz w:val="23"/>
          <w:szCs w:val="23"/>
          <w:lang w:eastAsia="de-DE"/>
        </w:rPr>
        <w:t>Товара</w:t>
      </w:r>
      <w:r w:rsidRPr="0089708C">
        <w:rPr>
          <w:sz w:val="23"/>
          <w:szCs w:val="23"/>
          <w:lang w:eastAsia="de-DE"/>
        </w:rPr>
        <w:t xml:space="preserve"> Договора (Приложение № 3 к Договору) – в 3-х (трёх) экземплярах;</w:t>
      </w:r>
    </w:p>
    <w:p w:rsidR="00E85EBF" w:rsidRDefault="00E85EBF" w:rsidP="0089708C">
      <w:pPr>
        <w:spacing w:line="240" w:lineRule="auto"/>
        <w:rPr>
          <w:sz w:val="23"/>
          <w:szCs w:val="23"/>
        </w:rPr>
      </w:pPr>
      <w:r w:rsidRPr="0089708C">
        <w:rPr>
          <w:sz w:val="23"/>
          <w:szCs w:val="23"/>
          <w:lang w:eastAsia="de-DE"/>
        </w:rPr>
        <w:t>8.2.7. Сертификат качества Производителя на Товар</w:t>
      </w:r>
      <w:r w:rsidRPr="0089708C">
        <w:rPr>
          <w:snapToGrid w:val="0"/>
          <w:sz w:val="23"/>
          <w:szCs w:val="23"/>
          <w:lang w:eastAsia="de-DE"/>
        </w:rPr>
        <w:t>, выданный Продавцом - в 2-х  (двух) экземплярах;</w:t>
      </w:r>
      <w:r w:rsidRPr="0089708C">
        <w:rPr>
          <w:sz w:val="23"/>
          <w:szCs w:val="23"/>
        </w:rPr>
        <w:t xml:space="preserve"> </w:t>
      </w:r>
    </w:p>
    <w:p w:rsidR="007A384C" w:rsidRPr="0089708C" w:rsidRDefault="007A384C" w:rsidP="0089708C">
      <w:pPr>
        <w:spacing w:line="240" w:lineRule="auto"/>
        <w:rPr>
          <w:sz w:val="23"/>
          <w:szCs w:val="23"/>
        </w:rPr>
      </w:pPr>
      <w:r>
        <w:rPr>
          <w:sz w:val="23"/>
          <w:szCs w:val="23"/>
        </w:rPr>
        <w:t xml:space="preserve">8.2.8. </w:t>
      </w:r>
      <w:r>
        <w:t>Свидетельство о поверки Оборудования.</w:t>
      </w:r>
    </w:p>
    <w:p w:rsidR="00E85EBF" w:rsidRPr="0089708C" w:rsidRDefault="007A384C" w:rsidP="0089708C">
      <w:pPr>
        <w:spacing w:line="240" w:lineRule="auto"/>
        <w:rPr>
          <w:sz w:val="23"/>
          <w:szCs w:val="23"/>
          <w:lang w:eastAsia="de-DE"/>
        </w:rPr>
      </w:pPr>
      <w:r>
        <w:rPr>
          <w:sz w:val="23"/>
          <w:szCs w:val="23"/>
          <w:lang w:eastAsia="de-DE"/>
        </w:rPr>
        <w:t>8.3</w:t>
      </w:r>
      <w:r w:rsidR="00E85EBF" w:rsidRPr="0089708C">
        <w:rPr>
          <w:sz w:val="23"/>
          <w:szCs w:val="23"/>
          <w:lang w:eastAsia="de-DE"/>
        </w:rPr>
        <w:t>. Продавец направляет всю документацию в оригиналах (кроме документов по п.8.2.3</w:t>
      </w:r>
      <w:r w:rsidR="0011789B" w:rsidRPr="0089708C">
        <w:rPr>
          <w:sz w:val="23"/>
          <w:szCs w:val="23"/>
          <w:lang w:eastAsia="de-DE"/>
        </w:rPr>
        <w:t xml:space="preserve"> Договора)</w:t>
      </w:r>
      <w:r w:rsidR="00717577" w:rsidRPr="0089708C">
        <w:rPr>
          <w:sz w:val="23"/>
          <w:szCs w:val="23"/>
          <w:lang w:eastAsia="de-DE"/>
        </w:rPr>
        <w:t xml:space="preserve"> </w:t>
      </w:r>
      <w:r w:rsidR="00717577" w:rsidRPr="0089708C">
        <w:rPr>
          <w:sz w:val="23"/>
          <w:szCs w:val="23"/>
        </w:rPr>
        <w:t>и на русском языке</w:t>
      </w:r>
      <w:r w:rsidR="0011789B" w:rsidRPr="0089708C">
        <w:rPr>
          <w:sz w:val="23"/>
          <w:szCs w:val="23"/>
          <w:lang w:eastAsia="de-DE"/>
        </w:rPr>
        <w:t>.</w:t>
      </w:r>
    </w:p>
    <w:p w:rsidR="0011789B" w:rsidRPr="0089708C" w:rsidRDefault="0011789B" w:rsidP="0089708C">
      <w:pPr>
        <w:spacing w:line="240" w:lineRule="auto"/>
        <w:rPr>
          <w:rFonts w:eastAsia="Arial"/>
          <w:sz w:val="23"/>
          <w:szCs w:val="23"/>
        </w:rPr>
      </w:pPr>
    </w:p>
    <w:p w:rsidR="00E85EBF" w:rsidRPr="0089708C" w:rsidRDefault="0082312B" w:rsidP="0089708C">
      <w:pPr>
        <w:spacing w:line="240" w:lineRule="auto"/>
        <w:rPr>
          <w:rFonts w:eastAsia="Arial"/>
          <w:b/>
          <w:bCs/>
          <w:sz w:val="23"/>
          <w:szCs w:val="23"/>
          <w:u w:val="single"/>
        </w:rPr>
      </w:pPr>
      <w:r w:rsidRPr="0089708C">
        <w:rPr>
          <w:rFonts w:eastAsia="Arial"/>
          <w:b/>
          <w:bCs/>
          <w:sz w:val="23"/>
          <w:szCs w:val="23"/>
          <w:u w:val="single"/>
        </w:rPr>
        <w:t>9</w:t>
      </w:r>
      <w:r w:rsidR="00E85EBF" w:rsidRPr="0089708C">
        <w:rPr>
          <w:rFonts w:eastAsia="Arial"/>
          <w:b/>
          <w:bCs/>
          <w:sz w:val="23"/>
          <w:szCs w:val="23"/>
          <w:u w:val="single"/>
        </w:rPr>
        <w:t>. Обязанности Сторон</w:t>
      </w:r>
    </w:p>
    <w:p w:rsidR="003D6A49" w:rsidRPr="0089708C" w:rsidRDefault="003D6A49" w:rsidP="0089708C">
      <w:pPr>
        <w:spacing w:line="240" w:lineRule="auto"/>
        <w:ind w:firstLine="709"/>
        <w:rPr>
          <w:b/>
          <w:sz w:val="23"/>
          <w:szCs w:val="23"/>
        </w:rPr>
      </w:pPr>
      <w:r w:rsidRPr="0089708C">
        <w:rPr>
          <w:b/>
          <w:sz w:val="23"/>
          <w:szCs w:val="23"/>
        </w:rPr>
        <w:t>9.1. Продавец обязан:</w:t>
      </w:r>
    </w:p>
    <w:p w:rsidR="003D6A49" w:rsidRPr="0089708C" w:rsidRDefault="003D6A49" w:rsidP="0089708C">
      <w:pPr>
        <w:spacing w:line="240" w:lineRule="auto"/>
        <w:ind w:firstLine="709"/>
        <w:rPr>
          <w:sz w:val="23"/>
          <w:szCs w:val="23"/>
        </w:rPr>
      </w:pPr>
      <w:r w:rsidRPr="0089708C">
        <w:rPr>
          <w:sz w:val="23"/>
          <w:szCs w:val="23"/>
        </w:rPr>
        <w:t xml:space="preserve">9.1.1. Передать </w:t>
      </w:r>
      <w:r w:rsidR="00EC3E3A">
        <w:rPr>
          <w:sz w:val="23"/>
          <w:szCs w:val="23"/>
        </w:rPr>
        <w:t xml:space="preserve">поверенное </w:t>
      </w:r>
      <w:r w:rsidRPr="0089708C">
        <w:rPr>
          <w:sz w:val="23"/>
          <w:szCs w:val="23"/>
        </w:rPr>
        <w:t>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D6A49" w:rsidRDefault="003D6A49" w:rsidP="0089708C">
      <w:pPr>
        <w:spacing w:line="240" w:lineRule="auto"/>
        <w:ind w:firstLine="709"/>
        <w:rPr>
          <w:sz w:val="23"/>
          <w:szCs w:val="23"/>
        </w:rPr>
      </w:pPr>
      <w:r w:rsidRPr="0089708C">
        <w:rPr>
          <w:sz w:val="23"/>
          <w:szCs w:val="23"/>
        </w:rPr>
        <w:t>9.1.2. Надлежащим образом и в полном объеме выполнить обязательства перед Покупателем в соответствии с условиями Договора.</w:t>
      </w:r>
    </w:p>
    <w:p w:rsidR="00B027EC" w:rsidRPr="0089708C" w:rsidRDefault="0094003E" w:rsidP="00B027EC">
      <w:pPr>
        <w:spacing w:line="240" w:lineRule="auto"/>
        <w:ind w:firstLine="709"/>
        <w:rPr>
          <w:sz w:val="23"/>
          <w:szCs w:val="23"/>
        </w:rPr>
      </w:pPr>
      <w:r>
        <w:rPr>
          <w:sz w:val="23"/>
          <w:szCs w:val="23"/>
        </w:rPr>
        <w:t>9.1.3. Поставляемое оборудование должно иметь паспорт и руководство п</w:t>
      </w:r>
      <w:r w:rsidR="00B027EC">
        <w:rPr>
          <w:sz w:val="23"/>
          <w:szCs w:val="23"/>
        </w:rPr>
        <w:t>о эксплуатации на русском языке.</w:t>
      </w:r>
    </w:p>
    <w:p w:rsidR="003D6A49" w:rsidRPr="0089708C" w:rsidRDefault="003D6A49" w:rsidP="0089708C">
      <w:pPr>
        <w:spacing w:line="240" w:lineRule="auto"/>
        <w:ind w:firstLine="709"/>
        <w:rPr>
          <w:b/>
          <w:sz w:val="23"/>
          <w:szCs w:val="23"/>
        </w:rPr>
      </w:pPr>
      <w:r w:rsidRPr="0089708C">
        <w:rPr>
          <w:b/>
          <w:sz w:val="23"/>
          <w:szCs w:val="23"/>
        </w:rPr>
        <w:t>9.2. Покупатель обязан:</w:t>
      </w:r>
    </w:p>
    <w:p w:rsidR="003D6A49" w:rsidRPr="0089708C" w:rsidRDefault="003D6A49" w:rsidP="0089708C">
      <w:pPr>
        <w:spacing w:line="240" w:lineRule="auto"/>
        <w:ind w:firstLine="709"/>
        <w:rPr>
          <w:sz w:val="23"/>
          <w:szCs w:val="23"/>
        </w:rPr>
      </w:pPr>
      <w:r w:rsidRPr="0089708C">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D6A49" w:rsidRPr="0089708C" w:rsidRDefault="003D6A49" w:rsidP="0089708C">
      <w:pPr>
        <w:spacing w:line="240" w:lineRule="auto"/>
        <w:ind w:firstLine="709"/>
        <w:rPr>
          <w:sz w:val="23"/>
          <w:szCs w:val="23"/>
        </w:rPr>
      </w:pPr>
      <w:r w:rsidRPr="0089708C">
        <w:rPr>
          <w:sz w:val="23"/>
          <w:szCs w:val="23"/>
        </w:rPr>
        <w:t>9.2.2. Надлежащим образом и в полном объеме выполнить обязательства перед Продавцом в соответствии с условиями Договора.</w:t>
      </w:r>
    </w:p>
    <w:p w:rsidR="007D5B3A" w:rsidRPr="0089708C" w:rsidRDefault="007D5B3A" w:rsidP="0089708C">
      <w:pPr>
        <w:spacing w:line="240" w:lineRule="auto"/>
        <w:ind w:firstLine="709"/>
        <w:rPr>
          <w:sz w:val="23"/>
          <w:szCs w:val="23"/>
        </w:rPr>
      </w:pPr>
    </w:p>
    <w:p w:rsidR="00E85EBF" w:rsidRPr="0089708C" w:rsidRDefault="007D5B3A" w:rsidP="0089708C">
      <w:pPr>
        <w:spacing w:line="240" w:lineRule="auto"/>
        <w:rPr>
          <w:rFonts w:eastAsia="Arial"/>
          <w:b/>
          <w:bCs/>
          <w:sz w:val="23"/>
          <w:szCs w:val="23"/>
          <w:u w:val="single"/>
        </w:rPr>
      </w:pPr>
      <w:r w:rsidRPr="0089708C">
        <w:rPr>
          <w:rFonts w:eastAsia="Arial"/>
          <w:b/>
          <w:bCs/>
          <w:sz w:val="23"/>
          <w:szCs w:val="23"/>
          <w:u w:val="single"/>
        </w:rPr>
        <w:t>10</w:t>
      </w:r>
      <w:r w:rsidR="00E85EBF" w:rsidRPr="0089708C">
        <w:rPr>
          <w:rFonts w:eastAsia="Arial"/>
          <w:b/>
          <w:bCs/>
          <w:sz w:val="23"/>
          <w:szCs w:val="23"/>
          <w:u w:val="single"/>
        </w:rPr>
        <w:t>. Гарантии</w:t>
      </w:r>
    </w:p>
    <w:p w:rsidR="0086560D" w:rsidRPr="0089708C" w:rsidRDefault="0086560D" w:rsidP="0089708C">
      <w:pPr>
        <w:spacing w:line="240" w:lineRule="auto"/>
        <w:ind w:firstLine="709"/>
        <w:rPr>
          <w:sz w:val="23"/>
          <w:szCs w:val="23"/>
        </w:rPr>
      </w:pPr>
      <w:r w:rsidRPr="0089708C">
        <w:rPr>
          <w:sz w:val="23"/>
          <w:szCs w:val="23"/>
        </w:rPr>
        <w:t xml:space="preserve">10.1. Поставляемое Оборудование соответствует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w:t>
      </w:r>
      <w:r w:rsidRPr="0089708C">
        <w:rPr>
          <w:sz w:val="23"/>
          <w:szCs w:val="23"/>
        </w:rPr>
        <w:lastRenderedPageBreak/>
        <w:t xml:space="preserve">его заменяющей. </w:t>
      </w:r>
      <w:proofErr w:type="gramStart"/>
      <w:r w:rsidRPr="0089708C">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9708C">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60D" w:rsidRPr="0089708C" w:rsidRDefault="0086560D" w:rsidP="0089708C">
      <w:pPr>
        <w:spacing w:line="240" w:lineRule="auto"/>
        <w:ind w:firstLine="709"/>
        <w:rPr>
          <w:sz w:val="23"/>
          <w:szCs w:val="23"/>
        </w:rPr>
      </w:pPr>
      <w:r w:rsidRPr="0089708C">
        <w:rPr>
          <w:sz w:val="23"/>
          <w:szCs w:val="23"/>
        </w:rPr>
        <w:t xml:space="preserve">10.2. Продавец гарантирует работу поставленного Оборудования в течение </w:t>
      </w:r>
      <w:r w:rsidR="00D96AF7" w:rsidRPr="0089708C">
        <w:rPr>
          <w:sz w:val="23"/>
          <w:szCs w:val="23"/>
        </w:rPr>
        <w:t xml:space="preserve">24 </w:t>
      </w:r>
      <w:r w:rsidRPr="0089708C">
        <w:rPr>
          <w:sz w:val="23"/>
          <w:szCs w:val="23"/>
        </w:rPr>
        <w:t>(</w:t>
      </w:r>
      <w:r w:rsidR="00D96AF7" w:rsidRPr="0089708C">
        <w:rPr>
          <w:sz w:val="23"/>
          <w:szCs w:val="23"/>
        </w:rPr>
        <w:t>двадцати четырех</w:t>
      </w:r>
      <w:r w:rsidRPr="0089708C">
        <w:rPr>
          <w:sz w:val="23"/>
          <w:szCs w:val="23"/>
        </w:rPr>
        <w:t xml:space="preserve">) месяцев </w:t>
      </w:r>
      <w:proofErr w:type="gramStart"/>
      <w:r w:rsidRPr="0089708C">
        <w:rPr>
          <w:sz w:val="23"/>
          <w:szCs w:val="23"/>
        </w:rPr>
        <w:t>с даты подписания</w:t>
      </w:r>
      <w:proofErr w:type="gramEnd"/>
      <w:r w:rsidRPr="0089708C">
        <w:rPr>
          <w:sz w:val="23"/>
          <w:szCs w:val="23"/>
        </w:rPr>
        <w:t xml:space="preserve"> Акта о приеме-передаче Оборудования (Приложение № 3 к Договору).</w:t>
      </w:r>
    </w:p>
    <w:p w:rsidR="0086560D" w:rsidRPr="0089708C" w:rsidRDefault="0086560D" w:rsidP="0089708C">
      <w:pPr>
        <w:spacing w:line="240" w:lineRule="auto"/>
        <w:ind w:firstLine="709"/>
        <w:rPr>
          <w:sz w:val="23"/>
          <w:szCs w:val="23"/>
        </w:rPr>
      </w:pPr>
      <w:r w:rsidRPr="0089708C">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60D" w:rsidRPr="0089708C" w:rsidRDefault="0086560D" w:rsidP="0089708C">
      <w:pPr>
        <w:spacing w:line="240" w:lineRule="auto"/>
        <w:ind w:firstLine="709"/>
        <w:rPr>
          <w:sz w:val="23"/>
          <w:szCs w:val="23"/>
        </w:rPr>
      </w:pPr>
      <w:r w:rsidRPr="0089708C">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9708C">
        <w:rPr>
          <w:sz w:val="23"/>
          <w:szCs w:val="23"/>
        </w:rPr>
        <w:t>с даты уведомления</w:t>
      </w:r>
      <w:proofErr w:type="gramEnd"/>
      <w:r w:rsidRPr="0089708C">
        <w:rPr>
          <w:sz w:val="23"/>
          <w:szCs w:val="23"/>
        </w:rPr>
        <w:t xml:space="preserve"> Покупателем Продавца об обнаружении некомплектности.</w:t>
      </w:r>
    </w:p>
    <w:p w:rsidR="0086560D" w:rsidRPr="0089708C" w:rsidRDefault="0086560D" w:rsidP="0089708C">
      <w:pPr>
        <w:spacing w:line="240" w:lineRule="auto"/>
        <w:ind w:firstLine="709"/>
        <w:rPr>
          <w:sz w:val="23"/>
          <w:szCs w:val="23"/>
        </w:rPr>
      </w:pPr>
      <w:r w:rsidRPr="0089708C">
        <w:rPr>
          <w:sz w:val="23"/>
          <w:szCs w:val="23"/>
        </w:rPr>
        <w:t xml:space="preserve">10.4. </w:t>
      </w:r>
      <w:proofErr w:type="gramStart"/>
      <w:r w:rsidRPr="0089708C">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9708C">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86560D" w:rsidRPr="0089708C" w:rsidRDefault="0086560D" w:rsidP="0089708C">
      <w:pPr>
        <w:spacing w:line="240" w:lineRule="auto"/>
        <w:ind w:firstLine="709"/>
        <w:rPr>
          <w:sz w:val="23"/>
          <w:szCs w:val="23"/>
        </w:rPr>
      </w:pPr>
      <w:r w:rsidRPr="0089708C">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60D" w:rsidRPr="0089708C" w:rsidRDefault="0086560D" w:rsidP="0089708C">
      <w:pPr>
        <w:spacing w:line="240" w:lineRule="auto"/>
        <w:ind w:firstLine="709"/>
        <w:rPr>
          <w:sz w:val="23"/>
          <w:szCs w:val="23"/>
        </w:rPr>
      </w:pPr>
      <w:r w:rsidRPr="0089708C">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86560D" w:rsidRPr="0089708C" w:rsidRDefault="0086560D" w:rsidP="0089708C">
      <w:pPr>
        <w:spacing w:line="240" w:lineRule="auto"/>
        <w:ind w:firstLine="709"/>
        <w:rPr>
          <w:sz w:val="23"/>
          <w:szCs w:val="23"/>
        </w:rPr>
      </w:pPr>
      <w:r w:rsidRPr="0089708C">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86560D" w:rsidRPr="0089708C" w:rsidRDefault="0086560D" w:rsidP="0089708C">
      <w:pPr>
        <w:spacing w:line="240" w:lineRule="auto"/>
        <w:ind w:firstLine="709"/>
        <w:rPr>
          <w:sz w:val="23"/>
          <w:szCs w:val="23"/>
        </w:rPr>
      </w:pPr>
      <w:r w:rsidRPr="0089708C">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60D" w:rsidRPr="0089708C" w:rsidRDefault="0086560D" w:rsidP="0089708C">
      <w:pPr>
        <w:spacing w:line="240" w:lineRule="auto"/>
        <w:ind w:firstLine="709"/>
        <w:rPr>
          <w:sz w:val="23"/>
          <w:szCs w:val="23"/>
        </w:rPr>
      </w:pPr>
      <w:r w:rsidRPr="0089708C">
        <w:rPr>
          <w:sz w:val="23"/>
          <w:szCs w:val="23"/>
        </w:rPr>
        <w:t xml:space="preserve">10.8. </w:t>
      </w:r>
      <w:proofErr w:type="gramStart"/>
      <w:r w:rsidRPr="0089708C">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9708C">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60D" w:rsidRPr="0089708C" w:rsidRDefault="0086560D" w:rsidP="0089708C">
      <w:pPr>
        <w:spacing w:line="240" w:lineRule="auto"/>
        <w:ind w:firstLine="709"/>
        <w:rPr>
          <w:sz w:val="23"/>
          <w:szCs w:val="23"/>
        </w:rPr>
      </w:pPr>
      <w:r w:rsidRPr="0089708C">
        <w:rPr>
          <w:sz w:val="23"/>
          <w:szCs w:val="23"/>
        </w:rPr>
        <w:t xml:space="preserve">На замененное Оборудование будет действовать такая же гарантия Продавца и будет начинаться </w:t>
      </w:r>
      <w:proofErr w:type="gramStart"/>
      <w:r w:rsidRPr="0089708C">
        <w:rPr>
          <w:sz w:val="23"/>
          <w:szCs w:val="23"/>
        </w:rPr>
        <w:t>с даты</w:t>
      </w:r>
      <w:proofErr w:type="gramEnd"/>
      <w:r w:rsidRPr="0089708C">
        <w:rPr>
          <w:sz w:val="23"/>
          <w:szCs w:val="23"/>
        </w:rPr>
        <w:t xml:space="preserve"> его замены или окончания ремонта.</w:t>
      </w:r>
    </w:p>
    <w:p w:rsidR="0086560D" w:rsidRPr="0089708C" w:rsidRDefault="0086560D" w:rsidP="0089708C">
      <w:pPr>
        <w:spacing w:line="240" w:lineRule="auto"/>
        <w:ind w:firstLine="709"/>
        <w:rPr>
          <w:sz w:val="23"/>
          <w:szCs w:val="23"/>
        </w:rPr>
      </w:pPr>
      <w:r w:rsidRPr="0089708C">
        <w:rPr>
          <w:sz w:val="23"/>
          <w:szCs w:val="23"/>
        </w:rPr>
        <w:t>10.9. Срок гарантии продлевается на срок осуществления гарантийного ремонта Оборудования.</w:t>
      </w:r>
    </w:p>
    <w:p w:rsidR="00EC729F" w:rsidRPr="0089708C" w:rsidRDefault="00EC729F" w:rsidP="0089708C">
      <w:pPr>
        <w:spacing w:line="240" w:lineRule="auto"/>
        <w:ind w:firstLine="709"/>
        <w:rPr>
          <w:sz w:val="23"/>
          <w:szCs w:val="23"/>
        </w:rPr>
      </w:pPr>
    </w:p>
    <w:p w:rsidR="00E85EBF" w:rsidRPr="0089708C" w:rsidRDefault="00EC729F" w:rsidP="0089708C">
      <w:pPr>
        <w:spacing w:line="240" w:lineRule="auto"/>
        <w:rPr>
          <w:rFonts w:eastAsia="Arial"/>
          <w:b/>
          <w:bCs/>
          <w:sz w:val="23"/>
          <w:szCs w:val="23"/>
          <w:u w:val="single"/>
        </w:rPr>
      </w:pPr>
      <w:r w:rsidRPr="0089708C">
        <w:rPr>
          <w:rFonts w:eastAsia="Arial"/>
          <w:b/>
          <w:bCs/>
          <w:sz w:val="23"/>
          <w:szCs w:val="23"/>
          <w:u w:val="single"/>
        </w:rPr>
        <w:t>11</w:t>
      </w:r>
      <w:r w:rsidR="00E85EBF" w:rsidRPr="0089708C">
        <w:rPr>
          <w:rFonts w:eastAsia="Arial"/>
          <w:b/>
          <w:bCs/>
          <w:sz w:val="23"/>
          <w:szCs w:val="23"/>
          <w:u w:val="single"/>
        </w:rPr>
        <w:t>. Прием на территории Покупателя</w:t>
      </w:r>
    </w:p>
    <w:p w:rsidR="007C6E3A" w:rsidRPr="0089708C" w:rsidRDefault="007C6E3A" w:rsidP="0089708C">
      <w:pPr>
        <w:spacing w:line="240" w:lineRule="auto"/>
        <w:ind w:firstLine="709"/>
        <w:rPr>
          <w:sz w:val="23"/>
          <w:szCs w:val="23"/>
        </w:rPr>
      </w:pPr>
      <w:r w:rsidRPr="0089708C">
        <w:rPr>
          <w:sz w:val="23"/>
          <w:szCs w:val="23"/>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89708C">
        <w:rPr>
          <w:sz w:val="23"/>
          <w:szCs w:val="23"/>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C6E3A" w:rsidRPr="0089708C" w:rsidRDefault="007C6E3A" w:rsidP="0089708C">
      <w:pPr>
        <w:spacing w:line="240" w:lineRule="auto"/>
        <w:ind w:firstLine="709"/>
        <w:rPr>
          <w:sz w:val="23"/>
          <w:szCs w:val="23"/>
        </w:rPr>
      </w:pPr>
      <w:r w:rsidRPr="0089708C">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C6E3A" w:rsidRPr="0089708C" w:rsidRDefault="007C6E3A" w:rsidP="0089708C">
      <w:pPr>
        <w:spacing w:line="240" w:lineRule="auto"/>
        <w:ind w:firstLine="709"/>
        <w:rPr>
          <w:sz w:val="23"/>
          <w:szCs w:val="23"/>
        </w:rPr>
      </w:pPr>
      <w:r w:rsidRPr="0089708C">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C6E3A" w:rsidRPr="0089708C" w:rsidRDefault="007C6E3A" w:rsidP="0089708C">
      <w:pPr>
        <w:spacing w:line="240" w:lineRule="auto"/>
        <w:ind w:firstLine="709"/>
        <w:rPr>
          <w:sz w:val="23"/>
          <w:szCs w:val="23"/>
        </w:rPr>
      </w:pPr>
      <w:r w:rsidRPr="0089708C">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C6E3A" w:rsidRPr="0089708C" w:rsidRDefault="007C6E3A" w:rsidP="0089708C">
      <w:pPr>
        <w:spacing w:line="240" w:lineRule="auto"/>
        <w:ind w:firstLine="709"/>
        <w:rPr>
          <w:sz w:val="23"/>
          <w:szCs w:val="23"/>
        </w:rPr>
      </w:pPr>
      <w:r w:rsidRPr="0089708C">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9708C">
        <w:rPr>
          <w:sz w:val="23"/>
          <w:szCs w:val="23"/>
        </w:rPr>
        <w:t>с даты поставки</w:t>
      </w:r>
      <w:proofErr w:type="gramEnd"/>
      <w:r w:rsidRPr="0089708C">
        <w:rPr>
          <w:sz w:val="23"/>
          <w:szCs w:val="23"/>
        </w:rPr>
        <w:t xml:space="preserve"> Оборудования.</w:t>
      </w:r>
    </w:p>
    <w:p w:rsidR="007C6E3A" w:rsidRPr="0089708C" w:rsidRDefault="007C6E3A" w:rsidP="0089708C">
      <w:pPr>
        <w:spacing w:line="240" w:lineRule="auto"/>
        <w:ind w:firstLine="709"/>
        <w:rPr>
          <w:sz w:val="23"/>
          <w:szCs w:val="23"/>
        </w:rPr>
      </w:pPr>
      <w:r w:rsidRPr="0089708C">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89708C">
        <w:rPr>
          <w:sz w:val="23"/>
          <w:szCs w:val="23"/>
        </w:rPr>
        <w:t>с даты поставки</w:t>
      </w:r>
      <w:proofErr w:type="gramEnd"/>
      <w:r w:rsidRPr="0089708C">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7C6E3A" w:rsidRPr="0089708C" w:rsidRDefault="007C6E3A" w:rsidP="0089708C">
      <w:pPr>
        <w:spacing w:line="240" w:lineRule="auto"/>
        <w:ind w:firstLine="709"/>
        <w:rPr>
          <w:sz w:val="23"/>
          <w:szCs w:val="23"/>
        </w:rPr>
      </w:pPr>
      <w:r w:rsidRPr="0089708C">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C6E3A" w:rsidRPr="0089708C" w:rsidRDefault="007C6E3A" w:rsidP="0089708C">
      <w:pPr>
        <w:spacing w:line="240" w:lineRule="auto"/>
        <w:ind w:firstLine="709"/>
        <w:rPr>
          <w:sz w:val="23"/>
          <w:szCs w:val="23"/>
        </w:rPr>
      </w:pPr>
      <w:r w:rsidRPr="0089708C">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C6E3A" w:rsidRPr="0089708C" w:rsidRDefault="007C6E3A" w:rsidP="0089708C">
      <w:pPr>
        <w:spacing w:line="240" w:lineRule="auto"/>
        <w:ind w:firstLine="709"/>
        <w:rPr>
          <w:sz w:val="23"/>
          <w:szCs w:val="23"/>
        </w:rPr>
      </w:pPr>
      <w:r w:rsidRPr="0089708C">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7C6E3A" w:rsidRPr="0089708C" w:rsidRDefault="007C6E3A" w:rsidP="0089708C">
      <w:pPr>
        <w:spacing w:line="240" w:lineRule="auto"/>
        <w:ind w:firstLine="709"/>
        <w:rPr>
          <w:sz w:val="23"/>
          <w:szCs w:val="23"/>
        </w:rPr>
      </w:pPr>
      <w:r w:rsidRPr="0089708C">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C6E3A" w:rsidRPr="0089708C" w:rsidRDefault="007C6E3A" w:rsidP="0089708C">
      <w:pPr>
        <w:spacing w:line="240" w:lineRule="auto"/>
        <w:ind w:firstLine="709"/>
        <w:rPr>
          <w:sz w:val="23"/>
          <w:szCs w:val="23"/>
        </w:rPr>
      </w:pPr>
    </w:p>
    <w:p w:rsidR="00E85EBF" w:rsidRPr="0089708C" w:rsidRDefault="007C6E3A" w:rsidP="0089708C">
      <w:pPr>
        <w:spacing w:line="240" w:lineRule="auto"/>
        <w:rPr>
          <w:rFonts w:eastAsia="Arial"/>
          <w:b/>
          <w:bCs/>
          <w:sz w:val="23"/>
          <w:szCs w:val="23"/>
          <w:u w:val="single"/>
        </w:rPr>
      </w:pPr>
      <w:r w:rsidRPr="0089708C">
        <w:rPr>
          <w:rFonts w:eastAsia="Arial"/>
          <w:b/>
          <w:bCs/>
          <w:sz w:val="23"/>
          <w:szCs w:val="23"/>
          <w:u w:val="single"/>
        </w:rPr>
        <w:t>12</w:t>
      </w:r>
      <w:r w:rsidR="00E85EBF" w:rsidRPr="0089708C">
        <w:rPr>
          <w:rFonts w:eastAsia="Arial"/>
          <w:b/>
          <w:bCs/>
          <w:sz w:val="23"/>
          <w:szCs w:val="23"/>
          <w:u w:val="single"/>
        </w:rPr>
        <w:t>. Ответственность</w:t>
      </w:r>
    </w:p>
    <w:p w:rsidR="00BC5EBB" w:rsidRPr="0089708C" w:rsidRDefault="00BC5EBB" w:rsidP="0089708C">
      <w:pPr>
        <w:spacing w:line="240" w:lineRule="auto"/>
        <w:ind w:firstLine="709"/>
        <w:rPr>
          <w:b/>
          <w:sz w:val="23"/>
          <w:szCs w:val="23"/>
        </w:rPr>
      </w:pPr>
      <w:r w:rsidRPr="0089708C">
        <w:rPr>
          <w:sz w:val="23"/>
          <w:szCs w:val="23"/>
        </w:rPr>
        <w:t xml:space="preserve">12.1. При несоблюдении Продавцом сроков выполнения обязательств, предусмотренных </w:t>
      </w:r>
      <w:r w:rsidRPr="0089708C">
        <w:rPr>
          <w:sz w:val="23"/>
          <w:szCs w:val="23"/>
        </w:rPr>
        <w:lastRenderedPageBreak/>
        <w:t>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C5EBB" w:rsidRPr="0089708C" w:rsidRDefault="00BC5EBB" w:rsidP="0089708C">
      <w:pPr>
        <w:spacing w:line="240" w:lineRule="auto"/>
        <w:ind w:firstLine="709"/>
        <w:rPr>
          <w:sz w:val="23"/>
          <w:szCs w:val="23"/>
        </w:rPr>
      </w:pPr>
      <w:r w:rsidRPr="0089708C">
        <w:rPr>
          <w:sz w:val="23"/>
          <w:szCs w:val="23"/>
        </w:rPr>
        <w:t xml:space="preserve">12.2. </w:t>
      </w:r>
      <w:proofErr w:type="gramStart"/>
      <w:r w:rsidRPr="0089708C">
        <w:rPr>
          <w:sz w:val="23"/>
          <w:szCs w:val="23"/>
        </w:rPr>
        <w:t>Если просрочка в поставке превысит 3 (Три) месяца против срока, предусмотренного Договором (п. 3.1.</w:t>
      </w:r>
      <w:proofErr w:type="gramEnd"/>
      <w:r w:rsidRPr="0089708C">
        <w:rPr>
          <w:sz w:val="23"/>
          <w:szCs w:val="23"/>
        </w:rPr>
        <w:t xml:space="preserve"> </w:t>
      </w:r>
      <w:proofErr w:type="gramStart"/>
      <w:r w:rsidRPr="0089708C">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C5EBB" w:rsidRPr="0089708C" w:rsidRDefault="00BC5EBB" w:rsidP="0089708C">
      <w:pPr>
        <w:spacing w:line="240" w:lineRule="auto"/>
        <w:ind w:firstLine="709"/>
        <w:rPr>
          <w:sz w:val="23"/>
          <w:szCs w:val="23"/>
        </w:rPr>
      </w:pPr>
      <w:r w:rsidRPr="0089708C">
        <w:rPr>
          <w:sz w:val="23"/>
          <w:szCs w:val="23"/>
        </w:rPr>
        <w:t>12.3.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C5EBB" w:rsidRPr="0089708C" w:rsidRDefault="00BC5EBB" w:rsidP="0089708C">
      <w:pPr>
        <w:spacing w:line="240" w:lineRule="auto"/>
        <w:ind w:firstLine="709"/>
        <w:rPr>
          <w:sz w:val="23"/>
          <w:szCs w:val="23"/>
        </w:rPr>
      </w:pPr>
      <w:r w:rsidRPr="0089708C">
        <w:rPr>
          <w:sz w:val="23"/>
          <w:szCs w:val="23"/>
        </w:rPr>
        <w:t>12.4. Оплата штрафов, их удержание, выплата компенсаций и др. не освобождает Стороны от их обязательств и ответственности по Договору.</w:t>
      </w:r>
    </w:p>
    <w:p w:rsidR="00E85EBF" w:rsidRPr="0089708C" w:rsidRDefault="00E85EBF" w:rsidP="0089708C">
      <w:pPr>
        <w:spacing w:line="240" w:lineRule="auto"/>
        <w:rPr>
          <w:rFonts w:eastAsia="Arial"/>
          <w:sz w:val="23"/>
          <w:szCs w:val="23"/>
        </w:rPr>
      </w:pPr>
    </w:p>
    <w:p w:rsidR="00E85EBF" w:rsidRPr="0089708C" w:rsidRDefault="0069729B" w:rsidP="0089708C">
      <w:pPr>
        <w:spacing w:line="240" w:lineRule="auto"/>
        <w:rPr>
          <w:rFonts w:eastAsia="Arial"/>
          <w:sz w:val="23"/>
          <w:szCs w:val="23"/>
        </w:rPr>
      </w:pPr>
      <w:r w:rsidRPr="0089708C">
        <w:rPr>
          <w:rFonts w:eastAsia="Arial"/>
          <w:b/>
          <w:bCs/>
          <w:sz w:val="23"/>
          <w:szCs w:val="23"/>
          <w:u w:val="single"/>
        </w:rPr>
        <w:t>13</w:t>
      </w:r>
      <w:r w:rsidR="00E85EBF" w:rsidRPr="0089708C">
        <w:rPr>
          <w:rFonts w:eastAsia="Arial"/>
          <w:b/>
          <w:bCs/>
          <w:sz w:val="23"/>
          <w:szCs w:val="23"/>
          <w:u w:val="single"/>
        </w:rPr>
        <w:t>. Форс-мажорные обстоятельства</w:t>
      </w:r>
    </w:p>
    <w:p w:rsidR="007E068B" w:rsidRPr="0089708C" w:rsidRDefault="007E068B" w:rsidP="0089708C">
      <w:pPr>
        <w:spacing w:line="240" w:lineRule="auto"/>
        <w:ind w:firstLine="709"/>
        <w:rPr>
          <w:b/>
          <w:sz w:val="23"/>
          <w:szCs w:val="23"/>
        </w:rPr>
      </w:pPr>
      <w:r w:rsidRPr="0089708C">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E068B" w:rsidRPr="0089708C" w:rsidRDefault="007E068B" w:rsidP="0089708C">
      <w:pPr>
        <w:spacing w:line="240" w:lineRule="auto"/>
        <w:ind w:firstLine="709"/>
        <w:rPr>
          <w:b/>
          <w:sz w:val="23"/>
          <w:szCs w:val="23"/>
        </w:rPr>
      </w:pPr>
      <w:r w:rsidRPr="0089708C">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E068B" w:rsidRPr="0089708C" w:rsidRDefault="007E068B" w:rsidP="0089708C">
      <w:pPr>
        <w:spacing w:line="240" w:lineRule="auto"/>
        <w:ind w:firstLine="709"/>
        <w:rPr>
          <w:sz w:val="23"/>
          <w:szCs w:val="23"/>
        </w:rPr>
      </w:pPr>
      <w:r w:rsidRPr="0089708C">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E068B" w:rsidRPr="0089708C" w:rsidRDefault="007E068B" w:rsidP="0089708C">
      <w:pPr>
        <w:spacing w:line="240" w:lineRule="auto"/>
        <w:ind w:firstLine="709"/>
        <w:rPr>
          <w:sz w:val="23"/>
          <w:szCs w:val="23"/>
        </w:rPr>
      </w:pPr>
    </w:p>
    <w:p w:rsidR="00E85EBF" w:rsidRPr="0089708C" w:rsidRDefault="001B6E57" w:rsidP="0089708C">
      <w:pPr>
        <w:tabs>
          <w:tab w:val="left" w:pos="480"/>
        </w:tabs>
        <w:spacing w:line="240" w:lineRule="auto"/>
        <w:rPr>
          <w:rFonts w:eastAsia="Arial"/>
          <w:sz w:val="23"/>
          <w:szCs w:val="23"/>
        </w:rPr>
      </w:pPr>
      <w:r w:rsidRPr="0089708C">
        <w:rPr>
          <w:rFonts w:eastAsia="Arial"/>
          <w:b/>
          <w:bCs/>
          <w:sz w:val="23"/>
          <w:szCs w:val="23"/>
          <w:u w:val="single"/>
        </w:rPr>
        <w:t>14</w:t>
      </w:r>
      <w:r w:rsidR="00E85EBF" w:rsidRPr="0089708C">
        <w:rPr>
          <w:rFonts w:eastAsia="Arial"/>
          <w:b/>
          <w:bCs/>
          <w:sz w:val="23"/>
          <w:szCs w:val="23"/>
          <w:u w:val="single"/>
        </w:rPr>
        <w:t>. Арбитраж</w:t>
      </w:r>
    </w:p>
    <w:p w:rsidR="00CB68EF" w:rsidRPr="0089708C" w:rsidRDefault="00CB68EF" w:rsidP="0089708C">
      <w:pPr>
        <w:spacing w:line="240" w:lineRule="auto"/>
        <w:ind w:firstLine="709"/>
        <w:rPr>
          <w:sz w:val="23"/>
          <w:szCs w:val="23"/>
        </w:rPr>
      </w:pPr>
      <w:r w:rsidRPr="0089708C">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9708C">
        <w:rPr>
          <w:sz w:val="23"/>
          <w:szCs w:val="23"/>
        </w:rPr>
        <w:t>недостижении</w:t>
      </w:r>
      <w:proofErr w:type="spellEnd"/>
      <w:r w:rsidRPr="0089708C">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85EBF" w:rsidRPr="0089708C" w:rsidRDefault="00E85EBF" w:rsidP="0089708C">
      <w:pPr>
        <w:tabs>
          <w:tab w:val="left" w:pos="509"/>
        </w:tabs>
        <w:spacing w:line="240" w:lineRule="auto"/>
        <w:rPr>
          <w:rFonts w:eastAsia="Arial"/>
          <w:sz w:val="23"/>
          <w:szCs w:val="23"/>
        </w:rPr>
      </w:pPr>
    </w:p>
    <w:p w:rsidR="00E85EBF" w:rsidRPr="0089708C" w:rsidRDefault="003B678C" w:rsidP="0089708C">
      <w:pPr>
        <w:spacing w:line="240" w:lineRule="auto"/>
        <w:rPr>
          <w:rFonts w:eastAsia="Arial"/>
          <w:b/>
          <w:bCs/>
          <w:sz w:val="23"/>
          <w:szCs w:val="23"/>
          <w:u w:val="single"/>
        </w:rPr>
      </w:pPr>
      <w:r w:rsidRPr="0089708C">
        <w:rPr>
          <w:rFonts w:eastAsia="Arial"/>
          <w:b/>
          <w:bCs/>
          <w:sz w:val="23"/>
          <w:szCs w:val="23"/>
          <w:u w:val="single"/>
        </w:rPr>
        <w:t>15</w:t>
      </w:r>
      <w:r w:rsidR="00E85EBF" w:rsidRPr="0089708C">
        <w:rPr>
          <w:rFonts w:eastAsia="Arial"/>
          <w:b/>
          <w:bCs/>
          <w:sz w:val="23"/>
          <w:szCs w:val="23"/>
          <w:u w:val="single"/>
        </w:rPr>
        <w:t>. Прочие условия</w:t>
      </w:r>
    </w:p>
    <w:p w:rsidR="004A1AB2" w:rsidRPr="0089708C" w:rsidRDefault="004A1AB2" w:rsidP="0089708C">
      <w:pPr>
        <w:spacing w:line="240" w:lineRule="auto"/>
        <w:ind w:firstLine="709"/>
        <w:rPr>
          <w:sz w:val="23"/>
          <w:szCs w:val="23"/>
        </w:rPr>
      </w:pPr>
      <w:r w:rsidRPr="0089708C">
        <w:rPr>
          <w:sz w:val="23"/>
          <w:szCs w:val="23"/>
        </w:rPr>
        <w:t xml:space="preserve">15.1. Оборудование оснащается Продавцом всеми необходимыми защитными устройствами, отвечающими требованиям </w:t>
      </w:r>
      <w:r w:rsidR="00C36A41" w:rsidRPr="0089708C">
        <w:rPr>
          <w:sz w:val="23"/>
          <w:szCs w:val="23"/>
        </w:rPr>
        <w:t>Европейского союза</w:t>
      </w:r>
      <w:r w:rsidRPr="0089708C">
        <w:rPr>
          <w:i/>
          <w:sz w:val="23"/>
          <w:szCs w:val="23"/>
        </w:rPr>
        <w:t xml:space="preserve"> </w:t>
      </w:r>
      <w:r w:rsidRPr="0089708C">
        <w:rPr>
          <w:sz w:val="23"/>
          <w:szCs w:val="23"/>
        </w:rPr>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4A1AB2" w:rsidRPr="0089708C" w:rsidRDefault="004A1AB2" w:rsidP="0089708C">
      <w:pPr>
        <w:spacing w:line="240" w:lineRule="auto"/>
        <w:ind w:firstLine="709"/>
        <w:rPr>
          <w:sz w:val="23"/>
          <w:szCs w:val="23"/>
        </w:rPr>
      </w:pPr>
      <w:r w:rsidRPr="0089708C">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A1AB2" w:rsidRPr="0089708C" w:rsidRDefault="004A1AB2" w:rsidP="0089708C">
      <w:pPr>
        <w:spacing w:line="240" w:lineRule="auto"/>
        <w:ind w:firstLine="709"/>
        <w:rPr>
          <w:sz w:val="23"/>
          <w:szCs w:val="23"/>
        </w:rPr>
      </w:pPr>
      <w:r w:rsidRPr="0089708C">
        <w:rPr>
          <w:sz w:val="23"/>
          <w:szCs w:val="23"/>
        </w:rPr>
        <w:t>15.3. Все дополнения и изменения к Договору имеют силу, если они выполнены в письменной форме и подписаны обеими Сторонами.</w:t>
      </w:r>
    </w:p>
    <w:p w:rsidR="004A1AB2" w:rsidRPr="0089708C" w:rsidRDefault="004A1AB2" w:rsidP="0089708C">
      <w:pPr>
        <w:spacing w:line="240" w:lineRule="auto"/>
        <w:ind w:firstLine="709"/>
        <w:rPr>
          <w:sz w:val="23"/>
          <w:szCs w:val="23"/>
        </w:rPr>
      </w:pPr>
      <w:r w:rsidRPr="0089708C">
        <w:rPr>
          <w:sz w:val="23"/>
          <w:szCs w:val="23"/>
        </w:rPr>
        <w:t>15.4. После подписания Договора все предыдущие переговоры и переписка, имеющие к нему отношение, теряют силу.</w:t>
      </w:r>
    </w:p>
    <w:p w:rsidR="004A1AB2" w:rsidRPr="0089708C" w:rsidRDefault="004A1AB2" w:rsidP="0089708C">
      <w:pPr>
        <w:spacing w:line="240" w:lineRule="auto"/>
        <w:ind w:firstLine="709"/>
        <w:rPr>
          <w:sz w:val="23"/>
          <w:szCs w:val="23"/>
        </w:rPr>
      </w:pPr>
      <w:r w:rsidRPr="0089708C">
        <w:rPr>
          <w:sz w:val="23"/>
          <w:szCs w:val="23"/>
        </w:rPr>
        <w:t xml:space="preserve">15.5. Договор составлен и подписан в городе Новосибирске, Россия, на русском языке, в </w:t>
      </w:r>
      <w:r w:rsidRPr="0089708C">
        <w:rPr>
          <w:sz w:val="23"/>
          <w:szCs w:val="23"/>
        </w:rPr>
        <w:lastRenderedPageBreak/>
        <w:t>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A1AB2" w:rsidRPr="0089708C" w:rsidRDefault="004A1AB2" w:rsidP="0089708C">
      <w:pPr>
        <w:spacing w:line="240" w:lineRule="auto"/>
        <w:ind w:firstLine="709"/>
        <w:rPr>
          <w:sz w:val="23"/>
          <w:szCs w:val="23"/>
        </w:rPr>
      </w:pPr>
      <w:r w:rsidRPr="0089708C">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4A1AB2" w:rsidRPr="0089708C" w:rsidRDefault="004A1AB2" w:rsidP="0089708C">
      <w:pPr>
        <w:spacing w:line="240" w:lineRule="auto"/>
        <w:ind w:firstLine="709"/>
        <w:rPr>
          <w:sz w:val="23"/>
          <w:szCs w:val="23"/>
        </w:rPr>
      </w:pPr>
      <w:r w:rsidRPr="0089708C">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4A1AB2" w:rsidRPr="0089708C" w:rsidRDefault="004A1AB2" w:rsidP="0089708C">
      <w:pPr>
        <w:spacing w:line="240" w:lineRule="auto"/>
        <w:ind w:firstLine="709"/>
        <w:rPr>
          <w:sz w:val="23"/>
          <w:szCs w:val="23"/>
        </w:rPr>
      </w:pPr>
      <w:r w:rsidRPr="0089708C">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9708C">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9708C">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8262C" w:rsidRPr="0089708C" w:rsidRDefault="00C8262C" w:rsidP="0089708C">
      <w:pPr>
        <w:spacing w:line="240" w:lineRule="auto"/>
        <w:ind w:firstLine="709"/>
        <w:rPr>
          <w:sz w:val="23"/>
          <w:szCs w:val="23"/>
        </w:rPr>
      </w:pPr>
    </w:p>
    <w:p w:rsidR="004A1AB2" w:rsidRPr="00CF684F" w:rsidRDefault="004A1AB2" w:rsidP="0089708C">
      <w:pPr>
        <w:spacing w:line="240" w:lineRule="auto"/>
        <w:ind w:firstLine="709"/>
        <w:rPr>
          <w:b/>
          <w:sz w:val="23"/>
          <w:szCs w:val="23"/>
          <w:u w:val="single"/>
        </w:rPr>
      </w:pPr>
      <w:r w:rsidRPr="00CF684F">
        <w:rPr>
          <w:b/>
          <w:sz w:val="23"/>
          <w:szCs w:val="23"/>
          <w:u w:val="single"/>
        </w:rPr>
        <w:t>16. Срок действия Договора</w:t>
      </w:r>
    </w:p>
    <w:p w:rsidR="009622DF" w:rsidRPr="0089708C" w:rsidRDefault="004A1AB2" w:rsidP="0089708C">
      <w:pPr>
        <w:spacing w:line="240" w:lineRule="auto"/>
        <w:ind w:firstLine="709"/>
        <w:rPr>
          <w:sz w:val="23"/>
          <w:szCs w:val="23"/>
        </w:rPr>
      </w:pPr>
      <w:r w:rsidRPr="0089708C">
        <w:rPr>
          <w:sz w:val="23"/>
          <w:szCs w:val="23"/>
        </w:rPr>
        <w:t xml:space="preserve">16.1. Договор вступает в силу </w:t>
      </w:r>
      <w:proofErr w:type="gramStart"/>
      <w:r w:rsidRPr="0089708C">
        <w:rPr>
          <w:sz w:val="23"/>
          <w:szCs w:val="23"/>
        </w:rPr>
        <w:t>с даты</w:t>
      </w:r>
      <w:proofErr w:type="gramEnd"/>
      <w:r w:rsidRPr="0089708C">
        <w:rPr>
          <w:sz w:val="23"/>
          <w:szCs w:val="23"/>
        </w:rPr>
        <w:t xml:space="preserve"> его подписания и действует до выполнения Сторонами взятых на себя обязательств. </w:t>
      </w:r>
    </w:p>
    <w:p w:rsidR="004A1AB2" w:rsidRPr="0089708C" w:rsidRDefault="004A1AB2" w:rsidP="0089708C">
      <w:pPr>
        <w:spacing w:line="240" w:lineRule="auto"/>
        <w:ind w:firstLine="709"/>
        <w:rPr>
          <w:sz w:val="23"/>
          <w:szCs w:val="23"/>
        </w:rPr>
      </w:pPr>
      <w:r w:rsidRPr="0089708C">
        <w:rPr>
          <w:sz w:val="23"/>
          <w:szCs w:val="23"/>
        </w:rPr>
        <w:t>16.2. Стороны вправе расторгнуть Договор в случаях, предусмотренных Договором и законодательством РФ.</w:t>
      </w:r>
    </w:p>
    <w:p w:rsidR="00C8262C" w:rsidRPr="0089708C" w:rsidRDefault="00C8262C" w:rsidP="0089708C">
      <w:pPr>
        <w:spacing w:line="240" w:lineRule="auto"/>
        <w:ind w:firstLine="709"/>
        <w:rPr>
          <w:sz w:val="23"/>
          <w:szCs w:val="23"/>
        </w:rPr>
      </w:pPr>
    </w:p>
    <w:p w:rsidR="00E85EBF" w:rsidRPr="0089708C" w:rsidRDefault="00C8262C" w:rsidP="0089708C">
      <w:pPr>
        <w:tabs>
          <w:tab w:val="left" w:pos="900"/>
        </w:tabs>
        <w:spacing w:line="240" w:lineRule="auto"/>
        <w:ind w:right="49"/>
        <w:rPr>
          <w:b/>
          <w:sz w:val="23"/>
          <w:szCs w:val="23"/>
          <w:u w:val="single"/>
        </w:rPr>
      </w:pPr>
      <w:r w:rsidRPr="0089708C">
        <w:rPr>
          <w:b/>
          <w:sz w:val="23"/>
          <w:szCs w:val="23"/>
          <w:u w:val="single"/>
        </w:rPr>
        <w:t xml:space="preserve">17. </w:t>
      </w:r>
      <w:r w:rsidR="00E85EBF" w:rsidRPr="0089708C">
        <w:rPr>
          <w:b/>
          <w:sz w:val="23"/>
          <w:szCs w:val="23"/>
          <w:u w:val="single"/>
        </w:rPr>
        <w:t xml:space="preserve"> ЮРИДИЧЕСКИЕ АДРЕСА И БАНКОВСКИЕ РЕКВИЗИТЫ СТОРОН</w:t>
      </w:r>
    </w:p>
    <w:p w:rsidR="00E85EBF" w:rsidRPr="0089708C" w:rsidRDefault="00E85EBF" w:rsidP="0089708C">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164"/>
        <w:gridCol w:w="4777"/>
      </w:tblGrid>
      <w:tr w:rsidR="00E85EBF" w:rsidRPr="0089708C" w:rsidTr="0089708C">
        <w:trPr>
          <w:trHeight w:val="459"/>
        </w:trPr>
        <w:tc>
          <w:tcPr>
            <w:tcW w:w="5164" w:type="dxa"/>
            <w:hideMark/>
          </w:tcPr>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sz w:val="23"/>
                <w:szCs w:val="23"/>
              </w:rPr>
            </w:pPr>
            <w:r w:rsidRPr="0089708C">
              <w:rPr>
                <w:rFonts w:ascii="Times New Roman" w:hAnsi="Times New Roman" w:cs="Times New Roman"/>
                <w:sz w:val="23"/>
                <w:szCs w:val="23"/>
                <w:lang w:eastAsia="en-US"/>
              </w:rPr>
              <w:t>Продавец:</w:t>
            </w:r>
          </w:p>
        </w:tc>
        <w:tc>
          <w:tcPr>
            <w:tcW w:w="4777" w:type="dxa"/>
            <w:hideMark/>
          </w:tcPr>
          <w:p w:rsidR="00E85EBF" w:rsidRPr="0089708C" w:rsidRDefault="00E85EBF" w:rsidP="0089708C">
            <w:pPr>
              <w:spacing w:line="240" w:lineRule="auto"/>
              <w:rPr>
                <w:rStyle w:val="FontStyle19"/>
                <w:rFonts w:ascii="Times New Roman" w:hAnsi="Times New Roman" w:cs="Times New Roman"/>
                <w:b w:val="0"/>
                <w:bCs w:val="0"/>
                <w:sz w:val="23"/>
                <w:szCs w:val="23"/>
              </w:rPr>
            </w:pPr>
            <w:r w:rsidRPr="0089708C">
              <w:rPr>
                <w:sz w:val="23"/>
                <w:szCs w:val="23"/>
                <w:lang w:eastAsia="en-US"/>
              </w:rPr>
              <w:t>Заказчик:</w:t>
            </w:r>
          </w:p>
        </w:tc>
      </w:tr>
      <w:tr w:rsidR="00E85EBF" w:rsidRPr="0089708C" w:rsidTr="0089708C">
        <w:trPr>
          <w:trHeight w:val="93"/>
        </w:trPr>
        <w:tc>
          <w:tcPr>
            <w:tcW w:w="5164" w:type="dxa"/>
          </w:tcPr>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b w:val="0"/>
                <w:sz w:val="23"/>
                <w:szCs w:val="23"/>
              </w:rPr>
            </w:pPr>
          </w:p>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89708C" w:rsidRDefault="00E85EBF" w:rsidP="0089708C">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E85EBF" w:rsidRPr="0089708C" w:rsidRDefault="00E85EBF" w:rsidP="0089708C">
            <w:pPr>
              <w:spacing w:line="240" w:lineRule="auto"/>
              <w:rPr>
                <w:sz w:val="23"/>
                <w:szCs w:val="23"/>
              </w:rPr>
            </w:pPr>
          </w:p>
          <w:p w:rsidR="00E85EBF" w:rsidRPr="0089708C" w:rsidRDefault="00E85EBF" w:rsidP="0089708C">
            <w:pPr>
              <w:spacing w:line="240" w:lineRule="auto"/>
              <w:rPr>
                <w:sz w:val="23"/>
                <w:szCs w:val="23"/>
                <w:lang w:eastAsia="en-US"/>
              </w:rPr>
            </w:pPr>
          </w:p>
          <w:p w:rsidR="00E85EBF" w:rsidRPr="0089708C" w:rsidRDefault="00E85EBF" w:rsidP="0089708C">
            <w:pPr>
              <w:spacing w:line="240" w:lineRule="auto"/>
              <w:ind w:firstLine="0"/>
              <w:rPr>
                <w:sz w:val="23"/>
                <w:szCs w:val="23"/>
                <w:lang w:eastAsia="en-US"/>
              </w:rPr>
            </w:pPr>
          </w:p>
          <w:p w:rsidR="00E85EBF" w:rsidRPr="0089708C" w:rsidRDefault="00E85EBF" w:rsidP="0089708C">
            <w:pPr>
              <w:spacing w:line="240" w:lineRule="auto"/>
              <w:rPr>
                <w:sz w:val="23"/>
                <w:szCs w:val="23"/>
                <w:lang w:eastAsia="en-US"/>
              </w:rPr>
            </w:pPr>
          </w:p>
          <w:p w:rsidR="00E85EBF" w:rsidRPr="0089708C" w:rsidRDefault="00E85EBF" w:rsidP="006F5D41">
            <w:pPr>
              <w:spacing w:line="240" w:lineRule="auto"/>
              <w:ind w:firstLine="0"/>
              <w:rPr>
                <w:sz w:val="23"/>
                <w:szCs w:val="23"/>
                <w:lang w:eastAsia="en-US"/>
              </w:rPr>
            </w:pPr>
            <w:r w:rsidRPr="0089708C">
              <w:rPr>
                <w:sz w:val="23"/>
                <w:szCs w:val="23"/>
                <w:lang w:eastAsia="en-US"/>
              </w:rPr>
              <w:t xml:space="preserve">_____________ </w:t>
            </w:r>
          </w:p>
          <w:p w:rsidR="00E85EBF" w:rsidRPr="0089708C" w:rsidRDefault="00E85EBF" w:rsidP="006F5D41">
            <w:pPr>
              <w:spacing w:line="240" w:lineRule="auto"/>
              <w:ind w:firstLine="0"/>
              <w:rPr>
                <w:sz w:val="23"/>
                <w:szCs w:val="23"/>
                <w:lang w:eastAsia="en-US"/>
              </w:rPr>
            </w:pPr>
            <w:proofErr w:type="spellStart"/>
            <w:r w:rsidRPr="0089708C">
              <w:rPr>
                <w:sz w:val="23"/>
                <w:szCs w:val="23"/>
                <w:lang w:eastAsia="en-US"/>
              </w:rPr>
              <w:t>м.п</w:t>
            </w:r>
            <w:proofErr w:type="spellEnd"/>
            <w:r w:rsidRPr="0089708C">
              <w:rPr>
                <w:sz w:val="23"/>
                <w:szCs w:val="23"/>
                <w:lang w:eastAsia="en-US"/>
              </w:rPr>
              <w:t>.</w:t>
            </w:r>
          </w:p>
        </w:tc>
        <w:tc>
          <w:tcPr>
            <w:tcW w:w="4777" w:type="dxa"/>
          </w:tcPr>
          <w:p w:rsidR="00E85EBF" w:rsidRPr="0089708C" w:rsidRDefault="00E85EBF" w:rsidP="0089708C">
            <w:pPr>
              <w:pStyle w:val="aff0"/>
              <w:spacing w:before="0" w:beforeAutospacing="0" w:after="0" w:afterAutospacing="0"/>
              <w:jc w:val="both"/>
              <w:rPr>
                <w:sz w:val="23"/>
                <w:szCs w:val="23"/>
                <w:lang w:eastAsia="en-US"/>
              </w:rPr>
            </w:pPr>
            <w:r w:rsidRPr="0089708C">
              <w:rPr>
                <w:sz w:val="23"/>
                <w:szCs w:val="23"/>
                <w:lang w:eastAsia="en-US"/>
              </w:rPr>
              <w:t>АО «НПО НИИИП-</w:t>
            </w:r>
            <w:proofErr w:type="spellStart"/>
            <w:r w:rsidRPr="0089708C">
              <w:rPr>
                <w:sz w:val="23"/>
                <w:szCs w:val="23"/>
                <w:lang w:eastAsia="en-US"/>
              </w:rPr>
              <w:t>НЗиК</w:t>
            </w:r>
            <w:proofErr w:type="spellEnd"/>
            <w:r w:rsidRPr="0089708C">
              <w:rPr>
                <w:sz w:val="23"/>
                <w:szCs w:val="23"/>
                <w:lang w:eastAsia="en-US"/>
              </w:rPr>
              <w:t>»</w:t>
            </w:r>
          </w:p>
          <w:p w:rsidR="006F5D41" w:rsidRPr="00912AC7" w:rsidRDefault="006F5D41" w:rsidP="006F5D41">
            <w:pPr>
              <w:pStyle w:val="Style11"/>
              <w:widowControl/>
              <w:spacing w:line="240" w:lineRule="auto"/>
              <w:rPr>
                <w:rStyle w:val="FontStyle18"/>
                <w:rFonts w:ascii="Times New Roman" w:eastAsia="Arial Unicode MS" w:hAnsi="Times New Roman" w:cs="Times New Roman"/>
                <w:sz w:val="22"/>
                <w:szCs w:val="22"/>
              </w:rPr>
            </w:pPr>
            <w:r w:rsidRPr="00912AC7">
              <w:rPr>
                <w:rStyle w:val="FontStyle18"/>
                <w:rFonts w:ascii="Times New Roman" w:eastAsia="Arial Unicode MS" w:hAnsi="Times New Roman" w:cs="Times New Roman"/>
                <w:sz w:val="22"/>
                <w:szCs w:val="22"/>
                <w:lang w:eastAsia="en-US"/>
              </w:rPr>
              <w:t xml:space="preserve">Юридический/ Фактический адрес: </w:t>
            </w:r>
          </w:p>
          <w:p w:rsidR="006F5D41" w:rsidRPr="00912AC7" w:rsidRDefault="006F5D41" w:rsidP="006F5D41">
            <w:pPr>
              <w:pStyle w:val="Style11"/>
              <w:widowControl/>
              <w:spacing w:line="240" w:lineRule="auto"/>
              <w:rPr>
                <w:rFonts w:ascii="Times New Roman" w:hAnsi="Times New Roman" w:cs="Times New Roman"/>
                <w:sz w:val="22"/>
                <w:szCs w:val="22"/>
              </w:rPr>
            </w:pPr>
            <w:r w:rsidRPr="00912AC7">
              <w:rPr>
                <w:rFonts w:ascii="Times New Roman" w:hAnsi="Times New Roman" w:cs="Times New Roman"/>
                <w:sz w:val="22"/>
                <w:szCs w:val="22"/>
                <w:lang w:eastAsia="en-US"/>
              </w:rPr>
              <w:t xml:space="preserve">630015, Новосибирск, ул. </w:t>
            </w:r>
            <w:proofErr w:type="gramStart"/>
            <w:r w:rsidRPr="00912AC7">
              <w:rPr>
                <w:rFonts w:ascii="Times New Roman" w:hAnsi="Times New Roman" w:cs="Times New Roman"/>
                <w:sz w:val="22"/>
                <w:szCs w:val="22"/>
                <w:lang w:eastAsia="en-US"/>
              </w:rPr>
              <w:t>Планетная</w:t>
            </w:r>
            <w:proofErr w:type="gramEnd"/>
            <w:r w:rsidRPr="00912AC7">
              <w:rPr>
                <w:rFonts w:ascii="Times New Roman" w:hAnsi="Times New Roman" w:cs="Times New Roman"/>
                <w:sz w:val="22"/>
                <w:szCs w:val="22"/>
                <w:lang w:eastAsia="en-US"/>
              </w:rPr>
              <w:t xml:space="preserve">, д. 32 </w:t>
            </w:r>
          </w:p>
          <w:p w:rsidR="006F5D41" w:rsidRPr="00912AC7" w:rsidRDefault="006F5D41" w:rsidP="006F5D41">
            <w:pPr>
              <w:spacing w:line="240" w:lineRule="auto"/>
              <w:ind w:firstLine="0"/>
              <w:jc w:val="left"/>
              <w:rPr>
                <w:sz w:val="22"/>
                <w:szCs w:val="22"/>
              </w:rPr>
            </w:pPr>
            <w:r w:rsidRPr="00912AC7">
              <w:rPr>
                <w:sz w:val="22"/>
                <w:szCs w:val="22"/>
              </w:rPr>
              <w:t xml:space="preserve">630015, г. Новосибирск, ул. </w:t>
            </w:r>
            <w:proofErr w:type="gramStart"/>
            <w:r w:rsidRPr="00912AC7">
              <w:rPr>
                <w:sz w:val="22"/>
                <w:szCs w:val="22"/>
              </w:rPr>
              <w:t>Планетная</w:t>
            </w:r>
            <w:proofErr w:type="gramEnd"/>
            <w:r w:rsidRPr="00912AC7">
              <w:rPr>
                <w:sz w:val="22"/>
                <w:szCs w:val="22"/>
              </w:rPr>
              <w:t xml:space="preserve">, д. 32 </w:t>
            </w:r>
          </w:p>
          <w:p w:rsidR="006F5D41" w:rsidRPr="00912AC7" w:rsidRDefault="006F5D41" w:rsidP="006F5D41">
            <w:pPr>
              <w:spacing w:line="240" w:lineRule="auto"/>
              <w:ind w:firstLine="0"/>
              <w:jc w:val="left"/>
              <w:rPr>
                <w:sz w:val="22"/>
                <w:szCs w:val="22"/>
              </w:rPr>
            </w:pPr>
            <w:r w:rsidRPr="00912AC7">
              <w:rPr>
                <w:sz w:val="22"/>
                <w:szCs w:val="22"/>
              </w:rPr>
              <w:t>ИНН: 5401199015 КПП 546050001</w:t>
            </w:r>
          </w:p>
          <w:p w:rsidR="006F5D41" w:rsidRPr="00912AC7" w:rsidRDefault="006F5D41" w:rsidP="006F5D41">
            <w:pPr>
              <w:spacing w:line="240" w:lineRule="auto"/>
              <w:ind w:firstLine="0"/>
              <w:jc w:val="left"/>
              <w:rPr>
                <w:sz w:val="22"/>
                <w:szCs w:val="22"/>
              </w:rPr>
            </w:pPr>
            <w:r w:rsidRPr="00912AC7">
              <w:rPr>
                <w:sz w:val="22"/>
                <w:szCs w:val="22"/>
              </w:rPr>
              <w:t>ОКПО 07502168</w:t>
            </w:r>
          </w:p>
          <w:p w:rsidR="006F5D41" w:rsidRPr="00912AC7" w:rsidRDefault="006F5D41" w:rsidP="006F5D41">
            <w:pPr>
              <w:pStyle w:val="aff0"/>
              <w:spacing w:before="0" w:beforeAutospacing="0" w:after="0" w:afterAutospacing="0" w:line="276" w:lineRule="auto"/>
              <w:jc w:val="both"/>
              <w:rPr>
                <w:sz w:val="22"/>
                <w:szCs w:val="22"/>
                <w:lang w:eastAsia="en-US"/>
              </w:rPr>
            </w:pPr>
            <w:proofErr w:type="gramStart"/>
            <w:r w:rsidRPr="00912AC7">
              <w:rPr>
                <w:sz w:val="22"/>
                <w:szCs w:val="22"/>
                <w:lang w:eastAsia="en-US"/>
              </w:rPr>
              <w:t>р</w:t>
            </w:r>
            <w:proofErr w:type="gramEnd"/>
            <w:r w:rsidRPr="00912AC7">
              <w:rPr>
                <w:sz w:val="22"/>
                <w:szCs w:val="22"/>
                <w:lang w:eastAsia="en-US"/>
              </w:rPr>
              <w:t>/с 40702810244020003415</w:t>
            </w:r>
          </w:p>
          <w:p w:rsidR="006F5D41" w:rsidRPr="00912AC7" w:rsidRDefault="006F5D41" w:rsidP="006F5D41">
            <w:pPr>
              <w:pStyle w:val="aff0"/>
              <w:spacing w:before="0" w:beforeAutospacing="0" w:after="0" w:afterAutospacing="0" w:line="276" w:lineRule="auto"/>
              <w:jc w:val="both"/>
              <w:rPr>
                <w:sz w:val="22"/>
                <w:szCs w:val="22"/>
                <w:lang w:eastAsia="en-US"/>
              </w:rPr>
            </w:pPr>
            <w:r w:rsidRPr="00912AC7">
              <w:rPr>
                <w:color w:val="000000"/>
                <w:sz w:val="22"/>
                <w:szCs w:val="22"/>
                <w:lang w:eastAsia="ar-SA"/>
              </w:rPr>
              <w:t xml:space="preserve">в Сибирском банке ПАО Сбербанк </w:t>
            </w:r>
          </w:p>
          <w:p w:rsidR="006F5D41" w:rsidRPr="00912AC7" w:rsidRDefault="006F5D41" w:rsidP="006F5D41">
            <w:pPr>
              <w:pStyle w:val="aff0"/>
              <w:spacing w:before="0" w:beforeAutospacing="0" w:after="0" w:afterAutospacing="0" w:line="276" w:lineRule="auto"/>
              <w:jc w:val="both"/>
              <w:rPr>
                <w:sz w:val="22"/>
                <w:szCs w:val="22"/>
                <w:lang w:eastAsia="en-US"/>
              </w:rPr>
            </w:pPr>
            <w:r w:rsidRPr="00912AC7">
              <w:rPr>
                <w:sz w:val="22"/>
                <w:szCs w:val="22"/>
                <w:lang w:eastAsia="en-US"/>
              </w:rPr>
              <w:t>к/с 30101810500000000641</w:t>
            </w:r>
          </w:p>
          <w:p w:rsidR="006F5D41" w:rsidRPr="00912AC7" w:rsidRDefault="006F5D41" w:rsidP="006F5D41">
            <w:pPr>
              <w:pStyle w:val="Style2"/>
              <w:widowControl/>
              <w:tabs>
                <w:tab w:val="left" w:pos="5002"/>
              </w:tabs>
              <w:spacing w:line="276" w:lineRule="auto"/>
              <w:rPr>
                <w:rFonts w:ascii="Times New Roman" w:hAnsi="Times New Roman" w:cs="Times New Roman"/>
                <w:sz w:val="22"/>
                <w:szCs w:val="22"/>
                <w:lang w:eastAsia="en-US"/>
              </w:rPr>
            </w:pPr>
            <w:r w:rsidRPr="00912AC7">
              <w:rPr>
                <w:rFonts w:ascii="Times New Roman" w:hAnsi="Times New Roman" w:cs="Times New Roman"/>
                <w:sz w:val="22"/>
                <w:szCs w:val="22"/>
                <w:lang w:eastAsia="en-US"/>
              </w:rPr>
              <w:t>БИК 045004641</w:t>
            </w:r>
          </w:p>
          <w:p w:rsidR="006F5D41" w:rsidRPr="00912AC7" w:rsidRDefault="006F5D41" w:rsidP="006F5D41">
            <w:pPr>
              <w:pStyle w:val="Style2"/>
              <w:widowControl/>
              <w:tabs>
                <w:tab w:val="left" w:pos="5002"/>
              </w:tabs>
              <w:spacing w:line="276" w:lineRule="auto"/>
              <w:rPr>
                <w:rStyle w:val="FontStyle19"/>
                <w:rFonts w:ascii="Times New Roman" w:hAnsi="Times New Roman" w:cs="Times New Roman"/>
                <w:b w:val="0"/>
                <w:sz w:val="22"/>
                <w:szCs w:val="22"/>
              </w:rPr>
            </w:pPr>
          </w:p>
          <w:p w:rsidR="006F5D41" w:rsidRPr="00912AC7" w:rsidRDefault="006F5D41" w:rsidP="006F5D41">
            <w:pPr>
              <w:pStyle w:val="aff0"/>
              <w:spacing w:before="0" w:beforeAutospacing="0" w:after="0" w:afterAutospacing="0"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Заместитель генерального директора</w:t>
            </w:r>
          </w:p>
          <w:p w:rsidR="006F5D41" w:rsidRPr="00912AC7" w:rsidRDefault="006F5D41" w:rsidP="006F5D41">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по развитию кооперационных связей</w:t>
            </w:r>
          </w:p>
          <w:p w:rsidR="006F5D41" w:rsidRPr="00912AC7" w:rsidRDefault="006F5D41" w:rsidP="006F5D4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      </w:t>
            </w:r>
          </w:p>
          <w:p w:rsidR="006F5D41" w:rsidRPr="00912AC7" w:rsidRDefault="006F5D41" w:rsidP="006F5D4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________________ /О.С. Макаров/ </w:t>
            </w:r>
          </w:p>
          <w:p w:rsidR="00E85EBF" w:rsidRPr="006F5D41" w:rsidRDefault="006F5D41" w:rsidP="006F5D4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ab/>
            </w:r>
            <w:proofErr w:type="spellStart"/>
            <w:r w:rsidRPr="00912AC7">
              <w:rPr>
                <w:rStyle w:val="FontStyle19"/>
                <w:rFonts w:ascii="Times New Roman" w:hAnsi="Times New Roman" w:cs="Times New Roman"/>
                <w:b w:val="0"/>
                <w:sz w:val="22"/>
                <w:szCs w:val="22"/>
                <w:lang w:eastAsia="en-US"/>
              </w:rPr>
              <w:t>м.п</w:t>
            </w:r>
            <w:proofErr w:type="spellEnd"/>
            <w:r w:rsidRPr="00912AC7">
              <w:rPr>
                <w:rStyle w:val="FontStyle19"/>
                <w:rFonts w:ascii="Times New Roman" w:hAnsi="Times New Roman" w:cs="Times New Roman"/>
                <w:b w:val="0"/>
                <w:sz w:val="22"/>
                <w:szCs w:val="22"/>
                <w:lang w:eastAsia="en-US"/>
              </w:rPr>
              <w:t>.</w:t>
            </w:r>
          </w:p>
          <w:p w:rsidR="00E85EBF" w:rsidRPr="0089708C" w:rsidRDefault="00E85EBF" w:rsidP="0089708C">
            <w:pPr>
              <w:pStyle w:val="Style2"/>
              <w:widowControl/>
              <w:tabs>
                <w:tab w:val="left" w:pos="1080"/>
              </w:tabs>
              <w:spacing w:before="19"/>
              <w:rPr>
                <w:rStyle w:val="FontStyle19"/>
                <w:rFonts w:ascii="Times New Roman" w:hAnsi="Times New Roman" w:cs="Times New Roman"/>
                <w:b w:val="0"/>
                <w:sz w:val="23"/>
                <w:szCs w:val="23"/>
                <w:lang w:eastAsia="en-US"/>
              </w:rPr>
            </w:pPr>
          </w:p>
        </w:tc>
      </w:tr>
    </w:tbl>
    <w:p w:rsidR="00E85EBF" w:rsidRPr="0089708C" w:rsidRDefault="00E85EBF" w:rsidP="009D61C1">
      <w:pPr>
        <w:tabs>
          <w:tab w:val="left" w:pos="379"/>
          <w:tab w:val="left" w:leader="underscore" w:pos="9356"/>
        </w:tabs>
        <w:ind w:firstLine="0"/>
        <w:jc w:val="right"/>
        <w:rPr>
          <w:b/>
          <w:i/>
          <w:sz w:val="22"/>
          <w:szCs w:val="22"/>
        </w:rPr>
      </w:pPr>
      <w:r w:rsidRPr="0089708C">
        <w:rPr>
          <w:b/>
          <w:i/>
          <w:sz w:val="22"/>
          <w:szCs w:val="22"/>
        </w:rPr>
        <w:lastRenderedPageBreak/>
        <w:t xml:space="preserve">Приложение №1 к договору </w:t>
      </w:r>
    </w:p>
    <w:p w:rsidR="00E85EBF" w:rsidRPr="0089708C" w:rsidRDefault="006D62B1" w:rsidP="00E85EBF">
      <w:pPr>
        <w:keepNext/>
        <w:ind w:firstLine="567"/>
        <w:jc w:val="right"/>
        <w:rPr>
          <w:b/>
          <w:i/>
          <w:sz w:val="22"/>
          <w:szCs w:val="22"/>
        </w:rPr>
      </w:pPr>
      <w:r>
        <w:rPr>
          <w:b/>
          <w:i/>
          <w:sz w:val="22"/>
          <w:szCs w:val="22"/>
        </w:rPr>
        <w:t xml:space="preserve">№____ от «__»_______2017 </w:t>
      </w:r>
      <w:r w:rsidR="00E85EBF" w:rsidRPr="0089708C">
        <w:rPr>
          <w:b/>
          <w:i/>
          <w:sz w:val="22"/>
          <w:szCs w:val="22"/>
        </w:rPr>
        <w:t>г.</w:t>
      </w:r>
    </w:p>
    <w:p w:rsidR="00E85EBF" w:rsidRPr="000E0F6D" w:rsidRDefault="00E85EBF" w:rsidP="00E85EBF">
      <w:pPr>
        <w:spacing w:after="200"/>
        <w:jc w:val="center"/>
        <w:rPr>
          <w:sz w:val="20"/>
          <w:szCs w:val="20"/>
        </w:rPr>
      </w:pPr>
      <w:r w:rsidRPr="000E0F6D">
        <w:rPr>
          <w:sz w:val="20"/>
          <w:szCs w:val="20"/>
        </w:rPr>
        <w:t>Техническая спецификация</w:t>
      </w:r>
    </w:p>
    <w:p w:rsidR="000E0F6D" w:rsidRPr="000E0F6D" w:rsidRDefault="00E85EBF" w:rsidP="000E0F6D">
      <w:pPr>
        <w:spacing w:after="200"/>
        <w:jc w:val="center"/>
        <w:rPr>
          <w:bCs/>
          <w:sz w:val="20"/>
          <w:szCs w:val="20"/>
        </w:rPr>
      </w:pPr>
      <w:r w:rsidRPr="000E0F6D">
        <w:rPr>
          <w:sz w:val="20"/>
          <w:szCs w:val="20"/>
        </w:rPr>
        <w:t xml:space="preserve">на </w:t>
      </w:r>
      <w:r w:rsidR="00F93F35">
        <w:rPr>
          <w:bCs/>
        </w:rPr>
        <w:t>поставку</w:t>
      </w:r>
      <w:r w:rsidR="00F93F35" w:rsidRPr="005254E4">
        <w:rPr>
          <w:bCs/>
        </w:rPr>
        <w:t xml:space="preserve"> анализатора качества энергии </w:t>
      </w:r>
      <w:r w:rsidR="00F93F35" w:rsidRPr="005254E4">
        <w:rPr>
          <w:bCs/>
          <w:lang w:val="en-US"/>
        </w:rPr>
        <w:t>FLUKE</w:t>
      </w:r>
      <w:r w:rsidR="00F93F35" w:rsidRPr="005254E4">
        <w:rPr>
          <w:bCs/>
        </w:rPr>
        <w:t xml:space="preserve"> 437 </w:t>
      </w:r>
      <w:r w:rsidR="00F93F35" w:rsidRPr="005254E4">
        <w:rPr>
          <w:bCs/>
          <w:lang w:val="en-US"/>
        </w:rPr>
        <w:t>II</w:t>
      </w:r>
      <w:r w:rsidR="00F93F35" w:rsidRPr="005254E4">
        <w:rPr>
          <w:bCs/>
        </w:rPr>
        <w:t xml:space="preserve"> 400 Гц с поверкой</w:t>
      </w:r>
    </w:p>
    <w:tbl>
      <w:tblPr>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0"/>
        <w:gridCol w:w="6654"/>
      </w:tblGrid>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bCs/>
                <w:sz w:val="22"/>
                <w:szCs w:val="22"/>
              </w:rPr>
              <w:t>Входы напряжения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Число входов</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4 (3 фазы + </w:t>
            </w:r>
            <w:proofErr w:type="spellStart"/>
            <w:r w:rsidRPr="005777CE">
              <w:rPr>
                <w:sz w:val="22"/>
                <w:szCs w:val="22"/>
              </w:rPr>
              <w:t>нейтраль</w:t>
            </w:r>
            <w:proofErr w:type="spellEnd"/>
            <w:r w:rsidRPr="005777CE">
              <w:rPr>
                <w:sz w:val="22"/>
                <w:szCs w:val="22"/>
              </w:rPr>
              <w:t>), связь по постоянному току</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Максимальное входное напряжение</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1000</w:t>
            </w:r>
            <w:proofErr w:type="gramStart"/>
            <w:r w:rsidRPr="005777CE">
              <w:rPr>
                <w:sz w:val="22"/>
                <w:szCs w:val="22"/>
              </w:rPr>
              <w:t xml:space="preserve"> В</w:t>
            </w:r>
            <w:proofErr w:type="gramEnd"/>
            <w:r w:rsidRPr="005777CE">
              <w:rPr>
                <w:sz w:val="22"/>
                <w:szCs w:val="22"/>
              </w:rPr>
              <w:t xml:space="preserve"> (среднеквадратичное значение)</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Диапазон номинального напряжения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Избираемое, от 1</w:t>
            </w:r>
            <w:proofErr w:type="gramStart"/>
            <w:r w:rsidRPr="005777CE">
              <w:rPr>
                <w:sz w:val="22"/>
                <w:szCs w:val="22"/>
              </w:rPr>
              <w:t xml:space="preserve"> В</w:t>
            </w:r>
            <w:proofErr w:type="gramEnd"/>
            <w:r w:rsidRPr="005777CE">
              <w:rPr>
                <w:sz w:val="22"/>
                <w:szCs w:val="22"/>
              </w:rPr>
              <w:t xml:space="preserve"> до 1000 В</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Максимальное напряжение сигнала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6 </w:t>
            </w:r>
            <w:proofErr w:type="spellStart"/>
            <w:r w:rsidRPr="005777CE">
              <w:rPr>
                <w:sz w:val="22"/>
                <w:szCs w:val="22"/>
              </w:rPr>
              <w:t>кВ</w:t>
            </w:r>
            <w:proofErr w:type="spellEnd"/>
            <w:r w:rsidRPr="005777CE">
              <w:rPr>
                <w:sz w:val="22"/>
                <w:szCs w:val="22"/>
              </w:rPr>
              <w:t xml:space="preserve"> (только для переходных процессов)</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Полное входное сопротивление</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4 МОм // 5 пФ</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Полоса пропускания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&gt; 10 кГц, до 100 кГц для переходных процессов</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Масштаб</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1:1, 10:1, 100:1, 1000:1, 10000:1, а также настраиваемый масштаб</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bCs/>
                <w:sz w:val="22"/>
                <w:szCs w:val="22"/>
              </w:rPr>
              <w:t>Токовые входы</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Число входов</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4 (3 фазы + </w:t>
            </w:r>
            <w:proofErr w:type="spellStart"/>
            <w:r w:rsidRPr="005777CE">
              <w:rPr>
                <w:sz w:val="22"/>
                <w:szCs w:val="22"/>
              </w:rPr>
              <w:t>нейтраль</w:t>
            </w:r>
            <w:proofErr w:type="spellEnd"/>
            <w:r w:rsidRPr="005777CE">
              <w:rPr>
                <w:sz w:val="22"/>
                <w:szCs w:val="22"/>
              </w:rPr>
              <w:t>), связь по постоянному току или переменному току</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Тип</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Трансформатор тока, подсоединяемый без разрыва цепи, с мВ выходом или i430flex-TF</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Выбор диапазона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от 0,5 до 600 A (среднеквадратичное значение) с входящим в комплект i430flex-TF (с чувствительностью 10x) от 5 до 6000 A (среднеквадратичное значение) с входящим в комплект i430flex-TF (с чувствительностью 1x) 0,1 мВ/А - 1</w:t>
            </w:r>
            <w:proofErr w:type="gramStart"/>
            <w:r w:rsidRPr="005777CE">
              <w:rPr>
                <w:sz w:val="22"/>
                <w:szCs w:val="22"/>
              </w:rPr>
              <w:t xml:space="preserve"> В</w:t>
            </w:r>
            <w:proofErr w:type="gramEnd"/>
            <w:r w:rsidRPr="005777CE">
              <w:rPr>
                <w:sz w:val="22"/>
                <w:szCs w:val="22"/>
              </w:rPr>
              <w:t>/А, а также вариант на заказ для использования с опциональными клещами для измерения переменного тока или постоянного тока</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 xml:space="preserve">Полное входное </w:t>
            </w:r>
            <w:r w:rsidRPr="005777CE">
              <w:rPr>
                <w:sz w:val="22"/>
                <w:szCs w:val="22"/>
              </w:rPr>
              <w:lastRenderedPageBreak/>
              <w:t>сопротивление</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lastRenderedPageBreak/>
              <w:t>1 МОм</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lastRenderedPageBreak/>
              <w:t>Полоса пропускания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&gt;10 кГц</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Масштаб</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1:1, 10:1, 100:1, 1000:1, 10000:1, а также настраиваемый масштаб</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bCs/>
                <w:sz w:val="22"/>
                <w:szCs w:val="22"/>
              </w:rPr>
              <w:t>Режимы измерения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Осциллограф</w:t>
            </w:r>
          </w:p>
        </w:tc>
        <w:tc>
          <w:tcPr>
            <w:tcW w:w="6654" w:type="dxa"/>
            <w:vAlign w:val="center"/>
            <w:hideMark/>
          </w:tcPr>
          <w:p w:rsidR="00F93F35" w:rsidRPr="005777CE" w:rsidRDefault="00F93F35" w:rsidP="000F432E">
            <w:pPr>
              <w:widowControl/>
              <w:ind w:firstLine="0"/>
              <w:rPr>
                <w:sz w:val="22"/>
                <w:szCs w:val="22"/>
              </w:rPr>
            </w:pPr>
            <w:r w:rsidRPr="005777CE">
              <w:rPr>
                <w:sz w:val="22"/>
                <w:szCs w:val="22"/>
              </w:rPr>
              <w:t xml:space="preserve">4 сигнала напряжения, </w:t>
            </w:r>
          </w:p>
          <w:p w:rsidR="00F93F35" w:rsidRPr="005777CE" w:rsidRDefault="00F93F35" w:rsidP="000F432E">
            <w:pPr>
              <w:widowControl/>
              <w:ind w:firstLine="0"/>
              <w:rPr>
                <w:sz w:val="22"/>
                <w:szCs w:val="22"/>
              </w:rPr>
            </w:pPr>
            <w:r w:rsidRPr="005777CE">
              <w:rPr>
                <w:sz w:val="22"/>
                <w:szCs w:val="22"/>
              </w:rPr>
              <w:t xml:space="preserve">4 сигнала тока, </w:t>
            </w:r>
          </w:p>
          <w:p w:rsidR="00F93F35" w:rsidRPr="005777CE" w:rsidRDefault="00F93F35" w:rsidP="000F432E">
            <w:pPr>
              <w:widowControl/>
              <w:ind w:firstLine="0"/>
              <w:rPr>
                <w:sz w:val="22"/>
                <w:szCs w:val="22"/>
              </w:rPr>
            </w:pPr>
            <w:r w:rsidRPr="005777CE">
              <w:rPr>
                <w:sz w:val="22"/>
                <w:szCs w:val="22"/>
              </w:rPr>
              <w:t xml:space="preserve">В (среднеквадратичное значение),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w:t>
            </w:r>
          </w:p>
          <w:p w:rsidR="00F93F35" w:rsidRPr="005777CE" w:rsidRDefault="00F93F35" w:rsidP="000F432E">
            <w:pPr>
              <w:widowControl/>
              <w:ind w:firstLine="0"/>
              <w:rPr>
                <w:sz w:val="22"/>
                <w:szCs w:val="22"/>
              </w:rPr>
            </w:pPr>
            <w:r w:rsidRPr="005777CE">
              <w:rPr>
                <w:sz w:val="22"/>
                <w:szCs w:val="22"/>
              </w:rPr>
              <w:t>A (среднеквадратичное значение),</w:t>
            </w:r>
          </w:p>
          <w:p w:rsidR="00F93F35" w:rsidRPr="005777CE" w:rsidRDefault="00F93F35" w:rsidP="000F432E">
            <w:pPr>
              <w:widowControl/>
              <w:ind w:firstLine="0"/>
              <w:rPr>
                <w:sz w:val="22"/>
                <w:szCs w:val="22"/>
              </w:rPr>
            </w:pPr>
            <w:r w:rsidRPr="005777CE">
              <w:rPr>
                <w:sz w:val="22"/>
                <w:szCs w:val="22"/>
              </w:rPr>
              <w:t xml:space="preserve"> A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w:t>
            </w:r>
          </w:p>
          <w:p w:rsidR="00F93F35" w:rsidRPr="005777CE" w:rsidRDefault="00F93F35" w:rsidP="000F432E">
            <w:pPr>
              <w:widowControl/>
              <w:ind w:firstLine="0"/>
              <w:rPr>
                <w:sz w:val="22"/>
                <w:szCs w:val="22"/>
              </w:rPr>
            </w:pPr>
            <w:proofErr w:type="gramStart"/>
            <w:r w:rsidRPr="005777CE">
              <w:rPr>
                <w:sz w:val="22"/>
                <w:szCs w:val="22"/>
              </w:rPr>
              <w:t>В</w:t>
            </w:r>
            <w:proofErr w:type="gramEnd"/>
            <w:r w:rsidRPr="005777CE">
              <w:rPr>
                <w:sz w:val="22"/>
                <w:szCs w:val="22"/>
              </w:rPr>
              <w:t xml:space="preserve"> на курсоре, </w:t>
            </w:r>
          </w:p>
          <w:p w:rsidR="00F93F35" w:rsidRPr="005777CE" w:rsidRDefault="00F93F35" w:rsidP="000F432E">
            <w:pPr>
              <w:widowControl/>
              <w:ind w:firstLine="0"/>
              <w:rPr>
                <w:sz w:val="22"/>
                <w:szCs w:val="22"/>
              </w:rPr>
            </w:pPr>
            <w:r w:rsidRPr="005777CE">
              <w:rPr>
                <w:sz w:val="22"/>
                <w:szCs w:val="22"/>
              </w:rPr>
              <w:t xml:space="preserve">А на курсоре, </w:t>
            </w:r>
          </w:p>
          <w:p w:rsidR="00F93F35" w:rsidRPr="005777CE" w:rsidRDefault="00F93F35" w:rsidP="000F432E">
            <w:pPr>
              <w:widowControl/>
              <w:ind w:firstLine="0"/>
              <w:rPr>
                <w:sz w:val="22"/>
                <w:szCs w:val="22"/>
              </w:rPr>
            </w:pPr>
            <w:r w:rsidRPr="005777CE">
              <w:rPr>
                <w:sz w:val="22"/>
                <w:szCs w:val="22"/>
              </w:rPr>
              <w:t>фазы</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Вольты/амперы/герцы</w:t>
            </w:r>
          </w:p>
        </w:tc>
        <w:tc>
          <w:tcPr>
            <w:tcW w:w="6654" w:type="dxa"/>
            <w:vAlign w:val="center"/>
            <w:hideMark/>
          </w:tcPr>
          <w:p w:rsidR="00F93F35" w:rsidRPr="005777CE" w:rsidRDefault="00F93F35" w:rsidP="000F432E">
            <w:pPr>
              <w:widowControl/>
              <w:ind w:firstLine="0"/>
              <w:rPr>
                <w:sz w:val="22"/>
                <w:szCs w:val="22"/>
              </w:rPr>
            </w:pPr>
            <w:r w:rsidRPr="005777CE">
              <w:rPr>
                <w:sz w:val="22"/>
                <w:szCs w:val="22"/>
              </w:rPr>
              <w:t xml:space="preserve">В (среднеквадратичное значение) между фазами, </w:t>
            </w:r>
          </w:p>
          <w:p w:rsidR="00F93F35" w:rsidRPr="005777CE" w:rsidRDefault="00F93F35" w:rsidP="000F432E">
            <w:pPr>
              <w:widowControl/>
              <w:ind w:firstLine="0"/>
              <w:rPr>
                <w:sz w:val="22"/>
                <w:szCs w:val="22"/>
              </w:rPr>
            </w:pPr>
            <w:r w:rsidRPr="005777CE">
              <w:rPr>
                <w:sz w:val="22"/>
                <w:szCs w:val="22"/>
              </w:rPr>
              <w:t xml:space="preserve">В (среднеквадратичное значение) между фазой и </w:t>
            </w:r>
            <w:proofErr w:type="spellStart"/>
            <w:r w:rsidRPr="005777CE">
              <w:rPr>
                <w:sz w:val="22"/>
                <w:szCs w:val="22"/>
              </w:rPr>
              <w:t>нейтралью</w:t>
            </w:r>
            <w:proofErr w:type="spellEnd"/>
            <w:r w:rsidRPr="005777CE">
              <w:rPr>
                <w:sz w:val="22"/>
                <w:szCs w:val="22"/>
              </w:rPr>
              <w:t xml:space="preserve">, </w:t>
            </w:r>
          </w:p>
          <w:p w:rsidR="00F93F35" w:rsidRPr="005777CE" w:rsidRDefault="00F93F35" w:rsidP="000F432E">
            <w:pPr>
              <w:widowControl/>
              <w:ind w:firstLine="0"/>
              <w:rPr>
                <w:sz w:val="22"/>
                <w:szCs w:val="22"/>
              </w:rPr>
            </w:pPr>
            <w:r w:rsidRPr="005777CE">
              <w:rPr>
                <w:sz w:val="22"/>
                <w:szCs w:val="22"/>
              </w:rPr>
              <w:t xml:space="preserve">В пиковое, амплитудный коэффициент напряжения, A (среднеквадратичное значение) пиковое, амплитудный коэффициент тока, </w:t>
            </w:r>
            <w:proofErr w:type="gramStart"/>
            <w:r w:rsidRPr="005777CE">
              <w:rPr>
                <w:sz w:val="22"/>
                <w:szCs w:val="22"/>
              </w:rPr>
              <w:t>Гц</w:t>
            </w:r>
            <w:proofErr w:type="gramEnd"/>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Кратковременные понижения и повышения напряжения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V (среднеквадратичное значение), A (среднеквадратичное значение), </w:t>
            </w:r>
            <w:proofErr w:type="spellStart"/>
            <w:r w:rsidRPr="005777CE">
              <w:rPr>
                <w:sz w:val="22"/>
                <w:szCs w:val="22"/>
              </w:rPr>
              <w:t>Pinst</w:t>
            </w:r>
            <w:proofErr w:type="spellEnd"/>
            <w:r w:rsidRPr="005777CE">
              <w:rPr>
                <w:sz w:val="22"/>
                <w:szCs w:val="22"/>
              </w:rPr>
              <w:t xml:space="preserve"> с программируемыми пороговыми величинами для обнаружения событий</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Гармоники постоянного тока, 1 - 50, до 9-той гармоники на частоте 400 Гц</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Напряжение гармоник, суммарный </w:t>
            </w:r>
            <w:proofErr w:type="spellStart"/>
            <w:r w:rsidRPr="005777CE">
              <w:rPr>
                <w:sz w:val="22"/>
                <w:szCs w:val="22"/>
              </w:rPr>
              <w:t>коэффицинт</w:t>
            </w:r>
            <w:proofErr w:type="spellEnd"/>
            <w:r w:rsidRPr="005777CE">
              <w:rPr>
                <w:sz w:val="22"/>
                <w:szCs w:val="22"/>
              </w:rPr>
              <w:t xml:space="preserve"> гармонических искажений THD, сила тока гармоник, сила тока К-фактора, мощность гармоник </w:t>
            </w:r>
            <w:proofErr w:type="gramStart"/>
            <w:r w:rsidRPr="005777CE">
              <w:rPr>
                <w:sz w:val="22"/>
                <w:szCs w:val="22"/>
              </w:rPr>
              <w:t>в</w:t>
            </w:r>
            <w:proofErr w:type="gramEnd"/>
            <w:r w:rsidRPr="005777CE">
              <w:rPr>
                <w:sz w:val="22"/>
                <w:szCs w:val="22"/>
              </w:rPr>
              <w:t xml:space="preserve"> Вт, Ватты THD, K-фактор общего среднеквадратичного значения)</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Измерение на частоте 400 Гц</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Регистрирует измерения качества энергоснабжения в авиационных и военных энергосетях</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Мощность и энергия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В (среднеквадратичное значение), A (среднеквадратичное значение), Вт полные, Вт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ВА полные, ВА </w:t>
            </w:r>
            <w:proofErr w:type="spellStart"/>
            <w:r w:rsidRPr="005777CE">
              <w:rPr>
                <w:sz w:val="22"/>
                <w:szCs w:val="22"/>
              </w:rPr>
              <w:t>фунд.гарм</w:t>
            </w:r>
            <w:proofErr w:type="spellEnd"/>
            <w:r w:rsidRPr="005777CE">
              <w:rPr>
                <w:sz w:val="22"/>
                <w:szCs w:val="22"/>
              </w:rPr>
              <w:t xml:space="preserve">., ВА гармоник, ВА дисбаланса, переменная, коэффициент мощности, коэффициент реактивной мощности, </w:t>
            </w:r>
            <w:proofErr w:type="spellStart"/>
            <w:r w:rsidRPr="005777CE">
              <w:rPr>
                <w:sz w:val="22"/>
                <w:szCs w:val="22"/>
              </w:rPr>
              <w:t>CosQ</w:t>
            </w:r>
            <w:proofErr w:type="spellEnd"/>
            <w:r w:rsidRPr="005777CE">
              <w:rPr>
                <w:sz w:val="22"/>
                <w:szCs w:val="22"/>
              </w:rPr>
              <w:t xml:space="preserve">, </w:t>
            </w:r>
            <w:proofErr w:type="spellStart"/>
            <w:r w:rsidRPr="005777CE">
              <w:rPr>
                <w:sz w:val="22"/>
                <w:szCs w:val="22"/>
              </w:rPr>
              <w:t>кпд</w:t>
            </w:r>
            <w:proofErr w:type="spellEnd"/>
            <w:r w:rsidRPr="005777CE">
              <w:rPr>
                <w:sz w:val="22"/>
                <w:szCs w:val="22"/>
              </w:rPr>
              <w:t>, Вт прямой, Вт обратной</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Калькулятор потерь энергии</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Вт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ВА гармоник, ВА дисбаланса, ВАР, А, активные потери, реактивные потери, потери гармоник, потери дисбаланса, потери </w:t>
            </w:r>
            <w:proofErr w:type="spellStart"/>
            <w:r w:rsidRPr="005777CE">
              <w:rPr>
                <w:sz w:val="22"/>
                <w:szCs w:val="22"/>
              </w:rPr>
              <w:t>нейтрали</w:t>
            </w:r>
            <w:proofErr w:type="spellEnd"/>
            <w:r w:rsidRPr="005777CE">
              <w:rPr>
                <w:sz w:val="22"/>
                <w:szCs w:val="22"/>
              </w:rPr>
              <w:t xml:space="preserve">, стоимость потерь (по указанной пользователем цене за </w:t>
            </w:r>
            <w:proofErr w:type="spellStart"/>
            <w:r w:rsidRPr="005777CE">
              <w:rPr>
                <w:sz w:val="22"/>
                <w:szCs w:val="22"/>
              </w:rPr>
              <w:lastRenderedPageBreak/>
              <w:t>кВт.час</w:t>
            </w:r>
            <w:proofErr w:type="spellEnd"/>
            <w:r w:rsidRPr="005777CE">
              <w:rPr>
                <w:sz w:val="22"/>
                <w:szCs w:val="22"/>
              </w:rPr>
              <w:t>)</w:t>
            </w:r>
          </w:p>
          <w:p w:rsidR="00F93F35" w:rsidRPr="005777CE" w:rsidRDefault="00F93F35" w:rsidP="000F432E">
            <w:pPr>
              <w:widowControl/>
              <w:spacing w:after="225"/>
              <w:ind w:firstLine="0"/>
              <w:rPr>
                <w:sz w:val="22"/>
                <w:szCs w:val="22"/>
              </w:rPr>
            </w:pP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lastRenderedPageBreak/>
              <w:t>КПД инверторного преобразователя (требуются опциональные токовые клещи для измерения пост</w:t>
            </w:r>
            <w:proofErr w:type="gramStart"/>
            <w:r w:rsidRPr="005777CE">
              <w:rPr>
                <w:sz w:val="22"/>
                <w:szCs w:val="22"/>
              </w:rPr>
              <w:t>.</w:t>
            </w:r>
            <w:proofErr w:type="gramEnd"/>
            <w:r w:rsidRPr="005777CE">
              <w:rPr>
                <w:sz w:val="22"/>
                <w:szCs w:val="22"/>
              </w:rPr>
              <w:t xml:space="preserve"> </w:t>
            </w:r>
            <w:proofErr w:type="gramStart"/>
            <w:r w:rsidRPr="005777CE">
              <w:rPr>
                <w:sz w:val="22"/>
                <w:szCs w:val="22"/>
              </w:rPr>
              <w:t>т</w:t>
            </w:r>
            <w:proofErr w:type="gramEnd"/>
            <w:r w:rsidRPr="005777CE">
              <w:rPr>
                <w:sz w:val="22"/>
                <w:szCs w:val="22"/>
              </w:rPr>
              <w:t>ока)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Вт полные, Вт </w:t>
            </w:r>
            <w:proofErr w:type="spellStart"/>
            <w:r w:rsidRPr="005777CE">
              <w:rPr>
                <w:sz w:val="22"/>
                <w:szCs w:val="22"/>
              </w:rPr>
              <w:t>осн</w:t>
            </w:r>
            <w:proofErr w:type="spellEnd"/>
            <w:proofErr w:type="gramStart"/>
            <w:r w:rsidRPr="005777CE">
              <w:rPr>
                <w:sz w:val="22"/>
                <w:szCs w:val="22"/>
              </w:rPr>
              <w:t xml:space="preserve"> .</w:t>
            </w:r>
            <w:proofErr w:type="gramEnd"/>
            <w:r w:rsidRPr="005777CE">
              <w:rPr>
                <w:sz w:val="22"/>
                <w:szCs w:val="22"/>
              </w:rPr>
              <w:t xml:space="preserve">част., Вт </w:t>
            </w:r>
            <w:proofErr w:type="spellStart"/>
            <w:r w:rsidRPr="005777CE">
              <w:rPr>
                <w:sz w:val="22"/>
                <w:szCs w:val="22"/>
              </w:rPr>
              <w:t>пост·тока</w:t>
            </w:r>
            <w:proofErr w:type="spellEnd"/>
            <w:r w:rsidRPr="005777CE">
              <w:rPr>
                <w:sz w:val="22"/>
                <w:szCs w:val="22"/>
              </w:rPr>
              <w:t>, КПД, В пост. тока, А пост. тока, В (среднеквадратичное значение), A (среднеквадратичное значение), Гц</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Дисбаланс</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 В отрицательной последовательности, %В нулевой последовательности, %А отрицательной последовательности, %А нулевой последовательности, В </w:t>
            </w:r>
            <w:proofErr w:type="spellStart"/>
            <w:r w:rsidRPr="005777CE">
              <w:rPr>
                <w:sz w:val="22"/>
                <w:szCs w:val="22"/>
              </w:rPr>
              <w:t>осн</w:t>
            </w:r>
            <w:proofErr w:type="spellEnd"/>
            <w:r w:rsidRPr="005777CE">
              <w:rPr>
                <w:sz w:val="22"/>
                <w:szCs w:val="22"/>
              </w:rPr>
              <w:t>. част</w:t>
            </w:r>
            <w:proofErr w:type="gramStart"/>
            <w:r w:rsidRPr="005777CE">
              <w:rPr>
                <w:sz w:val="22"/>
                <w:szCs w:val="22"/>
              </w:rPr>
              <w:t xml:space="preserve">., </w:t>
            </w:r>
            <w:proofErr w:type="gramEnd"/>
            <w:r w:rsidRPr="005777CE">
              <w:rPr>
                <w:sz w:val="22"/>
                <w:szCs w:val="22"/>
              </w:rPr>
              <w:t xml:space="preserve">А </w:t>
            </w:r>
            <w:proofErr w:type="spellStart"/>
            <w:r w:rsidRPr="005777CE">
              <w:rPr>
                <w:sz w:val="22"/>
                <w:szCs w:val="22"/>
              </w:rPr>
              <w:t>осн</w:t>
            </w:r>
            <w:proofErr w:type="spellEnd"/>
            <w:r w:rsidRPr="005777CE">
              <w:rPr>
                <w:sz w:val="22"/>
                <w:szCs w:val="22"/>
              </w:rPr>
              <w:t>. част., фазные углы напряжения, фазные углы тока</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Пусковой бросок</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Сила пускового тока, продолжительность пускового тока, А (среднеквадратичное значение), В (среднеквадратичное значение)</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Монитор</w:t>
            </w:r>
          </w:p>
        </w:tc>
        <w:tc>
          <w:tcPr>
            <w:tcW w:w="6654" w:type="dxa"/>
            <w:vAlign w:val="center"/>
            <w:hideMark/>
          </w:tcPr>
          <w:p w:rsidR="00F93F35" w:rsidRPr="005777CE" w:rsidRDefault="00F93F35" w:rsidP="000F432E">
            <w:pPr>
              <w:widowControl/>
              <w:spacing w:after="225"/>
              <w:ind w:firstLine="0"/>
              <w:rPr>
                <w:sz w:val="22"/>
                <w:szCs w:val="22"/>
              </w:rPr>
            </w:pPr>
            <w:proofErr w:type="gramStart"/>
            <w:r w:rsidRPr="005777CE">
              <w:rPr>
                <w:sz w:val="22"/>
                <w:szCs w:val="22"/>
              </w:rPr>
              <w:t>В (среднеквадратичное значение),  А (среднеквадратичное значение), В гармоник, В THD (суммарные гармонические искажения), PLT (долговременная интенсивность),  В (среднеквадратичное значение), А (среднеквадратичное значение),  Гц, кратковременное понижение и повышение напряжения, исчезновение, быстрые изменения напряжения, дисбаланс и управляющие сигналы сети.</w:t>
            </w:r>
            <w:proofErr w:type="gramEnd"/>
            <w:r w:rsidRPr="005777CE">
              <w:rPr>
                <w:sz w:val="22"/>
                <w:szCs w:val="22"/>
              </w:rPr>
              <w:t xml:space="preserve"> Все параметры измеряются одновременно в соответствии с EN50160. маркировка применяется в соответствии с IEC61000-4-30 для индикации ненадежных показаний в связи с повышениями и понижениями напряжения</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proofErr w:type="spellStart"/>
            <w:r w:rsidRPr="005777CE">
              <w:rPr>
                <w:sz w:val="22"/>
                <w:szCs w:val="22"/>
              </w:rPr>
              <w:t>Фликер</w:t>
            </w:r>
            <w:proofErr w:type="spellEnd"/>
          </w:p>
        </w:tc>
        <w:tc>
          <w:tcPr>
            <w:tcW w:w="6654" w:type="dxa"/>
            <w:vAlign w:val="center"/>
            <w:hideMark/>
          </w:tcPr>
          <w:p w:rsidR="00F93F35" w:rsidRPr="005777CE" w:rsidRDefault="00F93F35" w:rsidP="000F432E">
            <w:pPr>
              <w:widowControl/>
              <w:spacing w:after="225"/>
              <w:ind w:firstLine="0"/>
              <w:rPr>
                <w:sz w:val="22"/>
                <w:szCs w:val="22"/>
              </w:rPr>
            </w:pPr>
            <w:proofErr w:type="spellStart"/>
            <w:r w:rsidRPr="005777CE">
              <w:rPr>
                <w:sz w:val="22"/>
                <w:szCs w:val="22"/>
              </w:rPr>
              <w:t>Pst</w:t>
            </w:r>
            <w:proofErr w:type="spellEnd"/>
            <w:r w:rsidRPr="005777CE">
              <w:rPr>
                <w:sz w:val="22"/>
                <w:szCs w:val="22"/>
              </w:rPr>
              <w:t xml:space="preserve">(1 мин), </w:t>
            </w:r>
            <w:proofErr w:type="spellStart"/>
            <w:r w:rsidRPr="005777CE">
              <w:rPr>
                <w:sz w:val="22"/>
                <w:szCs w:val="22"/>
              </w:rPr>
              <w:t>Pst</w:t>
            </w:r>
            <w:proofErr w:type="spellEnd"/>
            <w:r w:rsidRPr="005777CE">
              <w:rPr>
                <w:sz w:val="22"/>
                <w:szCs w:val="22"/>
              </w:rPr>
              <w:t xml:space="preserve">, </w:t>
            </w:r>
            <w:proofErr w:type="spellStart"/>
            <w:r w:rsidRPr="005777CE">
              <w:rPr>
                <w:sz w:val="22"/>
                <w:szCs w:val="22"/>
              </w:rPr>
              <w:t>Plt</w:t>
            </w:r>
            <w:proofErr w:type="spellEnd"/>
            <w:r w:rsidRPr="005777CE">
              <w:rPr>
                <w:sz w:val="22"/>
                <w:szCs w:val="22"/>
              </w:rPr>
              <w:t xml:space="preserve">, </w:t>
            </w:r>
            <w:proofErr w:type="spellStart"/>
            <w:r w:rsidRPr="005777CE">
              <w:rPr>
                <w:sz w:val="22"/>
                <w:szCs w:val="22"/>
              </w:rPr>
              <w:t>Pinst</w:t>
            </w:r>
            <w:proofErr w:type="spellEnd"/>
            <w:r w:rsidRPr="005777CE">
              <w:rPr>
                <w:sz w:val="22"/>
                <w:szCs w:val="22"/>
              </w:rPr>
              <w:t xml:space="preserve">, В (среднеквадратичное значение), A (среднеквадратичное значение), </w:t>
            </w:r>
            <w:proofErr w:type="gramStart"/>
            <w:r w:rsidRPr="005777CE">
              <w:rPr>
                <w:sz w:val="22"/>
                <w:szCs w:val="22"/>
              </w:rPr>
              <w:t>Гц</w:t>
            </w:r>
            <w:proofErr w:type="gramEnd"/>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Переходные процессы</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Осциллограммы переходных процессов 4x напряжения 4x силы тока, триггеры: V (среднеквадратичное значение), A (среднеквадратичное значение), </w:t>
            </w:r>
            <w:proofErr w:type="spellStart"/>
            <w:r w:rsidRPr="005777CE">
              <w:rPr>
                <w:sz w:val="22"/>
                <w:szCs w:val="22"/>
              </w:rPr>
              <w:t>Pinst</w:t>
            </w:r>
            <w:proofErr w:type="spellEnd"/>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Управляющие сигналы сети</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Средняя величина относительного и абсолютного напряжения сигнала за три секунды для двух выбираемых частот сигнала.</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proofErr w:type="spellStart"/>
            <w:r w:rsidRPr="005777CE">
              <w:rPr>
                <w:sz w:val="22"/>
                <w:szCs w:val="22"/>
              </w:rPr>
              <w:t>UPower</w:t>
            </w:r>
            <w:proofErr w:type="spellEnd"/>
            <w:r w:rsidRPr="005777CE">
              <w:rPr>
                <w:sz w:val="22"/>
                <w:szCs w:val="22"/>
              </w:rPr>
              <w:t xml:space="preserve"> </w:t>
            </w:r>
            <w:proofErr w:type="spellStart"/>
            <w:r w:rsidRPr="005777CE">
              <w:rPr>
                <w:sz w:val="22"/>
                <w:szCs w:val="22"/>
              </w:rPr>
              <w:t>Wave</w:t>
            </w:r>
            <w:proofErr w:type="spellEnd"/>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V (среднеквадратичное значение), A (среднеквадратичное значение) </w:t>
            </w:r>
            <w:proofErr w:type="gramStart"/>
            <w:r w:rsidRPr="005777CE">
              <w:rPr>
                <w:sz w:val="22"/>
                <w:szCs w:val="22"/>
              </w:rPr>
              <w:t>Вт</w:t>
            </w:r>
            <w:proofErr w:type="gramEnd"/>
            <w:r w:rsidRPr="005777CE">
              <w:rPr>
                <w:sz w:val="22"/>
                <w:szCs w:val="22"/>
              </w:rPr>
              <w:t>, Гц и формы кривых для напряжения, силы тока и мощности</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Регистратор</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 xml:space="preserve">Возможность выбора до 150 параметров качества электроэнергии, </w:t>
            </w:r>
            <w:r w:rsidRPr="005777CE">
              <w:rPr>
                <w:sz w:val="22"/>
                <w:szCs w:val="22"/>
              </w:rPr>
              <w:lastRenderedPageBreak/>
              <w:t>измеряемых одновременно по 4 фазам</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lastRenderedPageBreak/>
              <w:t>Время работы от аккумуляторов</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7 часов рабочего времени от одной зарядки блока литий-ионных аккумуляторов</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Безопасность</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EN61010-1 (2-е издание) класса 2 по загрязнению; 1000</w:t>
            </w:r>
            <w:proofErr w:type="gramStart"/>
            <w:r w:rsidRPr="005777CE">
              <w:rPr>
                <w:sz w:val="22"/>
                <w:szCs w:val="22"/>
              </w:rPr>
              <w:t xml:space="preserve"> В</w:t>
            </w:r>
            <w:proofErr w:type="gramEnd"/>
            <w:r w:rsidRPr="005777CE">
              <w:rPr>
                <w:sz w:val="22"/>
                <w:szCs w:val="22"/>
              </w:rPr>
              <w:t xml:space="preserve"> CAT III / 600 В CAT IV</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Корпус</w:t>
            </w:r>
          </w:p>
        </w:tc>
        <w:tc>
          <w:tcPr>
            <w:tcW w:w="6654" w:type="dxa"/>
            <w:vAlign w:val="center"/>
            <w:hideMark/>
          </w:tcPr>
          <w:p w:rsidR="00F93F35" w:rsidRPr="005777CE" w:rsidRDefault="00F93F35" w:rsidP="000F432E">
            <w:pPr>
              <w:widowControl/>
              <w:spacing w:after="225"/>
              <w:ind w:firstLine="0"/>
              <w:rPr>
                <w:sz w:val="22"/>
                <w:szCs w:val="22"/>
              </w:rPr>
            </w:pPr>
            <w:proofErr w:type="gramStart"/>
            <w:r w:rsidRPr="005777CE">
              <w:rPr>
                <w:sz w:val="22"/>
                <w:szCs w:val="22"/>
              </w:rPr>
              <w:t>Надежный</w:t>
            </w:r>
            <w:proofErr w:type="gramEnd"/>
            <w:r w:rsidRPr="005777CE">
              <w:rPr>
                <w:sz w:val="22"/>
                <w:szCs w:val="22"/>
              </w:rPr>
              <w:t xml:space="preserve">, </w:t>
            </w:r>
            <w:proofErr w:type="spellStart"/>
            <w:r w:rsidRPr="005777CE">
              <w:rPr>
                <w:sz w:val="22"/>
                <w:szCs w:val="22"/>
              </w:rPr>
              <w:t>противоударный</w:t>
            </w:r>
            <w:proofErr w:type="spellEnd"/>
            <w:r w:rsidRPr="005777CE">
              <w:rPr>
                <w:sz w:val="22"/>
                <w:szCs w:val="22"/>
              </w:rPr>
              <w:t xml:space="preserve"> со встроенным защитным чехлом, IP51 (водо- и пылезащищенный)</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proofErr w:type="spellStart"/>
            <w:r w:rsidRPr="005777CE">
              <w:rPr>
                <w:sz w:val="22"/>
                <w:szCs w:val="22"/>
              </w:rPr>
              <w:t>Ударопрочность</w:t>
            </w:r>
            <w:proofErr w:type="spellEnd"/>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30 g</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Вибрация</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3g в соответствии с MIL-PRF-28800F класса 2</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Рабочая температура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от 0 °C до +50 °C</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Размеры (высота x ширина x глубина)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265 мм x 190 мм x 70 мм</w:t>
            </w:r>
          </w:p>
        </w:tc>
      </w:tr>
      <w:tr w:rsidR="00F93F35" w:rsidRPr="005777CE" w:rsidTr="000F432E">
        <w:trPr>
          <w:trHeight w:val="454"/>
          <w:tblCellSpacing w:w="0" w:type="dxa"/>
        </w:trPr>
        <w:tc>
          <w:tcPr>
            <w:tcW w:w="3000" w:type="dxa"/>
            <w:vAlign w:val="center"/>
            <w:hideMark/>
          </w:tcPr>
          <w:p w:rsidR="00F93F35" w:rsidRPr="005777CE" w:rsidRDefault="00F93F35" w:rsidP="000F432E">
            <w:pPr>
              <w:widowControl/>
              <w:spacing w:after="225"/>
              <w:jc w:val="center"/>
              <w:rPr>
                <w:sz w:val="22"/>
                <w:szCs w:val="22"/>
              </w:rPr>
            </w:pPr>
            <w:r w:rsidRPr="005777CE">
              <w:rPr>
                <w:sz w:val="22"/>
                <w:szCs w:val="22"/>
              </w:rPr>
              <w:t>Масса</w:t>
            </w:r>
          </w:p>
        </w:tc>
        <w:tc>
          <w:tcPr>
            <w:tcW w:w="6654" w:type="dxa"/>
            <w:vAlign w:val="center"/>
            <w:hideMark/>
          </w:tcPr>
          <w:p w:rsidR="00F93F35" w:rsidRPr="005777CE" w:rsidRDefault="00F93F35" w:rsidP="000F432E">
            <w:pPr>
              <w:widowControl/>
              <w:spacing w:after="225"/>
              <w:ind w:firstLine="0"/>
              <w:rPr>
                <w:sz w:val="22"/>
                <w:szCs w:val="22"/>
              </w:rPr>
            </w:pPr>
            <w:r w:rsidRPr="005777CE">
              <w:rPr>
                <w:sz w:val="22"/>
                <w:szCs w:val="22"/>
              </w:rPr>
              <w:t>2,1 кг</w:t>
            </w:r>
          </w:p>
        </w:tc>
      </w:tr>
    </w:tbl>
    <w:p w:rsidR="00703CB3" w:rsidRPr="000E0F6D" w:rsidRDefault="00703CB3" w:rsidP="00034255">
      <w:pPr>
        <w:spacing w:after="200"/>
        <w:ind w:firstLine="0"/>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E85EBF" w:rsidRPr="000E0F6D" w:rsidTr="00E85EBF">
        <w:trPr>
          <w:trHeight w:val="255"/>
        </w:trPr>
        <w:tc>
          <w:tcPr>
            <w:tcW w:w="2552"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p>
        </w:tc>
        <w:tc>
          <w:tcPr>
            <w:tcW w:w="2260"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p>
        </w:tc>
        <w:tc>
          <w:tcPr>
            <w:tcW w:w="1560" w:type="dxa"/>
            <w:tcBorders>
              <w:top w:val="nil"/>
              <w:left w:val="nil"/>
              <w:bottom w:val="nil"/>
              <w:right w:val="nil"/>
            </w:tcBorders>
            <w:shd w:val="clear" w:color="auto" w:fill="auto"/>
            <w:noWrap/>
            <w:vAlign w:val="bottom"/>
            <w:hideMark/>
          </w:tcPr>
          <w:p w:rsidR="00E85EBF" w:rsidRPr="000E0F6D" w:rsidRDefault="00E85EBF" w:rsidP="00E85EBF">
            <w:pPr>
              <w:rPr>
                <w:sz w:val="20"/>
                <w:szCs w:val="20"/>
              </w:rPr>
            </w:pPr>
          </w:p>
        </w:tc>
      </w:tr>
      <w:tr w:rsidR="00E85EBF" w:rsidRPr="000E0F6D" w:rsidTr="00E85EBF">
        <w:trPr>
          <w:trHeight w:val="900"/>
        </w:trPr>
        <w:tc>
          <w:tcPr>
            <w:tcW w:w="5270" w:type="dxa"/>
            <w:gridSpan w:val="2"/>
            <w:tcBorders>
              <w:top w:val="nil"/>
              <w:left w:val="nil"/>
              <w:bottom w:val="nil"/>
              <w:right w:val="nil"/>
            </w:tcBorders>
            <w:shd w:val="clear" w:color="auto" w:fill="auto"/>
            <w:vAlign w:val="center"/>
            <w:hideMark/>
          </w:tcPr>
          <w:p w:rsidR="00E85EBF" w:rsidRPr="000E0F6D" w:rsidRDefault="00E85EBF" w:rsidP="00E85EBF">
            <w:pPr>
              <w:ind w:right="1085"/>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0E0F6D" w:rsidRDefault="00E85EBF" w:rsidP="00E85EBF">
            <w:pPr>
              <w:ind w:right="1000"/>
              <w:rPr>
                <w:sz w:val="20"/>
                <w:szCs w:val="20"/>
              </w:rPr>
            </w:pPr>
            <w:r w:rsidRPr="000E0F6D">
              <w:rPr>
                <w:sz w:val="20"/>
                <w:szCs w:val="20"/>
              </w:rPr>
              <w:t xml:space="preserve"> ___________                                                                                          руководитель организация</w:t>
            </w:r>
          </w:p>
        </w:tc>
      </w:tr>
      <w:tr w:rsidR="00E85EBF" w:rsidRPr="000E0F6D" w:rsidTr="00E85EBF">
        <w:trPr>
          <w:trHeight w:val="66"/>
        </w:trPr>
        <w:tc>
          <w:tcPr>
            <w:tcW w:w="2552" w:type="dxa"/>
            <w:tcBorders>
              <w:top w:val="nil"/>
              <w:left w:val="nil"/>
              <w:bottom w:val="single" w:sz="4" w:space="0" w:color="auto"/>
              <w:right w:val="nil"/>
            </w:tcBorders>
            <w:shd w:val="clear" w:color="auto" w:fill="auto"/>
            <w:noWrap/>
            <w:vAlign w:val="bottom"/>
            <w:hideMark/>
          </w:tcPr>
          <w:p w:rsidR="00E85EBF" w:rsidRPr="000E0F6D" w:rsidRDefault="00E85EBF" w:rsidP="00E85EBF">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E85EBF" w:rsidRPr="000E0F6D" w:rsidRDefault="00E85EBF" w:rsidP="00E85EBF">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0E0F6D" w:rsidRDefault="00E85EBF" w:rsidP="00E85EBF">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E85EBF" w:rsidRPr="000E0F6D" w:rsidRDefault="00E85EBF" w:rsidP="00E85EBF">
            <w:pPr>
              <w:rPr>
                <w:sz w:val="20"/>
                <w:szCs w:val="20"/>
              </w:rPr>
            </w:pPr>
            <w:r w:rsidRPr="000E0F6D">
              <w:rPr>
                <w:sz w:val="20"/>
                <w:szCs w:val="20"/>
              </w:rPr>
              <w:t>/                       /</w:t>
            </w:r>
          </w:p>
        </w:tc>
      </w:tr>
    </w:tbl>
    <w:p w:rsidR="00B413B0" w:rsidRDefault="00B413B0" w:rsidP="000E0F6D">
      <w:pPr>
        <w:keepNext/>
        <w:ind w:firstLine="0"/>
        <w:jc w:val="right"/>
        <w:rPr>
          <w:b/>
          <w:i/>
          <w:sz w:val="22"/>
          <w:szCs w:val="22"/>
        </w:rPr>
      </w:pPr>
    </w:p>
    <w:p w:rsidR="00B413B0" w:rsidRDefault="00B413B0">
      <w:pPr>
        <w:widowControl/>
        <w:suppressAutoHyphens w:val="0"/>
        <w:snapToGrid/>
        <w:spacing w:after="200" w:line="276" w:lineRule="auto"/>
        <w:ind w:firstLine="0"/>
        <w:jc w:val="left"/>
        <w:rPr>
          <w:b/>
          <w:i/>
          <w:sz w:val="22"/>
          <w:szCs w:val="22"/>
        </w:rPr>
      </w:pPr>
      <w:r>
        <w:rPr>
          <w:b/>
          <w:i/>
          <w:sz w:val="22"/>
          <w:szCs w:val="22"/>
        </w:rPr>
        <w:br w:type="page"/>
      </w:r>
    </w:p>
    <w:p w:rsidR="00E85EBF" w:rsidRPr="00EF1C8E" w:rsidRDefault="00E85EBF" w:rsidP="000E0F6D">
      <w:pPr>
        <w:keepNext/>
        <w:ind w:firstLine="0"/>
        <w:jc w:val="right"/>
        <w:rPr>
          <w:b/>
          <w:i/>
          <w:sz w:val="22"/>
          <w:szCs w:val="22"/>
        </w:rPr>
      </w:pPr>
      <w:r w:rsidRPr="00EF1C8E">
        <w:rPr>
          <w:b/>
          <w:i/>
          <w:sz w:val="22"/>
          <w:szCs w:val="22"/>
        </w:rPr>
        <w:lastRenderedPageBreak/>
        <w:t>Приложение № 2 к договору</w:t>
      </w:r>
    </w:p>
    <w:p w:rsidR="00E85EBF" w:rsidRPr="00EF1C8E" w:rsidRDefault="006D62B1" w:rsidP="00E85EBF">
      <w:pPr>
        <w:keepNext/>
        <w:ind w:firstLine="567"/>
        <w:jc w:val="right"/>
        <w:rPr>
          <w:b/>
          <w:i/>
          <w:sz w:val="22"/>
          <w:szCs w:val="22"/>
        </w:rPr>
      </w:pPr>
      <w:r>
        <w:rPr>
          <w:b/>
          <w:i/>
          <w:sz w:val="22"/>
          <w:szCs w:val="22"/>
        </w:rPr>
        <w:t>№____ от «__»_______2017</w:t>
      </w:r>
      <w:r w:rsidR="00A256DF">
        <w:rPr>
          <w:b/>
          <w:i/>
          <w:sz w:val="22"/>
          <w:szCs w:val="22"/>
        </w:rPr>
        <w:t xml:space="preserve"> </w:t>
      </w:r>
      <w:r w:rsidR="00E85EBF" w:rsidRPr="00EF1C8E">
        <w:rPr>
          <w:b/>
          <w:i/>
          <w:sz w:val="22"/>
          <w:szCs w:val="22"/>
        </w:rPr>
        <w:t>г.</w:t>
      </w:r>
    </w:p>
    <w:p w:rsidR="00E85EBF" w:rsidRPr="00382458" w:rsidRDefault="00E85EBF" w:rsidP="00E85EBF">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E85EBF" w:rsidRPr="00B413B0" w:rsidTr="00E85EBF">
        <w:tc>
          <w:tcPr>
            <w:tcW w:w="709" w:type="dxa"/>
            <w:tcBorders>
              <w:top w:val="single" w:sz="4" w:space="0" w:color="auto"/>
              <w:left w:val="single" w:sz="4" w:space="0" w:color="auto"/>
              <w:bottom w:val="single" w:sz="4" w:space="0" w:color="auto"/>
              <w:right w:val="single" w:sz="4" w:space="0" w:color="auto"/>
            </w:tcBorders>
            <w:hideMark/>
          </w:tcPr>
          <w:p w:rsidR="00E85EBF" w:rsidRPr="00B413B0" w:rsidRDefault="00E85EBF" w:rsidP="00E85EBF">
            <w:pPr>
              <w:keepNext/>
              <w:rPr>
                <w:b/>
                <w:sz w:val="20"/>
                <w:szCs w:val="20"/>
                <w:lang w:eastAsia="en-US"/>
              </w:rPr>
            </w:pPr>
            <w:r w:rsidRPr="00B413B0">
              <w:rPr>
                <w:b/>
                <w:sz w:val="20"/>
                <w:szCs w:val="20"/>
                <w:lang w:eastAsia="en-US"/>
              </w:rPr>
              <w:t xml:space="preserve">№ </w:t>
            </w:r>
            <w:proofErr w:type="gramStart"/>
            <w:r w:rsidRPr="00B413B0">
              <w:rPr>
                <w:b/>
                <w:sz w:val="20"/>
                <w:szCs w:val="20"/>
                <w:lang w:eastAsia="en-US"/>
              </w:rPr>
              <w:t>п</w:t>
            </w:r>
            <w:proofErr w:type="gramEnd"/>
            <w:r w:rsidRPr="00B413B0">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E85EBF" w:rsidRPr="00B413B0" w:rsidRDefault="00E85EBF" w:rsidP="00E85EBF">
            <w:pPr>
              <w:keepNext/>
              <w:rPr>
                <w:b/>
                <w:sz w:val="20"/>
                <w:szCs w:val="20"/>
                <w:lang w:eastAsia="en-US"/>
              </w:rPr>
            </w:pPr>
            <w:r w:rsidRPr="00B413B0">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E85EBF" w:rsidRPr="00B413B0" w:rsidRDefault="00E85EBF" w:rsidP="005F0387">
            <w:pPr>
              <w:keepNext/>
              <w:ind w:firstLine="42"/>
              <w:rPr>
                <w:b/>
                <w:sz w:val="20"/>
                <w:szCs w:val="20"/>
                <w:lang w:eastAsia="en-US"/>
              </w:rPr>
            </w:pPr>
            <w:r w:rsidRPr="00B413B0">
              <w:rPr>
                <w:b/>
                <w:sz w:val="20"/>
                <w:szCs w:val="20"/>
                <w:lang w:eastAsia="en-US"/>
              </w:rPr>
              <w:t xml:space="preserve">Кол-во, </w:t>
            </w:r>
            <w:proofErr w:type="spellStart"/>
            <w:r w:rsidRPr="00B413B0">
              <w:rPr>
                <w:b/>
                <w:sz w:val="20"/>
                <w:szCs w:val="20"/>
                <w:lang w:eastAsia="en-US"/>
              </w:rPr>
              <w:t>ед</w:t>
            </w:r>
            <w:proofErr w:type="gramStart"/>
            <w:r w:rsidRPr="00B413B0">
              <w:rPr>
                <w:b/>
                <w:sz w:val="20"/>
                <w:szCs w:val="20"/>
                <w:lang w:eastAsia="en-US"/>
              </w:rPr>
              <w:t>.и</w:t>
            </w:r>
            <w:proofErr w:type="gramEnd"/>
            <w:r w:rsidRPr="00B413B0">
              <w:rPr>
                <w:b/>
                <w:sz w:val="20"/>
                <w:szCs w:val="20"/>
                <w:lang w:eastAsia="en-US"/>
              </w:rPr>
              <w:t>зм</w:t>
            </w:r>
            <w:proofErr w:type="spellEnd"/>
            <w:r w:rsidRPr="00B413B0">
              <w:rPr>
                <w:b/>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E85EBF" w:rsidRPr="00B413B0" w:rsidRDefault="00E85EBF" w:rsidP="00B413B0">
            <w:pPr>
              <w:keepNext/>
              <w:ind w:firstLine="33"/>
              <w:rPr>
                <w:b/>
                <w:sz w:val="20"/>
                <w:szCs w:val="20"/>
                <w:lang w:eastAsia="en-US"/>
              </w:rPr>
            </w:pPr>
            <w:r w:rsidRPr="00B413B0">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E85EBF" w:rsidRPr="00B413B0" w:rsidRDefault="00E85EBF" w:rsidP="005F0387">
            <w:pPr>
              <w:keepNext/>
              <w:ind w:firstLine="33"/>
              <w:rPr>
                <w:b/>
                <w:sz w:val="20"/>
                <w:szCs w:val="20"/>
                <w:lang w:eastAsia="en-US"/>
              </w:rPr>
            </w:pPr>
            <w:r w:rsidRPr="00B413B0">
              <w:rPr>
                <w:b/>
                <w:sz w:val="20"/>
                <w:szCs w:val="20"/>
                <w:lang w:eastAsia="en-US"/>
              </w:rPr>
              <w:t>Цена,  в руб.</w:t>
            </w:r>
          </w:p>
        </w:tc>
        <w:tc>
          <w:tcPr>
            <w:tcW w:w="1417" w:type="dxa"/>
            <w:tcBorders>
              <w:top w:val="single" w:sz="4" w:space="0" w:color="auto"/>
              <w:left w:val="single" w:sz="4" w:space="0" w:color="auto"/>
              <w:bottom w:val="single" w:sz="4" w:space="0" w:color="auto"/>
              <w:right w:val="single" w:sz="4" w:space="0" w:color="auto"/>
            </w:tcBorders>
            <w:hideMark/>
          </w:tcPr>
          <w:p w:rsidR="00E85EBF" w:rsidRPr="00B413B0" w:rsidRDefault="00E85EBF" w:rsidP="005F0387">
            <w:pPr>
              <w:keepNext/>
              <w:ind w:firstLine="0"/>
              <w:rPr>
                <w:b/>
                <w:sz w:val="20"/>
                <w:szCs w:val="20"/>
                <w:lang w:eastAsia="en-US"/>
              </w:rPr>
            </w:pPr>
            <w:r w:rsidRPr="00B413B0">
              <w:rPr>
                <w:b/>
                <w:sz w:val="20"/>
                <w:szCs w:val="20"/>
                <w:lang w:eastAsia="en-US"/>
              </w:rPr>
              <w:t>Сумма, руб.</w:t>
            </w:r>
          </w:p>
        </w:tc>
      </w:tr>
      <w:tr w:rsidR="00E85EBF" w:rsidRPr="00B413B0" w:rsidTr="00E85EBF">
        <w:trPr>
          <w:trHeight w:val="1198"/>
        </w:trPr>
        <w:tc>
          <w:tcPr>
            <w:tcW w:w="709" w:type="dxa"/>
            <w:tcBorders>
              <w:top w:val="single" w:sz="4" w:space="0" w:color="auto"/>
              <w:left w:val="single" w:sz="4" w:space="0" w:color="auto"/>
              <w:bottom w:val="single" w:sz="4" w:space="0" w:color="auto"/>
              <w:right w:val="single" w:sz="4" w:space="0" w:color="auto"/>
            </w:tcBorders>
            <w:hideMark/>
          </w:tcPr>
          <w:p w:rsidR="00E85EBF" w:rsidRPr="00B413B0" w:rsidRDefault="00E85EBF" w:rsidP="00E85EBF">
            <w:pPr>
              <w:keepNext/>
              <w:rPr>
                <w:sz w:val="20"/>
                <w:szCs w:val="20"/>
                <w:lang w:eastAsia="en-US"/>
              </w:rPr>
            </w:pPr>
            <w:r w:rsidRPr="00B413B0">
              <w:rPr>
                <w:sz w:val="20"/>
                <w:szCs w:val="20"/>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E85EBF" w:rsidRPr="00B413B0" w:rsidRDefault="00B413B0" w:rsidP="00B413B0">
            <w:pPr>
              <w:keepNext/>
              <w:ind w:firstLine="0"/>
              <w:rPr>
                <w:sz w:val="20"/>
                <w:szCs w:val="20"/>
                <w:lang w:eastAsia="en-US"/>
              </w:rPr>
            </w:pPr>
            <w:r w:rsidRPr="00B413B0">
              <w:rPr>
                <w:bCs/>
                <w:sz w:val="20"/>
                <w:szCs w:val="20"/>
              </w:rPr>
              <w:t xml:space="preserve">Анализатор качества энергии </w:t>
            </w:r>
            <w:r w:rsidRPr="00B413B0">
              <w:rPr>
                <w:bCs/>
                <w:sz w:val="20"/>
                <w:szCs w:val="20"/>
                <w:lang w:val="en-US"/>
              </w:rPr>
              <w:t>FLUKE</w:t>
            </w:r>
            <w:r w:rsidRPr="00B413B0">
              <w:rPr>
                <w:bCs/>
                <w:sz w:val="20"/>
                <w:szCs w:val="20"/>
              </w:rPr>
              <w:t xml:space="preserve"> 437 </w:t>
            </w:r>
            <w:r w:rsidRPr="00B413B0">
              <w:rPr>
                <w:bCs/>
                <w:sz w:val="20"/>
                <w:szCs w:val="20"/>
                <w:lang w:val="en-US"/>
              </w:rPr>
              <w:t>II</w:t>
            </w:r>
            <w:r w:rsidRPr="00B413B0">
              <w:rPr>
                <w:bCs/>
                <w:sz w:val="20"/>
                <w:szCs w:val="20"/>
              </w:rPr>
              <w:t xml:space="preserve"> 400 Гц с поверкой</w:t>
            </w:r>
          </w:p>
        </w:tc>
        <w:tc>
          <w:tcPr>
            <w:tcW w:w="1143" w:type="dxa"/>
            <w:gridSpan w:val="2"/>
            <w:tcBorders>
              <w:top w:val="single" w:sz="4" w:space="0" w:color="auto"/>
              <w:left w:val="single" w:sz="4" w:space="0" w:color="auto"/>
              <w:bottom w:val="single" w:sz="4" w:space="0" w:color="auto"/>
              <w:right w:val="single" w:sz="4" w:space="0" w:color="auto"/>
            </w:tcBorders>
          </w:tcPr>
          <w:p w:rsidR="000B1BEA" w:rsidRPr="00B413B0" w:rsidRDefault="00242FB6" w:rsidP="000B1BEA">
            <w:pPr>
              <w:keepNext/>
              <w:ind w:firstLine="326"/>
              <w:rPr>
                <w:sz w:val="20"/>
                <w:szCs w:val="20"/>
                <w:lang w:eastAsia="en-US"/>
              </w:rPr>
            </w:pPr>
            <w:r w:rsidRPr="00B413B0">
              <w:rPr>
                <w:sz w:val="20"/>
                <w:szCs w:val="20"/>
                <w:lang w:eastAsia="en-US"/>
              </w:rPr>
              <w:t>1</w:t>
            </w:r>
            <w:r w:rsidR="000B1BEA" w:rsidRPr="00B413B0">
              <w:rPr>
                <w:sz w:val="20"/>
                <w:szCs w:val="20"/>
                <w:lang w:eastAsia="en-US"/>
              </w:rPr>
              <w:t xml:space="preserve"> шт.</w:t>
            </w:r>
          </w:p>
          <w:p w:rsidR="000B1BEA" w:rsidRPr="00B413B0" w:rsidRDefault="000B1BEA" w:rsidP="000B1BEA">
            <w:pPr>
              <w:keepNext/>
              <w:ind w:firstLine="0"/>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85EBF" w:rsidRPr="00B413B0" w:rsidRDefault="00E85EBF" w:rsidP="00B413B0">
            <w:pPr>
              <w:keepNext/>
              <w:ind w:firstLine="0"/>
              <w:rPr>
                <w:sz w:val="20"/>
                <w:szCs w:val="20"/>
                <w:lang w:eastAsia="en-US"/>
              </w:rPr>
            </w:pPr>
            <w:r w:rsidRPr="00B413B0">
              <w:rPr>
                <w:sz w:val="20"/>
                <w:szCs w:val="20"/>
                <w:lang w:eastAsia="en-US"/>
              </w:rPr>
              <w:t xml:space="preserve">Гарантийный срок эксплуатации составляет </w:t>
            </w:r>
            <w:r w:rsidR="00B413B0">
              <w:rPr>
                <w:sz w:val="20"/>
                <w:szCs w:val="20"/>
                <w:lang w:eastAsia="en-US"/>
              </w:rPr>
              <w:t>24</w:t>
            </w:r>
            <w:r w:rsidRPr="00B413B0">
              <w:rPr>
                <w:sz w:val="20"/>
                <w:szCs w:val="20"/>
                <w:lang w:eastAsia="en-US"/>
              </w:rPr>
              <w:t xml:space="preserve">  </w:t>
            </w:r>
            <w:r w:rsidR="00B413B0">
              <w:rPr>
                <w:sz w:val="20"/>
                <w:szCs w:val="20"/>
                <w:lang w:eastAsia="en-US"/>
              </w:rPr>
              <w:t>месяца</w:t>
            </w:r>
          </w:p>
        </w:tc>
        <w:tc>
          <w:tcPr>
            <w:tcW w:w="1559" w:type="dxa"/>
            <w:tcBorders>
              <w:top w:val="single" w:sz="4" w:space="0" w:color="auto"/>
              <w:left w:val="single" w:sz="4" w:space="0" w:color="auto"/>
              <w:right w:val="single" w:sz="4" w:space="0" w:color="auto"/>
            </w:tcBorders>
            <w:hideMark/>
          </w:tcPr>
          <w:p w:rsidR="00E85EBF" w:rsidRPr="00B413B0" w:rsidRDefault="00E85EBF" w:rsidP="00E85EBF">
            <w:pPr>
              <w:keepNext/>
              <w:rPr>
                <w:sz w:val="20"/>
                <w:szCs w:val="20"/>
                <w:lang w:eastAsia="en-US"/>
              </w:rPr>
            </w:pPr>
            <w:r w:rsidRPr="00B413B0">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E85EBF" w:rsidRPr="00B413B0" w:rsidRDefault="00E85EBF" w:rsidP="00E85EBF">
            <w:pPr>
              <w:keepNext/>
              <w:rPr>
                <w:sz w:val="20"/>
                <w:szCs w:val="20"/>
                <w:lang w:eastAsia="en-US"/>
              </w:rPr>
            </w:pPr>
            <w:r w:rsidRPr="00B413B0">
              <w:rPr>
                <w:rFonts w:eastAsia="Arial"/>
                <w:sz w:val="20"/>
                <w:szCs w:val="20"/>
                <w:lang w:eastAsia="en-US"/>
              </w:rPr>
              <w:t xml:space="preserve"> </w:t>
            </w:r>
          </w:p>
        </w:tc>
      </w:tr>
      <w:tr w:rsidR="00E85EBF" w:rsidRPr="00B413B0" w:rsidTr="00E85EBF">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r w:rsidRPr="00B413B0">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E85EBF" w:rsidRPr="00B413B0" w:rsidRDefault="00E85EBF" w:rsidP="00E85EBF">
            <w:pPr>
              <w:rPr>
                <w:sz w:val="20"/>
                <w:szCs w:val="20"/>
                <w:lang w:eastAsia="en-US"/>
              </w:rPr>
            </w:pPr>
          </w:p>
        </w:tc>
      </w:tr>
      <w:tr w:rsidR="00E85EBF" w:rsidRPr="00B413B0" w:rsidTr="00E85EBF">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rPr>
            </w:pPr>
            <w:r w:rsidRPr="00B413B0">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r>
      <w:tr w:rsidR="00E85EBF" w:rsidRPr="00B413B0" w:rsidTr="00E85EBF">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r w:rsidRPr="00B413B0">
              <w:rPr>
                <w:b/>
                <w:bCs/>
                <w:sz w:val="20"/>
                <w:szCs w:val="20"/>
              </w:rPr>
              <w:t xml:space="preserve">Итого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r>
      <w:tr w:rsidR="00E85EBF" w:rsidRPr="00B413B0" w:rsidTr="00E85EBF">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r w:rsidRPr="00B413B0">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B413B0" w:rsidRDefault="00E85EBF" w:rsidP="00B413B0">
            <w:pPr>
              <w:ind w:firstLine="0"/>
              <w:rPr>
                <w:sz w:val="20"/>
                <w:szCs w:val="20"/>
                <w:lang w:eastAsia="en-US"/>
              </w:rPr>
            </w:pPr>
            <w:r w:rsidRPr="00B413B0">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r>
      <w:tr w:rsidR="00E85EBF" w:rsidRPr="00B413B0" w:rsidTr="00E85EBF">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r w:rsidRPr="00B413B0">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B413B0" w:rsidRDefault="00E85EBF" w:rsidP="00E85EBF">
            <w:pPr>
              <w:rPr>
                <w:sz w:val="20"/>
                <w:szCs w:val="20"/>
                <w:lang w:eastAsia="en-US"/>
              </w:rPr>
            </w:pPr>
          </w:p>
        </w:tc>
      </w:tr>
      <w:tr w:rsidR="00E85EBF" w:rsidRPr="00B413B0" w:rsidTr="00E85EBF">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ind w:firstLine="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E85EBF" w:rsidRPr="00B413B0" w:rsidRDefault="00E85EBF" w:rsidP="00E85EBF">
            <w:pPr>
              <w:rPr>
                <w:sz w:val="20"/>
                <w:szCs w:val="20"/>
                <w:lang w:eastAsia="en-US"/>
              </w:rPr>
            </w:pPr>
          </w:p>
        </w:tc>
      </w:tr>
    </w:tbl>
    <w:p w:rsidR="00E85EBF" w:rsidRPr="00382458" w:rsidRDefault="00E85EBF" w:rsidP="00E85EBF">
      <w:pPr>
        <w:ind w:firstLine="0"/>
        <w:jc w:val="right"/>
        <w:rPr>
          <w:sz w:val="13"/>
          <w:szCs w:val="13"/>
        </w:rPr>
      </w:pPr>
      <w:r w:rsidRPr="00382458">
        <w:rPr>
          <w:sz w:val="13"/>
          <w:szCs w:val="13"/>
        </w:rPr>
        <w:t xml:space="preserve">ИТОГО:  </w:t>
      </w:r>
    </w:p>
    <w:p w:rsidR="00E85EBF" w:rsidRPr="00382458" w:rsidRDefault="00E85EBF" w:rsidP="00E85EBF">
      <w:pPr>
        <w:jc w:val="right"/>
        <w:rPr>
          <w:sz w:val="13"/>
          <w:szCs w:val="13"/>
        </w:rPr>
      </w:pPr>
      <w:r w:rsidRPr="00382458">
        <w:rPr>
          <w:sz w:val="13"/>
          <w:szCs w:val="13"/>
        </w:rPr>
        <w:t xml:space="preserve">Сумма НДС (18%):  </w:t>
      </w:r>
    </w:p>
    <w:p w:rsidR="00E85EBF" w:rsidRPr="00382458" w:rsidRDefault="00E85EBF" w:rsidP="00E85EB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E85EBF" w:rsidRPr="00382458" w:rsidRDefault="00E85EBF" w:rsidP="00E85EB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E85EBF" w:rsidRPr="00382458" w:rsidRDefault="00E85EBF" w:rsidP="00E85EBF">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E85EBF" w:rsidRPr="00382458" w:rsidTr="00E85EBF">
        <w:trPr>
          <w:trHeight w:val="255"/>
        </w:trPr>
        <w:tc>
          <w:tcPr>
            <w:tcW w:w="2552"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226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p>
        </w:tc>
      </w:tr>
      <w:tr w:rsidR="00E85EBF" w:rsidRPr="00382458" w:rsidTr="00E85EBF">
        <w:trPr>
          <w:trHeight w:val="900"/>
        </w:trPr>
        <w:tc>
          <w:tcPr>
            <w:tcW w:w="5270" w:type="dxa"/>
            <w:gridSpan w:val="2"/>
            <w:tcBorders>
              <w:top w:val="nil"/>
              <w:left w:val="nil"/>
              <w:bottom w:val="nil"/>
              <w:right w:val="nil"/>
            </w:tcBorders>
            <w:shd w:val="clear" w:color="auto" w:fill="auto"/>
            <w:vAlign w:val="center"/>
            <w:hideMark/>
          </w:tcPr>
          <w:p w:rsidR="00E85EBF" w:rsidRPr="00382458" w:rsidRDefault="00E85EBF" w:rsidP="00E85EBF">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382458" w:rsidRDefault="00E85EBF" w:rsidP="00E85EBF">
            <w:pPr>
              <w:rPr>
                <w:sz w:val="13"/>
                <w:szCs w:val="13"/>
              </w:rPr>
            </w:pPr>
            <w:r w:rsidRPr="00382458">
              <w:rPr>
                <w:sz w:val="13"/>
                <w:szCs w:val="13"/>
              </w:rPr>
              <w:t>_____________                                                                                                 руководитель организация</w:t>
            </w:r>
          </w:p>
        </w:tc>
      </w:tr>
      <w:tr w:rsidR="00E85EBF" w:rsidRPr="00382458" w:rsidTr="00E85EBF">
        <w:trPr>
          <w:trHeight w:val="80"/>
        </w:trPr>
        <w:tc>
          <w:tcPr>
            <w:tcW w:w="2552" w:type="dxa"/>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r w:rsidRPr="00382458">
              <w:rPr>
                <w:sz w:val="13"/>
                <w:szCs w:val="13"/>
              </w:rPr>
              <w:t>/                     /</w:t>
            </w:r>
          </w:p>
        </w:tc>
      </w:tr>
    </w:tbl>
    <w:p w:rsidR="00E85EBF" w:rsidRDefault="00E85EBF" w:rsidP="00E85EBF">
      <w:pPr>
        <w:keepNext/>
        <w:ind w:firstLine="0"/>
        <w:rPr>
          <w:b/>
          <w:i/>
          <w:sz w:val="22"/>
          <w:szCs w:val="22"/>
        </w:rPr>
        <w:sectPr w:rsidR="00E85EBF"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E85EBF" w:rsidRPr="008B2288" w:rsidRDefault="00E85EBF" w:rsidP="00E85EB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E85EBF" w:rsidRPr="008B2288" w:rsidRDefault="00E85EBF" w:rsidP="00E85EBF">
      <w:pPr>
        <w:spacing w:line="240" w:lineRule="auto"/>
        <w:jc w:val="right"/>
        <w:rPr>
          <w:b/>
          <w:i/>
          <w:sz w:val="22"/>
          <w:szCs w:val="22"/>
        </w:rPr>
      </w:pPr>
      <w:r w:rsidRPr="008B2288">
        <w:rPr>
          <w:b/>
          <w:i/>
          <w:sz w:val="22"/>
          <w:szCs w:val="22"/>
        </w:rPr>
        <w:t xml:space="preserve">от </w:t>
      </w:r>
      <w:r w:rsidR="00F93F35">
        <w:rPr>
          <w:b/>
          <w:i/>
          <w:sz w:val="22"/>
          <w:szCs w:val="22"/>
        </w:rPr>
        <w:t>«___»___________2017</w:t>
      </w:r>
      <w:r w:rsidRPr="008B2288">
        <w:rPr>
          <w:b/>
          <w:i/>
          <w:sz w:val="22"/>
          <w:szCs w:val="22"/>
        </w:rPr>
        <w:t xml:space="preserve"> г.</w:t>
      </w:r>
    </w:p>
    <w:p w:rsidR="00E85EBF" w:rsidRPr="00BE5BC4" w:rsidRDefault="00E85EBF" w:rsidP="00E85EB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E85EBF" w:rsidTr="00E85EBF">
        <w:trPr>
          <w:gridAfter w:val="1"/>
          <w:wAfter w:w="291" w:type="dxa"/>
          <w:trHeight w:val="10195"/>
        </w:trPr>
        <w:tc>
          <w:tcPr>
            <w:tcW w:w="13892" w:type="dxa"/>
            <w:gridSpan w:val="6"/>
          </w:tcPr>
          <w:p w:rsidR="00E85EBF" w:rsidRDefault="00E85EBF" w:rsidP="00E85EBF">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E85EBF" w:rsidRPr="00A2283E" w:rsidTr="00E85EBF">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АКТ  О ПРИЕМЕ - ПЕРЕДАЧЕ ОБОРУДОВАНИЯ.</w:t>
                  </w:r>
                </w:p>
              </w:tc>
            </w:tr>
            <w:tr w:rsidR="00E85EBF" w:rsidRPr="00A2283E" w:rsidTr="00E85EBF">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E85EBF" w:rsidRPr="00A2283E" w:rsidRDefault="00820A93" w:rsidP="0033181C">
                  <w:pPr>
                    <w:jc w:val="center"/>
                    <w:rPr>
                      <w:b/>
                      <w:bCs/>
                    </w:rPr>
                  </w:pPr>
                  <w:r>
                    <w:rPr>
                      <w:bCs/>
                    </w:rPr>
                    <w:t>Анализатор</w:t>
                  </w:r>
                  <w:r w:rsidRPr="005254E4">
                    <w:rPr>
                      <w:bCs/>
                    </w:rPr>
                    <w:t xml:space="preserve"> качества энергии </w:t>
                  </w:r>
                  <w:r w:rsidRPr="005254E4">
                    <w:rPr>
                      <w:bCs/>
                      <w:lang w:val="en-US"/>
                    </w:rPr>
                    <w:t>FLUKE</w:t>
                  </w:r>
                  <w:r w:rsidRPr="005254E4">
                    <w:rPr>
                      <w:bCs/>
                    </w:rPr>
                    <w:t xml:space="preserve"> 437 </w:t>
                  </w:r>
                  <w:r w:rsidRPr="005254E4">
                    <w:rPr>
                      <w:bCs/>
                      <w:lang w:val="en-US"/>
                    </w:rPr>
                    <w:t>II</w:t>
                  </w:r>
                  <w:r w:rsidRPr="005254E4">
                    <w:rPr>
                      <w:bCs/>
                    </w:rPr>
                    <w:t xml:space="preserve"> 400 Гц с поверкой</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дата подписания</w:t>
                  </w:r>
                </w:p>
              </w:tc>
            </w:tr>
            <w:tr w:rsidR="00E85EBF" w:rsidRPr="00A2283E" w:rsidTr="00E85EBF">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122" w:type="dxa"/>
                  <w:gridSpan w:val="2"/>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 </w:t>
                  </w:r>
                </w:p>
              </w:tc>
            </w:tr>
            <w:tr w:rsidR="00E85EBF" w:rsidRPr="00A2283E" w:rsidTr="00E85EBF">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100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87"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635" w:type="dxa"/>
                  <w:gridSpan w:val="5"/>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E85EBF" w:rsidRPr="00A2283E" w:rsidRDefault="00E85EBF" w:rsidP="00E85EBF">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E85EBF" w:rsidRPr="00A2283E" w:rsidRDefault="00E85EBF" w:rsidP="00E85EBF">
                  <w:pPr>
                    <w:jc w:val="right"/>
                  </w:pPr>
                  <w:r w:rsidRPr="00A2283E">
                    <w:rPr>
                      <w:sz w:val="22"/>
                      <w:szCs w:val="22"/>
                    </w:rPr>
                    <w:t> </w:t>
                  </w:r>
                </w:p>
              </w:tc>
            </w:tr>
            <w:tr w:rsidR="00E85EBF" w:rsidRPr="00A2283E" w:rsidTr="00E85EBF">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E85EBF" w:rsidRPr="001A4CE6" w:rsidRDefault="00820A93" w:rsidP="00435EC6">
                  <w:pPr>
                    <w:ind w:firstLine="0"/>
                    <w:rPr>
                      <w:b/>
                      <w:bCs/>
                    </w:rPr>
                  </w:pPr>
                  <w:r>
                    <w:rPr>
                      <w:bCs/>
                    </w:rPr>
                    <w:t>Анализатор</w:t>
                  </w:r>
                  <w:r w:rsidRPr="005254E4">
                    <w:rPr>
                      <w:bCs/>
                    </w:rPr>
                    <w:t xml:space="preserve"> качества энергии </w:t>
                  </w:r>
                  <w:r w:rsidRPr="005254E4">
                    <w:rPr>
                      <w:bCs/>
                      <w:lang w:val="en-US"/>
                    </w:rPr>
                    <w:t>FLUKE</w:t>
                  </w:r>
                  <w:r w:rsidRPr="005254E4">
                    <w:rPr>
                      <w:bCs/>
                    </w:rPr>
                    <w:t xml:space="preserve"> 437 </w:t>
                  </w:r>
                  <w:r w:rsidRPr="005254E4">
                    <w:rPr>
                      <w:bCs/>
                      <w:lang w:val="en-US"/>
                    </w:rPr>
                    <w:t>II</w:t>
                  </w:r>
                  <w:r w:rsidRPr="005254E4">
                    <w:rPr>
                      <w:bCs/>
                    </w:rPr>
                    <w:t xml:space="preserve"> 400 Гц с поверкой</w:t>
                  </w:r>
                </w:p>
              </w:tc>
              <w:tc>
                <w:tcPr>
                  <w:tcW w:w="1357" w:type="dxa"/>
                </w:tcPr>
                <w:p w:rsidR="00E85EBF" w:rsidRPr="00A2283E" w:rsidRDefault="00E85EBF" w:rsidP="00E85EBF">
                  <w:pPr>
                    <w:rPr>
                      <w:lang w:eastAsia="en-US"/>
                    </w:rPr>
                  </w:pPr>
                </w:p>
              </w:tc>
              <w:tc>
                <w:tcPr>
                  <w:tcW w:w="1357" w:type="dxa"/>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hideMark/>
                </w:tcPr>
                <w:p w:rsidR="00E85EBF" w:rsidRPr="00A2283E" w:rsidRDefault="00E85EBF" w:rsidP="00E85EBF">
                  <w:pPr>
                    <w:rPr>
                      <w:lang w:eastAsia="en-US"/>
                    </w:rPr>
                  </w:pPr>
                </w:p>
              </w:tc>
              <w:tc>
                <w:tcPr>
                  <w:tcW w:w="957" w:type="dxa"/>
                  <w:tcBorders>
                    <w:top w:val="nil"/>
                    <w:left w:val="nil"/>
                    <w:bottom w:val="nil"/>
                    <w:right w:val="nil"/>
                  </w:tcBorders>
                  <w:shd w:val="clear" w:color="auto" w:fill="auto"/>
                  <w:noWrap/>
                  <w:hideMark/>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vAlign w:val="center"/>
                  <w:hideMark/>
                </w:tcPr>
                <w:p w:rsidR="00E85EBF" w:rsidRPr="00DD21B3" w:rsidRDefault="00E85EBF" w:rsidP="00E85EBF">
                  <w:pPr>
                    <w:rPr>
                      <w:color w:val="000000"/>
                    </w:rPr>
                  </w:pPr>
                </w:p>
              </w:tc>
              <w:tc>
                <w:tcPr>
                  <w:tcW w:w="957" w:type="dxa"/>
                  <w:tcBorders>
                    <w:top w:val="nil"/>
                    <w:left w:val="nil"/>
                    <w:bottom w:val="nil"/>
                    <w:right w:val="nil"/>
                  </w:tcBorders>
                  <w:shd w:val="clear" w:color="auto" w:fill="auto"/>
                  <w:noWrap/>
                  <w:vAlign w:val="center"/>
                  <w:hideMark/>
                </w:tcPr>
                <w:p w:rsidR="00E85EBF" w:rsidRPr="00DD21B3" w:rsidRDefault="00E85EBF" w:rsidP="00E85EBF">
                  <w:pPr>
                    <w:jc w:val="center"/>
                    <w:rPr>
                      <w:b/>
                    </w:rP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E85EBF" w:rsidRPr="00A2283E" w:rsidRDefault="00E85EBF" w:rsidP="00E85EBF">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E85EBF" w:rsidRPr="00A2283E" w:rsidRDefault="00E85EBF" w:rsidP="00E85EBF">
                  <w:pPr>
                    <w:ind w:right="820"/>
                    <w:rPr>
                      <w:b/>
                      <w:bCs/>
                    </w:rPr>
                  </w:pPr>
                </w:p>
              </w:tc>
              <w:tc>
                <w:tcPr>
                  <w:tcW w:w="957"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 xml:space="preserve">Сумма, </w:t>
                  </w:r>
                  <w:r>
                    <w:rPr>
                      <w:b/>
                      <w:bCs/>
                      <w:sz w:val="22"/>
                      <w:szCs w:val="22"/>
                    </w:rPr>
                    <w:t>рублей</w:t>
                  </w:r>
                </w:p>
              </w:tc>
            </w:tr>
            <w:tr w:rsidR="00E85EBF" w:rsidRPr="00A2283E" w:rsidTr="00E85EBF">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E85EBF" w:rsidRPr="00A2283E" w:rsidRDefault="00E85EBF" w:rsidP="00E85EBF"/>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tc>
              <w:tc>
                <w:tcPr>
                  <w:tcW w:w="2964" w:type="dxa"/>
                  <w:gridSpan w:val="4"/>
                  <w:tcBorders>
                    <w:top w:val="nil"/>
                    <w:left w:val="nil"/>
                    <w:bottom w:val="nil"/>
                    <w:right w:val="nil"/>
                  </w:tcBorders>
                  <w:shd w:val="clear" w:color="auto" w:fill="auto"/>
                  <w:noWrap/>
                  <w:vAlign w:val="bottom"/>
                  <w:hideMark/>
                </w:tcPr>
                <w:p w:rsidR="00E85EBF" w:rsidRPr="00A2283E" w:rsidRDefault="00E85EBF" w:rsidP="00E85EBF"/>
              </w:tc>
              <w:tc>
                <w:tcPr>
                  <w:tcW w:w="2008" w:type="dxa"/>
                  <w:gridSpan w:val="6"/>
                  <w:tcBorders>
                    <w:top w:val="nil"/>
                    <w:left w:val="nil"/>
                    <w:bottom w:val="nil"/>
                    <w:right w:val="nil"/>
                  </w:tcBorders>
                  <w:shd w:val="clear" w:color="auto" w:fill="auto"/>
                  <w:noWrap/>
                  <w:vAlign w:val="bottom"/>
                  <w:hideMark/>
                </w:tcPr>
                <w:p w:rsidR="00E85EBF" w:rsidRPr="00A2283E" w:rsidRDefault="00E85EBF" w:rsidP="00E85EBF"/>
              </w:tc>
              <w:tc>
                <w:tcPr>
                  <w:tcW w:w="1231" w:type="dxa"/>
                  <w:tcBorders>
                    <w:top w:val="nil"/>
                    <w:left w:val="nil"/>
                    <w:bottom w:val="nil"/>
                    <w:right w:val="nil"/>
                  </w:tcBorders>
                  <w:shd w:val="clear" w:color="auto" w:fill="auto"/>
                  <w:noWrap/>
                  <w:vAlign w:val="bottom"/>
                  <w:hideMark/>
                </w:tcPr>
                <w:p w:rsidR="00E85EBF" w:rsidRPr="00A2283E" w:rsidRDefault="00E85EBF" w:rsidP="00E85EBF"/>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62714F">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pPr>
                    <w:ind w:hanging="104"/>
                    <w:jc w:val="left"/>
                    <w:rPr>
                      <w:b/>
                      <w:bCs/>
                    </w:rPr>
                  </w:pPr>
                  <w:r w:rsidRPr="00A2283E">
                    <w:rPr>
                      <w:b/>
                      <w:bCs/>
                      <w:sz w:val="22"/>
                      <w:szCs w:val="22"/>
                    </w:rPr>
                    <w:t xml:space="preserve">Стоимость, </w:t>
                  </w:r>
                  <w:r>
                    <w:rPr>
                      <w:b/>
                      <w:bCs/>
                      <w:sz w:val="22"/>
                      <w:szCs w:val="22"/>
                    </w:rPr>
                    <w:t>рублей</w:t>
                  </w:r>
                </w:p>
              </w:tc>
            </w:tr>
            <w:tr w:rsidR="00E85EBF" w:rsidRPr="00A2283E" w:rsidTr="00E85EBF">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E85EBF" w:rsidRPr="00A2283E" w:rsidRDefault="00820A93" w:rsidP="005712F8">
                  <w:pPr>
                    <w:ind w:firstLine="0"/>
                    <w:rPr>
                      <w:b/>
                      <w:bCs/>
                    </w:rPr>
                  </w:pPr>
                  <w:r>
                    <w:rPr>
                      <w:bCs/>
                    </w:rPr>
                    <w:t>Анализатор</w:t>
                  </w:r>
                  <w:r w:rsidRPr="005254E4">
                    <w:rPr>
                      <w:bCs/>
                    </w:rPr>
                    <w:t xml:space="preserve"> качества энергии </w:t>
                  </w:r>
                  <w:r w:rsidRPr="005254E4">
                    <w:rPr>
                      <w:bCs/>
                      <w:lang w:val="en-US"/>
                    </w:rPr>
                    <w:t>FLUKE</w:t>
                  </w:r>
                  <w:r w:rsidRPr="005254E4">
                    <w:rPr>
                      <w:bCs/>
                    </w:rPr>
                    <w:t xml:space="preserve"> 437 </w:t>
                  </w:r>
                  <w:r w:rsidRPr="005254E4">
                    <w:rPr>
                      <w:bCs/>
                      <w:lang w:val="en-US"/>
                    </w:rPr>
                    <w:t>II</w:t>
                  </w:r>
                  <w:r w:rsidRPr="005254E4">
                    <w:rPr>
                      <w:bCs/>
                    </w:rPr>
                    <w:t xml:space="preserve"> 400 Гц с поверкой</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4A40FE" w:rsidP="00E85EBF">
                  <w:pPr>
                    <w:jc w:val="center"/>
                    <w:rPr>
                      <w:b/>
                      <w:bCs/>
                    </w:rPr>
                  </w:pPr>
                  <w:r>
                    <w:rPr>
                      <w:b/>
                      <w:bCs/>
                      <w:sz w:val="22"/>
                      <w:szCs w:val="22"/>
                    </w:rPr>
                    <w:t>1</w:t>
                  </w:r>
                  <w:r w:rsidR="00E85EBF">
                    <w:rPr>
                      <w:b/>
                      <w:bCs/>
                      <w:sz w:val="22"/>
                      <w:szCs w:val="22"/>
                    </w:rPr>
                    <w:t xml:space="preserve"> </w:t>
                  </w:r>
                  <w:r w:rsidR="00E85EBF"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w:t>
                  </w:r>
                </w:p>
              </w:tc>
            </w:tr>
            <w:tr w:rsidR="00E85EBF" w:rsidRPr="00A2283E" w:rsidTr="00E85EBF">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E85EBF" w:rsidRPr="00A2283E" w:rsidRDefault="00E85EBF" w:rsidP="00E85EBF">
                  <w:r w:rsidRPr="00A2283E">
                    <w:rPr>
                      <w:sz w:val="22"/>
                      <w:szCs w:val="22"/>
                    </w:rPr>
                    <w:t> </w:t>
                  </w:r>
                </w:p>
                <w:p w:rsidR="00E85EBF" w:rsidRPr="00A2283E" w:rsidRDefault="00E85EBF" w:rsidP="00E85EBF">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r w:rsidRPr="00A2283E">
                    <w:rPr>
                      <w:sz w:val="22"/>
                      <w:szCs w:val="22"/>
                    </w:rPr>
                    <w:t>В стоимость Оборудования включено.</w:t>
                  </w:r>
                </w:p>
              </w:tc>
            </w:tr>
            <w:tr w:rsidR="00E85EBF" w:rsidRPr="00A2283E" w:rsidTr="00E85EBF">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r w:rsidRPr="00A2283E">
                    <w:rPr>
                      <w:sz w:val="22"/>
                      <w:szCs w:val="22"/>
                    </w:rPr>
                    <w:t>Стоимость услуг по доставке, упаковке и маркировке.</w:t>
                  </w:r>
                </w:p>
              </w:tc>
            </w:tr>
            <w:tr w:rsidR="00E85EBF" w:rsidRPr="00A2283E" w:rsidTr="00E85EBF">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E85EBF" w:rsidRPr="00A2283E" w:rsidRDefault="00E85EBF" w:rsidP="00E85EBF">
                  <w:pPr>
                    <w:jc w:val="center"/>
                  </w:pPr>
                </w:p>
              </w:tc>
              <w:tc>
                <w:tcPr>
                  <w:tcW w:w="1813" w:type="dxa"/>
                  <w:tcBorders>
                    <w:top w:val="nil"/>
                    <w:left w:val="nil"/>
                    <w:bottom w:val="nil"/>
                    <w:right w:val="nil"/>
                  </w:tcBorders>
                  <w:shd w:val="clear" w:color="auto" w:fill="auto"/>
                  <w:vAlign w:val="center"/>
                  <w:hideMark/>
                </w:tcPr>
                <w:p w:rsidR="00E85EBF" w:rsidRPr="00A2283E" w:rsidRDefault="00E85EBF" w:rsidP="00E85EBF"/>
              </w:tc>
              <w:tc>
                <w:tcPr>
                  <w:tcW w:w="2458" w:type="dxa"/>
                  <w:gridSpan w:val="3"/>
                  <w:tcBorders>
                    <w:top w:val="nil"/>
                    <w:left w:val="nil"/>
                    <w:bottom w:val="nil"/>
                    <w:right w:val="nil"/>
                  </w:tcBorders>
                  <w:shd w:val="clear" w:color="auto" w:fill="auto"/>
                  <w:vAlign w:val="center"/>
                  <w:hideMark/>
                </w:tcPr>
                <w:p w:rsidR="00E85EBF" w:rsidRPr="00A2283E" w:rsidRDefault="00E85EBF" w:rsidP="00E85EBF"/>
              </w:tc>
              <w:tc>
                <w:tcPr>
                  <w:tcW w:w="1051" w:type="dxa"/>
                  <w:gridSpan w:val="3"/>
                  <w:tcBorders>
                    <w:top w:val="nil"/>
                    <w:left w:val="nil"/>
                    <w:bottom w:val="nil"/>
                    <w:right w:val="nil"/>
                  </w:tcBorders>
                  <w:shd w:val="clear" w:color="auto" w:fill="auto"/>
                  <w:vAlign w:val="center"/>
                  <w:hideMark/>
                </w:tcPr>
                <w:p w:rsidR="00E85EBF" w:rsidRPr="00A2283E" w:rsidRDefault="00E85EBF" w:rsidP="00E85EBF"/>
              </w:tc>
              <w:tc>
                <w:tcPr>
                  <w:tcW w:w="2694" w:type="dxa"/>
                  <w:gridSpan w:val="5"/>
                  <w:tcBorders>
                    <w:top w:val="nil"/>
                    <w:left w:val="nil"/>
                    <w:bottom w:val="nil"/>
                    <w:right w:val="nil"/>
                  </w:tcBorders>
                  <w:shd w:val="clear" w:color="auto" w:fill="auto"/>
                  <w:vAlign w:val="center"/>
                  <w:hideMark/>
                </w:tcPr>
                <w:p w:rsidR="00E85EBF" w:rsidRPr="00A2283E" w:rsidRDefault="00E85EBF" w:rsidP="00E85EBF"/>
              </w:tc>
              <w:tc>
                <w:tcPr>
                  <w:tcW w:w="957" w:type="dxa"/>
                  <w:tcBorders>
                    <w:top w:val="nil"/>
                    <w:left w:val="nil"/>
                    <w:bottom w:val="nil"/>
                    <w:right w:val="nil"/>
                  </w:tcBorders>
                  <w:shd w:val="clear" w:color="auto" w:fill="auto"/>
                  <w:vAlign w:val="center"/>
                  <w:hideMark/>
                </w:tcPr>
                <w:p w:rsidR="00E85EBF" w:rsidRPr="00A2283E" w:rsidRDefault="00E85EBF" w:rsidP="00E85EBF"/>
              </w:tc>
            </w:tr>
            <w:tr w:rsidR="00E85EBF" w:rsidRPr="00A2283E" w:rsidTr="00E85EBF">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3745" w:type="dxa"/>
                  <w:gridSpan w:val="8"/>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E85EBF" w:rsidRPr="00995809" w:rsidRDefault="00E85EBF" w:rsidP="00E85EBF">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E85EBF" w:rsidRPr="00A2283E" w:rsidRDefault="00E85EBF" w:rsidP="00E85EBF">
                  <w:r>
                    <w:rPr>
                      <w:sz w:val="22"/>
                      <w:szCs w:val="22"/>
                    </w:rPr>
                    <w:t>__________</w:t>
                  </w:r>
                  <w:r w:rsidRPr="00A2283E">
                    <w:rPr>
                      <w:sz w:val="22"/>
                      <w:szCs w:val="22"/>
                    </w:rPr>
                    <w:t xml:space="preserve">                                                                                                 Руководитель организации</w:t>
                  </w:r>
                </w:p>
              </w:tc>
            </w:tr>
            <w:tr w:rsidR="00E85EBF" w:rsidRPr="00A2283E" w:rsidTr="00E85EBF">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E85EBF" w:rsidRPr="00995809" w:rsidRDefault="00E85EBF" w:rsidP="00E85EBF">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r w:rsidRPr="00A2283E">
                    <w:rPr>
                      <w:sz w:val="22"/>
                      <w:szCs w:val="22"/>
                    </w:rPr>
                    <w:t>/________/</w:t>
                  </w:r>
                </w:p>
              </w:tc>
            </w:tr>
          </w:tbl>
          <w:p w:rsidR="00E85EBF" w:rsidRDefault="00E85EBF" w:rsidP="00E85EBF">
            <w:pPr>
              <w:ind w:left="397"/>
              <w:rPr>
                <w:rFonts w:eastAsiaTheme="majorEastAsia"/>
                <w:b/>
                <w:i/>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3404" w:type="dxa"/>
            <w:tcBorders>
              <w:top w:val="nil"/>
              <w:left w:val="nil"/>
              <w:bottom w:val="nil"/>
              <w:right w:val="nil"/>
            </w:tcBorders>
            <w:shd w:val="clear" w:color="auto" w:fill="auto"/>
            <w:noWrap/>
            <w:vAlign w:val="bottom"/>
            <w:hideMark/>
          </w:tcPr>
          <w:p w:rsidR="00E85EBF" w:rsidRPr="008B6E60" w:rsidRDefault="00E85EBF" w:rsidP="00E85EBF">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E85EBF" w:rsidRPr="008B6E60" w:rsidRDefault="00E85EBF" w:rsidP="00E85EBF">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E85EBF" w:rsidRPr="008B6E60" w:rsidRDefault="00E85EBF" w:rsidP="00E85EBF">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E85EBF" w:rsidRPr="008B6E60" w:rsidRDefault="00E85EBF" w:rsidP="00E85EBF">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E85EBF" w:rsidRPr="008B6E60" w:rsidRDefault="00E85EBF" w:rsidP="00E85EBF">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r w:rsidRPr="008B6E60">
              <w:rPr>
                <w:sz w:val="20"/>
                <w:szCs w:val="20"/>
              </w:rPr>
              <w:t>/</w:t>
            </w:r>
            <w:r>
              <w:rPr>
                <w:sz w:val="20"/>
                <w:szCs w:val="20"/>
              </w:rPr>
              <w:t xml:space="preserve">                      </w:t>
            </w:r>
            <w:r w:rsidRPr="008B6E60">
              <w:rPr>
                <w:sz w:val="20"/>
                <w:szCs w:val="20"/>
              </w:rPr>
              <w:t xml:space="preserve"> /</w:t>
            </w:r>
          </w:p>
        </w:tc>
      </w:tr>
    </w:tbl>
    <w:p w:rsidR="00353065" w:rsidRDefault="00353065" w:rsidP="00CC044E">
      <w:pPr>
        <w:keepNext/>
        <w:ind w:firstLine="0"/>
        <w:rPr>
          <w:b/>
          <w:i/>
          <w:sz w:val="22"/>
          <w:szCs w:val="22"/>
        </w:rPr>
      </w:pPr>
    </w:p>
    <w:p w:rsidR="00353065" w:rsidRDefault="00353065" w:rsidP="006E729E">
      <w:pPr>
        <w:keepNext/>
        <w:rPr>
          <w:b/>
          <w:i/>
          <w:sz w:val="22"/>
          <w:szCs w:val="22"/>
        </w:rPr>
      </w:pPr>
    </w:p>
    <w:p w:rsidR="006E729E" w:rsidRPr="008B6E60" w:rsidRDefault="006E729E" w:rsidP="0011789B">
      <w:pPr>
        <w:ind w:firstLine="0"/>
        <w:rPr>
          <w:rFonts w:eastAsiaTheme="majorEastAsia"/>
          <w:b/>
        </w:rPr>
      </w:pPr>
      <w:r w:rsidRPr="008B6E60">
        <w:rPr>
          <w:b/>
        </w:rPr>
        <w:br w:type="page"/>
      </w:r>
    </w:p>
    <w:p w:rsidR="00EF76DC" w:rsidRPr="00282FC2" w:rsidRDefault="00AC38F0" w:rsidP="00282FC2">
      <w:pPr>
        <w:ind w:firstLine="0"/>
        <w:jc w:val="right"/>
        <w:rPr>
          <w:rFonts w:eastAsiaTheme="majorEastAsia"/>
          <w:b/>
        </w:rPr>
      </w:pPr>
      <w:r>
        <w:rPr>
          <w:b/>
          <w:i/>
        </w:rPr>
        <w:lastRenderedPageBreak/>
        <w:t xml:space="preserve">Приложение №5 </w:t>
      </w:r>
      <w:r w:rsidR="00EF76DC" w:rsidRPr="00E9306C">
        <w:rPr>
          <w:b/>
          <w:i/>
        </w:rPr>
        <w:t>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AC38F0" w:rsidP="00EF76DC">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 6</w:t>
      </w:r>
      <w:r w:rsidR="00EF76DC"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5E2F1A">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B756C3">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AC38F0" w:rsidP="00F86FA2">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r w:rsidR="00F86FA2" w:rsidRPr="00E9306C">
        <w:rPr>
          <w:rFonts w:ascii="Times New Roman" w:hAnsi="Times New Roman" w:cs="Times New Roman"/>
          <w:b/>
          <w:sz w:val="24"/>
          <w:szCs w:val="24"/>
        </w:rPr>
        <w:t xml:space="preserve">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4F4758" w:rsidRPr="00982FF2" w:rsidRDefault="00995792" w:rsidP="00982FF2">
      <w:pPr>
        <w:jc w:val="center"/>
        <w:rPr>
          <w:b/>
        </w:rPr>
      </w:pPr>
      <w:r>
        <w:rPr>
          <w:bCs/>
        </w:rPr>
        <w:t xml:space="preserve">на </w:t>
      </w:r>
      <w:r w:rsidR="00806FC8">
        <w:rPr>
          <w:bCs/>
        </w:rPr>
        <w:t>поставку</w:t>
      </w:r>
      <w:r w:rsidR="00806FC8" w:rsidRPr="005254E4">
        <w:rPr>
          <w:bCs/>
        </w:rPr>
        <w:t xml:space="preserve"> анализатора качества энергии </w:t>
      </w:r>
      <w:r w:rsidR="00806FC8" w:rsidRPr="005254E4">
        <w:rPr>
          <w:bCs/>
          <w:lang w:val="en-US"/>
        </w:rPr>
        <w:t>FLUKE</w:t>
      </w:r>
      <w:r w:rsidR="00806FC8" w:rsidRPr="005254E4">
        <w:rPr>
          <w:bCs/>
        </w:rPr>
        <w:t xml:space="preserve"> 437 </w:t>
      </w:r>
      <w:r w:rsidR="00806FC8" w:rsidRPr="005254E4">
        <w:rPr>
          <w:bCs/>
          <w:lang w:val="en-US"/>
        </w:rPr>
        <w:t>II</w:t>
      </w:r>
      <w:r w:rsidR="00806FC8" w:rsidRPr="005254E4">
        <w:rPr>
          <w:bCs/>
        </w:rPr>
        <w:t xml:space="preserve"> 400 Гц с поверкой</w:t>
      </w:r>
    </w:p>
    <w:p w:rsidR="005777CE" w:rsidRDefault="005777CE" w:rsidP="00B24DB1">
      <w:pPr>
        <w:widowControl/>
        <w:shd w:val="clear" w:color="auto" w:fill="FFFFFF"/>
        <w:ind w:firstLine="0"/>
        <w:outlineLvl w:val="1"/>
      </w:pPr>
    </w:p>
    <w:p w:rsidR="005777CE" w:rsidRDefault="005777CE" w:rsidP="005777CE">
      <w:pPr>
        <w:widowControl/>
        <w:shd w:val="clear" w:color="auto" w:fill="FFFFFF"/>
        <w:ind w:firstLine="709"/>
        <w:outlineLvl w:val="1"/>
      </w:pPr>
      <w:r w:rsidRPr="002E0BEB">
        <w:t xml:space="preserve">Профессиональный анализатор качества электрической энергии </w:t>
      </w:r>
      <w:proofErr w:type="spellStart"/>
      <w:r w:rsidRPr="002E0BEB">
        <w:t>Fluke</w:t>
      </w:r>
      <w:proofErr w:type="spellEnd"/>
      <w:r w:rsidRPr="002E0BEB">
        <w:t xml:space="preserve"> 437 II</w:t>
      </w:r>
      <w:r>
        <w:t xml:space="preserve"> </w:t>
      </w:r>
      <w:r w:rsidRPr="002E0BEB">
        <w:t xml:space="preserve"> </w:t>
      </w:r>
      <w:r w:rsidRPr="00EF0BB8">
        <w:t xml:space="preserve">400 Гц </w:t>
      </w:r>
      <w:r w:rsidRPr="002E0BEB">
        <w:t xml:space="preserve">предназначен для выявления проблем в электрической сети однофазного и трехфазного тока. Кроме того, прибор позволяет обнаружить причины отклонений, что дает возможность их оперативно устранить. </w:t>
      </w:r>
    </w:p>
    <w:p w:rsidR="005777CE" w:rsidRDefault="005777CE" w:rsidP="005777CE">
      <w:pPr>
        <w:widowControl/>
        <w:shd w:val="clear" w:color="auto" w:fill="FFFFFF"/>
        <w:ind w:firstLine="709"/>
        <w:outlineLvl w:val="1"/>
      </w:pPr>
      <w:r w:rsidRPr="0089278D">
        <w:t xml:space="preserve">Устройство позволяет проанализировать все параметры тока, что дает специалистам полную картину работы сети. </w:t>
      </w:r>
      <w:proofErr w:type="spellStart"/>
      <w:r w:rsidRPr="0089278D">
        <w:t>Fluke</w:t>
      </w:r>
      <w:proofErr w:type="spellEnd"/>
      <w:r w:rsidRPr="0089278D">
        <w:t xml:space="preserve"> 437 измеряет ток, напряжение, частоту и мощность, дисбаланс и гармоники.</w:t>
      </w:r>
    </w:p>
    <w:p w:rsidR="005777CE" w:rsidRDefault="005777CE" w:rsidP="005777CE">
      <w:pPr>
        <w:widowControl/>
        <w:shd w:val="clear" w:color="auto" w:fill="FFFFFF"/>
        <w:ind w:firstLine="709"/>
        <w:outlineLvl w:val="1"/>
      </w:pPr>
      <w:r w:rsidRPr="00EF0BB8">
        <w:t xml:space="preserve">Анализатор качества и электроэнергии </w:t>
      </w:r>
      <w:proofErr w:type="spellStart"/>
      <w:r w:rsidRPr="00EF0BB8">
        <w:t>Fluke</w:t>
      </w:r>
      <w:proofErr w:type="spellEnd"/>
      <w:r w:rsidRPr="00EF0BB8">
        <w:t xml:space="preserve"> 437 серии II 400 Гц спроектирован специально для оборонной и авиационной промышленности.</w:t>
      </w:r>
    </w:p>
    <w:p w:rsidR="005777CE" w:rsidRDefault="005777CE" w:rsidP="005777CE">
      <w:pPr>
        <w:widowControl/>
        <w:shd w:val="clear" w:color="auto" w:fill="FFFFFF"/>
        <w:spacing w:before="100" w:beforeAutospacing="1" w:after="120" w:line="215" w:lineRule="atLeast"/>
        <w:ind w:firstLine="708"/>
        <w:outlineLvl w:val="1"/>
        <w:rPr>
          <w:b/>
          <w:color w:val="282828"/>
        </w:rPr>
      </w:pPr>
      <w:r w:rsidRPr="00EF0BB8">
        <w:t xml:space="preserve"> </w:t>
      </w:r>
      <w:r w:rsidRPr="002E0BEB">
        <w:rPr>
          <w:b/>
          <w:color w:val="282828"/>
        </w:rPr>
        <w:t>Технические характеристики.</w:t>
      </w:r>
    </w:p>
    <w:tbl>
      <w:tblPr>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0"/>
        <w:gridCol w:w="6654"/>
      </w:tblGrid>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bCs/>
                <w:sz w:val="22"/>
                <w:szCs w:val="22"/>
              </w:rPr>
              <w:t>Входы напряжения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Число входов</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4 (3 фазы + </w:t>
            </w:r>
            <w:proofErr w:type="spellStart"/>
            <w:r w:rsidRPr="005777CE">
              <w:rPr>
                <w:sz w:val="22"/>
                <w:szCs w:val="22"/>
              </w:rPr>
              <w:t>нейтраль</w:t>
            </w:r>
            <w:proofErr w:type="spellEnd"/>
            <w:r w:rsidRPr="005777CE">
              <w:rPr>
                <w:sz w:val="22"/>
                <w:szCs w:val="22"/>
              </w:rPr>
              <w:t>), связь по постоянному току</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Максимальное входное напряжение</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1000</w:t>
            </w:r>
            <w:proofErr w:type="gramStart"/>
            <w:r w:rsidRPr="005777CE">
              <w:rPr>
                <w:sz w:val="22"/>
                <w:szCs w:val="22"/>
              </w:rPr>
              <w:t xml:space="preserve"> В</w:t>
            </w:r>
            <w:proofErr w:type="gramEnd"/>
            <w:r w:rsidRPr="005777CE">
              <w:rPr>
                <w:sz w:val="22"/>
                <w:szCs w:val="22"/>
              </w:rPr>
              <w:t xml:space="preserve"> (среднеквадратичное значение)</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Диапазон номинального напряжения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Избираемое, от 1</w:t>
            </w:r>
            <w:proofErr w:type="gramStart"/>
            <w:r w:rsidRPr="005777CE">
              <w:rPr>
                <w:sz w:val="22"/>
                <w:szCs w:val="22"/>
              </w:rPr>
              <w:t xml:space="preserve"> В</w:t>
            </w:r>
            <w:proofErr w:type="gramEnd"/>
            <w:r w:rsidRPr="005777CE">
              <w:rPr>
                <w:sz w:val="22"/>
                <w:szCs w:val="22"/>
              </w:rPr>
              <w:t xml:space="preserve"> до 1000 В</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Максимальное напряжение сигнала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6 </w:t>
            </w:r>
            <w:proofErr w:type="spellStart"/>
            <w:r w:rsidRPr="005777CE">
              <w:rPr>
                <w:sz w:val="22"/>
                <w:szCs w:val="22"/>
              </w:rPr>
              <w:t>кВ</w:t>
            </w:r>
            <w:proofErr w:type="spellEnd"/>
            <w:r w:rsidRPr="005777CE">
              <w:rPr>
                <w:sz w:val="22"/>
                <w:szCs w:val="22"/>
              </w:rPr>
              <w:t xml:space="preserve"> (только для переходных процессов)</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Полное входное сопротивление</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4 МОм // 5 пФ</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Полоса пропускания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&gt; 10 кГц, до 100 кГц для переходных процессов</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Масштаб</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1:1, 10:1, 100:1, 1000:1, 10000:1, а также настраиваемый масштаб</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bCs/>
                <w:sz w:val="22"/>
                <w:szCs w:val="22"/>
              </w:rPr>
              <w:t>Токовые входы</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Число входов</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4 (3 фазы + </w:t>
            </w:r>
            <w:proofErr w:type="spellStart"/>
            <w:r w:rsidRPr="005777CE">
              <w:rPr>
                <w:sz w:val="22"/>
                <w:szCs w:val="22"/>
              </w:rPr>
              <w:t>нейтраль</w:t>
            </w:r>
            <w:proofErr w:type="spellEnd"/>
            <w:r w:rsidRPr="005777CE">
              <w:rPr>
                <w:sz w:val="22"/>
                <w:szCs w:val="22"/>
              </w:rPr>
              <w:t>), связь по постоянному току или переменному току</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Тип</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Трансформатор тока, подсоединяемый без разрыва цепи, с мВ выходом или i430flex-TF</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Выбор диапазона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от 0,5 до 600 A (среднеквадратичное значение) с входящим в комплект i430flex-TF (с чувствительностью 10x) от 5 до 6000 A (среднеквадратичное значение) с входящим в комплект i430flex-TF (с чувствительностью 1x) 0,1 мВ/А - 1</w:t>
            </w:r>
            <w:proofErr w:type="gramStart"/>
            <w:r w:rsidRPr="005777CE">
              <w:rPr>
                <w:sz w:val="22"/>
                <w:szCs w:val="22"/>
              </w:rPr>
              <w:t xml:space="preserve"> В</w:t>
            </w:r>
            <w:proofErr w:type="gramEnd"/>
            <w:r w:rsidRPr="005777CE">
              <w:rPr>
                <w:sz w:val="22"/>
                <w:szCs w:val="22"/>
              </w:rPr>
              <w:t xml:space="preserve">/А, а также вариант на заказ для использования с опциональными клещами для измерения </w:t>
            </w:r>
            <w:r w:rsidRPr="005777CE">
              <w:rPr>
                <w:sz w:val="22"/>
                <w:szCs w:val="22"/>
              </w:rPr>
              <w:lastRenderedPageBreak/>
              <w:t>переменного тока или постоянного тока</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lastRenderedPageBreak/>
              <w:t>Полное входное сопротивление</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1 МОм</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Полоса пропускания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&gt;10 кГц</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Масштаб</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1:1, 10:1, 100:1, 1000:1, 10000:1, а также настраиваемый масштаб</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bCs/>
                <w:sz w:val="22"/>
                <w:szCs w:val="22"/>
              </w:rPr>
              <w:t>Режимы измерения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Осциллограф</w:t>
            </w:r>
          </w:p>
        </w:tc>
        <w:tc>
          <w:tcPr>
            <w:tcW w:w="6654" w:type="dxa"/>
            <w:vAlign w:val="center"/>
            <w:hideMark/>
          </w:tcPr>
          <w:p w:rsidR="005777CE" w:rsidRPr="005777CE" w:rsidRDefault="005777CE" w:rsidP="00D3222F">
            <w:pPr>
              <w:widowControl/>
              <w:ind w:firstLine="0"/>
              <w:rPr>
                <w:sz w:val="22"/>
                <w:szCs w:val="22"/>
              </w:rPr>
            </w:pPr>
            <w:r w:rsidRPr="005777CE">
              <w:rPr>
                <w:sz w:val="22"/>
                <w:szCs w:val="22"/>
              </w:rPr>
              <w:t xml:space="preserve">4 сигнала напряжения, </w:t>
            </w:r>
          </w:p>
          <w:p w:rsidR="005777CE" w:rsidRPr="005777CE" w:rsidRDefault="005777CE" w:rsidP="00D3222F">
            <w:pPr>
              <w:widowControl/>
              <w:ind w:firstLine="0"/>
              <w:rPr>
                <w:sz w:val="22"/>
                <w:szCs w:val="22"/>
              </w:rPr>
            </w:pPr>
            <w:r w:rsidRPr="005777CE">
              <w:rPr>
                <w:sz w:val="22"/>
                <w:szCs w:val="22"/>
              </w:rPr>
              <w:t xml:space="preserve">4 сигнала тока, </w:t>
            </w:r>
          </w:p>
          <w:p w:rsidR="005777CE" w:rsidRPr="005777CE" w:rsidRDefault="005777CE" w:rsidP="00D3222F">
            <w:pPr>
              <w:widowControl/>
              <w:ind w:firstLine="0"/>
              <w:rPr>
                <w:sz w:val="22"/>
                <w:szCs w:val="22"/>
              </w:rPr>
            </w:pPr>
            <w:r w:rsidRPr="005777CE">
              <w:rPr>
                <w:sz w:val="22"/>
                <w:szCs w:val="22"/>
              </w:rPr>
              <w:t xml:space="preserve">В (среднеквадратичное значение),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w:t>
            </w:r>
          </w:p>
          <w:p w:rsidR="005777CE" w:rsidRPr="005777CE" w:rsidRDefault="005777CE" w:rsidP="00D3222F">
            <w:pPr>
              <w:widowControl/>
              <w:ind w:firstLine="0"/>
              <w:rPr>
                <w:sz w:val="22"/>
                <w:szCs w:val="22"/>
              </w:rPr>
            </w:pPr>
            <w:r w:rsidRPr="005777CE">
              <w:rPr>
                <w:sz w:val="22"/>
                <w:szCs w:val="22"/>
              </w:rPr>
              <w:t>A (среднеквадратичное значение),</w:t>
            </w:r>
          </w:p>
          <w:p w:rsidR="005777CE" w:rsidRPr="005777CE" w:rsidRDefault="005777CE" w:rsidP="00D3222F">
            <w:pPr>
              <w:widowControl/>
              <w:ind w:firstLine="0"/>
              <w:rPr>
                <w:sz w:val="22"/>
                <w:szCs w:val="22"/>
              </w:rPr>
            </w:pPr>
            <w:r w:rsidRPr="005777CE">
              <w:rPr>
                <w:sz w:val="22"/>
                <w:szCs w:val="22"/>
              </w:rPr>
              <w:t xml:space="preserve"> A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w:t>
            </w:r>
          </w:p>
          <w:p w:rsidR="005777CE" w:rsidRPr="005777CE" w:rsidRDefault="005777CE" w:rsidP="00D3222F">
            <w:pPr>
              <w:widowControl/>
              <w:ind w:firstLine="0"/>
              <w:rPr>
                <w:sz w:val="22"/>
                <w:szCs w:val="22"/>
              </w:rPr>
            </w:pPr>
            <w:proofErr w:type="gramStart"/>
            <w:r w:rsidRPr="005777CE">
              <w:rPr>
                <w:sz w:val="22"/>
                <w:szCs w:val="22"/>
              </w:rPr>
              <w:t>В</w:t>
            </w:r>
            <w:proofErr w:type="gramEnd"/>
            <w:r w:rsidRPr="005777CE">
              <w:rPr>
                <w:sz w:val="22"/>
                <w:szCs w:val="22"/>
              </w:rPr>
              <w:t xml:space="preserve"> на курсоре, </w:t>
            </w:r>
          </w:p>
          <w:p w:rsidR="005777CE" w:rsidRPr="005777CE" w:rsidRDefault="005777CE" w:rsidP="00D3222F">
            <w:pPr>
              <w:widowControl/>
              <w:ind w:firstLine="0"/>
              <w:rPr>
                <w:sz w:val="22"/>
                <w:szCs w:val="22"/>
              </w:rPr>
            </w:pPr>
            <w:r w:rsidRPr="005777CE">
              <w:rPr>
                <w:sz w:val="22"/>
                <w:szCs w:val="22"/>
              </w:rPr>
              <w:t xml:space="preserve">А на курсоре, </w:t>
            </w:r>
          </w:p>
          <w:p w:rsidR="005777CE" w:rsidRPr="005777CE" w:rsidRDefault="005777CE" w:rsidP="00D3222F">
            <w:pPr>
              <w:widowControl/>
              <w:ind w:firstLine="0"/>
              <w:rPr>
                <w:sz w:val="22"/>
                <w:szCs w:val="22"/>
              </w:rPr>
            </w:pPr>
            <w:r w:rsidRPr="005777CE">
              <w:rPr>
                <w:sz w:val="22"/>
                <w:szCs w:val="22"/>
              </w:rPr>
              <w:t>фазы</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Вольты/амперы/герцы</w:t>
            </w:r>
          </w:p>
        </w:tc>
        <w:tc>
          <w:tcPr>
            <w:tcW w:w="6654" w:type="dxa"/>
            <w:vAlign w:val="center"/>
            <w:hideMark/>
          </w:tcPr>
          <w:p w:rsidR="005777CE" w:rsidRPr="005777CE" w:rsidRDefault="005777CE" w:rsidP="00D3222F">
            <w:pPr>
              <w:widowControl/>
              <w:ind w:firstLine="0"/>
              <w:rPr>
                <w:sz w:val="22"/>
                <w:szCs w:val="22"/>
              </w:rPr>
            </w:pPr>
            <w:r w:rsidRPr="005777CE">
              <w:rPr>
                <w:sz w:val="22"/>
                <w:szCs w:val="22"/>
              </w:rPr>
              <w:t xml:space="preserve">В (среднеквадратичное значение) между фазами, </w:t>
            </w:r>
          </w:p>
          <w:p w:rsidR="005777CE" w:rsidRPr="005777CE" w:rsidRDefault="005777CE" w:rsidP="00D3222F">
            <w:pPr>
              <w:widowControl/>
              <w:ind w:firstLine="0"/>
              <w:rPr>
                <w:sz w:val="22"/>
                <w:szCs w:val="22"/>
              </w:rPr>
            </w:pPr>
            <w:r w:rsidRPr="005777CE">
              <w:rPr>
                <w:sz w:val="22"/>
                <w:szCs w:val="22"/>
              </w:rPr>
              <w:t xml:space="preserve">В (среднеквадратичное значение) между фазой и </w:t>
            </w:r>
            <w:proofErr w:type="spellStart"/>
            <w:r w:rsidRPr="005777CE">
              <w:rPr>
                <w:sz w:val="22"/>
                <w:szCs w:val="22"/>
              </w:rPr>
              <w:t>нейтралью</w:t>
            </w:r>
            <w:proofErr w:type="spellEnd"/>
            <w:r w:rsidRPr="005777CE">
              <w:rPr>
                <w:sz w:val="22"/>
                <w:szCs w:val="22"/>
              </w:rPr>
              <w:t xml:space="preserve">, </w:t>
            </w:r>
          </w:p>
          <w:p w:rsidR="005777CE" w:rsidRPr="005777CE" w:rsidRDefault="005777CE" w:rsidP="00D3222F">
            <w:pPr>
              <w:widowControl/>
              <w:ind w:firstLine="0"/>
              <w:rPr>
                <w:sz w:val="22"/>
                <w:szCs w:val="22"/>
              </w:rPr>
            </w:pPr>
            <w:r w:rsidRPr="005777CE">
              <w:rPr>
                <w:sz w:val="22"/>
                <w:szCs w:val="22"/>
              </w:rPr>
              <w:t xml:space="preserve">В пиковое, амплитудный коэффициент напряжения, A (среднеквадратичное значение) пиковое, амплитудный коэффициент тока, </w:t>
            </w:r>
            <w:proofErr w:type="gramStart"/>
            <w:r w:rsidRPr="005777CE">
              <w:rPr>
                <w:sz w:val="22"/>
                <w:szCs w:val="22"/>
              </w:rPr>
              <w:t>Гц</w:t>
            </w:r>
            <w:proofErr w:type="gramEnd"/>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Кратковременные понижения и повышения напряжения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V (среднеквадратичное значение), A (среднеквадратичное значение), </w:t>
            </w:r>
            <w:proofErr w:type="spellStart"/>
            <w:r w:rsidRPr="005777CE">
              <w:rPr>
                <w:sz w:val="22"/>
                <w:szCs w:val="22"/>
              </w:rPr>
              <w:t>Pinst</w:t>
            </w:r>
            <w:proofErr w:type="spellEnd"/>
            <w:r w:rsidRPr="005777CE">
              <w:rPr>
                <w:sz w:val="22"/>
                <w:szCs w:val="22"/>
              </w:rPr>
              <w:t xml:space="preserve"> с программируемыми пороговыми величинами для обнаружения событий</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Гармоники постоянного тока, 1 - 50, до 9-той гармоники на частоте 400 Гц</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Напряжение гармоник, суммарный </w:t>
            </w:r>
            <w:proofErr w:type="spellStart"/>
            <w:r w:rsidRPr="005777CE">
              <w:rPr>
                <w:sz w:val="22"/>
                <w:szCs w:val="22"/>
              </w:rPr>
              <w:t>коэффицинт</w:t>
            </w:r>
            <w:proofErr w:type="spellEnd"/>
            <w:r w:rsidRPr="005777CE">
              <w:rPr>
                <w:sz w:val="22"/>
                <w:szCs w:val="22"/>
              </w:rPr>
              <w:t xml:space="preserve"> гармонических искажений THD, сила тока гармоник, сила тока К-фактора, мощность гармоник </w:t>
            </w:r>
            <w:proofErr w:type="gramStart"/>
            <w:r w:rsidRPr="005777CE">
              <w:rPr>
                <w:sz w:val="22"/>
                <w:szCs w:val="22"/>
              </w:rPr>
              <w:t>в</w:t>
            </w:r>
            <w:proofErr w:type="gramEnd"/>
            <w:r w:rsidRPr="005777CE">
              <w:rPr>
                <w:sz w:val="22"/>
                <w:szCs w:val="22"/>
              </w:rPr>
              <w:t xml:space="preserve"> Вт, Ватты THD, K-фактор общего среднеквадратичного значения)</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Измерение на частоте 400 Гц</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Регистрирует измерения качества энергоснабжения в авиационных и военных энергосетях</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Мощность и энергия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В (среднеквадратичное значение), A (среднеквадратичное значение), Вт полные, Вт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ВА полные, ВА </w:t>
            </w:r>
            <w:proofErr w:type="spellStart"/>
            <w:r w:rsidRPr="005777CE">
              <w:rPr>
                <w:sz w:val="22"/>
                <w:szCs w:val="22"/>
              </w:rPr>
              <w:t>фунд.гарм</w:t>
            </w:r>
            <w:proofErr w:type="spellEnd"/>
            <w:r w:rsidRPr="005777CE">
              <w:rPr>
                <w:sz w:val="22"/>
                <w:szCs w:val="22"/>
              </w:rPr>
              <w:t xml:space="preserve">., ВА гармоник, ВА дисбаланса, переменная, коэффициент мощности, коэффициент реактивной мощности, </w:t>
            </w:r>
            <w:proofErr w:type="spellStart"/>
            <w:r w:rsidRPr="005777CE">
              <w:rPr>
                <w:sz w:val="22"/>
                <w:szCs w:val="22"/>
              </w:rPr>
              <w:t>CosQ</w:t>
            </w:r>
            <w:proofErr w:type="spellEnd"/>
            <w:r w:rsidRPr="005777CE">
              <w:rPr>
                <w:sz w:val="22"/>
                <w:szCs w:val="22"/>
              </w:rPr>
              <w:t xml:space="preserve">, </w:t>
            </w:r>
            <w:proofErr w:type="spellStart"/>
            <w:r w:rsidRPr="005777CE">
              <w:rPr>
                <w:sz w:val="22"/>
                <w:szCs w:val="22"/>
              </w:rPr>
              <w:t>кпд</w:t>
            </w:r>
            <w:proofErr w:type="spellEnd"/>
            <w:r w:rsidRPr="005777CE">
              <w:rPr>
                <w:sz w:val="22"/>
                <w:szCs w:val="22"/>
              </w:rPr>
              <w:t>, Вт прямой, Вт обратной</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Калькулятор потерь энергии</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Вт </w:t>
            </w:r>
            <w:proofErr w:type="spellStart"/>
            <w:r w:rsidRPr="005777CE">
              <w:rPr>
                <w:sz w:val="22"/>
                <w:szCs w:val="22"/>
              </w:rPr>
              <w:t>осн</w:t>
            </w:r>
            <w:proofErr w:type="gramStart"/>
            <w:r w:rsidRPr="005777CE">
              <w:rPr>
                <w:sz w:val="22"/>
                <w:szCs w:val="22"/>
              </w:rPr>
              <w:t>.ч</w:t>
            </w:r>
            <w:proofErr w:type="gramEnd"/>
            <w:r w:rsidRPr="005777CE">
              <w:rPr>
                <w:sz w:val="22"/>
                <w:szCs w:val="22"/>
              </w:rPr>
              <w:t>аст</w:t>
            </w:r>
            <w:proofErr w:type="spellEnd"/>
            <w:r w:rsidRPr="005777CE">
              <w:rPr>
                <w:sz w:val="22"/>
                <w:szCs w:val="22"/>
              </w:rPr>
              <w:t xml:space="preserve">., ВА гармоник, ВА дисбаланса, ВАР, А, активные потери, реактивные потери, потери гармоник, потери дисбаланса, потери </w:t>
            </w:r>
            <w:proofErr w:type="spellStart"/>
            <w:r w:rsidRPr="005777CE">
              <w:rPr>
                <w:sz w:val="22"/>
                <w:szCs w:val="22"/>
              </w:rPr>
              <w:t>нейтрали</w:t>
            </w:r>
            <w:proofErr w:type="spellEnd"/>
            <w:r w:rsidRPr="005777CE">
              <w:rPr>
                <w:sz w:val="22"/>
                <w:szCs w:val="22"/>
              </w:rPr>
              <w:t xml:space="preserve">, стоимость потерь (по указанной пользователем цене за </w:t>
            </w:r>
            <w:proofErr w:type="spellStart"/>
            <w:r w:rsidRPr="005777CE">
              <w:rPr>
                <w:sz w:val="22"/>
                <w:szCs w:val="22"/>
              </w:rPr>
              <w:t>кВт.час</w:t>
            </w:r>
            <w:proofErr w:type="spellEnd"/>
            <w:r w:rsidRPr="005777CE">
              <w:rPr>
                <w:sz w:val="22"/>
                <w:szCs w:val="22"/>
              </w:rPr>
              <w:t>)</w:t>
            </w:r>
          </w:p>
          <w:p w:rsidR="005777CE" w:rsidRPr="005777CE" w:rsidRDefault="005777CE" w:rsidP="00D3222F">
            <w:pPr>
              <w:widowControl/>
              <w:spacing w:after="225"/>
              <w:ind w:firstLine="0"/>
              <w:rPr>
                <w:sz w:val="22"/>
                <w:szCs w:val="22"/>
              </w:rPr>
            </w:pP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 xml:space="preserve">КПД инверторного преобразователя (требуются опциональные токовые клещи </w:t>
            </w:r>
            <w:r w:rsidRPr="005777CE">
              <w:rPr>
                <w:sz w:val="22"/>
                <w:szCs w:val="22"/>
              </w:rPr>
              <w:lastRenderedPageBreak/>
              <w:t>для измерения пост</w:t>
            </w:r>
            <w:proofErr w:type="gramStart"/>
            <w:r w:rsidRPr="005777CE">
              <w:rPr>
                <w:sz w:val="22"/>
                <w:szCs w:val="22"/>
              </w:rPr>
              <w:t>.</w:t>
            </w:r>
            <w:proofErr w:type="gramEnd"/>
            <w:r w:rsidRPr="005777CE">
              <w:rPr>
                <w:sz w:val="22"/>
                <w:szCs w:val="22"/>
              </w:rPr>
              <w:t xml:space="preserve"> </w:t>
            </w:r>
            <w:proofErr w:type="gramStart"/>
            <w:r w:rsidRPr="005777CE">
              <w:rPr>
                <w:sz w:val="22"/>
                <w:szCs w:val="22"/>
              </w:rPr>
              <w:t>т</w:t>
            </w:r>
            <w:proofErr w:type="gramEnd"/>
            <w:r w:rsidRPr="005777CE">
              <w:rPr>
                <w:sz w:val="22"/>
                <w:szCs w:val="22"/>
              </w:rPr>
              <w:t>ока)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lastRenderedPageBreak/>
              <w:t xml:space="preserve">Вт полные, Вт </w:t>
            </w:r>
            <w:proofErr w:type="spellStart"/>
            <w:r w:rsidRPr="005777CE">
              <w:rPr>
                <w:sz w:val="22"/>
                <w:szCs w:val="22"/>
              </w:rPr>
              <w:t>осн</w:t>
            </w:r>
            <w:proofErr w:type="spellEnd"/>
            <w:proofErr w:type="gramStart"/>
            <w:r w:rsidRPr="005777CE">
              <w:rPr>
                <w:sz w:val="22"/>
                <w:szCs w:val="22"/>
              </w:rPr>
              <w:t xml:space="preserve"> .</w:t>
            </w:r>
            <w:proofErr w:type="gramEnd"/>
            <w:r w:rsidRPr="005777CE">
              <w:rPr>
                <w:sz w:val="22"/>
                <w:szCs w:val="22"/>
              </w:rPr>
              <w:t xml:space="preserve">част., Вт </w:t>
            </w:r>
            <w:proofErr w:type="spellStart"/>
            <w:r w:rsidRPr="005777CE">
              <w:rPr>
                <w:sz w:val="22"/>
                <w:szCs w:val="22"/>
              </w:rPr>
              <w:t>пост·тока</w:t>
            </w:r>
            <w:proofErr w:type="spellEnd"/>
            <w:r w:rsidRPr="005777CE">
              <w:rPr>
                <w:sz w:val="22"/>
                <w:szCs w:val="22"/>
              </w:rPr>
              <w:t xml:space="preserve">, КПД, В пост. тока, А пост. тока, В (среднеквадратичное значение), A (среднеквадратичное </w:t>
            </w:r>
            <w:r w:rsidRPr="005777CE">
              <w:rPr>
                <w:sz w:val="22"/>
                <w:szCs w:val="22"/>
              </w:rPr>
              <w:lastRenderedPageBreak/>
              <w:t>значение), Гц</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lastRenderedPageBreak/>
              <w:t>Дисбаланс</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 В отрицательной последовательности, %В нулевой последовательности, %А отрицательной последовательности, %А нулевой последовательности, В </w:t>
            </w:r>
            <w:proofErr w:type="spellStart"/>
            <w:r w:rsidRPr="005777CE">
              <w:rPr>
                <w:sz w:val="22"/>
                <w:szCs w:val="22"/>
              </w:rPr>
              <w:t>осн</w:t>
            </w:r>
            <w:proofErr w:type="spellEnd"/>
            <w:r w:rsidRPr="005777CE">
              <w:rPr>
                <w:sz w:val="22"/>
                <w:szCs w:val="22"/>
              </w:rPr>
              <w:t>. част</w:t>
            </w:r>
            <w:proofErr w:type="gramStart"/>
            <w:r w:rsidRPr="005777CE">
              <w:rPr>
                <w:sz w:val="22"/>
                <w:szCs w:val="22"/>
              </w:rPr>
              <w:t xml:space="preserve">., </w:t>
            </w:r>
            <w:proofErr w:type="gramEnd"/>
            <w:r w:rsidRPr="005777CE">
              <w:rPr>
                <w:sz w:val="22"/>
                <w:szCs w:val="22"/>
              </w:rPr>
              <w:t xml:space="preserve">А </w:t>
            </w:r>
            <w:proofErr w:type="spellStart"/>
            <w:r w:rsidRPr="005777CE">
              <w:rPr>
                <w:sz w:val="22"/>
                <w:szCs w:val="22"/>
              </w:rPr>
              <w:t>осн</w:t>
            </w:r>
            <w:proofErr w:type="spellEnd"/>
            <w:r w:rsidRPr="005777CE">
              <w:rPr>
                <w:sz w:val="22"/>
                <w:szCs w:val="22"/>
              </w:rPr>
              <w:t>. част., фазные углы напряжения, фазные углы тока</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Пусковой бросок</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Сила пускового тока, продолжительность пускового тока, А (среднеквадратичное значение), В (среднеквадратичное значение)</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Монитор</w:t>
            </w:r>
          </w:p>
        </w:tc>
        <w:tc>
          <w:tcPr>
            <w:tcW w:w="6654" w:type="dxa"/>
            <w:vAlign w:val="center"/>
            <w:hideMark/>
          </w:tcPr>
          <w:p w:rsidR="005777CE" w:rsidRPr="005777CE" w:rsidRDefault="005777CE" w:rsidP="00D3222F">
            <w:pPr>
              <w:widowControl/>
              <w:spacing w:after="225"/>
              <w:ind w:firstLine="0"/>
              <w:rPr>
                <w:sz w:val="22"/>
                <w:szCs w:val="22"/>
              </w:rPr>
            </w:pPr>
            <w:proofErr w:type="gramStart"/>
            <w:r w:rsidRPr="005777CE">
              <w:rPr>
                <w:sz w:val="22"/>
                <w:szCs w:val="22"/>
              </w:rPr>
              <w:t>В (среднеквадратичное значение),  А (среднеквадратичное значение), В гармоник, В THD (суммарные гармонические искажения), PLT (долговременная интенсивность),  В (среднеквадратичное значение), А (среднеквадратичное значение),  Гц, кратковременное понижение и повышение напряжения, исчезновение, быстрые изменения напряжения, дисбаланс и управляющие сигналы сети.</w:t>
            </w:r>
            <w:proofErr w:type="gramEnd"/>
            <w:r w:rsidRPr="005777CE">
              <w:rPr>
                <w:sz w:val="22"/>
                <w:szCs w:val="22"/>
              </w:rPr>
              <w:t xml:space="preserve"> Все параметры измеряются одновременно в соответствии с EN50160. маркировка применяется в соответствии с IEC61000-4-30 для индикации ненадежных показаний в связи с повышениями и понижениями напряжения</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proofErr w:type="spellStart"/>
            <w:r w:rsidRPr="005777CE">
              <w:rPr>
                <w:sz w:val="22"/>
                <w:szCs w:val="22"/>
              </w:rPr>
              <w:t>Фликер</w:t>
            </w:r>
            <w:proofErr w:type="spellEnd"/>
          </w:p>
        </w:tc>
        <w:tc>
          <w:tcPr>
            <w:tcW w:w="6654" w:type="dxa"/>
            <w:vAlign w:val="center"/>
            <w:hideMark/>
          </w:tcPr>
          <w:p w:rsidR="005777CE" w:rsidRPr="005777CE" w:rsidRDefault="005777CE" w:rsidP="00D3222F">
            <w:pPr>
              <w:widowControl/>
              <w:spacing w:after="225"/>
              <w:ind w:firstLine="0"/>
              <w:rPr>
                <w:sz w:val="22"/>
                <w:szCs w:val="22"/>
              </w:rPr>
            </w:pPr>
            <w:proofErr w:type="spellStart"/>
            <w:r w:rsidRPr="005777CE">
              <w:rPr>
                <w:sz w:val="22"/>
                <w:szCs w:val="22"/>
              </w:rPr>
              <w:t>Pst</w:t>
            </w:r>
            <w:proofErr w:type="spellEnd"/>
            <w:r w:rsidRPr="005777CE">
              <w:rPr>
                <w:sz w:val="22"/>
                <w:szCs w:val="22"/>
              </w:rPr>
              <w:t xml:space="preserve">(1 мин), </w:t>
            </w:r>
            <w:proofErr w:type="spellStart"/>
            <w:r w:rsidRPr="005777CE">
              <w:rPr>
                <w:sz w:val="22"/>
                <w:szCs w:val="22"/>
              </w:rPr>
              <w:t>Pst</w:t>
            </w:r>
            <w:proofErr w:type="spellEnd"/>
            <w:r w:rsidRPr="005777CE">
              <w:rPr>
                <w:sz w:val="22"/>
                <w:szCs w:val="22"/>
              </w:rPr>
              <w:t xml:space="preserve">, </w:t>
            </w:r>
            <w:proofErr w:type="spellStart"/>
            <w:r w:rsidRPr="005777CE">
              <w:rPr>
                <w:sz w:val="22"/>
                <w:szCs w:val="22"/>
              </w:rPr>
              <w:t>Plt</w:t>
            </w:r>
            <w:proofErr w:type="spellEnd"/>
            <w:r w:rsidRPr="005777CE">
              <w:rPr>
                <w:sz w:val="22"/>
                <w:szCs w:val="22"/>
              </w:rPr>
              <w:t xml:space="preserve">, </w:t>
            </w:r>
            <w:proofErr w:type="spellStart"/>
            <w:r w:rsidRPr="005777CE">
              <w:rPr>
                <w:sz w:val="22"/>
                <w:szCs w:val="22"/>
              </w:rPr>
              <w:t>Pinst</w:t>
            </w:r>
            <w:proofErr w:type="spellEnd"/>
            <w:r w:rsidRPr="005777CE">
              <w:rPr>
                <w:sz w:val="22"/>
                <w:szCs w:val="22"/>
              </w:rPr>
              <w:t xml:space="preserve">, В (среднеквадратичное значение), A (среднеквадратичное значение), </w:t>
            </w:r>
            <w:proofErr w:type="gramStart"/>
            <w:r w:rsidRPr="005777CE">
              <w:rPr>
                <w:sz w:val="22"/>
                <w:szCs w:val="22"/>
              </w:rPr>
              <w:t>Гц</w:t>
            </w:r>
            <w:proofErr w:type="gramEnd"/>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Переходные процессы</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Осциллограммы переходных процессов 4x напряжения 4x силы тока, триггеры: V (среднеквадратичное значение), A (среднеквадратичное значение), </w:t>
            </w:r>
            <w:proofErr w:type="spellStart"/>
            <w:r w:rsidRPr="005777CE">
              <w:rPr>
                <w:sz w:val="22"/>
                <w:szCs w:val="22"/>
              </w:rPr>
              <w:t>Pinst</w:t>
            </w:r>
            <w:proofErr w:type="spellEnd"/>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Управляющие сигналы сети</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Средняя величина относительного и абсолютного напряжения сигнала за три секунды для двух выбираемых частот сигнала.</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proofErr w:type="spellStart"/>
            <w:r w:rsidRPr="005777CE">
              <w:rPr>
                <w:sz w:val="22"/>
                <w:szCs w:val="22"/>
              </w:rPr>
              <w:t>UPower</w:t>
            </w:r>
            <w:proofErr w:type="spellEnd"/>
            <w:r w:rsidRPr="005777CE">
              <w:rPr>
                <w:sz w:val="22"/>
                <w:szCs w:val="22"/>
              </w:rPr>
              <w:t xml:space="preserve"> </w:t>
            </w:r>
            <w:proofErr w:type="spellStart"/>
            <w:r w:rsidRPr="005777CE">
              <w:rPr>
                <w:sz w:val="22"/>
                <w:szCs w:val="22"/>
              </w:rPr>
              <w:t>Wave</w:t>
            </w:r>
            <w:proofErr w:type="spellEnd"/>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 xml:space="preserve">V (среднеквадратичное значение), A (среднеквадратичное значение) </w:t>
            </w:r>
            <w:proofErr w:type="gramStart"/>
            <w:r w:rsidRPr="005777CE">
              <w:rPr>
                <w:sz w:val="22"/>
                <w:szCs w:val="22"/>
              </w:rPr>
              <w:t>Вт</w:t>
            </w:r>
            <w:proofErr w:type="gramEnd"/>
            <w:r w:rsidRPr="005777CE">
              <w:rPr>
                <w:sz w:val="22"/>
                <w:szCs w:val="22"/>
              </w:rPr>
              <w:t>, Гц и формы кривых для напряжения, силы тока и мощности</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Регистратор</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Возможность выбора до 150 параметров качества электроэнергии, измеряемых одновременно по 4 фазам</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Время работы от аккумуляторов</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7 часов рабочего времени от одной зарядки блока литий-ионных аккумуляторов</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Безопасность</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EN61010-1 (2-е издание) класса 2 по загрязнению; 1000</w:t>
            </w:r>
            <w:proofErr w:type="gramStart"/>
            <w:r w:rsidRPr="005777CE">
              <w:rPr>
                <w:sz w:val="22"/>
                <w:szCs w:val="22"/>
              </w:rPr>
              <w:t xml:space="preserve"> В</w:t>
            </w:r>
            <w:proofErr w:type="gramEnd"/>
            <w:r w:rsidRPr="005777CE">
              <w:rPr>
                <w:sz w:val="22"/>
                <w:szCs w:val="22"/>
              </w:rPr>
              <w:t xml:space="preserve"> CAT III / 600 В CAT IV</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Корпус</w:t>
            </w:r>
          </w:p>
        </w:tc>
        <w:tc>
          <w:tcPr>
            <w:tcW w:w="6654" w:type="dxa"/>
            <w:vAlign w:val="center"/>
            <w:hideMark/>
          </w:tcPr>
          <w:p w:rsidR="005777CE" w:rsidRPr="005777CE" w:rsidRDefault="005777CE" w:rsidP="00D3222F">
            <w:pPr>
              <w:widowControl/>
              <w:spacing w:after="225"/>
              <w:ind w:firstLine="0"/>
              <w:rPr>
                <w:sz w:val="22"/>
                <w:szCs w:val="22"/>
              </w:rPr>
            </w:pPr>
            <w:proofErr w:type="gramStart"/>
            <w:r w:rsidRPr="005777CE">
              <w:rPr>
                <w:sz w:val="22"/>
                <w:szCs w:val="22"/>
              </w:rPr>
              <w:t>Надежный</w:t>
            </w:r>
            <w:proofErr w:type="gramEnd"/>
            <w:r w:rsidRPr="005777CE">
              <w:rPr>
                <w:sz w:val="22"/>
                <w:szCs w:val="22"/>
              </w:rPr>
              <w:t xml:space="preserve">, </w:t>
            </w:r>
            <w:proofErr w:type="spellStart"/>
            <w:r w:rsidRPr="005777CE">
              <w:rPr>
                <w:sz w:val="22"/>
                <w:szCs w:val="22"/>
              </w:rPr>
              <w:t>противоударный</w:t>
            </w:r>
            <w:proofErr w:type="spellEnd"/>
            <w:r w:rsidRPr="005777CE">
              <w:rPr>
                <w:sz w:val="22"/>
                <w:szCs w:val="22"/>
              </w:rPr>
              <w:t xml:space="preserve"> со встроенным защитным чехлом, IP51 (водо- и пылезащищенный)</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proofErr w:type="spellStart"/>
            <w:r w:rsidRPr="005777CE">
              <w:rPr>
                <w:sz w:val="22"/>
                <w:szCs w:val="22"/>
              </w:rPr>
              <w:t>Ударопрочность</w:t>
            </w:r>
            <w:proofErr w:type="spellEnd"/>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30 g</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Вибрация</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3g в соответствии с MIL-PRF-28800F класса 2</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Рабочая температура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от 0 °C до +50 °C</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lastRenderedPageBreak/>
              <w:t>Размеры (высота x ширина x глубина)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265 мм x 190 мм x 70 мм</w:t>
            </w:r>
          </w:p>
        </w:tc>
      </w:tr>
      <w:tr w:rsidR="005777CE" w:rsidRPr="005777CE" w:rsidTr="005777CE">
        <w:trPr>
          <w:trHeight w:val="454"/>
          <w:tblCellSpacing w:w="0" w:type="dxa"/>
        </w:trPr>
        <w:tc>
          <w:tcPr>
            <w:tcW w:w="3000" w:type="dxa"/>
            <w:vAlign w:val="center"/>
            <w:hideMark/>
          </w:tcPr>
          <w:p w:rsidR="005777CE" w:rsidRPr="005777CE" w:rsidRDefault="005777CE" w:rsidP="000F432E">
            <w:pPr>
              <w:widowControl/>
              <w:spacing w:after="225"/>
              <w:jc w:val="center"/>
              <w:rPr>
                <w:sz w:val="22"/>
                <w:szCs w:val="22"/>
              </w:rPr>
            </w:pPr>
            <w:r w:rsidRPr="005777CE">
              <w:rPr>
                <w:sz w:val="22"/>
                <w:szCs w:val="22"/>
              </w:rPr>
              <w:t>Масса</w:t>
            </w:r>
          </w:p>
        </w:tc>
        <w:tc>
          <w:tcPr>
            <w:tcW w:w="6654" w:type="dxa"/>
            <w:vAlign w:val="center"/>
            <w:hideMark/>
          </w:tcPr>
          <w:p w:rsidR="005777CE" w:rsidRPr="005777CE" w:rsidRDefault="005777CE" w:rsidP="00D3222F">
            <w:pPr>
              <w:widowControl/>
              <w:spacing w:after="225"/>
              <w:ind w:firstLine="0"/>
              <w:rPr>
                <w:sz w:val="22"/>
                <w:szCs w:val="22"/>
              </w:rPr>
            </w:pPr>
            <w:r w:rsidRPr="005777CE">
              <w:rPr>
                <w:sz w:val="22"/>
                <w:szCs w:val="22"/>
              </w:rPr>
              <w:t>2,1 кг</w:t>
            </w:r>
          </w:p>
        </w:tc>
      </w:tr>
    </w:tbl>
    <w:p w:rsidR="005777CE" w:rsidRPr="00D3222F" w:rsidRDefault="005777CE" w:rsidP="005777CE">
      <w:pPr>
        <w:widowControl/>
        <w:shd w:val="clear" w:color="auto" w:fill="FFFFFF"/>
        <w:spacing w:before="100" w:beforeAutospacing="1" w:after="120" w:line="215" w:lineRule="atLeast"/>
        <w:outlineLvl w:val="1"/>
        <w:rPr>
          <w:b/>
        </w:rPr>
      </w:pPr>
      <w:r w:rsidRPr="00D3222F">
        <w:rPr>
          <w:b/>
        </w:rPr>
        <w:t>Комплектность</w:t>
      </w:r>
    </w:p>
    <w:p w:rsidR="005777CE" w:rsidRPr="00D3222F" w:rsidRDefault="005777CE" w:rsidP="005777CE">
      <w:pPr>
        <w:widowControl/>
        <w:shd w:val="clear" w:color="auto" w:fill="FFFFFF"/>
        <w:spacing w:before="75" w:after="75" w:line="215" w:lineRule="atLeast"/>
        <w:rPr>
          <w:sz w:val="22"/>
          <w:szCs w:val="22"/>
        </w:rPr>
      </w:pPr>
      <w:r w:rsidRPr="00D3222F">
        <w:rPr>
          <w:sz w:val="22"/>
          <w:szCs w:val="22"/>
        </w:rPr>
        <w:t>В комплект поставки входят:</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TL430 комплект измерительных проводов и зажимов типа “крокодил”, i430flex-TF, 61 см,</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 xml:space="preserve">4 датчика, BC430 </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силовой адаптер,</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 xml:space="preserve">BP290 литий-ионный аккумулятор одинарной емкости, </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 xml:space="preserve">комплект переходников международного стандарта, </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 xml:space="preserve">WC100 зажимы для цветового кодирования и бирки по региональным стандартам, </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 xml:space="preserve">8 Гб SD-карта, </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proofErr w:type="spellStart"/>
      <w:r w:rsidRPr="00D3222F">
        <w:rPr>
          <w:rFonts w:ascii="Times New Roman" w:eastAsia="Times New Roman" w:hAnsi="Times New Roman" w:cs="Times New Roman"/>
        </w:rPr>
        <w:t>PowerLog</w:t>
      </w:r>
      <w:proofErr w:type="spellEnd"/>
      <w:r w:rsidRPr="00D3222F">
        <w:rPr>
          <w:rFonts w:ascii="Times New Roman" w:eastAsia="Times New Roman" w:hAnsi="Times New Roman" w:cs="Times New Roman"/>
        </w:rPr>
        <w:t xml:space="preserve"> на CD-диске,</w:t>
      </w:r>
    </w:p>
    <w:p w:rsidR="005777CE" w:rsidRPr="00D3222F" w:rsidRDefault="005777CE" w:rsidP="005777CE">
      <w:pPr>
        <w:pStyle w:val="afd"/>
        <w:widowControl w:val="0"/>
        <w:numPr>
          <w:ilvl w:val="0"/>
          <w:numId w:val="17"/>
        </w:numPr>
        <w:spacing w:after="0" w:line="240" w:lineRule="auto"/>
        <w:rPr>
          <w:rFonts w:ascii="Times New Roman" w:eastAsia="Times New Roman" w:hAnsi="Times New Roman" w:cs="Times New Roman"/>
        </w:rPr>
      </w:pPr>
      <w:r w:rsidRPr="00D3222F">
        <w:rPr>
          <w:rFonts w:ascii="Times New Roman" w:eastAsia="Times New Roman" w:hAnsi="Times New Roman" w:cs="Times New Roman"/>
        </w:rPr>
        <w:t>Кабель USB A-</w:t>
      </w:r>
      <w:proofErr w:type="spellStart"/>
      <w:r w:rsidRPr="00D3222F">
        <w:rPr>
          <w:rFonts w:ascii="Times New Roman" w:eastAsia="Times New Roman" w:hAnsi="Times New Roman" w:cs="Times New Roman"/>
        </w:rPr>
        <w:t>Bmini</w:t>
      </w:r>
      <w:proofErr w:type="spellEnd"/>
      <w:r w:rsidRPr="00D3222F">
        <w:rPr>
          <w:rFonts w:ascii="Times New Roman" w:eastAsia="Times New Roman" w:hAnsi="Times New Roman" w:cs="Times New Roman"/>
        </w:rPr>
        <w:t xml:space="preserve">, </w:t>
      </w:r>
    </w:p>
    <w:p w:rsidR="000738AC" w:rsidRPr="00D3222F" w:rsidRDefault="005777CE" w:rsidP="004F4758">
      <w:pPr>
        <w:pStyle w:val="afd"/>
        <w:widowControl w:val="0"/>
        <w:numPr>
          <w:ilvl w:val="0"/>
          <w:numId w:val="17"/>
        </w:numPr>
        <w:spacing w:after="0" w:line="240" w:lineRule="auto"/>
        <w:rPr>
          <w:rFonts w:ascii="Times New Roman" w:hAnsi="Times New Roman" w:cs="Times New Roman"/>
        </w:rPr>
      </w:pPr>
      <w:r w:rsidRPr="00D3222F">
        <w:rPr>
          <w:rFonts w:ascii="Times New Roman" w:eastAsia="Times New Roman" w:hAnsi="Times New Roman" w:cs="Times New Roman"/>
        </w:rPr>
        <w:t>C437 жесткий футляр</w:t>
      </w:r>
    </w:p>
    <w:p w:rsidR="006F1B5E" w:rsidRDefault="00685886" w:rsidP="00D82A16">
      <w:pPr>
        <w:pStyle w:val="1"/>
        <w:jc w:val="both"/>
        <w:rPr>
          <w:b w:val="0"/>
          <w:sz w:val="24"/>
          <w:szCs w:val="24"/>
        </w:rPr>
      </w:pPr>
      <w:r w:rsidRPr="001968B3">
        <w:rPr>
          <w:b w:val="0"/>
          <w:sz w:val="24"/>
          <w:szCs w:val="24"/>
        </w:rPr>
        <w:t xml:space="preserve">Оборудование должно соответствовать </w:t>
      </w:r>
      <w:r w:rsidR="001968B3" w:rsidRPr="001968B3">
        <w:rPr>
          <w:b w:val="0"/>
          <w:sz w:val="24"/>
          <w:szCs w:val="24"/>
        </w:rPr>
        <w:t>Технический регламент Т</w:t>
      </w:r>
      <w:r w:rsidR="001968B3">
        <w:rPr>
          <w:b w:val="0"/>
          <w:sz w:val="24"/>
          <w:szCs w:val="24"/>
        </w:rPr>
        <w:t xml:space="preserve">аможенного союза </w:t>
      </w:r>
      <w:proofErr w:type="gramStart"/>
      <w:r w:rsidR="001968B3">
        <w:rPr>
          <w:b w:val="0"/>
          <w:sz w:val="24"/>
          <w:szCs w:val="24"/>
        </w:rPr>
        <w:t>ТР</w:t>
      </w:r>
      <w:proofErr w:type="gramEnd"/>
      <w:r w:rsidR="001968B3">
        <w:rPr>
          <w:b w:val="0"/>
          <w:sz w:val="24"/>
          <w:szCs w:val="24"/>
        </w:rPr>
        <w:t xml:space="preserve"> ТС 020/2011 </w:t>
      </w:r>
      <w:r w:rsidR="001968B3" w:rsidRPr="001968B3">
        <w:rPr>
          <w:b w:val="0"/>
          <w:sz w:val="24"/>
          <w:szCs w:val="24"/>
        </w:rPr>
        <w:t>"Электромагнитная совместимость технических средств"</w:t>
      </w:r>
      <w:r w:rsidR="001968B3" w:rsidRPr="001968B3">
        <w:rPr>
          <w:b w:val="0"/>
          <w:sz w:val="24"/>
          <w:szCs w:val="24"/>
        </w:rPr>
        <w:br/>
        <w:t>(утв</w:t>
      </w:r>
      <w:r w:rsidR="001968B3" w:rsidRPr="001968B3">
        <w:rPr>
          <w:b w:val="0"/>
          <w:color w:val="000000" w:themeColor="text1"/>
          <w:sz w:val="24"/>
          <w:szCs w:val="24"/>
        </w:rPr>
        <w:t xml:space="preserve">. </w:t>
      </w:r>
      <w:hyperlink w:anchor="sub_0" w:history="1">
        <w:r w:rsidR="001968B3" w:rsidRPr="001968B3">
          <w:rPr>
            <w:rStyle w:val="affe"/>
            <w:rFonts w:eastAsia="Arial Unicode MS"/>
            <w:b w:val="0"/>
            <w:bCs w:val="0"/>
            <w:color w:val="000000" w:themeColor="text1"/>
            <w:sz w:val="24"/>
            <w:szCs w:val="24"/>
          </w:rPr>
          <w:t>Решением</w:t>
        </w:r>
      </w:hyperlink>
      <w:r w:rsidR="001968B3" w:rsidRPr="001968B3">
        <w:rPr>
          <w:b w:val="0"/>
          <w:sz w:val="24"/>
          <w:szCs w:val="24"/>
        </w:rPr>
        <w:t xml:space="preserve"> Комиссии Таможенного союза от 9 декабря 2011 г. N 879)</w:t>
      </w:r>
      <w:r w:rsidRPr="001968B3">
        <w:rPr>
          <w:b w:val="0"/>
          <w:sz w:val="24"/>
          <w:szCs w:val="24"/>
        </w:rPr>
        <w:t xml:space="preserve">, </w:t>
      </w:r>
      <w:r w:rsidR="001968B3" w:rsidRPr="001968B3">
        <w:rPr>
          <w:b w:val="0"/>
          <w:sz w:val="24"/>
          <w:szCs w:val="24"/>
        </w:rPr>
        <w:t>Техничес</w:t>
      </w:r>
      <w:r w:rsidR="001968B3">
        <w:rPr>
          <w:b w:val="0"/>
          <w:sz w:val="24"/>
          <w:szCs w:val="24"/>
        </w:rPr>
        <w:t xml:space="preserve">кий регламент Таможенного союза </w:t>
      </w:r>
      <w:r w:rsidR="001968B3" w:rsidRPr="001968B3">
        <w:rPr>
          <w:b w:val="0"/>
          <w:sz w:val="24"/>
          <w:szCs w:val="24"/>
        </w:rPr>
        <w:t>"О безопасности низковольтного оборудования"</w:t>
      </w:r>
      <w:r w:rsidR="001968B3" w:rsidRPr="001968B3">
        <w:rPr>
          <w:b w:val="0"/>
          <w:sz w:val="24"/>
          <w:szCs w:val="24"/>
        </w:rPr>
        <w:br/>
        <w:t>ТР ТС 004/2011</w:t>
      </w:r>
    </w:p>
    <w:p w:rsidR="00D82A16" w:rsidRPr="00D82A16" w:rsidRDefault="00D82A16" w:rsidP="00D82A16">
      <w:r>
        <w:t>Требования к упаковке не установлены.</w:t>
      </w:r>
      <w:bookmarkStart w:id="35" w:name="_GoBack"/>
      <w:bookmarkEnd w:id="35"/>
    </w:p>
    <w:sectPr w:rsidR="00D82A16" w:rsidRPr="00D82A1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91" w:rsidRDefault="00564E91" w:rsidP="00E46CC8">
      <w:pPr>
        <w:spacing w:line="240" w:lineRule="auto"/>
      </w:pPr>
      <w:r>
        <w:separator/>
      </w:r>
    </w:p>
  </w:endnote>
  <w:endnote w:type="continuationSeparator" w:id="0">
    <w:p w:rsidR="00564E91" w:rsidRDefault="00564E9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2E" w:rsidRDefault="000F432E" w:rsidP="008D59E8">
    <w:pPr>
      <w:pStyle w:val="ad"/>
    </w:pPr>
  </w:p>
  <w:p w:rsidR="000F432E" w:rsidRDefault="000F432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2E" w:rsidRDefault="000F432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91" w:rsidRDefault="00564E91" w:rsidP="00E46CC8">
      <w:pPr>
        <w:spacing w:line="240" w:lineRule="auto"/>
      </w:pPr>
      <w:r>
        <w:separator/>
      </w:r>
    </w:p>
  </w:footnote>
  <w:footnote w:type="continuationSeparator" w:id="0">
    <w:p w:rsidR="00564E91" w:rsidRDefault="00564E91"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2E" w:rsidRDefault="000F432E">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5B46CD"/>
    <w:multiLevelType w:val="singleLevel"/>
    <w:tmpl w:val="B0CACF60"/>
    <w:lvl w:ilvl="0">
      <w:start w:val="1"/>
      <w:numFmt w:val="decimal"/>
      <w:lvlText w:val="9.1.%1."/>
      <w:lvlJc w:val="left"/>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777108DF"/>
    <w:multiLevelType w:val="hybridMultilevel"/>
    <w:tmpl w:val="09DA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6"/>
  </w:num>
  <w:num w:numId="9">
    <w:abstractNumId w:val="4"/>
  </w:num>
  <w:num w:numId="10">
    <w:abstractNumId w:val="12"/>
  </w:num>
  <w:num w:numId="11">
    <w:abstractNumId w:val="3"/>
  </w:num>
  <w:num w:numId="12">
    <w:abstractNumId w:val="10"/>
    <w:lvlOverride w:ilvl="0">
      <w:startOverride w:val="1"/>
    </w:lvlOverride>
  </w:num>
  <w:num w:numId="13">
    <w:abstractNumId w:val="15"/>
  </w:num>
  <w:num w:numId="14">
    <w:abstractNumId w:val="14"/>
  </w:num>
  <w:num w:numId="15">
    <w:abstractNumId w:val="16"/>
  </w:num>
  <w:num w:numId="16">
    <w:abstractNumId w:val="8"/>
  </w:num>
  <w:num w:numId="1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08E6"/>
    <w:rsid w:val="0000189F"/>
    <w:rsid w:val="000105C1"/>
    <w:rsid w:val="00011CC0"/>
    <w:rsid w:val="00013BA8"/>
    <w:rsid w:val="00013E17"/>
    <w:rsid w:val="00020354"/>
    <w:rsid w:val="0002352C"/>
    <w:rsid w:val="0002440B"/>
    <w:rsid w:val="0002710D"/>
    <w:rsid w:val="0003045C"/>
    <w:rsid w:val="00032746"/>
    <w:rsid w:val="00033DFF"/>
    <w:rsid w:val="00034255"/>
    <w:rsid w:val="00037D4C"/>
    <w:rsid w:val="00041FFA"/>
    <w:rsid w:val="000475E5"/>
    <w:rsid w:val="00047F57"/>
    <w:rsid w:val="00051BEC"/>
    <w:rsid w:val="00052107"/>
    <w:rsid w:val="000539A8"/>
    <w:rsid w:val="00053E02"/>
    <w:rsid w:val="00056865"/>
    <w:rsid w:val="000575D4"/>
    <w:rsid w:val="00057FA0"/>
    <w:rsid w:val="0006083A"/>
    <w:rsid w:val="000611FC"/>
    <w:rsid w:val="00061277"/>
    <w:rsid w:val="000614FB"/>
    <w:rsid w:val="00065302"/>
    <w:rsid w:val="00065A91"/>
    <w:rsid w:val="00065CFF"/>
    <w:rsid w:val="00067848"/>
    <w:rsid w:val="00070E80"/>
    <w:rsid w:val="000738AC"/>
    <w:rsid w:val="000739AA"/>
    <w:rsid w:val="00075D14"/>
    <w:rsid w:val="0008026A"/>
    <w:rsid w:val="0008155D"/>
    <w:rsid w:val="00084DCE"/>
    <w:rsid w:val="00085B3F"/>
    <w:rsid w:val="00086E66"/>
    <w:rsid w:val="000909BB"/>
    <w:rsid w:val="00093095"/>
    <w:rsid w:val="00093EC1"/>
    <w:rsid w:val="000944F5"/>
    <w:rsid w:val="000979B1"/>
    <w:rsid w:val="000A181B"/>
    <w:rsid w:val="000A3F3C"/>
    <w:rsid w:val="000A4C90"/>
    <w:rsid w:val="000A5C20"/>
    <w:rsid w:val="000A6209"/>
    <w:rsid w:val="000A6930"/>
    <w:rsid w:val="000A6E7D"/>
    <w:rsid w:val="000A71A8"/>
    <w:rsid w:val="000B1950"/>
    <w:rsid w:val="000B1BEA"/>
    <w:rsid w:val="000B1CE8"/>
    <w:rsid w:val="000B3250"/>
    <w:rsid w:val="000C1F36"/>
    <w:rsid w:val="000D07FE"/>
    <w:rsid w:val="000D3807"/>
    <w:rsid w:val="000D6541"/>
    <w:rsid w:val="000D7D92"/>
    <w:rsid w:val="000E0F6D"/>
    <w:rsid w:val="000E1E29"/>
    <w:rsid w:val="000E22C3"/>
    <w:rsid w:val="000E349B"/>
    <w:rsid w:val="000E5EBE"/>
    <w:rsid w:val="000E61BF"/>
    <w:rsid w:val="000F25B6"/>
    <w:rsid w:val="000F3992"/>
    <w:rsid w:val="000F3C6A"/>
    <w:rsid w:val="000F432E"/>
    <w:rsid w:val="000F53DE"/>
    <w:rsid w:val="000F6E21"/>
    <w:rsid w:val="00100060"/>
    <w:rsid w:val="0010039E"/>
    <w:rsid w:val="00105C3C"/>
    <w:rsid w:val="00114F94"/>
    <w:rsid w:val="0011789B"/>
    <w:rsid w:val="00120A80"/>
    <w:rsid w:val="00120D39"/>
    <w:rsid w:val="0012138E"/>
    <w:rsid w:val="00122E9F"/>
    <w:rsid w:val="00125F2A"/>
    <w:rsid w:val="00126F4D"/>
    <w:rsid w:val="0012744D"/>
    <w:rsid w:val="00127F69"/>
    <w:rsid w:val="00130210"/>
    <w:rsid w:val="00133F70"/>
    <w:rsid w:val="001365C1"/>
    <w:rsid w:val="0014072A"/>
    <w:rsid w:val="00140D6F"/>
    <w:rsid w:val="00140F6B"/>
    <w:rsid w:val="001458AF"/>
    <w:rsid w:val="0014590A"/>
    <w:rsid w:val="001506E6"/>
    <w:rsid w:val="001506F8"/>
    <w:rsid w:val="00151753"/>
    <w:rsid w:val="00151A72"/>
    <w:rsid w:val="00151A89"/>
    <w:rsid w:val="0015378B"/>
    <w:rsid w:val="001545E5"/>
    <w:rsid w:val="001574AE"/>
    <w:rsid w:val="00161FAE"/>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8B3"/>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7A3"/>
    <w:rsid w:val="001B3D02"/>
    <w:rsid w:val="001B4B83"/>
    <w:rsid w:val="001B4C06"/>
    <w:rsid w:val="001B68A8"/>
    <w:rsid w:val="001B6E57"/>
    <w:rsid w:val="001C3976"/>
    <w:rsid w:val="001C62AA"/>
    <w:rsid w:val="001C77E7"/>
    <w:rsid w:val="001C7D5D"/>
    <w:rsid w:val="001D4B42"/>
    <w:rsid w:val="001D5C2F"/>
    <w:rsid w:val="001D68B7"/>
    <w:rsid w:val="001D71CE"/>
    <w:rsid w:val="001E087F"/>
    <w:rsid w:val="001E2B8B"/>
    <w:rsid w:val="001F0462"/>
    <w:rsid w:val="001F1916"/>
    <w:rsid w:val="001F3497"/>
    <w:rsid w:val="001F44FF"/>
    <w:rsid w:val="001F4F6E"/>
    <w:rsid w:val="001F57D7"/>
    <w:rsid w:val="002007F5"/>
    <w:rsid w:val="00201DD5"/>
    <w:rsid w:val="0020243B"/>
    <w:rsid w:val="002055FB"/>
    <w:rsid w:val="00205804"/>
    <w:rsid w:val="0020716E"/>
    <w:rsid w:val="002116E6"/>
    <w:rsid w:val="00212EE3"/>
    <w:rsid w:val="00215E33"/>
    <w:rsid w:val="00215FF8"/>
    <w:rsid w:val="0022152B"/>
    <w:rsid w:val="002239C3"/>
    <w:rsid w:val="002242A2"/>
    <w:rsid w:val="002255A7"/>
    <w:rsid w:val="00226769"/>
    <w:rsid w:val="002267F4"/>
    <w:rsid w:val="00231630"/>
    <w:rsid w:val="00232535"/>
    <w:rsid w:val="00232B28"/>
    <w:rsid w:val="00233D6A"/>
    <w:rsid w:val="00234E75"/>
    <w:rsid w:val="00235C27"/>
    <w:rsid w:val="00236B25"/>
    <w:rsid w:val="00242FB6"/>
    <w:rsid w:val="0024326A"/>
    <w:rsid w:val="0024428A"/>
    <w:rsid w:val="002448A5"/>
    <w:rsid w:val="00245686"/>
    <w:rsid w:val="0024602E"/>
    <w:rsid w:val="002468DC"/>
    <w:rsid w:val="0025094F"/>
    <w:rsid w:val="00256486"/>
    <w:rsid w:val="0025755E"/>
    <w:rsid w:val="00257A81"/>
    <w:rsid w:val="00273994"/>
    <w:rsid w:val="002743DF"/>
    <w:rsid w:val="002770C6"/>
    <w:rsid w:val="0027717B"/>
    <w:rsid w:val="0028010E"/>
    <w:rsid w:val="00280BE5"/>
    <w:rsid w:val="00280C98"/>
    <w:rsid w:val="002810ED"/>
    <w:rsid w:val="0028261C"/>
    <w:rsid w:val="00282FC2"/>
    <w:rsid w:val="00285347"/>
    <w:rsid w:val="00286DE8"/>
    <w:rsid w:val="00293F80"/>
    <w:rsid w:val="00295FCC"/>
    <w:rsid w:val="00296933"/>
    <w:rsid w:val="002B236B"/>
    <w:rsid w:val="002C051E"/>
    <w:rsid w:val="002C4941"/>
    <w:rsid w:val="002C7E62"/>
    <w:rsid w:val="002D0EBE"/>
    <w:rsid w:val="002D37F1"/>
    <w:rsid w:val="002D3A71"/>
    <w:rsid w:val="002D48DC"/>
    <w:rsid w:val="002E2C66"/>
    <w:rsid w:val="002E310C"/>
    <w:rsid w:val="002E3D8E"/>
    <w:rsid w:val="002E4D1E"/>
    <w:rsid w:val="002E4EBF"/>
    <w:rsid w:val="002F1569"/>
    <w:rsid w:val="002F2C88"/>
    <w:rsid w:val="002F666D"/>
    <w:rsid w:val="002F6791"/>
    <w:rsid w:val="002F7A63"/>
    <w:rsid w:val="00303C19"/>
    <w:rsid w:val="00305682"/>
    <w:rsid w:val="00311239"/>
    <w:rsid w:val="003112D0"/>
    <w:rsid w:val="00312411"/>
    <w:rsid w:val="003131BB"/>
    <w:rsid w:val="00314452"/>
    <w:rsid w:val="003146A4"/>
    <w:rsid w:val="00315551"/>
    <w:rsid w:val="00317435"/>
    <w:rsid w:val="003176A2"/>
    <w:rsid w:val="00321A8A"/>
    <w:rsid w:val="00321AA7"/>
    <w:rsid w:val="003227C5"/>
    <w:rsid w:val="003238FC"/>
    <w:rsid w:val="00330CBB"/>
    <w:rsid w:val="0033181C"/>
    <w:rsid w:val="0033706B"/>
    <w:rsid w:val="00341F34"/>
    <w:rsid w:val="0034202A"/>
    <w:rsid w:val="00343CC7"/>
    <w:rsid w:val="00344D26"/>
    <w:rsid w:val="0034616E"/>
    <w:rsid w:val="00350785"/>
    <w:rsid w:val="00352F71"/>
    <w:rsid w:val="00353065"/>
    <w:rsid w:val="00353B27"/>
    <w:rsid w:val="00354889"/>
    <w:rsid w:val="00354EAE"/>
    <w:rsid w:val="003557F9"/>
    <w:rsid w:val="003564F1"/>
    <w:rsid w:val="00356DDE"/>
    <w:rsid w:val="00361554"/>
    <w:rsid w:val="003620AD"/>
    <w:rsid w:val="00363B4F"/>
    <w:rsid w:val="00365068"/>
    <w:rsid w:val="00366E1B"/>
    <w:rsid w:val="00367BF7"/>
    <w:rsid w:val="003739E7"/>
    <w:rsid w:val="003748E6"/>
    <w:rsid w:val="00377843"/>
    <w:rsid w:val="00381975"/>
    <w:rsid w:val="00382458"/>
    <w:rsid w:val="00385B31"/>
    <w:rsid w:val="00390259"/>
    <w:rsid w:val="003928C8"/>
    <w:rsid w:val="00392962"/>
    <w:rsid w:val="00396BCB"/>
    <w:rsid w:val="003A006B"/>
    <w:rsid w:val="003A00E7"/>
    <w:rsid w:val="003A189A"/>
    <w:rsid w:val="003A40E5"/>
    <w:rsid w:val="003A4E22"/>
    <w:rsid w:val="003A7D00"/>
    <w:rsid w:val="003B2270"/>
    <w:rsid w:val="003B456F"/>
    <w:rsid w:val="003B4696"/>
    <w:rsid w:val="003B4CC1"/>
    <w:rsid w:val="003B60CA"/>
    <w:rsid w:val="003B678C"/>
    <w:rsid w:val="003B689D"/>
    <w:rsid w:val="003B6B82"/>
    <w:rsid w:val="003C5C45"/>
    <w:rsid w:val="003C7478"/>
    <w:rsid w:val="003C7560"/>
    <w:rsid w:val="003D3616"/>
    <w:rsid w:val="003D3AFC"/>
    <w:rsid w:val="003D4960"/>
    <w:rsid w:val="003D6A49"/>
    <w:rsid w:val="003D6BFC"/>
    <w:rsid w:val="003E4C45"/>
    <w:rsid w:val="003F15BA"/>
    <w:rsid w:val="003F215A"/>
    <w:rsid w:val="003F440B"/>
    <w:rsid w:val="003F479B"/>
    <w:rsid w:val="003F4838"/>
    <w:rsid w:val="003F56DF"/>
    <w:rsid w:val="004019F6"/>
    <w:rsid w:val="004039D2"/>
    <w:rsid w:val="00404A97"/>
    <w:rsid w:val="004051BC"/>
    <w:rsid w:val="00405B91"/>
    <w:rsid w:val="00406469"/>
    <w:rsid w:val="00411FCC"/>
    <w:rsid w:val="00413220"/>
    <w:rsid w:val="00417B6F"/>
    <w:rsid w:val="00417DB8"/>
    <w:rsid w:val="00421799"/>
    <w:rsid w:val="0042505A"/>
    <w:rsid w:val="00432465"/>
    <w:rsid w:val="004328FB"/>
    <w:rsid w:val="004343B4"/>
    <w:rsid w:val="0043463A"/>
    <w:rsid w:val="0043477A"/>
    <w:rsid w:val="004359DB"/>
    <w:rsid w:val="00435EC6"/>
    <w:rsid w:val="004404C1"/>
    <w:rsid w:val="004407C9"/>
    <w:rsid w:val="00442389"/>
    <w:rsid w:val="0044368B"/>
    <w:rsid w:val="00444459"/>
    <w:rsid w:val="0044495C"/>
    <w:rsid w:val="00444F27"/>
    <w:rsid w:val="00445A31"/>
    <w:rsid w:val="00446ED1"/>
    <w:rsid w:val="004476CA"/>
    <w:rsid w:val="0045456A"/>
    <w:rsid w:val="00454FFD"/>
    <w:rsid w:val="00455067"/>
    <w:rsid w:val="00456CA2"/>
    <w:rsid w:val="004573C9"/>
    <w:rsid w:val="004600F8"/>
    <w:rsid w:val="0046197A"/>
    <w:rsid w:val="004626E1"/>
    <w:rsid w:val="0046547C"/>
    <w:rsid w:val="004721E2"/>
    <w:rsid w:val="00472A14"/>
    <w:rsid w:val="00474C71"/>
    <w:rsid w:val="00475840"/>
    <w:rsid w:val="00476A9E"/>
    <w:rsid w:val="00482913"/>
    <w:rsid w:val="00484A52"/>
    <w:rsid w:val="0048509C"/>
    <w:rsid w:val="00487233"/>
    <w:rsid w:val="004915DD"/>
    <w:rsid w:val="00491DC0"/>
    <w:rsid w:val="00492823"/>
    <w:rsid w:val="004942C6"/>
    <w:rsid w:val="00496309"/>
    <w:rsid w:val="004A1AB2"/>
    <w:rsid w:val="004A1F0B"/>
    <w:rsid w:val="004A361E"/>
    <w:rsid w:val="004A40FE"/>
    <w:rsid w:val="004A4C22"/>
    <w:rsid w:val="004A6232"/>
    <w:rsid w:val="004A771A"/>
    <w:rsid w:val="004A79A0"/>
    <w:rsid w:val="004B186D"/>
    <w:rsid w:val="004C50C0"/>
    <w:rsid w:val="004C53EE"/>
    <w:rsid w:val="004C6899"/>
    <w:rsid w:val="004C75E0"/>
    <w:rsid w:val="004D1904"/>
    <w:rsid w:val="004D1F32"/>
    <w:rsid w:val="004D4223"/>
    <w:rsid w:val="004D4DE4"/>
    <w:rsid w:val="004D713D"/>
    <w:rsid w:val="004D7AED"/>
    <w:rsid w:val="004E1805"/>
    <w:rsid w:val="004F1B8D"/>
    <w:rsid w:val="004F1D1A"/>
    <w:rsid w:val="004F3045"/>
    <w:rsid w:val="004F3D4D"/>
    <w:rsid w:val="004F4758"/>
    <w:rsid w:val="004F5A84"/>
    <w:rsid w:val="00503399"/>
    <w:rsid w:val="00505853"/>
    <w:rsid w:val="005100BA"/>
    <w:rsid w:val="00513A45"/>
    <w:rsid w:val="00513DF4"/>
    <w:rsid w:val="00514360"/>
    <w:rsid w:val="005147BA"/>
    <w:rsid w:val="00514A9B"/>
    <w:rsid w:val="00520DF5"/>
    <w:rsid w:val="0052129B"/>
    <w:rsid w:val="005218D8"/>
    <w:rsid w:val="0052605E"/>
    <w:rsid w:val="00527069"/>
    <w:rsid w:val="00533D6B"/>
    <w:rsid w:val="00534F5A"/>
    <w:rsid w:val="00536036"/>
    <w:rsid w:val="005404EA"/>
    <w:rsid w:val="0054362E"/>
    <w:rsid w:val="00545D5E"/>
    <w:rsid w:val="0055287D"/>
    <w:rsid w:val="0055421F"/>
    <w:rsid w:val="00554BD0"/>
    <w:rsid w:val="00555734"/>
    <w:rsid w:val="0055596E"/>
    <w:rsid w:val="00555A5D"/>
    <w:rsid w:val="00556CB1"/>
    <w:rsid w:val="00560213"/>
    <w:rsid w:val="005635CA"/>
    <w:rsid w:val="0056465D"/>
    <w:rsid w:val="00564E91"/>
    <w:rsid w:val="00564F0A"/>
    <w:rsid w:val="00564F33"/>
    <w:rsid w:val="005712F8"/>
    <w:rsid w:val="005715EC"/>
    <w:rsid w:val="00572268"/>
    <w:rsid w:val="0057405A"/>
    <w:rsid w:val="00577535"/>
    <w:rsid w:val="005777CE"/>
    <w:rsid w:val="005779DB"/>
    <w:rsid w:val="0058432D"/>
    <w:rsid w:val="00593351"/>
    <w:rsid w:val="00593B1F"/>
    <w:rsid w:val="00593C79"/>
    <w:rsid w:val="005945DD"/>
    <w:rsid w:val="005A2540"/>
    <w:rsid w:val="005A776E"/>
    <w:rsid w:val="005B1CAA"/>
    <w:rsid w:val="005C256A"/>
    <w:rsid w:val="005C31E4"/>
    <w:rsid w:val="005C4211"/>
    <w:rsid w:val="005C4749"/>
    <w:rsid w:val="005D3FC4"/>
    <w:rsid w:val="005D52EE"/>
    <w:rsid w:val="005D5C90"/>
    <w:rsid w:val="005D60A9"/>
    <w:rsid w:val="005E079C"/>
    <w:rsid w:val="005E17C4"/>
    <w:rsid w:val="005E2F1A"/>
    <w:rsid w:val="005E644C"/>
    <w:rsid w:val="005F01A6"/>
    <w:rsid w:val="005F0387"/>
    <w:rsid w:val="005F7DF6"/>
    <w:rsid w:val="006011F7"/>
    <w:rsid w:val="0060247E"/>
    <w:rsid w:val="00611726"/>
    <w:rsid w:val="00616135"/>
    <w:rsid w:val="00616D2C"/>
    <w:rsid w:val="00617BB6"/>
    <w:rsid w:val="00620440"/>
    <w:rsid w:val="00621218"/>
    <w:rsid w:val="00621806"/>
    <w:rsid w:val="00621A22"/>
    <w:rsid w:val="00623BAD"/>
    <w:rsid w:val="00623FDC"/>
    <w:rsid w:val="0062714F"/>
    <w:rsid w:val="00637F07"/>
    <w:rsid w:val="0064209D"/>
    <w:rsid w:val="00642F5A"/>
    <w:rsid w:val="0064472E"/>
    <w:rsid w:val="00646516"/>
    <w:rsid w:val="006470F6"/>
    <w:rsid w:val="00651DD6"/>
    <w:rsid w:val="006524B6"/>
    <w:rsid w:val="0065286A"/>
    <w:rsid w:val="00653501"/>
    <w:rsid w:val="00654872"/>
    <w:rsid w:val="00656F19"/>
    <w:rsid w:val="0066308F"/>
    <w:rsid w:val="006638DF"/>
    <w:rsid w:val="00663AB5"/>
    <w:rsid w:val="00664F07"/>
    <w:rsid w:val="006675B5"/>
    <w:rsid w:val="006704AD"/>
    <w:rsid w:val="0067130F"/>
    <w:rsid w:val="006754D9"/>
    <w:rsid w:val="00675831"/>
    <w:rsid w:val="00677884"/>
    <w:rsid w:val="00680C8B"/>
    <w:rsid w:val="0068455F"/>
    <w:rsid w:val="00685886"/>
    <w:rsid w:val="00687174"/>
    <w:rsid w:val="00690812"/>
    <w:rsid w:val="006908F8"/>
    <w:rsid w:val="006909A7"/>
    <w:rsid w:val="00691ADA"/>
    <w:rsid w:val="00696163"/>
    <w:rsid w:val="00696BAD"/>
    <w:rsid w:val="0069729B"/>
    <w:rsid w:val="006A18CB"/>
    <w:rsid w:val="006A2C0D"/>
    <w:rsid w:val="006A35C1"/>
    <w:rsid w:val="006A41BF"/>
    <w:rsid w:val="006A4608"/>
    <w:rsid w:val="006A5514"/>
    <w:rsid w:val="006A6AF8"/>
    <w:rsid w:val="006B16E5"/>
    <w:rsid w:val="006B230D"/>
    <w:rsid w:val="006B37BF"/>
    <w:rsid w:val="006B5848"/>
    <w:rsid w:val="006B5D2F"/>
    <w:rsid w:val="006C5B1E"/>
    <w:rsid w:val="006D15B7"/>
    <w:rsid w:val="006D199F"/>
    <w:rsid w:val="006D297A"/>
    <w:rsid w:val="006D5EE0"/>
    <w:rsid w:val="006D62B1"/>
    <w:rsid w:val="006D6713"/>
    <w:rsid w:val="006D6AB8"/>
    <w:rsid w:val="006D78A8"/>
    <w:rsid w:val="006E715D"/>
    <w:rsid w:val="006E729E"/>
    <w:rsid w:val="006E7A10"/>
    <w:rsid w:val="006F1B5E"/>
    <w:rsid w:val="006F46FE"/>
    <w:rsid w:val="006F51EC"/>
    <w:rsid w:val="006F5D41"/>
    <w:rsid w:val="006F7ADD"/>
    <w:rsid w:val="00701B61"/>
    <w:rsid w:val="00702245"/>
    <w:rsid w:val="00703CB3"/>
    <w:rsid w:val="00705D73"/>
    <w:rsid w:val="007064A3"/>
    <w:rsid w:val="007111BF"/>
    <w:rsid w:val="00713395"/>
    <w:rsid w:val="007151A3"/>
    <w:rsid w:val="007164C2"/>
    <w:rsid w:val="00716F58"/>
    <w:rsid w:val="00716FDE"/>
    <w:rsid w:val="007173A9"/>
    <w:rsid w:val="00717577"/>
    <w:rsid w:val="00724C93"/>
    <w:rsid w:val="007253D6"/>
    <w:rsid w:val="00725EB4"/>
    <w:rsid w:val="00726EDC"/>
    <w:rsid w:val="007270AC"/>
    <w:rsid w:val="00731C70"/>
    <w:rsid w:val="0073240E"/>
    <w:rsid w:val="00732C92"/>
    <w:rsid w:val="0073424F"/>
    <w:rsid w:val="007352C1"/>
    <w:rsid w:val="00736ABE"/>
    <w:rsid w:val="00741AB3"/>
    <w:rsid w:val="00743F3D"/>
    <w:rsid w:val="00751377"/>
    <w:rsid w:val="007522F7"/>
    <w:rsid w:val="007523E6"/>
    <w:rsid w:val="007543E0"/>
    <w:rsid w:val="00754C7B"/>
    <w:rsid w:val="00756384"/>
    <w:rsid w:val="0076071F"/>
    <w:rsid w:val="00761D86"/>
    <w:rsid w:val="00763EEB"/>
    <w:rsid w:val="0076632A"/>
    <w:rsid w:val="007666EF"/>
    <w:rsid w:val="00770B10"/>
    <w:rsid w:val="0077296C"/>
    <w:rsid w:val="00772AC9"/>
    <w:rsid w:val="00773F7F"/>
    <w:rsid w:val="00775CA1"/>
    <w:rsid w:val="00780AD4"/>
    <w:rsid w:val="007846D3"/>
    <w:rsid w:val="00784A40"/>
    <w:rsid w:val="00792BA8"/>
    <w:rsid w:val="00792EF1"/>
    <w:rsid w:val="007932FC"/>
    <w:rsid w:val="007A0CD7"/>
    <w:rsid w:val="007A384C"/>
    <w:rsid w:val="007A58A6"/>
    <w:rsid w:val="007A5FF6"/>
    <w:rsid w:val="007A6D31"/>
    <w:rsid w:val="007A73BA"/>
    <w:rsid w:val="007B0611"/>
    <w:rsid w:val="007B1CD1"/>
    <w:rsid w:val="007B360E"/>
    <w:rsid w:val="007B54E6"/>
    <w:rsid w:val="007B5694"/>
    <w:rsid w:val="007B56C8"/>
    <w:rsid w:val="007C11AE"/>
    <w:rsid w:val="007C2EB4"/>
    <w:rsid w:val="007C31DD"/>
    <w:rsid w:val="007C46EA"/>
    <w:rsid w:val="007C5067"/>
    <w:rsid w:val="007C5D67"/>
    <w:rsid w:val="007C6E3A"/>
    <w:rsid w:val="007D11E0"/>
    <w:rsid w:val="007D2837"/>
    <w:rsid w:val="007D5B3A"/>
    <w:rsid w:val="007D61D6"/>
    <w:rsid w:val="007E05F5"/>
    <w:rsid w:val="007E068B"/>
    <w:rsid w:val="007E2826"/>
    <w:rsid w:val="007E2EC8"/>
    <w:rsid w:val="007E319A"/>
    <w:rsid w:val="007E3289"/>
    <w:rsid w:val="007E367D"/>
    <w:rsid w:val="007E3C45"/>
    <w:rsid w:val="007E561A"/>
    <w:rsid w:val="007F2067"/>
    <w:rsid w:val="007F2EB6"/>
    <w:rsid w:val="007F6F59"/>
    <w:rsid w:val="00803C7A"/>
    <w:rsid w:val="00804C42"/>
    <w:rsid w:val="00806FC8"/>
    <w:rsid w:val="0081556B"/>
    <w:rsid w:val="0082089F"/>
    <w:rsid w:val="00820A93"/>
    <w:rsid w:val="0082312B"/>
    <w:rsid w:val="00823EC0"/>
    <w:rsid w:val="00824469"/>
    <w:rsid w:val="008267F9"/>
    <w:rsid w:val="00831C49"/>
    <w:rsid w:val="00834ACB"/>
    <w:rsid w:val="00835E95"/>
    <w:rsid w:val="008373CF"/>
    <w:rsid w:val="0083763F"/>
    <w:rsid w:val="008411C5"/>
    <w:rsid w:val="00842BC2"/>
    <w:rsid w:val="00843A96"/>
    <w:rsid w:val="00843C29"/>
    <w:rsid w:val="008440C5"/>
    <w:rsid w:val="00844BD2"/>
    <w:rsid w:val="00845F91"/>
    <w:rsid w:val="008518F4"/>
    <w:rsid w:val="00855B8F"/>
    <w:rsid w:val="00856BA7"/>
    <w:rsid w:val="00857796"/>
    <w:rsid w:val="008650AF"/>
    <w:rsid w:val="0086560D"/>
    <w:rsid w:val="008658DF"/>
    <w:rsid w:val="008659E9"/>
    <w:rsid w:val="008660EE"/>
    <w:rsid w:val="00867978"/>
    <w:rsid w:val="008717C4"/>
    <w:rsid w:val="008739E7"/>
    <w:rsid w:val="008765CE"/>
    <w:rsid w:val="008775E5"/>
    <w:rsid w:val="008830E5"/>
    <w:rsid w:val="008838D4"/>
    <w:rsid w:val="00883F30"/>
    <w:rsid w:val="008866F7"/>
    <w:rsid w:val="00886B6A"/>
    <w:rsid w:val="008874EB"/>
    <w:rsid w:val="008931E9"/>
    <w:rsid w:val="008936C9"/>
    <w:rsid w:val="00894093"/>
    <w:rsid w:val="00894AE6"/>
    <w:rsid w:val="0089708C"/>
    <w:rsid w:val="008A13EA"/>
    <w:rsid w:val="008A34DE"/>
    <w:rsid w:val="008A4825"/>
    <w:rsid w:val="008B2288"/>
    <w:rsid w:val="008B274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904714"/>
    <w:rsid w:val="00907AB5"/>
    <w:rsid w:val="00912020"/>
    <w:rsid w:val="009127A9"/>
    <w:rsid w:val="009168D2"/>
    <w:rsid w:val="00916F1F"/>
    <w:rsid w:val="0091749A"/>
    <w:rsid w:val="009175E5"/>
    <w:rsid w:val="009178B9"/>
    <w:rsid w:val="009212E8"/>
    <w:rsid w:val="00921B9F"/>
    <w:rsid w:val="0092269E"/>
    <w:rsid w:val="00922C34"/>
    <w:rsid w:val="00922E18"/>
    <w:rsid w:val="009251BF"/>
    <w:rsid w:val="009254CC"/>
    <w:rsid w:val="00934849"/>
    <w:rsid w:val="00934B76"/>
    <w:rsid w:val="0093526A"/>
    <w:rsid w:val="0094003E"/>
    <w:rsid w:val="0094015C"/>
    <w:rsid w:val="00941067"/>
    <w:rsid w:val="00943734"/>
    <w:rsid w:val="0094559F"/>
    <w:rsid w:val="00946B4B"/>
    <w:rsid w:val="00950633"/>
    <w:rsid w:val="00952044"/>
    <w:rsid w:val="009540DB"/>
    <w:rsid w:val="00954DB1"/>
    <w:rsid w:val="009602DF"/>
    <w:rsid w:val="00961E94"/>
    <w:rsid w:val="009622DF"/>
    <w:rsid w:val="00962E34"/>
    <w:rsid w:val="009653F1"/>
    <w:rsid w:val="00965653"/>
    <w:rsid w:val="00965B5F"/>
    <w:rsid w:val="009670B8"/>
    <w:rsid w:val="00972671"/>
    <w:rsid w:val="00972C41"/>
    <w:rsid w:val="0097315A"/>
    <w:rsid w:val="00977C7E"/>
    <w:rsid w:val="00980C5A"/>
    <w:rsid w:val="00982881"/>
    <w:rsid w:val="00982FF2"/>
    <w:rsid w:val="009845D2"/>
    <w:rsid w:val="00984757"/>
    <w:rsid w:val="00987F32"/>
    <w:rsid w:val="009931A2"/>
    <w:rsid w:val="00993DDA"/>
    <w:rsid w:val="00994631"/>
    <w:rsid w:val="00995792"/>
    <w:rsid w:val="00995809"/>
    <w:rsid w:val="009A0665"/>
    <w:rsid w:val="009A5103"/>
    <w:rsid w:val="009A5A3C"/>
    <w:rsid w:val="009A6EBA"/>
    <w:rsid w:val="009B3256"/>
    <w:rsid w:val="009B4A65"/>
    <w:rsid w:val="009C762A"/>
    <w:rsid w:val="009D0570"/>
    <w:rsid w:val="009D4D9D"/>
    <w:rsid w:val="009D6045"/>
    <w:rsid w:val="009D61C1"/>
    <w:rsid w:val="009D6DCF"/>
    <w:rsid w:val="009D7C56"/>
    <w:rsid w:val="009E00EE"/>
    <w:rsid w:val="009E167B"/>
    <w:rsid w:val="009E352F"/>
    <w:rsid w:val="009E4D38"/>
    <w:rsid w:val="009F119F"/>
    <w:rsid w:val="009F1476"/>
    <w:rsid w:val="009F1A7C"/>
    <w:rsid w:val="009F1F97"/>
    <w:rsid w:val="009F3652"/>
    <w:rsid w:val="009F3AA0"/>
    <w:rsid w:val="009F664A"/>
    <w:rsid w:val="00A00384"/>
    <w:rsid w:val="00A0242F"/>
    <w:rsid w:val="00A02DFD"/>
    <w:rsid w:val="00A03704"/>
    <w:rsid w:val="00A048CA"/>
    <w:rsid w:val="00A06F1E"/>
    <w:rsid w:val="00A121FC"/>
    <w:rsid w:val="00A1330A"/>
    <w:rsid w:val="00A145ED"/>
    <w:rsid w:val="00A14908"/>
    <w:rsid w:val="00A1568E"/>
    <w:rsid w:val="00A17954"/>
    <w:rsid w:val="00A20C1B"/>
    <w:rsid w:val="00A23E0D"/>
    <w:rsid w:val="00A24FF4"/>
    <w:rsid w:val="00A256DF"/>
    <w:rsid w:val="00A2585C"/>
    <w:rsid w:val="00A26835"/>
    <w:rsid w:val="00A313DC"/>
    <w:rsid w:val="00A350B5"/>
    <w:rsid w:val="00A35BC4"/>
    <w:rsid w:val="00A36CD4"/>
    <w:rsid w:val="00A373DE"/>
    <w:rsid w:val="00A4176F"/>
    <w:rsid w:val="00A43819"/>
    <w:rsid w:val="00A45274"/>
    <w:rsid w:val="00A5091A"/>
    <w:rsid w:val="00A6044C"/>
    <w:rsid w:val="00A6309B"/>
    <w:rsid w:val="00A64B40"/>
    <w:rsid w:val="00A65D0E"/>
    <w:rsid w:val="00A70993"/>
    <w:rsid w:val="00A73DD4"/>
    <w:rsid w:val="00A7679A"/>
    <w:rsid w:val="00A85452"/>
    <w:rsid w:val="00A87101"/>
    <w:rsid w:val="00A90E10"/>
    <w:rsid w:val="00A956D3"/>
    <w:rsid w:val="00A97FE5"/>
    <w:rsid w:val="00AA0325"/>
    <w:rsid w:val="00AA378D"/>
    <w:rsid w:val="00AB5940"/>
    <w:rsid w:val="00AB68C2"/>
    <w:rsid w:val="00AC078C"/>
    <w:rsid w:val="00AC0885"/>
    <w:rsid w:val="00AC1A49"/>
    <w:rsid w:val="00AC29F5"/>
    <w:rsid w:val="00AC372F"/>
    <w:rsid w:val="00AC38F0"/>
    <w:rsid w:val="00AC3935"/>
    <w:rsid w:val="00AC507B"/>
    <w:rsid w:val="00AC66E0"/>
    <w:rsid w:val="00AC6D81"/>
    <w:rsid w:val="00AD36F5"/>
    <w:rsid w:val="00AD701D"/>
    <w:rsid w:val="00AD7691"/>
    <w:rsid w:val="00AD7787"/>
    <w:rsid w:val="00AE0A03"/>
    <w:rsid w:val="00AE2D13"/>
    <w:rsid w:val="00AE3C47"/>
    <w:rsid w:val="00AF0EA2"/>
    <w:rsid w:val="00AF5264"/>
    <w:rsid w:val="00AF545E"/>
    <w:rsid w:val="00AF6C45"/>
    <w:rsid w:val="00AF6E67"/>
    <w:rsid w:val="00B01403"/>
    <w:rsid w:val="00B027EC"/>
    <w:rsid w:val="00B04656"/>
    <w:rsid w:val="00B07A78"/>
    <w:rsid w:val="00B11156"/>
    <w:rsid w:val="00B130C1"/>
    <w:rsid w:val="00B16594"/>
    <w:rsid w:val="00B16D09"/>
    <w:rsid w:val="00B16ED5"/>
    <w:rsid w:val="00B177CF"/>
    <w:rsid w:val="00B20F82"/>
    <w:rsid w:val="00B22918"/>
    <w:rsid w:val="00B229D7"/>
    <w:rsid w:val="00B22D42"/>
    <w:rsid w:val="00B24DB1"/>
    <w:rsid w:val="00B3060C"/>
    <w:rsid w:val="00B328CB"/>
    <w:rsid w:val="00B33401"/>
    <w:rsid w:val="00B367C5"/>
    <w:rsid w:val="00B36FC2"/>
    <w:rsid w:val="00B403FB"/>
    <w:rsid w:val="00B40D6C"/>
    <w:rsid w:val="00B413B0"/>
    <w:rsid w:val="00B41D97"/>
    <w:rsid w:val="00B525DE"/>
    <w:rsid w:val="00B55501"/>
    <w:rsid w:val="00B6080D"/>
    <w:rsid w:val="00B609AB"/>
    <w:rsid w:val="00B64114"/>
    <w:rsid w:val="00B70C87"/>
    <w:rsid w:val="00B71354"/>
    <w:rsid w:val="00B756C3"/>
    <w:rsid w:val="00B8005D"/>
    <w:rsid w:val="00B803A5"/>
    <w:rsid w:val="00B8225D"/>
    <w:rsid w:val="00B82B51"/>
    <w:rsid w:val="00B86A56"/>
    <w:rsid w:val="00B90571"/>
    <w:rsid w:val="00B9409F"/>
    <w:rsid w:val="00B9666B"/>
    <w:rsid w:val="00BA1461"/>
    <w:rsid w:val="00BA1BBA"/>
    <w:rsid w:val="00BA1E18"/>
    <w:rsid w:val="00BA22A2"/>
    <w:rsid w:val="00BA3C63"/>
    <w:rsid w:val="00BA57A7"/>
    <w:rsid w:val="00BA5852"/>
    <w:rsid w:val="00BA6916"/>
    <w:rsid w:val="00BA6C4D"/>
    <w:rsid w:val="00BA6FD3"/>
    <w:rsid w:val="00BB159F"/>
    <w:rsid w:val="00BB2210"/>
    <w:rsid w:val="00BB2486"/>
    <w:rsid w:val="00BB3DFA"/>
    <w:rsid w:val="00BB44B5"/>
    <w:rsid w:val="00BB4AAE"/>
    <w:rsid w:val="00BB5DE8"/>
    <w:rsid w:val="00BC22EA"/>
    <w:rsid w:val="00BC5EBB"/>
    <w:rsid w:val="00BC61F0"/>
    <w:rsid w:val="00BD59FD"/>
    <w:rsid w:val="00BD6B39"/>
    <w:rsid w:val="00BE26EA"/>
    <w:rsid w:val="00BE63CC"/>
    <w:rsid w:val="00BF1E08"/>
    <w:rsid w:val="00BF3301"/>
    <w:rsid w:val="00C00316"/>
    <w:rsid w:val="00C010D6"/>
    <w:rsid w:val="00C0178C"/>
    <w:rsid w:val="00C02274"/>
    <w:rsid w:val="00C024F7"/>
    <w:rsid w:val="00C029B7"/>
    <w:rsid w:val="00C02A02"/>
    <w:rsid w:val="00C03694"/>
    <w:rsid w:val="00C061BF"/>
    <w:rsid w:val="00C1081A"/>
    <w:rsid w:val="00C1091A"/>
    <w:rsid w:val="00C12601"/>
    <w:rsid w:val="00C12A79"/>
    <w:rsid w:val="00C15121"/>
    <w:rsid w:val="00C2350E"/>
    <w:rsid w:val="00C23AFB"/>
    <w:rsid w:val="00C23B34"/>
    <w:rsid w:val="00C24C28"/>
    <w:rsid w:val="00C255C2"/>
    <w:rsid w:val="00C27898"/>
    <w:rsid w:val="00C30601"/>
    <w:rsid w:val="00C30907"/>
    <w:rsid w:val="00C33C66"/>
    <w:rsid w:val="00C36A41"/>
    <w:rsid w:val="00C42EC3"/>
    <w:rsid w:val="00C436A7"/>
    <w:rsid w:val="00C44776"/>
    <w:rsid w:val="00C44F9E"/>
    <w:rsid w:val="00C47A4F"/>
    <w:rsid w:val="00C51011"/>
    <w:rsid w:val="00C51DF3"/>
    <w:rsid w:val="00C56BF8"/>
    <w:rsid w:val="00C639E1"/>
    <w:rsid w:val="00C64A83"/>
    <w:rsid w:val="00C650D0"/>
    <w:rsid w:val="00C6532D"/>
    <w:rsid w:val="00C6743B"/>
    <w:rsid w:val="00C70637"/>
    <w:rsid w:val="00C71908"/>
    <w:rsid w:val="00C721E2"/>
    <w:rsid w:val="00C754B2"/>
    <w:rsid w:val="00C77A31"/>
    <w:rsid w:val="00C8262C"/>
    <w:rsid w:val="00C82D51"/>
    <w:rsid w:val="00C84551"/>
    <w:rsid w:val="00C846A3"/>
    <w:rsid w:val="00C849EF"/>
    <w:rsid w:val="00C911B7"/>
    <w:rsid w:val="00C91786"/>
    <w:rsid w:val="00C93840"/>
    <w:rsid w:val="00C945F1"/>
    <w:rsid w:val="00C9519D"/>
    <w:rsid w:val="00C97B48"/>
    <w:rsid w:val="00CA2C21"/>
    <w:rsid w:val="00CA6C38"/>
    <w:rsid w:val="00CB0FE3"/>
    <w:rsid w:val="00CB16BC"/>
    <w:rsid w:val="00CB3FC4"/>
    <w:rsid w:val="00CB5178"/>
    <w:rsid w:val="00CB537E"/>
    <w:rsid w:val="00CB68EF"/>
    <w:rsid w:val="00CC044E"/>
    <w:rsid w:val="00CC253F"/>
    <w:rsid w:val="00CC6E99"/>
    <w:rsid w:val="00CD348C"/>
    <w:rsid w:val="00CD496E"/>
    <w:rsid w:val="00CD7739"/>
    <w:rsid w:val="00CD7FE0"/>
    <w:rsid w:val="00CE1C39"/>
    <w:rsid w:val="00CE21D5"/>
    <w:rsid w:val="00CE4931"/>
    <w:rsid w:val="00CE60A0"/>
    <w:rsid w:val="00CE7165"/>
    <w:rsid w:val="00CF2114"/>
    <w:rsid w:val="00CF4283"/>
    <w:rsid w:val="00CF684F"/>
    <w:rsid w:val="00CF7CA0"/>
    <w:rsid w:val="00D00112"/>
    <w:rsid w:val="00D03696"/>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22F"/>
    <w:rsid w:val="00D32DE0"/>
    <w:rsid w:val="00D341C2"/>
    <w:rsid w:val="00D35FBD"/>
    <w:rsid w:val="00D36339"/>
    <w:rsid w:val="00D40D4E"/>
    <w:rsid w:val="00D417C8"/>
    <w:rsid w:val="00D44B8F"/>
    <w:rsid w:val="00D45FFA"/>
    <w:rsid w:val="00D468AF"/>
    <w:rsid w:val="00D46C30"/>
    <w:rsid w:val="00D50725"/>
    <w:rsid w:val="00D52AB7"/>
    <w:rsid w:val="00D539F2"/>
    <w:rsid w:val="00D5410C"/>
    <w:rsid w:val="00D54E50"/>
    <w:rsid w:val="00D57248"/>
    <w:rsid w:val="00D57D11"/>
    <w:rsid w:val="00D65516"/>
    <w:rsid w:val="00D6705E"/>
    <w:rsid w:val="00D70463"/>
    <w:rsid w:val="00D735A6"/>
    <w:rsid w:val="00D73B37"/>
    <w:rsid w:val="00D73C69"/>
    <w:rsid w:val="00D752B4"/>
    <w:rsid w:val="00D800AA"/>
    <w:rsid w:val="00D813C4"/>
    <w:rsid w:val="00D82A16"/>
    <w:rsid w:val="00D83D1C"/>
    <w:rsid w:val="00D84D59"/>
    <w:rsid w:val="00D853DE"/>
    <w:rsid w:val="00D85AD8"/>
    <w:rsid w:val="00D86843"/>
    <w:rsid w:val="00D90FAC"/>
    <w:rsid w:val="00D94993"/>
    <w:rsid w:val="00D94E3E"/>
    <w:rsid w:val="00D96536"/>
    <w:rsid w:val="00D96AF7"/>
    <w:rsid w:val="00DA2054"/>
    <w:rsid w:val="00DA5A45"/>
    <w:rsid w:val="00DA5C6C"/>
    <w:rsid w:val="00DA6FB9"/>
    <w:rsid w:val="00DA70AC"/>
    <w:rsid w:val="00DA73BA"/>
    <w:rsid w:val="00DA77CE"/>
    <w:rsid w:val="00DB078E"/>
    <w:rsid w:val="00DB21B6"/>
    <w:rsid w:val="00DB5C0D"/>
    <w:rsid w:val="00DB70D5"/>
    <w:rsid w:val="00DB7332"/>
    <w:rsid w:val="00DB7A9D"/>
    <w:rsid w:val="00DC2CF2"/>
    <w:rsid w:val="00DC3002"/>
    <w:rsid w:val="00DC3C86"/>
    <w:rsid w:val="00DC3E62"/>
    <w:rsid w:val="00DC4FBD"/>
    <w:rsid w:val="00DC7FF1"/>
    <w:rsid w:val="00DD2B45"/>
    <w:rsid w:val="00DD3F7B"/>
    <w:rsid w:val="00DD53D8"/>
    <w:rsid w:val="00DE61A5"/>
    <w:rsid w:val="00DF12D5"/>
    <w:rsid w:val="00DF70DE"/>
    <w:rsid w:val="00DF744E"/>
    <w:rsid w:val="00E013D8"/>
    <w:rsid w:val="00E039C6"/>
    <w:rsid w:val="00E04154"/>
    <w:rsid w:val="00E06317"/>
    <w:rsid w:val="00E10189"/>
    <w:rsid w:val="00E178AE"/>
    <w:rsid w:val="00E17BBD"/>
    <w:rsid w:val="00E20B18"/>
    <w:rsid w:val="00E22DB1"/>
    <w:rsid w:val="00E27234"/>
    <w:rsid w:val="00E30093"/>
    <w:rsid w:val="00E34F7F"/>
    <w:rsid w:val="00E3525E"/>
    <w:rsid w:val="00E36E6D"/>
    <w:rsid w:val="00E37EB3"/>
    <w:rsid w:val="00E4193B"/>
    <w:rsid w:val="00E42BAB"/>
    <w:rsid w:val="00E45914"/>
    <w:rsid w:val="00E4644E"/>
    <w:rsid w:val="00E46CC8"/>
    <w:rsid w:val="00E46E2A"/>
    <w:rsid w:val="00E5032D"/>
    <w:rsid w:val="00E50BF1"/>
    <w:rsid w:val="00E53FAA"/>
    <w:rsid w:val="00E54338"/>
    <w:rsid w:val="00E55FE1"/>
    <w:rsid w:val="00E56962"/>
    <w:rsid w:val="00E6233C"/>
    <w:rsid w:val="00E66783"/>
    <w:rsid w:val="00E762E6"/>
    <w:rsid w:val="00E777B6"/>
    <w:rsid w:val="00E83625"/>
    <w:rsid w:val="00E8449F"/>
    <w:rsid w:val="00E84792"/>
    <w:rsid w:val="00E85EBF"/>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3E3A"/>
    <w:rsid w:val="00EC50CA"/>
    <w:rsid w:val="00EC729F"/>
    <w:rsid w:val="00ED0473"/>
    <w:rsid w:val="00ED3A72"/>
    <w:rsid w:val="00ED70B7"/>
    <w:rsid w:val="00ED7A23"/>
    <w:rsid w:val="00EE4BA6"/>
    <w:rsid w:val="00EE5149"/>
    <w:rsid w:val="00EF1C8E"/>
    <w:rsid w:val="00EF314F"/>
    <w:rsid w:val="00EF3C76"/>
    <w:rsid w:val="00EF5465"/>
    <w:rsid w:val="00EF72B6"/>
    <w:rsid w:val="00EF76DC"/>
    <w:rsid w:val="00F01D76"/>
    <w:rsid w:val="00F03002"/>
    <w:rsid w:val="00F0478A"/>
    <w:rsid w:val="00F05EC3"/>
    <w:rsid w:val="00F06C3C"/>
    <w:rsid w:val="00F127EE"/>
    <w:rsid w:val="00F17F83"/>
    <w:rsid w:val="00F22E3E"/>
    <w:rsid w:val="00F23128"/>
    <w:rsid w:val="00F2342A"/>
    <w:rsid w:val="00F23901"/>
    <w:rsid w:val="00F2476E"/>
    <w:rsid w:val="00F2683B"/>
    <w:rsid w:val="00F27B86"/>
    <w:rsid w:val="00F30B18"/>
    <w:rsid w:val="00F31961"/>
    <w:rsid w:val="00F3368E"/>
    <w:rsid w:val="00F37014"/>
    <w:rsid w:val="00F373C9"/>
    <w:rsid w:val="00F46609"/>
    <w:rsid w:val="00F51F29"/>
    <w:rsid w:val="00F524D7"/>
    <w:rsid w:val="00F545FF"/>
    <w:rsid w:val="00F55296"/>
    <w:rsid w:val="00F555F1"/>
    <w:rsid w:val="00F55E48"/>
    <w:rsid w:val="00F600C1"/>
    <w:rsid w:val="00F64953"/>
    <w:rsid w:val="00F64B9B"/>
    <w:rsid w:val="00F65C31"/>
    <w:rsid w:val="00F6623F"/>
    <w:rsid w:val="00F66E33"/>
    <w:rsid w:val="00F754CB"/>
    <w:rsid w:val="00F7652C"/>
    <w:rsid w:val="00F83991"/>
    <w:rsid w:val="00F85356"/>
    <w:rsid w:val="00F86FA2"/>
    <w:rsid w:val="00F87568"/>
    <w:rsid w:val="00F87864"/>
    <w:rsid w:val="00F900E1"/>
    <w:rsid w:val="00F902CE"/>
    <w:rsid w:val="00F90A68"/>
    <w:rsid w:val="00F928C2"/>
    <w:rsid w:val="00F93F35"/>
    <w:rsid w:val="00F942FF"/>
    <w:rsid w:val="00FA06B2"/>
    <w:rsid w:val="00FA073A"/>
    <w:rsid w:val="00FA1011"/>
    <w:rsid w:val="00FA2968"/>
    <w:rsid w:val="00FA32A0"/>
    <w:rsid w:val="00FA3FCC"/>
    <w:rsid w:val="00FA49BA"/>
    <w:rsid w:val="00FA5E84"/>
    <w:rsid w:val="00FA5EC5"/>
    <w:rsid w:val="00FB1259"/>
    <w:rsid w:val="00FB29A1"/>
    <w:rsid w:val="00FB32D1"/>
    <w:rsid w:val="00FB6A69"/>
    <w:rsid w:val="00FB6AC0"/>
    <w:rsid w:val="00FB6B7C"/>
    <w:rsid w:val="00FB6D07"/>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6385"/>
    <w:rsid w:val="00FE6E3A"/>
    <w:rsid w:val="00FF0832"/>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6"/>
    <w:uiPriority w:val="99"/>
    <w:rsid w:val="001968B3"/>
    <w:rPr>
      <w:color w:val="106BBE"/>
    </w:rPr>
  </w:style>
  <w:style w:type="character" w:customStyle="1" w:styleId="41">
    <w:name w:val="Основной текст (4)_"/>
    <w:basedOn w:val="a6"/>
    <w:link w:val="42"/>
    <w:rsid w:val="005777CE"/>
    <w:rPr>
      <w:rFonts w:ascii="Times New Roman" w:eastAsia="Times New Roman" w:hAnsi="Times New Roman" w:cs="Times New Roman"/>
      <w:shd w:val="clear" w:color="auto" w:fill="FFFFFF"/>
    </w:rPr>
  </w:style>
  <w:style w:type="character" w:customStyle="1" w:styleId="5">
    <w:name w:val="Основной текст (5)_"/>
    <w:basedOn w:val="a6"/>
    <w:link w:val="50"/>
    <w:rsid w:val="005777CE"/>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5777CE"/>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42">
    <w:name w:val="Основной текст (4)"/>
    <w:basedOn w:val="a4"/>
    <w:link w:val="41"/>
    <w:rsid w:val="005777CE"/>
    <w:pPr>
      <w:shd w:val="clear" w:color="auto" w:fill="FFFFFF"/>
      <w:suppressAutoHyphens w:val="0"/>
      <w:snapToGrid/>
      <w:spacing w:line="317" w:lineRule="exact"/>
      <w:ind w:firstLine="0"/>
      <w:jc w:val="center"/>
    </w:pPr>
    <w:rPr>
      <w:sz w:val="22"/>
      <w:szCs w:val="22"/>
      <w:lang w:eastAsia="en-US"/>
    </w:rPr>
  </w:style>
  <w:style w:type="paragraph" w:customStyle="1" w:styleId="50">
    <w:name w:val="Основной текст (5)"/>
    <w:basedOn w:val="a4"/>
    <w:link w:val="5"/>
    <w:rsid w:val="005777CE"/>
    <w:pPr>
      <w:shd w:val="clear" w:color="auto" w:fill="FFFFFF"/>
      <w:suppressAutoHyphens w:val="0"/>
      <w:snapToGrid/>
      <w:spacing w:before="420" w:line="277" w:lineRule="exact"/>
      <w:ind w:firstLine="0"/>
    </w:pPr>
    <w:rPr>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6"/>
    <w:uiPriority w:val="99"/>
    <w:rsid w:val="001968B3"/>
    <w:rPr>
      <w:color w:val="106BBE"/>
    </w:rPr>
  </w:style>
  <w:style w:type="character" w:customStyle="1" w:styleId="41">
    <w:name w:val="Основной текст (4)_"/>
    <w:basedOn w:val="a6"/>
    <w:link w:val="42"/>
    <w:rsid w:val="005777CE"/>
    <w:rPr>
      <w:rFonts w:ascii="Times New Roman" w:eastAsia="Times New Roman" w:hAnsi="Times New Roman" w:cs="Times New Roman"/>
      <w:shd w:val="clear" w:color="auto" w:fill="FFFFFF"/>
    </w:rPr>
  </w:style>
  <w:style w:type="character" w:customStyle="1" w:styleId="5">
    <w:name w:val="Основной текст (5)_"/>
    <w:basedOn w:val="a6"/>
    <w:link w:val="50"/>
    <w:rsid w:val="005777CE"/>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5777CE"/>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42">
    <w:name w:val="Основной текст (4)"/>
    <w:basedOn w:val="a4"/>
    <w:link w:val="41"/>
    <w:rsid w:val="005777CE"/>
    <w:pPr>
      <w:shd w:val="clear" w:color="auto" w:fill="FFFFFF"/>
      <w:suppressAutoHyphens w:val="0"/>
      <w:snapToGrid/>
      <w:spacing w:line="317" w:lineRule="exact"/>
      <w:ind w:firstLine="0"/>
      <w:jc w:val="center"/>
    </w:pPr>
    <w:rPr>
      <w:sz w:val="22"/>
      <w:szCs w:val="22"/>
      <w:lang w:eastAsia="en-US"/>
    </w:rPr>
  </w:style>
  <w:style w:type="paragraph" w:customStyle="1" w:styleId="50">
    <w:name w:val="Основной текст (5)"/>
    <w:basedOn w:val="a4"/>
    <w:link w:val="5"/>
    <w:rsid w:val="005777CE"/>
    <w:pPr>
      <w:shd w:val="clear" w:color="auto" w:fill="FFFFFF"/>
      <w:suppressAutoHyphens w:val="0"/>
      <w:snapToGrid/>
      <w:spacing w:before="420" w:line="277" w:lineRule="exact"/>
      <w:ind w:firstLine="0"/>
    </w:pPr>
    <w:rPr>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452D-9890-4691-B493-0040EA15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36</Pages>
  <Words>12689</Words>
  <Characters>72332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659</cp:revision>
  <cp:lastPrinted>2017-02-22T02:10:00Z</cp:lastPrinted>
  <dcterms:created xsi:type="dcterms:W3CDTF">2016-06-16T10:31:00Z</dcterms:created>
  <dcterms:modified xsi:type="dcterms:W3CDTF">2017-04-21T01:47:00Z</dcterms:modified>
</cp:coreProperties>
</file>