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D8369F">
        <w:rPr>
          <w:rFonts w:eastAsia="Calibri"/>
          <w:lang w:eastAsia="en-US"/>
        </w:rPr>
        <w:t>Заместитель генерального</w:t>
      </w:r>
      <w:r w:rsidR="002114CE">
        <w:rPr>
          <w:rFonts w:eastAsia="Calibri"/>
          <w:lang w:eastAsia="en-US"/>
        </w:rPr>
        <w:t xml:space="preserve"> директор</w:t>
      </w:r>
      <w:r w:rsidR="00D8369F">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D8369F">
        <w:rPr>
          <w:rFonts w:eastAsia="Calibri"/>
          <w:lang w:eastAsia="en-US"/>
        </w:rPr>
        <w:t>О.С</w:t>
      </w:r>
      <w:r w:rsidR="002114CE">
        <w:rPr>
          <w:rFonts w:eastAsia="Calibri"/>
          <w:lang w:eastAsia="en-US"/>
        </w:rPr>
        <w:t xml:space="preserve">. </w:t>
      </w:r>
      <w:r w:rsidR="00D8369F">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001B86">
        <w:rPr>
          <w:rFonts w:eastAsia="Calibri"/>
          <w:lang w:eastAsia="en-US"/>
        </w:rPr>
        <w:t>04</w:t>
      </w:r>
      <w:r w:rsidR="00533D6B">
        <w:rPr>
          <w:rFonts w:eastAsia="Calibri"/>
          <w:lang w:eastAsia="en-US"/>
        </w:rPr>
        <w:t xml:space="preserve">» </w:t>
      </w:r>
      <w:r w:rsidR="00001B86">
        <w:rPr>
          <w:rFonts w:eastAsia="Calibri"/>
          <w:lang w:eastAsia="en-US"/>
        </w:rPr>
        <w:t>апреля</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D8369F" w:rsidRPr="00D8369F">
        <w:rPr>
          <w:bCs/>
          <w:sz w:val="32"/>
          <w:szCs w:val="32"/>
        </w:rPr>
        <w:t xml:space="preserve">поставку </w:t>
      </w:r>
      <w:r w:rsidR="009C181B" w:rsidRPr="009C181B">
        <w:rPr>
          <w:bCs/>
          <w:sz w:val="32"/>
          <w:szCs w:val="32"/>
          <w:lang w:val="en-US"/>
        </w:rPr>
        <w:t>Ethernet</w:t>
      </w:r>
      <w:r w:rsidR="009C181B" w:rsidRPr="009C181B">
        <w:rPr>
          <w:bCs/>
          <w:sz w:val="32"/>
          <w:szCs w:val="32"/>
        </w:rPr>
        <w:t xml:space="preserve"> –</w:t>
      </w:r>
      <w:r w:rsidR="009C181B" w:rsidRPr="009C181B">
        <w:rPr>
          <w:sz w:val="32"/>
          <w:szCs w:val="32"/>
        </w:rPr>
        <w:t xml:space="preserve"> коммутатора </w:t>
      </w:r>
      <w:r w:rsidR="009C181B" w:rsidRPr="009C181B">
        <w:rPr>
          <w:sz w:val="32"/>
          <w:szCs w:val="32"/>
          <w:lang w:val="en-US"/>
        </w:rPr>
        <w:t>MES</w:t>
      </w:r>
      <w:r w:rsidR="009C181B" w:rsidRPr="009C181B">
        <w:rPr>
          <w:sz w:val="32"/>
          <w:szCs w:val="32"/>
        </w:rPr>
        <w:t xml:space="preserve">3124 – 8 шт., </w:t>
      </w:r>
      <w:r w:rsidR="009C181B" w:rsidRPr="009C181B">
        <w:rPr>
          <w:bCs/>
          <w:sz w:val="32"/>
          <w:szCs w:val="32"/>
          <w:lang w:val="en-US"/>
        </w:rPr>
        <w:t>Ethernet</w:t>
      </w:r>
      <w:r w:rsidR="009C181B" w:rsidRPr="009C181B">
        <w:rPr>
          <w:bCs/>
          <w:sz w:val="32"/>
          <w:szCs w:val="32"/>
        </w:rPr>
        <w:t xml:space="preserve"> –</w:t>
      </w:r>
      <w:r w:rsidR="009C181B" w:rsidRPr="009C181B">
        <w:rPr>
          <w:sz w:val="32"/>
          <w:szCs w:val="32"/>
        </w:rPr>
        <w:t xml:space="preserve"> коммутатора  </w:t>
      </w:r>
      <w:r w:rsidR="009C181B" w:rsidRPr="009C181B">
        <w:rPr>
          <w:sz w:val="32"/>
          <w:szCs w:val="32"/>
          <w:lang w:val="en-US"/>
        </w:rPr>
        <w:t>MES</w:t>
      </w:r>
      <w:r w:rsidR="009C181B" w:rsidRPr="009C181B">
        <w:rPr>
          <w:sz w:val="32"/>
          <w:szCs w:val="32"/>
        </w:rPr>
        <w:t xml:space="preserve">2124Р – 20 шт., кабеля </w:t>
      </w:r>
      <w:r w:rsidR="009C181B" w:rsidRPr="009C181B">
        <w:rPr>
          <w:sz w:val="32"/>
          <w:szCs w:val="32"/>
          <w:lang w:val="en-US"/>
        </w:rPr>
        <w:t>DA</w:t>
      </w:r>
      <w:r w:rsidR="009C181B" w:rsidRPr="009C181B">
        <w:rPr>
          <w:sz w:val="32"/>
          <w:szCs w:val="32"/>
        </w:rPr>
        <w:t xml:space="preserve"> </w:t>
      </w:r>
      <w:r w:rsidR="009C181B" w:rsidRPr="009C181B">
        <w:rPr>
          <w:sz w:val="32"/>
          <w:szCs w:val="32"/>
          <w:lang w:val="en-US"/>
        </w:rPr>
        <w:t>GIGALINK</w:t>
      </w:r>
      <w:r w:rsidR="009C181B" w:rsidRPr="009C181B">
        <w:rPr>
          <w:sz w:val="32"/>
          <w:szCs w:val="32"/>
        </w:rPr>
        <w:t xml:space="preserve"> 1м. – 16 шт., кабеля  </w:t>
      </w:r>
      <w:r w:rsidR="009C181B" w:rsidRPr="009C181B">
        <w:rPr>
          <w:sz w:val="32"/>
          <w:szCs w:val="32"/>
          <w:lang w:val="en-US"/>
        </w:rPr>
        <w:t>DA</w:t>
      </w:r>
      <w:r w:rsidR="009C181B" w:rsidRPr="009C181B">
        <w:rPr>
          <w:sz w:val="32"/>
          <w:szCs w:val="32"/>
        </w:rPr>
        <w:t xml:space="preserve"> </w:t>
      </w:r>
      <w:r w:rsidR="009C181B" w:rsidRPr="009C181B">
        <w:rPr>
          <w:sz w:val="32"/>
          <w:szCs w:val="32"/>
          <w:lang w:val="en-US"/>
        </w:rPr>
        <w:t>GIGALINK</w:t>
      </w:r>
      <w:r w:rsidR="009C181B" w:rsidRPr="009C181B">
        <w:rPr>
          <w:sz w:val="32"/>
          <w:szCs w:val="32"/>
        </w:rPr>
        <w:t xml:space="preserve"> 7м. – 8 шт., модуля </w:t>
      </w:r>
      <w:r w:rsidR="009C181B" w:rsidRPr="009C181B">
        <w:rPr>
          <w:sz w:val="32"/>
          <w:szCs w:val="32"/>
          <w:lang w:val="en-US"/>
        </w:rPr>
        <w:t>GIGALINKSFP</w:t>
      </w:r>
      <w:r w:rsidR="009C181B" w:rsidRPr="009C181B">
        <w:rPr>
          <w:sz w:val="32"/>
          <w:szCs w:val="32"/>
        </w:rPr>
        <w:t>+(</w:t>
      </w:r>
      <w:r w:rsidR="009C181B" w:rsidRPr="009C181B">
        <w:rPr>
          <w:sz w:val="32"/>
          <w:szCs w:val="32"/>
          <w:lang w:val="en-US"/>
        </w:rPr>
        <w:t>GL</w:t>
      </w:r>
      <w:r w:rsidR="009C181B" w:rsidRPr="009C181B">
        <w:rPr>
          <w:sz w:val="32"/>
          <w:szCs w:val="32"/>
        </w:rPr>
        <w:t>-</w:t>
      </w:r>
      <w:r w:rsidR="009C181B" w:rsidRPr="009C181B">
        <w:rPr>
          <w:sz w:val="32"/>
          <w:szCs w:val="32"/>
          <w:lang w:val="en-US"/>
        </w:rPr>
        <w:t>P</w:t>
      </w:r>
      <w:r w:rsidR="009C181B" w:rsidRPr="009C181B">
        <w:rPr>
          <w:sz w:val="32"/>
          <w:szCs w:val="32"/>
        </w:rPr>
        <w:t>20</w:t>
      </w:r>
      <w:r w:rsidR="009C181B" w:rsidRPr="009C181B">
        <w:rPr>
          <w:sz w:val="32"/>
          <w:szCs w:val="32"/>
          <w:lang w:val="en-US"/>
        </w:rPr>
        <w:t>R</w:t>
      </w:r>
      <w:r w:rsidR="009C181B" w:rsidRPr="009C181B">
        <w:rPr>
          <w:sz w:val="32"/>
          <w:szCs w:val="32"/>
        </w:rPr>
        <w:t xml:space="preserve">) – 16 шт., модуля </w:t>
      </w:r>
      <w:r w:rsidR="009C181B" w:rsidRPr="009C181B">
        <w:rPr>
          <w:sz w:val="32"/>
          <w:szCs w:val="32"/>
          <w:lang w:val="en-US"/>
        </w:rPr>
        <w:t>GIGALINKSFP</w:t>
      </w:r>
      <w:r w:rsidR="009C181B" w:rsidRPr="009C181B">
        <w:rPr>
          <w:sz w:val="32"/>
          <w:szCs w:val="32"/>
        </w:rPr>
        <w:t>+(</w:t>
      </w:r>
      <w:r w:rsidR="009C181B" w:rsidRPr="009C181B">
        <w:rPr>
          <w:sz w:val="32"/>
          <w:szCs w:val="32"/>
          <w:lang w:val="en-US"/>
        </w:rPr>
        <w:t>GL</w:t>
      </w:r>
      <w:r w:rsidR="009C181B" w:rsidRPr="009C181B">
        <w:rPr>
          <w:sz w:val="32"/>
          <w:szCs w:val="32"/>
        </w:rPr>
        <w:t>-</w:t>
      </w:r>
      <w:r w:rsidR="009C181B" w:rsidRPr="009C181B">
        <w:rPr>
          <w:sz w:val="32"/>
          <w:szCs w:val="32"/>
          <w:lang w:val="en-US"/>
        </w:rPr>
        <w:t>P</w:t>
      </w:r>
      <w:r w:rsidR="009C181B" w:rsidRPr="009C181B">
        <w:rPr>
          <w:sz w:val="32"/>
          <w:szCs w:val="32"/>
        </w:rPr>
        <w:t>20Т) – 16 шт</w:t>
      </w:r>
      <w:r w:rsidR="00D8369F" w:rsidRPr="009C181B">
        <w:rPr>
          <w:bCs/>
          <w:sz w:val="32"/>
          <w:szCs w:val="32"/>
        </w:rPr>
        <w:t>.</w:t>
      </w:r>
      <w:r w:rsidR="00916F1F" w:rsidRPr="009C181B">
        <w:rPr>
          <w:sz w:val="32"/>
          <w:szCs w:val="32"/>
        </w:rPr>
        <w:t xml:space="preserve"> </w:t>
      </w:r>
      <w:r w:rsidRPr="009C181B">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r w:rsidR="00957A35">
        <w:rPr>
          <w:sz w:val="32"/>
          <w:szCs w:val="32"/>
        </w:rPr>
        <w:t xml:space="preserve"> с изменениями</w:t>
      </w:r>
      <w:bookmarkStart w:id="0" w:name="_GoBack"/>
      <w:bookmarkEnd w:id="0"/>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9C181B" w:rsidRDefault="00EF76DC" w:rsidP="009C181B">
      <w:pPr>
        <w:jc w:val="center"/>
      </w:pPr>
      <w:r w:rsidRPr="001F0462">
        <w:t>Новосибирск</w:t>
      </w:r>
    </w:p>
    <w:p w:rsidR="00476A9E" w:rsidRPr="009C181B" w:rsidRDefault="00EF76DC" w:rsidP="009C181B">
      <w:pPr>
        <w:jc w:val="center"/>
      </w:pPr>
      <w:r w:rsidRPr="001F0462">
        <w:t>201</w:t>
      </w:r>
      <w:bookmarkStart w:id="1" w:name="_Toc121738293"/>
      <w:bookmarkStart w:id="2" w:name="_Ref11225299"/>
      <w:r w:rsidR="00122455">
        <w:t>7</w:t>
      </w:r>
      <w:r w:rsidR="008838D4" w:rsidRPr="001F0462">
        <w:rPr>
          <w:bCs/>
        </w:rPr>
        <w:br w:type="page"/>
      </w:r>
      <w:bookmarkEnd w:id="1"/>
      <w:bookmarkEnd w:id="2"/>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3" w:name="_Ref119427085"/>
      <w:r w:rsidRPr="002370FD">
        <w:t xml:space="preserve">1.1. Настоящая документация об аукционе в электронной форме (далее – документация) </w:t>
      </w:r>
      <w:bookmarkEnd w:id="3"/>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4" w:name="_Toc121738297"/>
      <w:bookmarkStart w:id="5"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4"/>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5"/>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6" w:name="_Ref11225592"/>
      <w:bookmarkStart w:id="7" w:name="_Toc13035844"/>
      <w:bookmarkStart w:id="8" w:name="_Toc121738299"/>
      <w:r w:rsidRPr="002370FD">
        <w:rPr>
          <w:b/>
          <w:bCs/>
        </w:rPr>
        <w:t>Порядок предоставления документации</w:t>
      </w:r>
      <w:bookmarkEnd w:id="6"/>
      <w:bookmarkEnd w:id="7"/>
      <w:bookmarkEnd w:id="8"/>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9"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9"/>
      <w:r w:rsidRPr="002370FD">
        <w:rPr>
          <w:b/>
          <w:bCs/>
        </w:rPr>
        <w:t>.</w:t>
      </w:r>
      <w:bookmarkStart w:id="10" w:name="_Ref119429410"/>
      <w:bookmarkStart w:id="11"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10"/>
      <w:bookmarkEnd w:id="11"/>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2"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2"/>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3"/>
      <w:r w:rsidRPr="002370FD">
        <w:rPr>
          <w:b/>
          <w:bCs/>
        </w:rPr>
        <w:t xml:space="preserve"> (цене лота). </w:t>
      </w:r>
    </w:p>
    <w:p w:rsidR="00826165" w:rsidRPr="002370FD" w:rsidRDefault="00826165" w:rsidP="00826165">
      <w:pPr>
        <w:tabs>
          <w:tab w:val="num" w:pos="1307"/>
        </w:tabs>
        <w:spacing w:line="240" w:lineRule="auto"/>
        <w:ind w:firstLine="567"/>
      </w:pPr>
      <w:bookmarkStart w:id="18"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9"/>
    <w:bookmarkEnd w:id="20"/>
    <w:bookmarkEnd w:id="21"/>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3"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4" w:name="_Ref119429644"/>
      <w:bookmarkStart w:id="25" w:name="_Toc121738311"/>
      <w:bookmarkEnd w:id="22"/>
      <w:bookmarkEnd w:id="23"/>
      <w:r w:rsidRPr="002370FD">
        <w:rPr>
          <w:b/>
          <w:bCs/>
        </w:rPr>
        <w:t xml:space="preserve">14. Срок и порядок подачи заявок на участие в </w:t>
      </w:r>
      <w:bookmarkEnd w:id="24"/>
      <w:bookmarkEnd w:id="25"/>
      <w:r w:rsidRPr="002370FD">
        <w:rPr>
          <w:b/>
          <w:bCs/>
        </w:rPr>
        <w:t>аукционе в электронной форме.</w:t>
      </w:r>
    </w:p>
    <w:p w:rsidR="00122455" w:rsidRPr="002370FD" w:rsidRDefault="00122455" w:rsidP="00122455">
      <w:pPr>
        <w:spacing w:line="240" w:lineRule="auto"/>
        <w:ind w:firstLine="567"/>
      </w:pPr>
      <w:bookmarkStart w:id="26"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6"/>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7" w:name="_Toc121738314"/>
    </w:p>
    <w:p w:rsidR="00122455" w:rsidRPr="002370FD" w:rsidRDefault="00122455" w:rsidP="00122455">
      <w:pPr>
        <w:keepNext/>
        <w:spacing w:line="240" w:lineRule="auto"/>
        <w:ind w:firstLine="567"/>
        <w:rPr>
          <w:b/>
          <w:bCs/>
        </w:rPr>
      </w:pPr>
      <w:bookmarkStart w:id="28" w:name="_Ref119429503"/>
      <w:bookmarkStart w:id="29" w:name="_Toc121738315"/>
      <w:bookmarkEnd w:id="27"/>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8"/>
    <w:bookmarkEnd w:id="29"/>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2" w:name="_Ref119429773"/>
      <w:bookmarkStart w:id="33" w:name="_Ref119430371"/>
      <w:bookmarkStart w:id="34" w:name="_Toc121738320"/>
      <w:bookmarkStart w:id="35"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2"/>
    <w:bookmarkEnd w:id="33"/>
    <w:bookmarkEnd w:id="34"/>
    <w:bookmarkEnd w:id="35"/>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734115" w:rsidRDefault="002C7E62" w:rsidP="00734115">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607DF2" w:rsidRDefault="00EB1075" w:rsidP="00970519">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970519" w:rsidRPr="00403BC8">
              <w:rPr>
                <w:bCs/>
              </w:rPr>
              <w:t xml:space="preserve">Поставка </w:t>
            </w:r>
            <w:r w:rsidR="00970519" w:rsidRPr="00403BC8">
              <w:rPr>
                <w:bCs/>
                <w:lang w:val="en-US"/>
              </w:rPr>
              <w:t>Ethernet</w:t>
            </w:r>
            <w:r w:rsidR="00970519" w:rsidRPr="00403BC8">
              <w:rPr>
                <w:bCs/>
              </w:rPr>
              <w:t xml:space="preserve"> –</w:t>
            </w:r>
            <w:r w:rsidR="00970519" w:rsidRPr="00403BC8">
              <w:t xml:space="preserve"> коммутатора </w:t>
            </w:r>
            <w:r w:rsidR="00970519" w:rsidRPr="00403BC8">
              <w:rPr>
                <w:lang w:val="en-US"/>
              </w:rPr>
              <w:t>MES</w:t>
            </w:r>
            <w:r w:rsidR="00970519" w:rsidRPr="00403BC8">
              <w:t xml:space="preserve">3124 – 8 шт., </w:t>
            </w:r>
            <w:r w:rsidR="00970519" w:rsidRPr="00403BC8">
              <w:rPr>
                <w:bCs/>
                <w:lang w:val="en-US"/>
              </w:rPr>
              <w:t>Ethernet</w:t>
            </w:r>
            <w:r w:rsidR="00970519" w:rsidRPr="00403BC8">
              <w:rPr>
                <w:bCs/>
              </w:rPr>
              <w:t xml:space="preserve"> –</w:t>
            </w:r>
            <w:r w:rsidR="00970519" w:rsidRPr="00403BC8">
              <w:t xml:space="preserve"> коммутатора  </w:t>
            </w:r>
            <w:r w:rsidR="00970519" w:rsidRPr="00403BC8">
              <w:rPr>
                <w:lang w:val="en-US"/>
              </w:rPr>
              <w:t>MES</w:t>
            </w:r>
            <w:r w:rsidR="00970519" w:rsidRPr="00403BC8">
              <w:t xml:space="preserve">2124Р – 20 шт., кабеля </w:t>
            </w:r>
            <w:r w:rsidR="00970519" w:rsidRPr="00403BC8">
              <w:rPr>
                <w:lang w:val="en-US"/>
              </w:rPr>
              <w:t>DA</w:t>
            </w:r>
            <w:r w:rsidR="00970519" w:rsidRPr="00403BC8">
              <w:t xml:space="preserve"> </w:t>
            </w:r>
            <w:r w:rsidR="00970519" w:rsidRPr="00403BC8">
              <w:rPr>
                <w:lang w:val="en-US"/>
              </w:rPr>
              <w:t>GIGALINK</w:t>
            </w:r>
            <w:r w:rsidR="00970519" w:rsidRPr="00403BC8">
              <w:t xml:space="preserve"> 1м. – 16 шт., кабеля  </w:t>
            </w:r>
            <w:r w:rsidR="00970519" w:rsidRPr="00403BC8">
              <w:rPr>
                <w:lang w:val="en-US"/>
              </w:rPr>
              <w:t>DA</w:t>
            </w:r>
            <w:r w:rsidR="00970519" w:rsidRPr="00403BC8">
              <w:t xml:space="preserve"> </w:t>
            </w:r>
            <w:r w:rsidR="00970519" w:rsidRPr="00403BC8">
              <w:rPr>
                <w:lang w:val="en-US"/>
              </w:rPr>
              <w:t>GIGALINK</w:t>
            </w:r>
            <w:r w:rsidR="00970519" w:rsidRPr="00403BC8">
              <w:t xml:space="preserve"> 7м. – 8 шт., модуля </w:t>
            </w:r>
            <w:r w:rsidR="00970519" w:rsidRPr="00403BC8">
              <w:rPr>
                <w:lang w:val="en-US"/>
              </w:rPr>
              <w:t>GIGALINKSFP</w:t>
            </w:r>
            <w:r w:rsidR="00970519" w:rsidRPr="00403BC8">
              <w:t>+(</w:t>
            </w:r>
            <w:r w:rsidR="00970519" w:rsidRPr="00403BC8">
              <w:rPr>
                <w:lang w:val="en-US"/>
              </w:rPr>
              <w:t>GL</w:t>
            </w:r>
            <w:r w:rsidR="00970519" w:rsidRPr="00403BC8">
              <w:t>-</w:t>
            </w:r>
            <w:r w:rsidR="00970519" w:rsidRPr="00403BC8">
              <w:rPr>
                <w:lang w:val="en-US"/>
              </w:rPr>
              <w:t>P</w:t>
            </w:r>
            <w:r w:rsidR="00970519" w:rsidRPr="00403BC8">
              <w:t>20</w:t>
            </w:r>
            <w:r w:rsidR="00970519" w:rsidRPr="00403BC8">
              <w:rPr>
                <w:lang w:val="en-US"/>
              </w:rPr>
              <w:t>R</w:t>
            </w:r>
            <w:r w:rsidR="00970519" w:rsidRPr="00403BC8">
              <w:t xml:space="preserve">) – 16 шт., модуля </w:t>
            </w:r>
            <w:r w:rsidR="00970519" w:rsidRPr="00403BC8">
              <w:rPr>
                <w:lang w:val="en-US"/>
              </w:rPr>
              <w:t>GIGALINKSFP</w:t>
            </w:r>
            <w:r w:rsidR="00970519" w:rsidRPr="00403BC8">
              <w:t>+(</w:t>
            </w:r>
            <w:r w:rsidR="00970519" w:rsidRPr="00403BC8">
              <w:rPr>
                <w:lang w:val="en-US"/>
              </w:rPr>
              <w:t>GL</w:t>
            </w:r>
            <w:r w:rsidR="00970519" w:rsidRPr="00403BC8">
              <w:t>-</w:t>
            </w:r>
            <w:r w:rsidR="00970519" w:rsidRPr="00403BC8">
              <w:rPr>
                <w:lang w:val="en-US"/>
              </w:rPr>
              <w:t>P</w:t>
            </w:r>
            <w:r w:rsidR="00970519" w:rsidRPr="00403BC8">
              <w:t>20Т) – 16 шт.</w:t>
            </w:r>
            <w:r w:rsidR="00970519" w:rsidRPr="00403BC8">
              <w:rPr>
                <w:bCs/>
              </w:rPr>
              <w:t xml:space="preserve">, </w:t>
            </w:r>
            <w:r w:rsidR="00970519" w:rsidRPr="00403BC8">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67DEC">
            <w:pPr>
              <w:spacing w:line="240" w:lineRule="auto"/>
              <w:ind w:firstLine="0"/>
              <w:rPr>
                <w:bCs/>
              </w:rPr>
            </w:pPr>
            <w:r w:rsidRPr="005D52EE">
              <w:rPr>
                <w:b/>
                <w:bCs/>
              </w:rPr>
              <w:t>Срок поставки товара: </w:t>
            </w:r>
            <w:r w:rsidR="00265F33" w:rsidRPr="00D72C3B">
              <w:rPr>
                <w:bCs/>
              </w:rPr>
              <w:t xml:space="preserve">до </w:t>
            </w:r>
            <w:r w:rsidR="009F6259">
              <w:rPr>
                <w:bCs/>
              </w:rPr>
              <w:t>26 мая</w:t>
            </w:r>
            <w:r w:rsidR="00265F33">
              <w:rPr>
                <w:bCs/>
              </w:rPr>
              <w:t xml:space="preserve">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proofErr w:type="gramStart"/>
            <w:r w:rsidR="00FA5AF6">
              <w:rPr>
                <w:rFonts w:ascii="Times New Roman" w:hAnsi="Times New Roman" w:cs="Times New Roman"/>
                <w:sz w:val="24"/>
                <w:szCs w:val="24"/>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00FA5AF6">
              <w:rPr>
                <w:rFonts w:ascii="Times New Roman" w:hAnsi="Times New Roman" w:cs="Times New Roman"/>
                <w:sz w:val="24"/>
                <w:szCs w:val="24"/>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w:t>
            </w:r>
            <w:r w:rsidR="009441F2">
              <w:rPr>
                <w:rFonts w:ascii="Times New Roman" w:hAnsi="Times New Roman" w:cs="Times New Roman"/>
                <w:sz w:val="24"/>
                <w:szCs w:val="24"/>
              </w:rPr>
              <w:t xml:space="preserve"> на Товар составляет не менее</w:t>
            </w:r>
            <w:r>
              <w:rPr>
                <w:rFonts w:ascii="Times New Roman" w:hAnsi="Times New Roman" w:cs="Times New Roman"/>
                <w:sz w:val="24"/>
                <w:szCs w:val="24"/>
              </w:rPr>
              <w:t xml:space="preserve"> 12 (двенадцать) месяцев</w:t>
            </w:r>
            <w:r w:rsidR="009441F2">
              <w:rPr>
                <w:rFonts w:ascii="Times New Roman" w:hAnsi="Times New Roman" w:cs="Times New Roman"/>
                <w:sz w:val="24"/>
                <w:szCs w:val="24"/>
              </w:rPr>
              <w:t xml:space="preserve"> и исчисляется </w:t>
            </w:r>
            <w:proofErr w:type="gramStart"/>
            <w:r w:rsidR="009441F2">
              <w:rPr>
                <w:rFonts w:ascii="Times New Roman" w:hAnsi="Times New Roman" w:cs="Times New Roman"/>
                <w:sz w:val="24"/>
                <w:szCs w:val="24"/>
              </w:rPr>
              <w:t>с даты подписания</w:t>
            </w:r>
            <w:proofErr w:type="gramEnd"/>
            <w:r w:rsidR="009441F2">
              <w:rPr>
                <w:rFonts w:ascii="Times New Roman" w:hAnsi="Times New Roman" w:cs="Times New Roman"/>
                <w:sz w:val="24"/>
                <w:szCs w:val="24"/>
              </w:rPr>
              <w:t xml:space="preserve"> товарной накладной.</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w:t>
            </w:r>
            <w:r w:rsidRPr="00E153E9">
              <w:lastRenderedPageBreak/>
              <w:t xml:space="preserve">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5100D0" w:rsidRPr="00D23F26" w:rsidRDefault="00424A8C" w:rsidP="005100D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153E9">
              <w:t xml:space="preserve">3) </w:t>
            </w:r>
            <w:r w:rsidR="005100D0"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5100D0" w:rsidRPr="00D23F26">
              <w:rPr>
                <w:rFonts w:eastAsia="Calibri"/>
                <w:sz w:val="22"/>
                <w:szCs w:val="22"/>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 xml:space="preserve">15) решение об одобрении органами управления юридического лица сделки, либо копию </w:t>
            </w:r>
            <w:r w:rsidRPr="00E153E9">
              <w:lastRenderedPageBreak/>
              <w:t>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1E3A8C" w:rsidRPr="00403BC8" w:rsidRDefault="00EB1075" w:rsidP="001E3A8C">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1E3A8C" w:rsidRPr="00403BC8">
              <w:rPr>
                <w:rFonts w:ascii="Times New Roman" w:hAnsi="Times New Roman"/>
                <w:sz w:val="24"/>
                <w:szCs w:val="24"/>
              </w:rPr>
              <w:t>1 392 836 (Один миллион триста девяносто две тысячи восемьсот тридцать шесть) рублей 00 копеек, в том числе НДС (18%).</w:t>
            </w:r>
          </w:p>
          <w:p w:rsidR="00EB1075" w:rsidRPr="005D52EE" w:rsidRDefault="001E3A8C" w:rsidP="008D24AA">
            <w:pPr>
              <w:pStyle w:val="a3"/>
              <w:spacing w:after="0"/>
            </w:pPr>
            <w:r w:rsidRPr="00403BC8">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4C391D">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DF75C6">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DF75C6">
              <w:t>сведения указаны в Приложении № 7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FD556F" w:rsidP="00FC6954">
            <w:pPr>
              <w:autoSpaceDE w:val="0"/>
              <w:spacing w:line="240" w:lineRule="auto"/>
              <w:ind w:firstLine="0"/>
            </w:pPr>
            <w:r w:rsidRPr="00403BC8">
              <w:t>27 856,72</w:t>
            </w:r>
            <w:r>
              <w:t xml:space="preserve">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7072A9">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7072A9">
              <w:rPr>
                <w:color w:val="000000"/>
              </w:rPr>
              <w:t>20</w:t>
            </w:r>
            <w:r w:rsidRPr="0022399C">
              <w:rPr>
                <w:color w:val="000000"/>
              </w:rPr>
              <w:t>»</w:t>
            </w:r>
            <w:r>
              <w:rPr>
                <w:color w:val="000000"/>
              </w:rPr>
              <w:t xml:space="preserve">  </w:t>
            </w:r>
            <w:r w:rsidR="007072A9">
              <w:rPr>
                <w:color w:val="000000"/>
              </w:rPr>
              <w:t>апреля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7072A9">
            <w:pPr>
              <w:ind w:firstLine="0"/>
            </w:pPr>
            <w:r w:rsidRPr="0022399C">
              <w:rPr>
                <w:color w:val="000000"/>
              </w:rPr>
              <w:t>«</w:t>
            </w:r>
            <w:r w:rsidR="007072A9">
              <w:rPr>
                <w:color w:val="000000"/>
              </w:rPr>
              <w:t>26</w:t>
            </w:r>
            <w:r w:rsidRPr="0022399C">
              <w:rPr>
                <w:color w:val="000000"/>
              </w:rPr>
              <w:t xml:space="preserve">» </w:t>
            </w:r>
            <w:r w:rsidR="007072A9">
              <w:rPr>
                <w:color w:val="000000"/>
              </w:rPr>
              <w:t>апреля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7072A9">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7072A9">
              <w:rPr>
                <w:color w:val="000000"/>
              </w:rPr>
              <w:t>26</w:t>
            </w:r>
            <w:r w:rsidRPr="0022399C">
              <w:rPr>
                <w:color w:val="000000"/>
              </w:rPr>
              <w:t xml:space="preserve">» </w:t>
            </w:r>
            <w:r w:rsidR="007072A9">
              <w:rPr>
                <w:color w:val="000000"/>
              </w:rPr>
              <w:t>апреля</w:t>
            </w:r>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F93753" w:rsidRDefault="00904714" w:rsidP="00904714">
      <w:pPr>
        <w:tabs>
          <w:tab w:val="left" w:pos="4500"/>
        </w:tabs>
        <w:spacing w:line="240" w:lineRule="auto"/>
        <w:ind w:firstLine="567"/>
        <w:jc w:val="center"/>
        <w:rPr>
          <w:b/>
        </w:rPr>
      </w:pPr>
      <w:r w:rsidRPr="00F93753">
        <w:rPr>
          <w:b/>
        </w:rPr>
        <w:t>ПРОЕКТ ДОГОВОРА ПОСТАВКИ</w:t>
      </w:r>
    </w:p>
    <w:p w:rsidR="00904714" w:rsidRPr="00F93753" w:rsidRDefault="00904714" w:rsidP="00236B25">
      <w:pPr>
        <w:spacing w:line="240" w:lineRule="auto"/>
        <w:ind w:firstLine="0"/>
        <w:jc w:val="center"/>
      </w:pPr>
    </w:p>
    <w:p w:rsidR="00CD7739" w:rsidRPr="00F93753" w:rsidRDefault="005E2A11" w:rsidP="00236B25">
      <w:pPr>
        <w:spacing w:line="240" w:lineRule="auto"/>
        <w:ind w:firstLine="0"/>
        <w:jc w:val="center"/>
      </w:pPr>
      <w:r w:rsidRPr="00F93753">
        <w:t>г. Новосибирск</w:t>
      </w:r>
      <w:r w:rsidRPr="00F93753">
        <w:tab/>
      </w:r>
      <w:r w:rsidRPr="00F93753">
        <w:tab/>
      </w:r>
      <w:r w:rsidRPr="00F93753">
        <w:tab/>
      </w:r>
      <w:r w:rsidRPr="00F93753">
        <w:tab/>
      </w:r>
      <w:r w:rsidRPr="00F93753">
        <w:tab/>
      </w:r>
      <w:r w:rsidRPr="00F93753">
        <w:tab/>
      </w:r>
      <w:r w:rsidRPr="00F93753">
        <w:tab/>
        <w:t xml:space="preserve"> «___</w:t>
      </w:r>
      <w:r w:rsidR="00CD7739" w:rsidRPr="00F93753">
        <w:t>» __________ 20</w:t>
      </w:r>
      <w:r w:rsidR="00696163" w:rsidRPr="00F93753">
        <w:t>1</w:t>
      </w:r>
      <w:r w:rsidR="00FE7C89" w:rsidRPr="00F93753">
        <w:t>7</w:t>
      </w:r>
      <w:r w:rsidR="00696163" w:rsidRPr="00F93753">
        <w:t xml:space="preserve"> </w:t>
      </w:r>
      <w:r w:rsidR="00CD7739" w:rsidRPr="00F93753">
        <w:t>г.</w:t>
      </w:r>
    </w:p>
    <w:p w:rsidR="009931A2" w:rsidRPr="00F93753" w:rsidRDefault="00F23128" w:rsidP="00EB3B72">
      <w:pPr>
        <w:spacing w:before="120" w:after="120" w:line="240" w:lineRule="auto"/>
        <w:ind w:right="282"/>
      </w:pPr>
      <w:proofErr w:type="gramStart"/>
      <w:r w:rsidRPr="00F93753">
        <w:t>______________________________________, именуемое в дальнейшем "</w:t>
      </w:r>
      <w:r w:rsidR="00904714" w:rsidRPr="00F93753">
        <w:t>Поставщик</w:t>
      </w:r>
      <w:r w:rsidRPr="00F93753">
        <w:t>" в лице</w:t>
      </w:r>
      <w:r w:rsidR="00904714" w:rsidRPr="00F93753">
        <w:t xml:space="preserve"> </w:t>
      </w:r>
      <w:r w:rsidRPr="00F93753">
        <w:t>__________________, действующего на основании</w:t>
      </w:r>
      <w:r w:rsidR="00904714" w:rsidRPr="00F93753">
        <w:t xml:space="preserve"> </w:t>
      </w:r>
      <w:r w:rsidRPr="00F93753">
        <w:t xml:space="preserve">________________________________,  с одной стороны, и </w:t>
      </w:r>
      <w:r w:rsidR="002468DC" w:rsidRPr="00F93753">
        <w:t>А</w:t>
      </w:r>
      <w:r w:rsidRPr="00F93753">
        <w:t>кционерное общество «НИИ измерительных приборов</w:t>
      </w:r>
      <w:r w:rsidR="00904714" w:rsidRPr="00F93753">
        <w:t xml:space="preserve"> </w:t>
      </w:r>
      <w:r w:rsidRPr="00F93753">
        <w:t>-</w:t>
      </w:r>
      <w:r w:rsidR="00904714" w:rsidRPr="00F93753">
        <w:t xml:space="preserve"> </w:t>
      </w:r>
      <w:r w:rsidRPr="00F93753">
        <w:t>Новосибирский завод имени Коминтерна (сокращенное наименование АО «НПО НИИИП-</w:t>
      </w:r>
      <w:proofErr w:type="spellStart"/>
      <w:r w:rsidRPr="00F93753">
        <w:t>НЗиК</w:t>
      </w:r>
      <w:proofErr w:type="spellEnd"/>
      <w:r w:rsidRPr="00F93753">
        <w:t>»),  далее именуемое «</w:t>
      </w:r>
      <w:r w:rsidR="00904714" w:rsidRPr="00F93753">
        <w:t>Заказчик</w:t>
      </w:r>
      <w:r w:rsidRPr="00F93753">
        <w:t xml:space="preserve">», в лице </w:t>
      </w:r>
      <w:r w:rsidR="0094015C" w:rsidRPr="00F93753">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F93753">
        <w:t>1</w:t>
      </w:r>
      <w:r w:rsidR="00FE7C89" w:rsidRPr="00F93753">
        <w:t>91</w:t>
      </w:r>
      <w:r w:rsidR="00700580" w:rsidRPr="00F93753">
        <w:t>/16</w:t>
      </w:r>
      <w:r w:rsidR="0094015C" w:rsidRPr="00F93753">
        <w:t xml:space="preserve"> от «</w:t>
      </w:r>
      <w:r w:rsidR="00700580" w:rsidRPr="00F93753">
        <w:t>2</w:t>
      </w:r>
      <w:r w:rsidR="00FE7C89" w:rsidRPr="00F93753">
        <w:t>8</w:t>
      </w:r>
      <w:r w:rsidR="0094015C" w:rsidRPr="00F93753">
        <w:t xml:space="preserve">» </w:t>
      </w:r>
      <w:r w:rsidR="00FE7C89" w:rsidRPr="00F93753">
        <w:t>ноября</w:t>
      </w:r>
      <w:r w:rsidR="00700580" w:rsidRPr="00F93753">
        <w:t xml:space="preserve"> 2016</w:t>
      </w:r>
      <w:r w:rsidR="0094015C" w:rsidRPr="00F93753">
        <w:t xml:space="preserve"> г.</w:t>
      </w:r>
      <w:r w:rsidRPr="00F93753">
        <w:t>, с другой стороны, на основании протокола подведения</w:t>
      </w:r>
      <w:proofErr w:type="gramEnd"/>
      <w:r w:rsidRPr="00F93753">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F93753" w:rsidRDefault="009931A2" w:rsidP="009931A2">
      <w:pPr>
        <w:pStyle w:val="11"/>
        <w:numPr>
          <w:ilvl w:val="0"/>
          <w:numId w:val="0"/>
        </w:numPr>
        <w:spacing w:before="0" w:after="0"/>
        <w:rPr>
          <w:b w:val="0"/>
          <w:szCs w:val="24"/>
        </w:rPr>
      </w:pPr>
      <w:r w:rsidRPr="00F93753">
        <w:rPr>
          <w:b w:val="0"/>
          <w:szCs w:val="24"/>
        </w:rPr>
        <w:t>1.ПРЕДМЕТ ДОГОВОРА</w:t>
      </w:r>
    </w:p>
    <w:p w:rsidR="00904714" w:rsidRPr="00F93753" w:rsidRDefault="00904714" w:rsidP="00904714">
      <w:pPr>
        <w:spacing w:line="240" w:lineRule="auto"/>
        <w:ind w:firstLine="709"/>
      </w:pPr>
      <w:r w:rsidRPr="00F93753">
        <w:t xml:space="preserve">1.1. </w:t>
      </w:r>
      <w:proofErr w:type="gramStart"/>
      <w:r w:rsidRPr="00F93753">
        <w:t>Поставщик обязуется в обуслов</w:t>
      </w:r>
      <w:r w:rsidR="00ED0473" w:rsidRPr="00F93753">
        <w:t>ленный договором срок поставить</w:t>
      </w:r>
      <w:r w:rsidR="00ED0473" w:rsidRPr="00F93753">
        <w:rPr>
          <w:bCs/>
        </w:rPr>
        <w:t xml:space="preserve"> </w:t>
      </w:r>
      <w:r w:rsidR="005A172B" w:rsidRPr="00403BC8">
        <w:rPr>
          <w:bCs/>
          <w:lang w:val="en-US"/>
        </w:rPr>
        <w:t>Ethernet</w:t>
      </w:r>
      <w:r w:rsidR="005A172B" w:rsidRPr="00403BC8">
        <w:rPr>
          <w:bCs/>
        </w:rPr>
        <w:t xml:space="preserve"> –</w:t>
      </w:r>
      <w:r w:rsidR="005A172B">
        <w:t xml:space="preserve"> коммутатор</w:t>
      </w:r>
      <w:r w:rsidR="005A172B" w:rsidRPr="00403BC8">
        <w:t xml:space="preserve"> </w:t>
      </w:r>
      <w:r w:rsidR="005A172B" w:rsidRPr="00403BC8">
        <w:rPr>
          <w:lang w:val="en-US"/>
        </w:rPr>
        <w:t>MES</w:t>
      </w:r>
      <w:r w:rsidR="005A172B" w:rsidRPr="00403BC8">
        <w:t xml:space="preserve">3124 – 8 шт., </w:t>
      </w:r>
      <w:r w:rsidR="005A172B" w:rsidRPr="00403BC8">
        <w:rPr>
          <w:bCs/>
          <w:lang w:val="en-US"/>
        </w:rPr>
        <w:t>Ethernet</w:t>
      </w:r>
      <w:r w:rsidR="005A172B" w:rsidRPr="00403BC8">
        <w:rPr>
          <w:bCs/>
        </w:rPr>
        <w:t xml:space="preserve"> –</w:t>
      </w:r>
      <w:r w:rsidR="005A172B">
        <w:t xml:space="preserve"> коммутатор</w:t>
      </w:r>
      <w:r w:rsidR="005A172B" w:rsidRPr="00403BC8">
        <w:t xml:space="preserve">  </w:t>
      </w:r>
      <w:r w:rsidR="005A172B" w:rsidRPr="00403BC8">
        <w:rPr>
          <w:lang w:val="en-US"/>
        </w:rPr>
        <w:t>MES</w:t>
      </w:r>
      <w:r w:rsidR="005A172B">
        <w:t>2124Р – 20 шт., кабель</w:t>
      </w:r>
      <w:r w:rsidR="005A172B" w:rsidRPr="00403BC8">
        <w:t xml:space="preserve"> </w:t>
      </w:r>
      <w:r w:rsidR="005A172B" w:rsidRPr="00403BC8">
        <w:rPr>
          <w:lang w:val="en-US"/>
        </w:rPr>
        <w:t>DA</w:t>
      </w:r>
      <w:r w:rsidR="005A172B" w:rsidRPr="00403BC8">
        <w:t xml:space="preserve"> </w:t>
      </w:r>
      <w:r w:rsidR="005A172B" w:rsidRPr="00403BC8">
        <w:rPr>
          <w:lang w:val="en-US"/>
        </w:rPr>
        <w:t>GIGALINK</w:t>
      </w:r>
      <w:r w:rsidR="005A172B">
        <w:t xml:space="preserve"> 1м. – 16 шт., кабель</w:t>
      </w:r>
      <w:r w:rsidR="005A172B" w:rsidRPr="00403BC8">
        <w:t xml:space="preserve">  </w:t>
      </w:r>
      <w:r w:rsidR="005A172B" w:rsidRPr="00403BC8">
        <w:rPr>
          <w:lang w:val="en-US"/>
        </w:rPr>
        <w:t>DA</w:t>
      </w:r>
      <w:r w:rsidR="005A172B" w:rsidRPr="00403BC8">
        <w:t xml:space="preserve"> </w:t>
      </w:r>
      <w:r w:rsidR="005A172B" w:rsidRPr="00403BC8">
        <w:rPr>
          <w:lang w:val="en-US"/>
        </w:rPr>
        <w:t>GIGALINK</w:t>
      </w:r>
      <w:r w:rsidR="005A172B" w:rsidRPr="00403BC8">
        <w:t xml:space="preserve"> 7м. – 8 шт., модул</w:t>
      </w:r>
      <w:r w:rsidR="005A172B">
        <w:t>ь</w:t>
      </w:r>
      <w:r w:rsidR="005A172B" w:rsidRPr="00403BC8">
        <w:t xml:space="preserve"> </w:t>
      </w:r>
      <w:r w:rsidR="005A172B" w:rsidRPr="00403BC8">
        <w:rPr>
          <w:lang w:val="en-US"/>
        </w:rPr>
        <w:t>GIGALINKSFP</w:t>
      </w:r>
      <w:r w:rsidR="005A172B" w:rsidRPr="00403BC8">
        <w:t>+(</w:t>
      </w:r>
      <w:r w:rsidR="005A172B" w:rsidRPr="00403BC8">
        <w:rPr>
          <w:lang w:val="en-US"/>
        </w:rPr>
        <w:t>GL</w:t>
      </w:r>
      <w:r w:rsidR="005A172B" w:rsidRPr="00403BC8">
        <w:t>-</w:t>
      </w:r>
      <w:r w:rsidR="005A172B" w:rsidRPr="00403BC8">
        <w:rPr>
          <w:lang w:val="en-US"/>
        </w:rPr>
        <w:t>P</w:t>
      </w:r>
      <w:r w:rsidR="005A172B" w:rsidRPr="00403BC8">
        <w:t>20</w:t>
      </w:r>
      <w:r w:rsidR="005A172B" w:rsidRPr="00403BC8">
        <w:rPr>
          <w:lang w:val="en-US"/>
        </w:rPr>
        <w:t>R</w:t>
      </w:r>
      <w:r w:rsidR="005A172B">
        <w:t>) – 16 шт., модуль</w:t>
      </w:r>
      <w:r w:rsidR="005A172B" w:rsidRPr="00403BC8">
        <w:t xml:space="preserve"> </w:t>
      </w:r>
      <w:r w:rsidR="005A172B" w:rsidRPr="00403BC8">
        <w:rPr>
          <w:lang w:val="en-US"/>
        </w:rPr>
        <w:t>GIGALINKSFP</w:t>
      </w:r>
      <w:r w:rsidR="005A172B" w:rsidRPr="00403BC8">
        <w:t>+(</w:t>
      </w:r>
      <w:r w:rsidR="005A172B" w:rsidRPr="00403BC8">
        <w:rPr>
          <w:lang w:val="en-US"/>
        </w:rPr>
        <w:t>GL</w:t>
      </w:r>
      <w:r w:rsidR="005A172B" w:rsidRPr="00403BC8">
        <w:t>-</w:t>
      </w:r>
      <w:r w:rsidR="005A172B" w:rsidRPr="00403BC8">
        <w:rPr>
          <w:lang w:val="en-US"/>
        </w:rPr>
        <w:t>P</w:t>
      </w:r>
      <w:r w:rsidR="005A172B" w:rsidRPr="00403BC8">
        <w:t>20Т) – 16 шт.</w:t>
      </w:r>
      <w:r w:rsidR="005A172B" w:rsidRPr="00403BC8">
        <w:rPr>
          <w:bCs/>
        </w:rPr>
        <w:t xml:space="preserve">, </w:t>
      </w:r>
      <w:r w:rsidR="00EA3043" w:rsidRPr="00F93753">
        <w:t xml:space="preserve"> </w:t>
      </w:r>
      <w:r w:rsidRPr="00F93753">
        <w:t>(далее товар), свободный от каких-либо прав третьих лиц и иных обременений, а Заказчик приобрести и оплатить по цене, указанной в п</w:t>
      </w:r>
      <w:proofErr w:type="gramEnd"/>
      <w:r w:rsidRPr="00F93753">
        <w:t xml:space="preserve">.2.1. Договора. </w:t>
      </w:r>
    </w:p>
    <w:p w:rsidR="00904714" w:rsidRPr="00F93753" w:rsidRDefault="00904714" w:rsidP="00904714">
      <w:pPr>
        <w:spacing w:line="240" w:lineRule="auto"/>
      </w:pPr>
      <w:r w:rsidRPr="00F9375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F93753" w:rsidRDefault="00904714" w:rsidP="00904714">
      <w:pPr>
        <w:spacing w:line="240" w:lineRule="auto"/>
      </w:pPr>
      <w:r w:rsidRPr="00F9375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F93753" w:rsidRDefault="009931A2" w:rsidP="00411FCC">
      <w:pPr>
        <w:spacing w:line="240" w:lineRule="auto"/>
        <w:ind w:firstLine="0"/>
        <w:outlineLvl w:val="0"/>
      </w:pPr>
    </w:p>
    <w:p w:rsidR="00904714" w:rsidRPr="00F93753" w:rsidRDefault="00904714" w:rsidP="00904714">
      <w:pPr>
        <w:spacing w:line="240" w:lineRule="auto"/>
        <w:jc w:val="center"/>
      </w:pPr>
      <w:r w:rsidRPr="00F93753">
        <w:t>2. ЦЕНА ДОГОВОРА И ПОРЯДОК РАСЧЕТОВ</w:t>
      </w:r>
    </w:p>
    <w:p w:rsidR="00904714" w:rsidRPr="00F93753" w:rsidRDefault="00904714" w:rsidP="00904714">
      <w:pPr>
        <w:spacing w:line="240" w:lineRule="auto"/>
      </w:pPr>
      <w:r w:rsidRPr="00F93753">
        <w:t>2.1. Цена Договора составляет ___________________________________</w:t>
      </w:r>
      <w:r w:rsidR="001A76AE" w:rsidRPr="00F93753">
        <w:t>_______________</w:t>
      </w:r>
      <w:r w:rsidRPr="00F93753">
        <w:t xml:space="preserve">. </w:t>
      </w:r>
    </w:p>
    <w:p w:rsidR="00904714" w:rsidRPr="00F93753" w:rsidRDefault="00904714" w:rsidP="00904714">
      <w:pPr>
        <w:spacing w:line="240" w:lineRule="auto"/>
      </w:pPr>
      <w:r w:rsidRPr="00F93753">
        <w:t>2.2. Цена Договора включает в себя: стоимость товара, стоимость доставки, упаковку,</w:t>
      </w:r>
      <w:r w:rsidR="00CC253F" w:rsidRPr="00F93753">
        <w:t xml:space="preserve"> </w:t>
      </w:r>
      <w:r w:rsidRPr="00F93753">
        <w:t xml:space="preserve">НДС 18%, а также налоги, сборы и другие обязательные платежи. </w:t>
      </w:r>
    </w:p>
    <w:p w:rsidR="00904714" w:rsidRPr="00F93753" w:rsidRDefault="00904714" w:rsidP="00904714">
      <w:pPr>
        <w:spacing w:line="240" w:lineRule="auto"/>
      </w:pPr>
      <w:r w:rsidRPr="00F93753">
        <w:t xml:space="preserve">2.3. Цена Договора является твердой и не может изменяться в ходе его исполнения. </w:t>
      </w:r>
    </w:p>
    <w:p w:rsidR="00904714" w:rsidRPr="00F93753" w:rsidRDefault="00904714" w:rsidP="00904714">
      <w:pPr>
        <w:spacing w:line="240" w:lineRule="auto"/>
        <w:rPr>
          <w:color w:val="FF0000"/>
        </w:rPr>
      </w:pPr>
      <w:r w:rsidRPr="00F93753">
        <w:t xml:space="preserve">2.4. Расчеты за Товар производятся на условии: </w:t>
      </w:r>
      <w:r w:rsidRPr="00F93753">
        <w:rPr>
          <w:bCs/>
        </w:rPr>
        <w:t xml:space="preserve">оплата 100 % в течение 10 (десяти) банковских дней </w:t>
      </w:r>
      <w:r w:rsidR="002468DC" w:rsidRPr="00F93753">
        <w:rPr>
          <w:bCs/>
        </w:rPr>
        <w:t>с момента подписания документа, подтверждающего поступление товара</w:t>
      </w:r>
      <w:r w:rsidRPr="00F93753">
        <w:t xml:space="preserve">. </w:t>
      </w:r>
    </w:p>
    <w:p w:rsidR="00904714" w:rsidRPr="00F93753" w:rsidRDefault="00904714" w:rsidP="009931A2">
      <w:pPr>
        <w:spacing w:line="240" w:lineRule="auto"/>
        <w:ind w:firstLine="0"/>
        <w:jc w:val="center"/>
        <w:outlineLvl w:val="0"/>
      </w:pPr>
    </w:p>
    <w:p w:rsidR="00904714" w:rsidRPr="00F93753" w:rsidRDefault="00904714" w:rsidP="00904714">
      <w:pPr>
        <w:spacing w:line="240" w:lineRule="auto"/>
        <w:jc w:val="center"/>
      </w:pPr>
      <w:r w:rsidRPr="00F93753">
        <w:t>3. ПРАВА И ОБЯЗАННОСТИ СТОРОН И УСЛОВИЯ ПОСТАВКИ</w:t>
      </w:r>
    </w:p>
    <w:p w:rsidR="00904714" w:rsidRPr="00F93753" w:rsidRDefault="00904714" w:rsidP="00904714">
      <w:pPr>
        <w:spacing w:line="240" w:lineRule="auto"/>
      </w:pPr>
      <w:r w:rsidRPr="00F93753">
        <w:t xml:space="preserve">3.1.Поставщик обязан: </w:t>
      </w:r>
    </w:p>
    <w:p w:rsidR="00904714" w:rsidRPr="00F93753" w:rsidRDefault="00904714" w:rsidP="00904714">
      <w:pPr>
        <w:spacing w:line="240" w:lineRule="auto"/>
      </w:pPr>
      <w:r w:rsidRPr="00F93753">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F93753" w:rsidRDefault="00904714" w:rsidP="00904714">
      <w:pPr>
        <w:spacing w:line="240" w:lineRule="auto"/>
      </w:pPr>
      <w:r w:rsidRPr="00F93753">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F93753" w:rsidRDefault="00904714" w:rsidP="00904714">
      <w:pPr>
        <w:spacing w:line="240" w:lineRule="auto"/>
      </w:pPr>
      <w:r w:rsidRPr="00F93753">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F93753" w:rsidRDefault="00904714" w:rsidP="00904714">
      <w:pPr>
        <w:spacing w:line="240" w:lineRule="auto"/>
      </w:pPr>
      <w:r w:rsidRPr="00F93753">
        <w:t xml:space="preserve">3.2. Поставщик имеет право: </w:t>
      </w:r>
    </w:p>
    <w:p w:rsidR="00904714" w:rsidRPr="00F93753" w:rsidRDefault="00904714" w:rsidP="00904714">
      <w:pPr>
        <w:spacing w:line="240" w:lineRule="auto"/>
      </w:pPr>
      <w:r w:rsidRPr="00F93753">
        <w:t>3.2.1. Требовать своевременной оплаты Товара в соответствии с подписанным Сторонами договором по поставке Товара.</w:t>
      </w:r>
    </w:p>
    <w:p w:rsidR="00904714" w:rsidRPr="00F93753" w:rsidRDefault="00904714" w:rsidP="00904714">
      <w:pPr>
        <w:spacing w:line="240" w:lineRule="auto"/>
      </w:pPr>
      <w:r w:rsidRPr="00F93753">
        <w:t xml:space="preserve">3.3. Заказчик обязан: </w:t>
      </w:r>
    </w:p>
    <w:p w:rsidR="00904714" w:rsidRPr="00F93753" w:rsidRDefault="00904714" w:rsidP="00904714">
      <w:pPr>
        <w:spacing w:line="240" w:lineRule="auto"/>
      </w:pPr>
      <w:r w:rsidRPr="00F93753">
        <w:t xml:space="preserve">3.3.1. Произвести оплату Товара в соответствии с п. 2.4. настоящего договора. </w:t>
      </w:r>
    </w:p>
    <w:p w:rsidR="00904714" w:rsidRPr="00F93753" w:rsidRDefault="00904714" w:rsidP="00904714">
      <w:pPr>
        <w:spacing w:line="240" w:lineRule="auto"/>
      </w:pPr>
      <w:r w:rsidRPr="00F93753">
        <w:t xml:space="preserve">3.3.2. Обеспечить своевременную приемку поставленного Товара. </w:t>
      </w:r>
    </w:p>
    <w:p w:rsidR="00904714" w:rsidRPr="00F93753" w:rsidRDefault="00904714" w:rsidP="00904714">
      <w:pPr>
        <w:spacing w:line="240" w:lineRule="auto"/>
      </w:pPr>
      <w:r w:rsidRPr="00F93753">
        <w:lastRenderedPageBreak/>
        <w:t xml:space="preserve">3.3.3. Своевременно сообщить в письменной форме Поставщику о недостатках Товара, обнаруженных в ходе его приемки. </w:t>
      </w:r>
    </w:p>
    <w:p w:rsidR="00904714" w:rsidRPr="00F93753" w:rsidRDefault="00904714" w:rsidP="00904714">
      <w:pPr>
        <w:spacing w:line="240" w:lineRule="auto"/>
      </w:pPr>
      <w:r w:rsidRPr="00F93753">
        <w:t xml:space="preserve">3.4. Заказчик имеет право: </w:t>
      </w:r>
    </w:p>
    <w:p w:rsidR="00904714" w:rsidRPr="00F93753" w:rsidRDefault="00904714" w:rsidP="00904714">
      <w:pPr>
        <w:spacing w:line="240" w:lineRule="auto"/>
      </w:pPr>
      <w:r w:rsidRPr="00F93753">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F93753" w:rsidRDefault="00904714" w:rsidP="00904714">
      <w:pPr>
        <w:spacing w:line="240" w:lineRule="auto"/>
      </w:pPr>
      <w:r w:rsidRPr="00F93753">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F93753" w:rsidRDefault="00904714" w:rsidP="00904714">
      <w:pPr>
        <w:spacing w:line="240" w:lineRule="auto"/>
      </w:pPr>
      <w:r w:rsidRPr="00F93753">
        <w:t xml:space="preserve">3.4.3. Отказаться от оплаты расходов, не предусмотренных настоящим договором. </w:t>
      </w:r>
    </w:p>
    <w:p w:rsidR="0059447B" w:rsidRDefault="00904714" w:rsidP="0065453F">
      <w:pPr>
        <w:spacing w:line="240" w:lineRule="auto"/>
        <w:rPr>
          <w:rFonts w:eastAsia="Calibri"/>
        </w:rPr>
      </w:pPr>
      <w:r w:rsidRPr="00F93753">
        <w:t xml:space="preserve">3.5. Срок поставки: </w:t>
      </w:r>
      <w:r w:rsidR="0059447B" w:rsidRPr="00D72C3B">
        <w:rPr>
          <w:bCs/>
        </w:rPr>
        <w:t xml:space="preserve">до </w:t>
      </w:r>
      <w:r w:rsidR="0059447B">
        <w:rPr>
          <w:bCs/>
        </w:rPr>
        <w:t>26 мая 2017 г</w:t>
      </w:r>
      <w:r w:rsidR="0059447B" w:rsidRPr="00D72C3B">
        <w:rPr>
          <w:bCs/>
        </w:rPr>
        <w:t>.</w:t>
      </w:r>
      <w:r w:rsidR="0059447B">
        <w:t xml:space="preserve"> Дата, </w:t>
      </w:r>
      <w:r w:rsidR="0059447B" w:rsidRPr="00D72C3B">
        <w:t>время</w:t>
      </w:r>
      <w:r w:rsidR="0059447B">
        <w:t>, наименование и количество</w:t>
      </w:r>
      <w:r w:rsidR="0059447B"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59447B" w:rsidRPr="00D72C3B">
        <w:rPr>
          <w:rFonts w:eastAsia="Calibri"/>
        </w:rPr>
        <w:t>.</w:t>
      </w:r>
    </w:p>
    <w:p w:rsidR="00904714" w:rsidRPr="00F93753" w:rsidRDefault="00904714" w:rsidP="0065453F">
      <w:pPr>
        <w:spacing w:line="240" w:lineRule="auto"/>
      </w:pPr>
      <w:r w:rsidRPr="00F93753">
        <w:t xml:space="preserve">3.6. Место поставки: г. Новосибирск, ул. </w:t>
      </w:r>
      <w:proofErr w:type="gramStart"/>
      <w:r w:rsidRPr="00F93753">
        <w:t>Планетная</w:t>
      </w:r>
      <w:proofErr w:type="gramEnd"/>
      <w:r w:rsidRPr="00F93753">
        <w:t>, 32</w:t>
      </w:r>
      <w:r w:rsidR="002468DC" w:rsidRPr="00F93753">
        <w:t>.</w:t>
      </w:r>
    </w:p>
    <w:p w:rsidR="00904714" w:rsidRPr="00F93753" w:rsidRDefault="00904714" w:rsidP="00823EC0">
      <w:pPr>
        <w:spacing w:line="240" w:lineRule="auto"/>
      </w:pPr>
      <w:r w:rsidRPr="00F93753">
        <w:t xml:space="preserve">3.7. Датой поставки считается дата подписания Сторонами товарной накладной на Товар. </w:t>
      </w:r>
    </w:p>
    <w:p w:rsidR="00904714" w:rsidRPr="00F93753" w:rsidRDefault="00904714" w:rsidP="00823EC0">
      <w:pPr>
        <w:spacing w:line="240" w:lineRule="auto"/>
      </w:pPr>
      <w:r w:rsidRPr="00F9375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F93753" w:rsidRDefault="00904714" w:rsidP="00904714">
      <w:pPr>
        <w:spacing w:line="240" w:lineRule="auto"/>
      </w:pPr>
      <w:r w:rsidRPr="00F93753">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F93753" w:rsidRDefault="00904714" w:rsidP="00904714">
      <w:pPr>
        <w:spacing w:line="240" w:lineRule="auto"/>
      </w:pPr>
      <w:r w:rsidRPr="00F93753">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F93753" w:rsidRDefault="00904714" w:rsidP="00904714">
      <w:pPr>
        <w:spacing w:line="240" w:lineRule="auto"/>
      </w:pPr>
      <w:r w:rsidRPr="00F93753">
        <w:t xml:space="preserve">- поставки товара ненадлежащего качества; </w:t>
      </w:r>
    </w:p>
    <w:p w:rsidR="00904714" w:rsidRPr="00F93753" w:rsidRDefault="00295FCC" w:rsidP="00904714">
      <w:pPr>
        <w:spacing w:line="240" w:lineRule="auto"/>
      </w:pPr>
      <w:r w:rsidRPr="00F93753">
        <w:t xml:space="preserve">- </w:t>
      </w:r>
      <w:r w:rsidR="00904714" w:rsidRPr="00F93753">
        <w:t xml:space="preserve">несоответствия количества, ассортимента поставленного Товара условиям данного договора и спецификации. </w:t>
      </w:r>
    </w:p>
    <w:p w:rsidR="00904714" w:rsidRPr="00F93753" w:rsidRDefault="00904714" w:rsidP="00904714">
      <w:pPr>
        <w:spacing w:line="240" w:lineRule="auto"/>
      </w:pPr>
      <w:r w:rsidRPr="00F93753">
        <w:t xml:space="preserve">3.10. Заказчик, которому передан Товар ненадлежащего качества, вправе по своему выбору потребовать от Поставщика: </w:t>
      </w:r>
    </w:p>
    <w:p w:rsidR="00904714" w:rsidRPr="00F93753" w:rsidRDefault="00904714" w:rsidP="00904714">
      <w:pPr>
        <w:spacing w:line="240" w:lineRule="auto"/>
      </w:pPr>
      <w:r w:rsidRPr="00F93753">
        <w:t xml:space="preserve">- замены Товара ненадлежащего качества, Товаром надлежащего качества; </w:t>
      </w:r>
    </w:p>
    <w:p w:rsidR="00904714" w:rsidRPr="00F93753" w:rsidRDefault="00904714" w:rsidP="00904714">
      <w:pPr>
        <w:spacing w:line="240" w:lineRule="auto"/>
      </w:pPr>
      <w:r w:rsidRPr="00F93753">
        <w:t xml:space="preserve">- безвозмездного устранения недостатков Товара; </w:t>
      </w:r>
    </w:p>
    <w:p w:rsidR="009931A2" w:rsidRPr="00F93753" w:rsidRDefault="00904714" w:rsidP="00904714">
      <w:pPr>
        <w:spacing w:line="240" w:lineRule="auto"/>
        <w:ind w:firstLine="0"/>
        <w:outlineLvl w:val="0"/>
      </w:pPr>
      <w:r w:rsidRPr="00F93753">
        <w:t xml:space="preserve">            - возмещения своих расходов по устранению недостатков Товара.</w:t>
      </w:r>
    </w:p>
    <w:p w:rsidR="00411FCC" w:rsidRPr="00F93753" w:rsidRDefault="00411FCC" w:rsidP="00411FCC">
      <w:pPr>
        <w:widowControl/>
        <w:suppressAutoHyphens w:val="0"/>
        <w:snapToGrid/>
        <w:spacing w:line="240" w:lineRule="auto"/>
        <w:ind w:firstLine="709"/>
        <w:jc w:val="left"/>
      </w:pPr>
    </w:p>
    <w:p w:rsidR="00904714" w:rsidRPr="00F93753" w:rsidRDefault="00904714" w:rsidP="00904714">
      <w:pPr>
        <w:spacing w:line="240" w:lineRule="auto"/>
      </w:pPr>
      <w:r w:rsidRPr="00F93753">
        <w:t>4. КАЧЕСТВО И КОМПЛЕКТНОСТЬ ТОВАРА, ГАРАНТИИ ПОСТАВЩИКА</w:t>
      </w:r>
    </w:p>
    <w:p w:rsidR="00904714" w:rsidRPr="00F93753" w:rsidRDefault="00904714" w:rsidP="00904714">
      <w:pPr>
        <w:spacing w:line="240" w:lineRule="auto"/>
      </w:pPr>
      <w:r w:rsidRPr="00F9375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F93753" w:rsidRPr="00F93753" w:rsidRDefault="00F93753" w:rsidP="00F93753">
      <w:pPr>
        <w:spacing w:line="240" w:lineRule="auto"/>
      </w:pPr>
      <w:r w:rsidRPr="00F93753">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F93753" w:rsidRPr="00F93753" w:rsidRDefault="00F93753" w:rsidP="00F93753">
      <w:pPr>
        <w:spacing w:line="240" w:lineRule="auto"/>
      </w:pPr>
      <w:r w:rsidRPr="00F93753">
        <w:t>Товар должен отгружаться, транспортироваться в соответствии с требованиями, установленными производителем товара.</w:t>
      </w:r>
    </w:p>
    <w:p w:rsidR="00904714" w:rsidRPr="00F93753" w:rsidRDefault="00904714" w:rsidP="00904714">
      <w:pPr>
        <w:spacing w:line="240" w:lineRule="auto"/>
      </w:pPr>
      <w:r w:rsidRPr="00F93753">
        <w:t xml:space="preserve">4.2. Товар должен обеспечивать предусмотренную производителем функциональность. </w:t>
      </w:r>
    </w:p>
    <w:p w:rsidR="00904714" w:rsidRPr="00F93753" w:rsidRDefault="00904714" w:rsidP="00904714">
      <w:pPr>
        <w:spacing w:line="240" w:lineRule="auto"/>
      </w:pPr>
      <w:r w:rsidRPr="00F93753">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F93753" w:rsidRPr="00283726" w:rsidRDefault="00904714" w:rsidP="00F93753">
      <w:pPr>
        <w:spacing w:line="240" w:lineRule="auto"/>
      </w:pPr>
      <w:r w:rsidRPr="00F93753">
        <w:t xml:space="preserve">4.4. </w:t>
      </w:r>
      <w:r w:rsidR="00F93753" w:rsidRPr="00283726">
        <w:t xml:space="preserve">Гарантийный срок на товар составляет не менее 12 (двенадцати) месяцев и исчисляется </w:t>
      </w:r>
      <w:proofErr w:type="gramStart"/>
      <w:r w:rsidR="00F93753" w:rsidRPr="00283726">
        <w:t>с даты подписания</w:t>
      </w:r>
      <w:proofErr w:type="gramEnd"/>
      <w:r w:rsidR="00F93753" w:rsidRPr="00283726">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753" w:rsidRPr="00283726" w:rsidRDefault="00F93753" w:rsidP="00F93753">
      <w:pPr>
        <w:spacing w:line="240" w:lineRule="auto"/>
      </w:pPr>
      <w:r w:rsidRPr="00283726">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w:t>
      </w:r>
      <w:r w:rsidRPr="00283726">
        <w:lastRenderedPageBreak/>
        <w:t xml:space="preserve">серийного номера, печати и подписи Поставщика или проставлением соответствующей записи на маркировочном ярлыке поставленного товара. </w:t>
      </w:r>
    </w:p>
    <w:p w:rsidR="00F93753" w:rsidRPr="00283726" w:rsidRDefault="00F93753" w:rsidP="00F93753">
      <w:pPr>
        <w:spacing w:line="240" w:lineRule="auto"/>
      </w:pPr>
      <w:r w:rsidRPr="00283726">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753" w:rsidRPr="00283726" w:rsidRDefault="00F93753" w:rsidP="00F93753">
      <w:pPr>
        <w:spacing w:line="240" w:lineRule="auto"/>
      </w:pPr>
      <w:r w:rsidRPr="00283726">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283726">
        <w:t>и</w:t>
      </w:r>
      <w:proofErr w:type="gramEnd"/>
      <w:r w:rsidRPr="00283726">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753" w:rsidRPr="00283726" w:rsidRDefault="00F93753" w:rsidP="00F93753">
      <w:pPr>
        <w:spacing w:line="240" w:lineRule="auto"/>
      </w:pPr>
      <w:r w:rsidRPr="00283726">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904714" w:rsidRPr="00283726" w:rsidRDefault="00F93753" w:rsidP="00F93753">
      <w:pPr>
        <w:spacing w:line="240" w:lineRule="auto"/>
      </w:pPr>
      <w:r w:rsidRPr="00283726">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283726">
        <w:t>заменить гарантийный товар на аналогичный</w:t>
      </w:r>
      <w:proofErr w:type="gramEnd"/>
      <w:r w:rsidRPr="00283726">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04714" w:rsidRPr="00F93753" w:rsidRDefault="00904714" w:rsidP="00904714">
      <w:pPr>
        <w:spacing w:line="240" w:lineRule="auto"/>
      </w:pPr>
      <w:r w:rsidRPr="00F93753">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F93753" w:rsidRDefault="00904714" w:rsidP="00904714">
      <w:pPr>
        <w:spacing w:line="240" w:lineRule="auto"/>
      </w:pPr>
      <w:r w:rsidRPr="00F93753">
        <w:t>4.5. При возникновении гарантийных случаев доставка Товара выполняется силами и средствами Поставщика.</w:t>
      </w:r>
    </w:p>
    <w:p w:rsidR="00904714" w:rsidRPr="00F93753" w:rsidRDefault="00904714" w:rsidP="00904714">
      <w:pPr>
        <w:spacing w:line="240" w:lineRule="auto"/>
      </w:pPr>
      <w:r w:rsidRPr="00F93753">
        <w:t xml:space="preserve">4.6. Наличие недостатков и сроки замены товара оформляются Сторонами в двухстороннем акте выявленных недостатков. </w:t>
      </w:r>
    </w:p>
    <w:p w:rsidR="00904714" w:rsidRPr="00F93753" w:rsidRDefault="00904714" w:rsidP="00904714">
      <w:pPr>
        <w:pStyle w:val="ListNumber1"/>
        <w:numPr>
          <w:ilvl w:val="0"/>
          <w:numId w:val="0"/>
        </w:numPr>
        <w:spacing w:before="0"/>
        <w:ind w:firstLine="709"/>
        <w:rPr>
          <w:szCs w:val="24"/>
        </w:rPr>
      </w:pPr>
      <w:r w:rsidRPr="00F93753">
        <w:rPr>
          <w:szCs w:val="24"/>
          <w:lang w:eastAsia="en-US"/>
        </w:rPr>
        <w:t xml:space="preserve">4.7. </w:t>
      </w:r>
      <w:r w:rsidRPr="00F93753">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F93753" w:rsidRDefault="00904714" w:rsidP="00904714">
      <w:pPr>
        <w:spacing w:line="240" w:lineRule="auto"/>
      </w:pPr>
      <w:r w:rsidRPr="00F93753">
        <w:t xml:space="preserve">4.8. </w:t>
      </w:r>
      <w:proofErr w:type="gramStart"/>
      <w:r w:rsidRPr="00F9375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295FCC" w:rsidRPr="00F93753" w:rsidRDefault="00904714" w:rsidP="00F93753">
      <w:pPr>
        <w:tabs>
          <w:tab w:val="left" w:pos="610"/>
        </w:tabs>
        <w:spacing w:line="240" w:lineRule="auto"/>
        <w:rPr>
          <w:rFonts w:eastAsia="Arial"/>
        </w:rPr>
      </w:pPr>
      <w:r w:rsidRPr="00F93753">
        <w:rPr>
          <w:lang w:eastAsia="en-US"/>
        </w:rPr>
        <w:t xml:space="preserve">4.9. </w:t>
      </w:r>
      <w:r w:rsidRPr="00F93753">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Pr="00F93753" w:rsidRDefault="00F20430" w:rsidP="00904714">
      <w:pPr>
        <w:spacing w:line="240" w:lineRule="auto"/>
        <w:jc w:val="center"/>
      </w:pPr>
    </w:p>
    <w:p w:rsidR="00904714" w:rsidRPr="00F93753" w:rsidRDefault="00904714" w:rsidP="00904714">
      <w:pPr>
        <w:spacing w:line="240" w:lineRule="auto"/>
        <w:jc w:val="center"/>
      </w:pPr>
      <w:r w:rsidRPr="00F93753">
        <w:t>5. ПОРЯДОК ПРИЕМКИ ТОВАРА</w:t>
      </w:r>
    </w:p>
    <w:p w:rsidR="0063601F" w:rsidRPr="00F93753" w:rsidRDefault="0063601F" w:rsidP="0063601F">
      <w:pPr>
        <w:spacing w:line="240" w:lineRule="auto"/>
      </w:pPr>
      <w:r w:rsidRPr="00F93753">
        <w:t xml:space="preserve">5.1. Результат исполнения обязательств по поставке Товара принимается в следующем порядке: </w:t>
      </w:r>
    </w:p>
    <w:p w:rsidR="0063601F" w:rsidRPr="00F93753" w:rsidRDefault="0063601F" w:rsidP="0063601F">
      <w:pPr>
        <w:spacing w:line="240" w:lineRule="auto"/>
      </w:pPr>
      <w:r w:rsidRPr="00F93753">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63601F" w:rsidRPr="00F93753" w:rsidRDefault="0063601F" w:rsidP="0063601F">
      <w:pPr>
        <w:spacing w:line="240" w:lineRule="auto"/>
      </w:pPr>
      <w:r w:rsidRPr="00F93753">
        <w:t xml:space="preserve">5.1.2. Выполненные Поставщиком обязательства по поставке Товара принимаются Заказчиком по товарной накладной Поставщика. </w:t>
      </w:r>
    </w:p>
    <w:p w:rsidR="0063601F" w:rsidRPr="00F93753" w:rsidRDefault="0063601F" w:rsidP="0063601F">
      <w:pPr>
        <w:spacing w:line="240" w:lineRule="auto"/>
      </w:pPr>
      <w:r w:rsidRPr="00F93753">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63601F" w:rsidRPr="00F93753" w:rsidRDefault="0063601F" w:rsidP="0063601F">
      <w:pPr>
        <w:spacing w:line="240" w:lineRule="auto"/>
      </w:pPr>
      <w:r w:rsidRPr="00F93753">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63601F" w:rsidRPr="00F93753" w:rsidRDefault="0063601F" w:rsidP="0063601F">
      <w:pPr>
        <w:spacing w:line="240" w:lineRule="auto"/>
      </w:pPr>
      <w:r w:rsidRPr="00F93753">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F93753" w:rsidRDefault="00904714" w:rsidP="00904714">
      <w:pPr>
        <w:spacing w:line="240" w:lineRule="auto"/>
      </w:pPr>
      <w:r w:rsidRPr="00F93753">
        <w:lastRenderedPageBreak/>
        <w:t xml:space="preserve"> </w:t>
      </w:r>
    </w:p>
    <w:p w:rsidR="00904714" w:rsidRPr="00F93753" w:rsidRDefault="00904714" w:rsidP="00904714">
      <w:pPr>
        <w:spacing w:line="240" w:lineRule="auto"/>
        <w:jc w:val="center"/>
      </w:pPr>
      <w:r w:rsidRPr="00F93753">
        <w:t>6. РИСК СЛУЧАЙНОЙ ГИБЕЛИ ТОВАРА</w:t>
      </w:r>
    </w:p>
    <w:p w:rsidR="00904714" w:rsidRPr="00F93753" w:rsidRDefault="00904714" w:rsidP="00904714">
      <w:pPr>
        <w:widowControl/>
        <w:suppressAutoHyphens w:val="0"/>
        <w:snapToGrid/>
        <w:spacing w:line="240" w:lineRule="auto"/>
        <w:ind w:firstLine="709"/>
        <w:jc w:val="left"/>
      </w:pPr>
      <w:r w:rsidRPr="00F93753">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F93753" w:rsidRDefault="00D064B6" w:rsidP="00904714">
      <w:pPr>
        <w:widowControl/>
        <w:suppressAutoHyphens w:val="0"/>
        <w:snapToGrid/>
        <w:spacing w:line="240" w:lineRule="auto"/>
        <w:ind w:firstLine="709"/>
        <w:jc w:val="left"/>
      </w:pPr>
    </w:p>
    <w:p w:rsidR="00D064B6" w:rsidRPr="00F93753" w:rsidRDefault="00D064B6" w:rsidP="00D064B6">
      <w:pPr>
        <w:spacing w:line="240" w:lineRule="auto"/>
        <w:jc w:val="center"/>
      </w:pPr>
      <w:r w:rsidRPr="00F93753">
        <w:t>7. ОТВЕТСТВЕННОСТЬ СТОРОН</w:t>
      </w:r>
    </w:p>
    <w:p w:rsidR="00D064B6" w:rsidRPr="00F93753" w:rsidRDefault="00D064B6" w:rsidP="00D064B6">
      <w:pPr>
        <w:spacing w:line="240" w:lineRule="auto"/>
      </w:pPr>
      <w:r w:rsidRPr="00F93753">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F93753" w:rsidRDefault="00D064B6" w:rsidP="00D064B6">
      <w:pPr>
        <w:spacing w:line="240" w:lineRule="auto"/>
      </w:pPr>
      <w:r w:rsidRPr="00F93753">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F93753">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F93753">
        <w:t xml:space="preserve">. </w:t>
      </w:r>
    </w:p>
    <w:p w:rsidR="00D064B6" w:rsidRPr="00F93753" w:rsidRDefault="00D064B6" w:rsidP="00D064B6">
      <w:pPr>
        <w:spacing w:line="240" w:lineRule="auto"/>
      </w:pPr>
      <w:r w:rsidRPr="00F93753">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F93753" w:rsidRDefault="00D064B6" w:rsidP="00D064B6">
      <w:pPr>
        <w:spacing w:line="240" w:lineRule="auto"/>
      </w:pPr>
      <w:r w:rsidRPr="00F93753">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F93753" w:rsidRDefault="00D064B6" w:rsidP="00D064B6">
      <w:pPr>
        <w:spacing w:line="240" w:lineRule="auto"/>
      </w:pPr>
      <w:r w:rsidRPr="00F93753">
        <w:t xml:space="preserve">7.5. Уплата неустойки не освобождает Стороны от исполнения обязательств по настоящему договору. </w:t>
      </w:r>
    </w:p>
    <w:p w:rsidR="005218D8" w:rsidRPr="00F93753" w:rsidRDefault="005218D8" w:rsidP="00D064B6">
      <w:pPr>
        <w:spacing w:line="240" w:lineRule="auto"/>
        <w:jc w:val="center"/>
      </w:pPr>
    </w:p>
    <w:p w:rsidR="00D064B6" w:rsidRPr="00F93753" w:rsidRDefault="00D064B6" w:rsidP="00D064B6">
      <w:pPr>
        <w:spacing w:line="240" w:lineRule="auto"/>
        <w:jc w:val="center"/>
      </w:pPr>
      <w:r w:rsidRPr="00F93753">
        <w:t>8. ПОРЯДОК РАЗРЕШЕНИЯ СПОРОВ</w:t>
      </w:r>
    </w:p>
    <w:p w:rsidR="00D064B6" w:rsidRPr="00F93753" w:rsidRDefault="00D064B6" w:rsidP="00D064B6">
      <w:pPr>
        <w:spacing w:line="240" w:lineRule="auto"/>
      </w:pPr>
      <w:r w:rsidRPr="00F93753">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F93753" w:rsidRDefault="00D064B6" w:rsidP="00D064B6">
      <w:pPr>
        <w:spacing w:line="240" w:lineRule="auto"/>
      </w:pPr>
      <w:r w:rsidRPr="00F93753">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F93753" w:rsidRDefault="00D064B6" w:rsidP="00D064B6">
      <w:pPr>
        <w:spacing w:line="240" w:lineRule="auto"/>
      </w:pPr>
      <w:r w:rsidRPr="00F93753">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F93753" w:rsidRDefault="00CC253F" w:rsidP="00D064B6">
      <w:pPr>
        <w:spacing w:line="240" w:lineRule="auto"/>
        <w:jc w:val="center"/>
      </w:pPr>
    </w:p>
    <w:p w:rsidR="00D064B6" w:rsidRPr="00F93753" w:rsidRDefault="0043477A" w:rsidP="00D064B6">
      <w:pPr>
        <w:spacing w:line="240" w:lineRule="auto"/>
        <w:jc w:val="center"/>
      </w:pPr>
      <w:r w:rsidRPr="00F93753">
        <w:t xml:space="preserve">                </w:t>
      </w:r>
      <w:r w:rsidR="00D064B6" w:rsidRPr="00F93753">
        <w:t>9. СРОК ДЕЙСТВИЯ НАСТОЯЩЕГО ДОГОВОРА</w:t>
      </w:r>
    </w:p>
    <w:p w:rsidR="00D064B6" w:rsidRPr="00F93753" w:rsidRDefault="00D064B6" w:rsidP="00D064B6">
      <w:pPr>
        <w:spacing w:line="240" w:lineRule="auto"/>
      </w:pPr>
      <w:r w:rsidRPr="00F93753">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F93753" w:rsidRDefault="00D064B6" w:rsidP="00D064B6">
      <w:pPr>
        <w:spacing w:line="240" w:lineRule="auto"/>
      </w:pPr>
    </w:p>
    <w:p w:rsidR="00D064B6" w:rsidRPr="00F93753" w:rsidRDefault="00D064B6" w:rsidP="00D064B6">
      <w:pPr>
        <w:spacing w:line="240" w:lineRule="auto"/>
        <w:jc w:val="center"/>
      </w:pPr>
      <w:r w:rsidRPr="00F93753">
        <w:t>10. ЗАКЛЮЧИТЕЛЬНЫЕ ПОЛОЖЕНИЯ</w:t>
      </w:r>
    </w:p>
    <w:p w:rsidR="00D064B6" w:rsidRPr="00F93753" w:rsidRDefault="00D064B6" w:rsidP="00D064B6">
      <w:pPr>
        <w:spacing w:line="240" w:lineRule="auto"/>
      </w:pPr>
      <w:r w:rsidRPr="00F93753">
        <w:t xml:space="preserve">10.1. </w:t>
      </w:r>
      <w:proofErr w:type="gramStart"/>
      <w:r w:rsidRPr="00F93753">
        <w:t xml:space="preserve">Руководствуясь частью </w:t>
      </w:r>
      <w:r w:rsidR="00CC253F" w:rsidRPr="00F93753">
        <w:t>1</w:t>
      </w:r>
      <w:r w:rsidRPr="00F93753">
        <w:t xml:space="preserve"> статьи 450</w:t>
      </w:r>
      <w:r w:rsidR="00CC253F" w:rsidRPr="00F93753">
        <w:t>.1</w:t>
      </w:r>
      <w:r w:rsidRPr="00F93753">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9375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F93753" w:rsidRDefault="00D064B6" w:rsidP="00D064B6">
      <w:pPr>
        <w:spacing w:line="240" w:lineRule="auto"/>
      </w:pPr>
      <w:r w:rsidRPr="00F93753">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F93753" w:rsidRDefault="00D064B6" w:rsidP="00D064B6">
      <w:pPr>
        <w:spacing w:line="240" w:lineRule="auto"/>
      </w:pPr>
      <w:r w:rsidRPr="00F93753">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F93753" w:rsidRDefault="00D064B6" w:rsidP="00D064B6">
      <w:pPr>
        <w:spacing w:line="240" w:lineRule="auto"/>
      </w:pPr>
      <w:r w:rsidRPr="00F93753">
        <w:lastRenderedPageBreak/>
        <w:t xml:space="preserve">10.4. В случае изменения у </w:t>
      </w:r>
      <w:proofErr w:type="gramStart"/>
      <w:r w:rsidRPr="00F93753">
        <w:t>какой-либо</w:t>
      </w:r>
      <w:proofErr w:type="gramEnd"/>
      <w:r w:rsidRPr="00F93753">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F93753" w:rsidRDefault="00CC28CC" w:rsidP="00CC28CC">
      <w:pPr>
        <w:spacing w:line="240" w:lineRule="auto"/>
        <w:rPr>
          <w:lang w:eastAsia="en-US"/>
        </w:rPr>
      </w:pPr>
      <w:r w:rsidRPr="00F93753">
        <w:t xml:space="preserve">10.5. </w:t>
      </w:r>
      <w:r w:rsidRPr="00F93753">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F93753">
        <w:t>(e-</w:t>
      </w:r>
      <w:proofErr w:type="spellStart"/>
      <w:r w:rsidRPr="00F93753">
        <w:t>mail</w:t>
      </w:r>
      <w:proofErr w:type="spellEnd"/>
      <w:r w:rsidRPr="00F93753">
        <w:t>)</w:t>
      </w:r>
      <w:r w:rsidRPr="00F93753">
        <w:rPr>
          <w:lang w:eastAsia="en-US"/>
        </w:rPr>
        <w:t>.</w:t>
      </w:r>
    </w:p>
    <w:p w:rsidR="002468DC" w:rsidRPr="00F93753" w:rsidRDefault="002468DC" w:rsidP="00CC28CC">
      <w:pPr>
        <w:spacing w:line="240" w:lineRule="auto"/>
        <w:ind w:firstLine="0"/>
      </w:pPr>
    </w:p>
    <w:p w:rsidR="00D064B6" w:rsidRPr="00F93753" w:rsidRDefault="00D064B6" w:rsidP="00D064B6">
      <w:pPr>
        <w:spacing w:line="240" w:lineRule="auto"/>
        <w:jc w:val="center"/>
      </w:pPr>
      <w:r w:rsidRPr="00F93753">
        <w:t>11. ПРИЛОЖЕНИЯ</w:t>
      </w:r>
    </w:p>
    <w:p w:rsidR="006A4608" w:rsidRPr="00F93753" w:rsidRDefault="00D064B6" w:rsidP="00694CE6">
      <w:pPr>
        <w:spacing w:line="240" w:lineRule="auto"/>
        <w:rPr>
          <w:bCs/>
        </w:rPr>
      </w:pPr>
      <w:r w:rsidRPr="00F93753">
        <w:t>11.</w:t>
      </w:r>
      <w:r w:rsidR="001545E5" w:rsidRPr="00F93753">
        <w:t>1. Приложение № 1. Спецификация</w:t>
      </w:r>
      <w:r w:rsidR="00F22C33" w:rsidRPr="00F93753">
        <w:rPr>
          <w:bCs/>
        </w:rPr>
        <w:t>.</w:t>
      </w:r>
    </w:p>
    <w:p w:rsidR="00D064B6" w:rsidRPr="00F93753" w:rsidRDefault="00D064B6" w:rsidP="00D064B6"/>
    <w:p w:rsidR="00D064B6" w:rsidRPr="00F93753" w:rsidRDefault="00D064B6" w:rsidP="00D064B6">
      <w:r w:rsidRPr="00F93753">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F93753" w:rsidTr="00663AB5">
        <w:trPr>
          <w:trHeight w:val="679"/>
        </w:trPr>
        <w:tc>
          <w:tcPr>
            <w:tcW w:w="5250" w:type="dxa"/>
            <w:hideMark/>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F93753">
              <w:rPr>
                <w:rFonts w:ascii="Times New Roman" w:hAnsi="Times New Roman" w:cs="Times New Roman"/>
                <w:lang w:eastAsia="en-US"/>
              </w:rPr>
              <w:t>Поставщик:</w:t>
            </w:r>
          </w:p>
        </w:tc>
        <w:tc>
          <w:tcPr>
            <w:tcW w:w="4856" w:type="dxa"/>
            <w:hideMark/>
          </w:tcPr>
          <w:p w:rsidR="007E3289" w:rsidRPr="00F93753" w:rsidRDefault="007E3289" w:rsidP="00663AB5">
            <w:pPr>
              <w:spacing w:line="240" w:lineRule="auto"/>
              <w:ind w:firstLine="0"/>
            </w:pPr>
            <w:r w:rsidRPr="00F93753">
              <w:t>Заказчик:</w:t>
            </w:r>
          </w:p>
          <w:p w:rsidR="007E3289" w:rsidRPr="00F93753" w:rsidRDefault="007E3289" w:rsidP="00663AB5">
            <w:pPr>
              <w:spacing w:line="240" w:lineRule="auto"/>
              <w:ind w:firstLine="0"/>
              <w:rPr>
                <w:rStyle w:val="FontStyle19"/>
                <w:rFonts w:ascii="Times New Roman" w:hAnsi="Times New Roman" w:cs="Times New Roman"/>
                <w:sz w:val="24"/>
                <w:szCs w:val="24"/>
              </w:rPr>
            </w:pPr>
            <w:r w:rsidRPr="00F93753">
              <w:rPr>
                <w:b/>
              </w:rPr>
              <w:t xml:space="preserve">АО «НПО НИИИП – </w:t>
            </w:r>
            <w:proofErr w:type="spellStart"/>
            <w:r w:rsidRPr="00F93753">
              <w:rPr>
                <w:b/>
              </w:rPr>
              <w:t>НЗиК</w:t>
            </w:r>
            <w:proofErr w:type="spellEnd"/>
            <w:r w:rsidRPr="00F93753">
              <w:rPr>
                <w:b/>
              </w:rPr>
              <w:t>»</w:t>
            </w:r>
          </w:p>
        </w:tc>
      </w:tr>
      <w:tr w:rsidR="007E3289" w:rsidRPr="00F93753" w:rsidTr="00663AB5">
        <w:trPr>
          <w:trHeight w:val="137"/>
        </w:trPr>
        <w:tc>
          <w:tcPr>
            <w:tcW w:w="5250" w:type="dxa"/>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spacing w:line="240" w:lineRule="auto"/>
              <w:rPr>
                <w:lang w:eastAsia="ru-RU"/>
              </w:rPr>
            </w:pPr>
          </w:p>
          <w:p w:rsidR="007E3289" w:rsidRPr="00F93753" w:rsidRDefault="007E3289" w:rsidP="00663AB5">
            <w:pPr>
              <w:spacing w:line="240" w:lineRule="auto"/>
              <w:rPr>
                <w:lang w:eastAsia="ru-RU"/>
              </w:rPr>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ind w:firstLine="0"/>
            </w:pPr>
          </w:p>
          <w:p w:rsidR="007E3289" w:rsidRPr="00F93753" w:rsidRDefault="007E3289" w:rsidP="00663AB5">
            <w:pPr>
              <w:spacing w:line="240" w:lineRule="auto"/>
              <w:ind w:firstLine="0"/>
            </w:pPr>
            <w:r w:rsidRPr="00F93753">
              <w:t xml:space="preserve">_____________ </w:t>
            </w:r>
          </w:p>
          <w:p w:rsidR="007E3289" w:rsidRPr="00F93753" w:rsidRDefault="007E3289" w:rsidP="00663AB5">
            <w:pPr>
              <w:spacing w:line="240" w:lineRule="auto"/>
              <w:rPr>
                <w:lang w:eastAsia="ru-RU"/>
              </w:rPr>
            </w:pPr>
            <w:proofErr w:type="spellStart"/>
            <w:r w:rsidRPr="00F93753">
              <w:t>м.п</w:t>
            </w:r>
            <w:proofErr w:type="spellEnd"/>
            <w:r w:rsidRPr="00F93753">
              <w:t>.</w:t>
            </w:r>
          </w:p>
        </w:tc>
        <w:tc>
          <w:tcPr>
            <w:tcW w:w="4856" w:type="dxa"/>
          </w:tcPr>
          <w:p w:rsidR="007E3289" w:rsidRPr="00F93753"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F93753">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F93753" w:rsidRDefault="007E3289" w:rsidP="00663AB5">
            <w:pPr>
              <w:pStyle w:val="Style11"/>
              <w:widowControl/>
              <w:spacing w:line="240" w:lineRule="auto"/>
              <w:rPr>
                <w:rFonts w:ascii="Times New Roman" w:hAnsi="Times New Roman" w:cs="Times New Roman"/>
              </w:rPr>
            </w:pPr>
            <w:r w:rsidRPr="00F93753">
              <w:rPr>
                <w:rFonts w:ascii="Times New Roman" w:hAnsi="Times New Roman" w:cs="Times New Roman"/>
                <w:lang w:eastAsia="en-US"/>
              </w:rPr>
              <w:t xml:space="preserve">630015, Новосибирск, ул. </w:t>
            </w:r>
            <w:proofErr w:type="gramStart"/>
            <w:r w:rsidRPr="00F93753">
              <w:rPr>
                <w:rFonts w:ascii="Times New Roman" w:hAnsi="Times New Roman" w:cs="Times New Roman"/>
                <w:lang w:eastAsia="en-US"/>
              </w:rPr>
              <w:t>Планетная</w:t>
            </w:r>
            <w:proofErr w:type="gramEnd"/>
            <w:r w:rsidRPr="00F93753">
              <w:rPr>
                <w:rFonts w:ascii="Times New Roman" w:hAnsi="Times New Roman" w:cs="Times New Roman"/>
                <w:lang w:eastAsia="en-US"/>
              </w:rPr>
              <w:t xml:space="preserve">, д. 32 </w:t>
            </w:r>
          </w:p>
          <w:p w:rsidR="007E3289" w:rsidRPr="00F93753" w:rsidRDefault="007E3289" w:rsidP="00663AB5">
            <w:pPr>
              <w:spacing w:line="240" w:lineRule="auto"/>
              <w:ind w:firstLine="0"/>
              <w:jc w:val="left"/>
            </w:pPr>
            <w:r w:rsidRPr="00F93753">
              <w:t xml:space="preserve">630015, г. Новосибирск, ул. </w:t>
            </w:r>
            <w:proofErr w:type="gramStart"/>
            <w:r w:rsidRPr="00F93753">
              <w:t>Планетная</w:t>
            </w:r>
            <w:proofErr w:type="gramEnd"/>
            <w:r w:rsidRPr="00F93753">
              <w:t xml:space="preserve">, д. 32 </w:t>
            </w:r>
          </w:p>
          <w:p w:rsidR="007E3289" w:rsidRPr="00F93753" w:rsidRDefault="007E3289" w:rsidP="00663AB5">
            <w:pPr>
              <w:spacing w:line="240" w:lineRule="auto"/>
              <w:ind w:firstLine="0"/>
              <w:jc w:val="left"/>
            </w:pPr>
            <w:r w:rsidRPr="00F93753">
              <w:t>ИНН: 5401199015 КПП 546050001</w:t>
            </w:r>
          </w:p>
          <w:p w:rsidR="00763873" w:rsidRPr="00F93753" w:rsidRDefault="00763873" w:rsidP="00663AB5">
            <w:pPr>
              <w:spacing w:line="240" w:lineRule="auto"/>
              <w:ind w:firstLine="0"/>
              <w:jc w:val="left"/>
            </w:pPr>
            <w:r w:rsidRPr="00F93753">
              <w:t>ОКПО 07502168</w:t>
            </w:r>
          </w:p>
          <w:p w:rsidR="007E3289" w:rsidRPr="00F93753" w:rsidRDefault="007E3289" w:rsidP="00663AB5">
            <w:pPr>
              <w:pStyle w:val="afe"/>
              <w:spacing w:before="0" w:beforeAutospacing="0" w:after="0" w:afterAutospacing="0" w:line="276" w:lineRule="auto"/>
              <w:jc w:val="both"/>
              <w:rPr>
                <w:lang w:eastAsia="en-US"/>
              </w:rPr>
            </w:pPr>
            <w:proofErr w:type="gramStart"/>
            <w:r w:rsidRPr="00F93753">
              <w:rPr>
                <w:lang w:eastAsia="en-US"/>
              </w:rPr>
              <w:t>р</w:t>
            </w:r>
            <w:proofErr w:type="gramEnd"/>
            <w:r w:rsidRPr="00F93753">
              <w:rPr>
                <w:lang w:eastAsia="en-US"/>
              </w:rPr>
              <w:t>/с 40702810244020003415</w:t>
            </w:r>
          </w:p>
          <w:p w:rsidR="007E3289" w:rsidRPr="00F93753" w:rsidRDefault="007E3289" w:rsidP="00663AB5">
            <w:pPr>
              <w:pStyle w:val="afe"/>
              <w:spacing w:before="0" w:beforeAutospacing="0" w:after="0" w:afterAutospacing="0" w:line="276" w:lineRule="auto"/>
              <w:jc w:val="both"/>
              <w:rPr>
                <w:lang w:eastAsia="en-US"/>
              </w:rPr>
            </w:pPr>
            <w:r w:rsidRPr="00F93753">
              <w:rPr>
                <w:color w:val="000000"/>
                <w:lang w:eastAsia="ar-SA"/>
              </w:rPr>
              <w:t xml:space="preserve">в Сибирском банке ПАО Сбербанк </w:t>
            </w:r>
          </w:p>
          <w:p w:rsidR="007E3289" w:rsidRPr="00F93753" w:rsidRDefault="007E3289" w:rsidP="00663AB5">
            <w:pPr>
              <w:pStyle w:val="afe"/>
              <w:spacing w:before="0" w:beforeAutospacing="0" w:after="0" w:afterAutospacing="0" w:line="276" w:lineRule="auto"/>
              <w:jc w:val="both"/>
              <w:rPr>
                <w:lang w:eastAsia="en-US"/>
              </w:rPr>
            </w:pPr>
            <w:r w:rsidRPr="00F93753">
              <w:rPr>
                <w:lang w:eastAsia="en-US"/>
              </w:rPr>
              <w:t>к/с 30101810500000000641</w:t>
            </w:r>
          </w:p>
          <w:p w:rsidR="007E3289" w:rsidRPr="00F93753" w:rsidRDefault="007E3289" w:rsidP="00663AB5">
            <w:pPr>
              <w:pStyle w:val="Style2"/>
              <w:widowControl/>
              <w:tabs>
                <w:tab w:val="left" w:pos="5002"/>
              </w:tabs>
              <w:spacing w:line="276" w:lineRule="auto"/>
              <w:rPr>
                <w:rFonts w:ascii="Times New Roman" w:hAnsi="Times New Roman" w:cs="Times New Roman"/>
                <w:lang w:eastAsia="en-US"/>
              </w:rPr>
            </w:pPr>
            <w:r w:rsidRPr="00F93753">
              <w:rPr>
                <w:rFonts w:ascii="Times New Roman" w:hAnsi="Times New Roman" w:cs="Times New Roman"/>
                <w:lang w:eastAsia="en-US"/>
              </w:rPr>
              <w:t>БИК 045004641</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F93753"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Заместитель генерального директора</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по развитию кооперационных связей</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________________ /О.С. Макаров/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ab/>
            </w:r>
            <w:proofErr w:type="spellStart"/>
            <w:r w:rsidRPr="00F93753">
              <w:rPr>
                <w:rStyle w:val="FontStyle19"/>
                <w:rFonts w:ascii="Times New Roman" w:hAnsi="Times New Roman" w:cs="Times New Roman"/>
                <w:b w:val="0"/>
                <w:sz w:val="24"/>
                <w:szCs w:val="24"/>
                <w:lang w:eastAsia="en-US"/>
              </w:rPr>
              <w:t>м.п</w:t>
            </w:r>
            <w:proofErr w:type="spellEnd"/>
            <w:r w:rsidRPr="00F93753">
              <w:rPr>
                <w:rStyle w:val="FontStyle19"/>
                <w:rFonts w:ascii="Times New Roman" w:hAnsi="Times New Roman" w:cs="Times New Roman"/>
                <w:b w:val="0"/>
                <w:sz w:val="24"/>
                <w:szCs w:val="24"/>
                <w:lang w:eastAsia="en-US"/>
              </w:rPr>
              <w:t>.</w:t>
            </w: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F22C33" w:rsidRDefault="00F22C33">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4A1F0B" w:rsidRPr="00620B56">
        <w:rPr>
          <w:sz w:val="22"/>
          <w:szCs w:val="22"/>
        </w:rPr>
        <w:t>6</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950633" w:rsidRPr="00620B56" w:rsidRDefault="00EB4D25" w:rsidP="00325674">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E75D38" w:rsidRPr="00325674" w:rsidRDefault="00950633" w:rsidP="00325674">
      <w:pPr>
        <w:spacing w:line="240" w:lineRule="auto"/>
        <w:jc w:val="center"/>
        <w:rPr>
          <w:b/>
          <w:sz w:val="22"/>
          <w:szCs w:val="22"/>
        </w:rPr>
      </w:pPr>
      <w:r w:rsidRPr="00620B56">
        <w:rPr>
          <w:b/>
          <w:sz w:val="22"/>
          <w:szCs w:val="22"/>
        </w:rPr>
        <w:t>Спецификация</w:t>
      </w:r>
    </w:p>
    <w:tbl>
      <w:tblPr>
        <w:tblW w:w="10185" w:type="dxa"/>
        <w:tblInd w:w="93" w:type="dxa"/>
        <w:tblLook w:val="04A0" w:firstRow="1" w:lastRow="0" w:firstColumn="1" w:lastColumn="0" w:noHBand="0" w:noVBand="1"/>
      </w:tblPr>
      <w:tblGrid>
        <w:gridCol w:w="575"/>
        <w:gridCol w:w="5393"/>
        <w:gridCol w:w="88"/>
        <w:gridCol w:w="1409"/>
        <w:gridCol w:w="1360"/>
        <w:gridCol w:w="1360"/>
      </w:tblGrid>
      <w:tr w:rsidR="00A73105" w:rsidRPr="00A73105" w:rsidTr="00AA62EB">
        <w:trPr>
          <w:trHeight w:val="1140"/>
        </w:trPr>
        <w:tc>
          <w:tcPr>
            <w:tcW w:w="575" w:type="dxa"/>
            <w:tcBorders>
              <w:top w:val="single" w:sz="8" w:space="0" w:color="auto"/>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w:t>
            </w:r>
          </w:p>
        </w:tc>
        <w:tc>
          <w:tcPr>
            <w:tcW w:w="5481"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Наименование</w:t>
            </w:r>
            <w:r w:rsidR="00AC0D15">
              <w:rPr>
                <w:b/>
                <w:bCs/>
                <w:color w:val="000000"/>
                <w:lang w:eastAsia="ru-RU"/>
              </w:rPr>
              <w:t>, страна происхождения</w:t>
            </w:r>
          </w:p>
        </w:tc>
        <w:tc>
          <w:tcPr>
            <w:tcW w:w="1409" w:type="dxa"/>
            <w:tcBorders>
              <w:top w:val="single" w:sz="8"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Кол-во шт.</w:t>
            </w:r>
          </w:p>
        </w:tc>
        <w:tc>
          <w:tcPr>
            <w:tcW w:w="1360" w:type="dxa"/>
            <w:tcBorders>
              <w:top w:val="single" w:sz="8"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r>
              <w:rPr>
                <w:b/>
                <w:bCs/>
                <w:color w:val="000000"/>
                <w:lang w:eastAsia="ru-RU"/>
              </w:rPr>
              <w:t>Цена в руб., с НДС</w:t>
            </w:r>
          </w:p>
        </w:tc>
        <w:tc>
          <w:tcPr>
            <w:tcW w:w="1360" w:type="dxa"/>
            <w:tcBorders>
              <w:top w:val="single" w:sz="8"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r>
              <w:rPr>
                <w:b/>
                <w:bCs/>
                <w:color w:val="000000"/>
                <w:lang w:eastAsia="ru-RU"/>
              </w:rPr>
              <w:t>Сумма в руб. с НДС</w:t>
            </w: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Pr>
                <w:rFonts w:ascii="Calibri" w:hAnsi="Calibri"/>
                <w:b/>
                <w:bCs/>
                <w:color w:val="000000"/>
                <w:sz w:val="22"/>
                <w:szCs w:val="22"/>
                <w:lang w:eastAsia="ru-RU"/>
              </w:rPr>
              <w:t>1</w:t>
            </w:r>
            <w:r w:rsidRPr="00A73105">
              <w:rPr>
                <w:rFonts w:ascii="Calibri" w:hAnsi="Calibri"/>
                <w:b/>
                <w:bCs/>
                <w:color w:val="000000"/>
                <w:sz w:val="22"/>
                <w:szCs w:val="22"/>
                <w:lang w:eastAsia="ru-RU"/>
              </w:rPr>
              <w:t> </w:t>
            </w:r>
          </w:p>
        </w:tc>
        <w:tc>
          <w:tcPr>
            <w:tcW w:w="5481" w:type="dxa"/>
            <w:gridSpan w:val="2"/>
            <w:tcBorders>
              <w:top w:val="nil"/>
              <w:left w:val="single" w:sz="4" w:space="0" w:color="auto"/>
              <w:bottom w:val="single" w:sz="8" w:space="0" w:color="auto"/>
              <w:right w:val="single" w:sz="4" w:space="0" w:color="auto"/>
            </w:tcBorders>
            <w:shd w:val="clear" w:color="auto" w:fill="auto"/>
            <w:vAlign w:val="center"/>
            <w:hideMark/>
          </w:tcPr>
          <w:p w:rsidR="00A73105" w:rsidRDefault="00A73105" w:rsidP="00A73105">
            <w:pPr>
              <w:widowControl/>
              <w:suppressAutoHyphens w:val="0"/>
              <w:snapToGrid/>
              <w:spacing w:line="240" w:lineRule="auto"/>
              <w:ind w:firstLine="0"/>
              <w:jc w:val="center"/>
              <w:rPr>
                <w:b/>
                <w:bCs/>
                <w:color w:val="000000"/>
                <w:lang w:eastAsia="ru-RU"/>
              </w:rPr>
            </w:pPr>
            <w:proofErr w:type="spellStart"/>
            <w:r w:rsidRPr="00A73105">
              <w:rPr>
                <w:b/>
                <w:bCs/>
                <w:color w:val="000000"/>
                <w:lang w:eastAsia="ru-RU"/>
              </w:rPr>
              <w:t>Ethernet</w:t>
            </w:r>
            <w:proofErr w:type="spellEnd"/>
            <w:r w:rsidRPr="00A73105">
              <w:rPr>
                <w:b/>
                <w:bCs/>
                <w:color w:val="000000"/>
                <w:lang w:eastAsia="ru-RU"/>
              </w:rPr>
              <w:t>-коммутатор MES3124</w:t>
            </w:r>
          </w:p>
          <w:p w:rsidR="00AC0D15" w:rsidRPr="00A73105" w:rsidRDefault="00AC0D15" w:rsidP="00A7310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09" w:type="dxa"/>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8</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124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5481" w:type="dxa"/>
            <w:gridSpan w:val="2"/>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09" w:type="dxa"/>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1275"/>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481" w:type="dxa"/>
            <w:gridSpan w:val="2"/>
            <w:tcBorders>
              <w:top w:val="single" w:sz="4" w:space="0" w:color="auto"/>
              <w:left w:val="nil"/>
              <w:bottom w:val="single" w:sz="4"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proofErr w:type="spellStart"/>
            <w:r w:rsidRPr="00A73105">
              <w:rPr>
                <w:color w:val="000000"/>
                <w:lang w:eastAsia="ru-RU"/>
              </w:rPr>
              <w:t>Ethernet</w:t>
            </w:r>
            <w:proofErr w:type="spellEnd"/>
            <w:r w:rsidRPr="00A73105">
              <w:rPr>
                <w:color w:val="000000"/>
                <w:lang w:eastAsia="ru-RU"/>
              </w:rPr>
              <w:t>-коммутатор MES3124, 24 порта 10/100/1000Base-T, 4 порта 10GBase-X(SFP+), L3 [MES3124] с модулем питания PM160-220/12, 220V AC, 160W [PM160-220/12]</w:t>
            </w:r>
          </w:p>
        </w:tc>
        <w:tc>
          <w:tcPr>
            <w:tcW w:w="1409" w:type="dxa"/>
            <w:tcBorders>
              <w:top w:val="single" w:sz="4" w:space="0" w:color="auto"/>
              <w:left w:val="nil"/>
              <w:bottom w:val="single" w:sz="4"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4"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4"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r>
              <w:rPr>
                <w:rFonts w:ascii="Calibri" w:hAnsi="Calibri"/>
                <w:b/>
                <w:bCs/>
                <w:color w:val="000000"/>
                <w:sz w:val="22"/>
                <w:szCs w:val="22"/>
                <w:lang w:eastAsia="ru-RU"/>
              </w:rPr>
              <w:t>2</w:t>
            </w:r>
          </w:p>
        </w:tc>
        <w:tc>
          <w:tcPr>
            <w:tcW w:w="5481" w:type="dxa"/>
            <w:gridSpan w:val="2"/>
            <w:tcBorders>
              <w:top w:val="nil"/>
              <w:left w:val="single" w:sz="4" w:space="0" w:color="auto"/>
              <w:bottom w:val="single" w:sz="8" w:space="0" w:color="auto"/>
              <w:right w:val="single" w:sz="4" w:space="0" w:color="auto"/>
            </w:tcBorders>
            <w:shd w:val="clear" w:color="auto" w:fill="auto"/>
            <w:vAlign w:val="center"/>
            <w:hideMark/>
          </w:tcPr>
          <w:p w:rsidR="00A73105" w:rsidRDefault="00A73105" w:rsidP="00A73105">
            <w:pPr>
              <w:widowControl/>
              <w:suppressAutoHyphens w:val="0"/>
              <w:snapToGrid/>
              <w:spacing w:line="240" w:lineRule="auto"/>
              <w:ind w:firstLine="0"/>
              <w:jc w:val="center"/>
              <w:rPr>
                <w:b/>
                <w:bCs/>
                <w:color w:val="000000"/>
                <w:lang w:eastAsia="ru-RU"/>
              </w:rPr>
            </w:pPr>
            <w:proofErr w:type="spellStart"/>
            <w:r w:rsidRPr="00A73105">
              <w:rPr>
                <w:b/>
                <w:bCs/>
                <w:color w:val="000000"/>
                <w:lang w:eastAsia="ru-RU"/>
              </w:rPr>
              <w:t>Ethernet</w:t>
            </w:r>
            <w:proofErr w:type="spellEnd"/>
            <w:r w:rsidRPr="00A73105">
              <w:rPr>
                <w:b/>
                <w:bCs/>
                <w:color w:val="000000"/>
                <w:lang w:eastAsia="ru-RU"/>
              </w:rPr>
              <w:t>-коммутатор MES2124P</w:t>
            </w:r>
          </w:p>
          <w:p w:rsidR="00AC0D15" w:rsidRPr="00A73105" w:rsidRDefault="00AC0D15" w:rsidP="00A7310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09" w:type="dxa"/>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20</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103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5481" w:type="dxa"/>
            <w:gridSpan w:val="2"/>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09" w:type="dxa"/>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960"/>
        </w:trPr>
        <w:tc>
          <w:tcPr>
            <w:tcW w:w="5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481" w:type="dxa"/>
            <w:gridSpan w:val="2"/>
            <w:tcBorders>
              <w:top w:val="single" w:sz="4" w:space="0" w:color="auto"/>
              <w:left w:val="nil"/>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val="en-US" w:eastAsia="ru-RU"/>
              </w:rPr>
            </w:pPr>
            <w:r w:rsidRPr="00A73105">
              <w:rPr>
                <w:color w:val="000000"/>
                <w:lang w:val="en-US" w:eastAsia="ru-RU"/>
              </w:rPr>
              <w:t>Ethernet-</w:t>
            </w:r>
            <w:r w:rsidRPr="00A73105">
              <w:rPr>
                <w:color w:val="000000"/>
                <w:lang w:eastAsia="ru-RU"/>
              </w:rPr>
              <w:t>коммутатор</w:t>
            </w:r>
            <w:r w:rsidRPr="00A73105">
              <w:rPr>
                <w:color w:val="000000"/>
                <w:lang w:val="en-US" w:eastAsia="ru-RU"/>
              </w:rPr>
              <w:t xml:space="preserve"> MES2124P,24 </w:t>
            </w:r>
            <w:r w:rsidRPr="00A73105">
              <w:rPr>
                <w:color w:val="000000"/>
                <w:lang w:eastAsia="ru-RU"/>
              </w:rPr>
              <w:t>порта</w:t>
            </w:r>
            <w:r w:rsidRPr="00A73105">
              <w:rPr>
                <w:color w:val="000000"/>
                <w:lang w:val="en-US" w:eastAsia="ru-RU"/>
              </w:rPr>
              <w:t xml:space="preserve"> 10/100/1000 Base-T (</w:t>
            </w:r>
            <w:proofErr w:type="spellStart"/>
            <w:r w:rsidRPr="00A73105">
              <w:rPr>
                <w:color w:val="000000"/>
                <w:lang w:val="en-US" w:eastAsia="ru-RU"/>
              </w:rPr>
              <w:t>PoE</w:t>
            </w:r>
            <w:proofErr w:type="spellEnd"/>
            <w:r w:rsidRPr="00A73105">
              <w:rPr>
                <w:color w:val="000000"/>
                <w:lang w:val="en-US" w:eastAsia="ru-RU"/>
              </w:rPr>
              <w:t>/</w:t>
            </w:r>
            <w:proofErr w:type="spellStart"/>
            <w:r w:rsidRPr="00A73105">
              <w:rPr>
                <w:color w:val="000000"/>
                <w:lang w:val="en-US" w:eastAsia="ru-RU"/>
              </w:rPr>
              <w:t>PoE</w:t>
            </w:r>
            <w:proofErr w:type="spellEnd"/>
            <w:r w:rsidRPr="00A73105">
              <w:rPr>
                <w:color w:val="000000"/>
                <w:lang w:val="en-US" w:eastAsia="ru-RU"/>
              </w:rPr>
              <w:t xml:space="preserve">+),4 </w:t>
            </w:r>
            <w:r w:rsidRPr="00A73105">
              <w:rPr>
                <w:color w:val="000000"/>
                <w:lang w:eastAsia="ru-RU"/>
              </w:rPr>
              <w:t>порта</w:t>
            </w:r>
            <w:r w:rsidRPr="00A73105">
              <w:rPr>
                <w:color w:val="000000"/>
                <w:lang w:val="en-US" w:eastAsia="ru-RU"/>
              </w:rPr>
              <w:t xml:space="preserve"> 10/100/1000 Base-T/1000Base-X (SFP),L2, 220V A (MES2124P_AC)</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Pr>
                <w:rFonts w:ascii="Calibri" w:hAnsi="Calibri"/>
                <w:b/>
                <w:bCs/>
                <w:color w:val="000000"/>
                <w:sz w:val="22"/>
                <w:szCs w:val="22"/>
                <w:lang w:eastAsia="ru-RU"/>
              </w:rPr>
              <w:t>3</w:t>
            </w:r>
            <w:r w:rsidRPr="00A73105">
              <w:rPr>
                <w:rFonts w:ascii="Calibri" w:hAnsi="Calibri"/>
                <w:b/>
                <w:bCs/>
                <w:color w:val="000000"/>
                <w:sz w:val="22"/>
                <w:szCs w:val="22"/>
                <w:lang w:eastAsia="ru-RU"/>
              </w:rPr>
              <w:t> </w:t>
            </w:r>
          </w:p>
        </w:tc>
        <w:tc>
          <w:tcPr>
            <w:tcW w:w="5481" w:type="dxa"/>
            <w:gridSpan w:val="2"/>
            <w:tcBorders>
              <w:top w:val="nil"/>
              <w:left w:val="single" w:sz="4" w:space="0" w:color="auto"/>
              <w:bottom w:val="single" w:sz="8" w:space="0" w:color="auto"/>
              <w:right w:val="single" w:sz="4" w:space="0" w:color="auto"/>
            </w:tcBorders>
            <w:shd w:val="clear" w:color="auto" w:fill="auto"/>
            <w:vAlign w:val="center"/>
            <w:hideMark/>
          </w:tcPr>
          <w:p w:rsid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xml:space="preserve">Кабель DA GIGALINK  1м. </w:t>
            </w:r>
          </w:p>
          <w:p w:rsidR="00AC0D15" w:rsidRPr="00A73105" w:rsidRDefault="00AC0D15" w:rsidP="00A7310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09" w:type="dxa"/>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16</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79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5481" w:type="dxa"/>
            <w:gridSpan w:val="2"/>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09" w:type="dxa"/>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645"/>
        </w:trPr>
        <w:tc>
          <w:tcPr>
            <w:tcW w:w="575" w:type="dxa"/>
            <w:tcBorders>
              <w:top w:val="single" w:sz="4" w:space="0" w:color="auto"/>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48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xml:space="preserve">Кабель DA GIGALINK SFP+ </w:t>
            </w:r>
            <w:proofErr w:type="spellStart"/>
            <w:r w:rsidRPr="00A73105">
              <w:rPr>
                <w:color w:val="000000"/>
                <w:lang w:eastAsia="ru-RU"/>
              </w:rPr>
              <w:t>to</w:t>
            </w:r>
            <w:proofErr w:type="spellEnd"/>
            <w:r w:rsidRPr="00A73105">
              <w:rPr>
                <w:color w:val="000000"/>
                <w:lang w:eastAsia="ru-RU"/>
              </w:rPr>
              <w:t xml:space="preserve"> SFP+, 10 </w:t>
            </w:r>
            <w:proofErr w:type="spellStart"/>
            <w:r w:rsidRPr="00A73105">
              <w:rPr>
                <w:color w:val="000000"/>
                <w:lang w:eastAsia="ru-RU"/>
              </w:rPr>
              <w:t>Gb</w:t>
            </w:r>
            <w:proofErr w:type="spellEnd"/>
            <w:r w:rsidRPr="00A73105">
              <w:rPr>
                <w:color w:val="000000"/>
                <w:lang w:eastAsia="ru-RU"/>
              </w:rPr>
              <w:t>/s, одножильный SCC 28 AWG, 1м.(GL-CC-SFP-010)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4</w:t>
            </w:r>
            <w:r w:rsidRPr="00A73105">
              <w:rPr>
                <w:rFonts w:ascii="Calibri" w:hAnsi="Calibri"/>
                <w:color w:val="000000"/>
                <w:sz w:val="22"/>
                <w:szCs w:val="22"/>
                <w:lang w:eastAsia="ru-RU"/>
              </w:rPr>
              <w:t> </w:t>
            </w:r>
          </w:p>
        </w:tc>
        <w:tc>
          <w:tcPr>
            <w:tcW w:w="5481" w:type="dxa"/>
            <w:gridSpan w:val="2"/>
            <w:tcBorders>
              <w:top w:val="nil"/>
              <w:left w:val="single" w:sz="4" w:space="0" w:color="auto"/>
              <w:bottom w:val="single" w:sz="8" w:space="0" w:color="auto"/>
              <w:right w:val="single" w:sz="4" w:space="0" w:color="auto"/>
            </w:tcBorders>
            <w:shd w:val="clear" w:color="auto" w:fill="auto"/>
            <w:vAlign w:val="center"/>
            <w:hideMark/>
          </w:tcPr>
          <w:p w:rsidR="00A73105" w:rsidRDefault="00A73105" w:rsidP="00AC0D15">
            <w:pPr>
              <w:widowControl/>
              <w:suppressAutoHyphens w:val="0"/>
              <w:snapToGrid/>
              <w:spacing w:line="240" w:lineRule="auto"/>
              <w:ind w:firstLine="0"/>
              <w:jc w:val="center"/>
              <w:rPr>
                <w:b/>
                <w:bCs/>
                <w:color w:val="000000"/>
                <w:lang w:eastAsia="ru-RU"/>
              </w:rPr>
            </w:pPr>
            <w:r w:rsidRPr="00A73105">
              <w:rPr>
                <w:b/>
                <w:bCs/>
                <w:color w:val="000000"/>
                <w:lang w:eastAsia="ru-RU"/>
              </w:rPr>
              <w:t xml:space="preserve">Кабель DA  GIGALINK 7м. </w:t>
            </w:r>
          </w:p>
          <w:p w:rsidR="00AC0D15" w:rsidRPr="00A73105" w:rsidRDefault="00AC0D15" w:rsidP="00AC0D1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09" w:type="dxa"/>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8</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795"/>
        </w:trPr>
        <w:tc>
          <w:tcPr>
            <w:tcW w:w="575" w:type="dxa"/>
            <w:tcBorders>
              <w:top w:val="nil"/>
              <w:left w:val="single" w:sz="8" w:space="0" w:color="auto"/>
              <w:bottom w:val="nil"/>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481" w:type="dxa"/>
            <w:gridSpan w:val="2"/>
            <w:tcBorders>
              <w:top w:val="nil"/>
              <w:left w:val="nil"/>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09" w:type="dxa"/>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645"/>
        </w:trPr>
        <w:tc>
          <w:tcPr>
            <w:tcW w:w="575" w:type="dxa"/>
            <w:tcBorders>
              <w:top w:val="single" w:sz="4" w:space="0" w:color="auto"/>
              <w:left w:val="single" w:sz="8" w:space="0" w:color="auto"/>
              <w:bottom w:val="single" w:sz="8" w:space="0" w:color="auto"/>
              <w:right w:val="nil"/>
            </w:tcBorders>
            <w:shd w:val="clear" w:color="auto" w:fill="auto"/>
            <w:noWrap/>
            <w:vAlign w:val="bottom"/>
            <w:hideMark/>
          </w:tcPr>
          <w:p w:rsidR="00A73105" w:rsidRPr="00A73105" w:rsidRDefault="00A73105" w:rsidP="00A73105">
            <w:pPr>
              <w:widowControl/>
              <w:suppressAutoHyphens w:val="0"/>
              <w:snapToGrid/>
              <w:spacing w:line="240" w:lineRule="auto"/>
              <w:ind w:firstLine="0"/>
              <w:jc w:val="left"/>
              <w:rPr>
                <w:rFonts w:ascii="Calibri" w:hAnsi="Calibri"/>
                <w:color w:val="000000"/>
                <w:sz w:val="22"/>
                <w:szCs w:val="22"/>
                <w:lang w:eastAsia="ru-RU"/>
              </w:rPr>
            </w:pPr>
            <w:r w:rsidRPr="00A73105">
              <w:rPr>
                <w:rFonts w:ascii="Calibri" w:hAnsi="Calibri"/>
                <w:color w:val="000000"/>
                <w:sz w:val="22"/>
                <w:szCs w:val="22"/>
                <w:lang w:eastAsia="ru-RU"/>
              </w:rPr>
              <w:t> </w:t>
            </w:r>
          </w:p>
        </w:tc>
        <w:tc>
          <w:tcPr>
            <w:tcW w:w="548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xml:space="preserve">Кабель DA GIGALINK SFP+ </w:t>
            </w:r>
            <w:proofErr w:type="spellStart"/>
            <w:r w:rsidRPr="00A73105">
              <w:rPr>
                <w:color w:val="000000"/>
                <w:lang w:eastAsia="ru-RU"/>
              </w:rPr>
              <w:t>to</w:t>
            </w:r>
            <w:proofErr w:type="spellEnd"/>
            <w:r w:rsidRPr="00A73105">
              <w:rPr>
                <w:color w:val="000000"/>
                <w:lang w:eastAsia="ru-RU"/>
              </w:rPr>
              <w:t xml:space="preserve"> SFP+, 10 </w:t>
            </w:r>
            <w:proofErr w:type="spellStart"/>
            <w:r w:rsidRPr="00A73105">
              <w:rPr>
                <w:color w:val="000000"/>
                <w:lang w:eastAsia="ru-RU"/>
              </w:rPr>
              <w:t>Gb</w:t>
            </w:r>
            <w:proofErr w:type="spellEnd"/>
            <w:r w:rsidRPr="00A73105">
              <w:rPr>
                <w:color w:val="000000"/>
                <w:lang w:eastAsia="ru-RU"/>
              </w:rPr>
              <w:t>/s, одножильный SCC 28 AWG, 7м.(GL-CC-SFP-070)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73105">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lastRenderedPageBreak/>
              <w:t> </w:t>
            </w:r>
            <w:r>
              <w:rPr>
                <w:rFonts w:ascii="Calibri" w:hAnsi="Calibri"/>
                <w:color w:val="000000"/>
                <w:sz w:val="22"/>
                <w:szCs w:val="22"/>
                <w:lang w:eastAsia="ru-RU"/>
              </w:rPr>
              <w:t>5</w:t>
            </w:r>
          </w:p>
        </w:tc>
        <w:tc>
          <w:tcPr>
            <w:tcW w:w="5393" w:type="dxa"/>
            <w:tcBorders>
              <w:top w:val="nil"/>
              <w:left w:val="single" w:sz="4" w:space="0" w:color="auto"/>
              <w:bottom w:val="single" w:sz="8" w:space="0" w:color="auto"/>
              <w:right w:val="single" w:sz="4" w:space="0" w:color="auto"/>
            </w:tcBorders>
            <w:shd w:val="clear" w:color="auto" w:fill="auto"/>
            <w:vAlign w:val="center"/>
            <w:hideMark/>
          </w:tcPr>
          <w:p w:rsidR="00A73105" w:rsidRPr="0059447B" w:rsidRDefault="00A73105" w:rsidP="00A73105">
            <w:pPr>
              <w:widowControl/>
              <w:suppressAutoHyphens w:val="0"/>
              <w:snapToGrid/>
              <w:spacing w:line="240" w:lineRule="auto"/>
              <w:ind w:firstLine="0"/>
              <w:jc w:val="center"/>
              <w:rPr>
                <w:b/>
                <w:bCs/>
                <w:color w:val="000000"/>
                <w:lang w:val="en-US" w:eastAsia="ru-RU"/>
              </w:rPr>
            </w:pPr>
            <w:r w:rsidRPr="00A73105">
              <w:rPr>
                <w:b/>
                <w:bCs/>
                <w:color w:val="000000"/>
                <w:lang w:eastAsia="ru-RU"/>
              </w:rPr>
              <w:t>Модуль</w:t>
            </w:r>
            <w:r w:rsidRPr="00A73105">
              <w:rPr>
                <w:b/>
                <w:bCs/>
                <w:color w:val="000000"/>
                <w:lang w:val="en-US" w:eastAsia="ru-RU"/>
              </w:rPr>
              <w:t xml:space="preserve"> GIGALINK SFP+(GL-P20R)</w:t>
            </w:r>
          </w:p>
          <w:p w:rsidR="00AC0D15" w:rsidRPr="00A73105" w:rsidRDefault="00AC0D15" w:rsidP="00A7310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97" w:type="dxa"/>
            <w:gridSpan w:val="2"/>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16</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73105">
        <w:trPr>
          <w:trHeight w:val="118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p>
        </w:tc>
        <w:tc>
          <w:tcPr>
            <w:tcW w:w="5393" w:type="dxa"/>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97" w:type="dxa"/>
            <w:gridSpan w:val="2"/>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73105">
        <w:trPr>
          <w:trHeight w:val="960"/>
        </w:trPr>
        <w:tc>
          <w:tcPr>
            <w:tcW w:w="5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393" w:type="dxa"/>
            <w:tcBorders>
              <w:top w:val="single" w:sz="4" w:space="0" w:color="auto"/>
              <w:left w:val="nil"/>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xml:space="preserve">Модуль GIGALINK SFP+, WDM, 10Гбит/с, одно волокно, SM, LC, Tx:1330/Rx:1270 </w:t>
            </w:r>
            <w:proofErr w:type="spellStart"/>
            <w:r w:rsidRPr="00A73105">
              <w:rPr>
                <w:color w:val="000000"/>
                <w:lang w:eastAsia="ru-RU"/>
              </w:rPr>
              <w:t>нм</w:t>
            </w:r>
            <w:proofErr w:type="spellEnd"/>
            <w:r w:rsidRPr="00A73105">
              <w:rPr>
                <w:color w:val="000000"/>
                <w:lang w:eastAsia="ru-RU"/>
              </w:rPr>
              <w:t>, 12 дБ (до 20 км) (GL-P20R)(GL-OT-ST12LC1-1270-1330)</w:t>
            </w:r>
          </w:p>
        </w:tc>
        <w:tc>
          <w:tcPr>
            <w:tcW w:w="1497" w:type="dxa"/>
            <w:gridSpan w:val="2"/>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6</w:t>
            </w:r>
            <w:r w:rsidRPr="00A73105">
              <w:rPr>
                <w:rFonts w:ascii="Calibri" w:hAnsi="Calibri"/>
                <w:color w:val="000000"/>
                <w:sz w:val="22"/>
                <w:szCs w:val="22"/>
                <w:lang w:eastAsia="ru-RU"/>
              </w:rPr>
              <w:t> </w:t>
            </w:r>
          </w:p>
        </w:tc>
        <w:tc>
          <w:tcPr>
            <w:tcW w:w="5393" w:type="dxa"/>
            <w:tcBorders>
              <w:top w:val="nil"/>
              <w:left w:val="single" w:sz="4" w:space="0" w:color="auto"/>
              <w:bottom w:val="single" w:sz="8" w:space="0" w:color="auto"/>
              <w:right w:val="single" w:sz="4" w:space="0" w:color="auto"/>
            </w:tcBorders>
            <w:shd w:val="clear" w:color="auto" w:fill="auto"/>
            <w:vAlign w:val="center"/>
            <w:hideMark/>
          </w:tcPr>
          <w:p w:rsidR="00A73105" w:rsidRPr="00AC0D15" w:rsidRDefault="00A73105" w:rsidP="00A73105">
            <w:pPr>
              <w:widowControl/>
              <w:suppressAutoHyphens w:val="0"/>
              <w:snapToGrid/>
              <w:spacing w:line="240" w:lineRule="auto"/>
              <w:ind w:firstLine="0"/>
              <w:jc w:val="center"/>
              <w:rPr>
                <w:b/>
                <w:bCs/>
                <w:color w:val="000000"/>
                <w:lang w:val="en-US" w:eastAsia="ru-RU"/>
              </w:rPr>
            </w:pPr>
            <w:r w:rsidRPr="00A73105">
              <w:rPr>
                <w:b/>
                <w:bCs/>
                <w:color w:val="000000"/>
                <w:lang w:eastAsia="ru-RU"/>
              </w:rPr>
              <w:t>Модуля</w:t>
            </w:r>
            <w:r w:rsidR="00AC0D15">
              <w:rPr>
                <w:b/>
                <w:bCs/>
                <w:color w:val="000000"/>
                <w:lang w:val="en-US" w:eastAsia="ru-RU"/>
              </w:rPr>
              <w:t xml:space="preserve"> GIGALINK SFP+(GL-P20T)</w:t>
            </w:r>
          </w:p>
          <w:p w:rsidR="00AC0D15" w:rsidRPr="00A73105" w:rsidRDefault="00AC0D15" w:rsidP="00A73105">
            <w:pPr>
              <w:widowControl/>
              <w:suppressAutoHyphens w:val="0"/>
              <w:snapToGrid/>
              <w:spacing w:line="240" w:lineRule="auto"/>
              <w:ind w:firstLine="0"/>
              <w:jc w:val="center"/>
              <w:rPr>
                <w:b/>
                <w:bCs/>
                <w:color w:val="000000"/>
                <w:lang w:val="en-US" w:eastAsia="ru-RU"/>
              </w:rPr>
            </w:pPr>
            <w:r>
              <w:rPr>
                <w:b/>
                <w:bCs/>
                <w:color w:val="000000"/>
                <w:lang w:eastAsia="ru-RU"/>
              </w:rPr>
              <w:t>(страна происхождения__________________________)</w:t>
            </w:r>
          </w:p>
        </w:tc>
        <w:tc>
          <w:tcPr>
            <w:tcW w:w="1497" w:type="dxa"/>
            <w:gridSpan w:val="2"/>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16</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118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p>
        </w:tc>
        <w:tc>
          <w:tcPr>
            <w:tcW w:w="5393" w:type="dxa"/>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97" w:type="dxa"/>
            <w:gridSpan w:val="2"/>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960"/>
        </w:trPr>
        <w:tc>
          <w:tcPr>
            <w:tcW w:w="5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393" w:type="dxa"/>
            <w:tcBorders>
              <w:top w:val="single" w:sz="4" w:space="0" w:color="auto"/>
              <w:left w:val="nil"/>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xml:space="preserve">Модуль GIGALINK SFP+, WDM, 10Гбит/с, одно волокно, SM, LC, Tx:1270/Rx:1330 </w:t>
            </w:r>
            <w:proofErr w:type="spellStart"/>
            <w:r w:rsidRPr="00A73105">
              <w:rPr>
                <w:color w:val="000000"/>
                <w:lang w:eastAsia="ru-RU"/>
              </w:rPr>
              <w:t>нм</w:t>
            </w:r>
            <w:proofErr w:type="spellEnd"/>
            <w:r w:rsidRPr="00A73105">
              <w:rPr>
                <w:color w:val="000000"/>
                <w:lang w:eastAsia="ru-RU"/>
              </w:rPr>
              <w:t>, 12 дБ (до 20 км) (GL-P20T)(GL-OT-ST12LC1-1330-1270)</w:t>
            </w:r>
          </w:p>
        </w:tc>
        <w:tc>
          <w:tcPr>
            <w:tcW w:w="1497" w:type="dxa"/>
            <w:gridSpan w:val="2"/>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bl>
    <w:p w:rsidR="00325674" w:rsidRDefault="00325674" w:rsidP="002F6791">
      <w:pPr>
        <w:spacing w:line="240" w:lineRule="auto"/>
        <w:ind w:right="536" w:firstLine="567"/>
        <w:jc w:val="righ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E3525E" w:rsidRPr="00325674" w:rsidRDefault="002F6791" w:rsidP="00325674">
      <w:pPr>
        <w:spacing w:line="240" w:lineRule="auto"/>
        <w:ind w:right="536" w:firstLine="567"/>
        <w:jc w:val="right"/>
        <w:rPr>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E3525E" w:rsidRPr="00620B56" w:rsidRDefault="00F23128" w:rsidP="00325674">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325674">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325674">
            <w:pPr>
              <w:spacing w:line="240" w:lineRule="auto"/>
              <w:ind w:firstLine="0"/>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EF76DC" w:rsidRPr="00620B56" w:rsidRDefault="007D2837" w:rsidP="00CC253F">
      <w:pPr>
        <w:widowControl/>
        <w:suppressAutoHyphens w:val="0"/>
        <w:snapToGrid/>
        <w:spacing w:after="200" w:line="276" w:lineRule="auto"/>
        <w:ind w:firstLine="0"/>
        <w:jc w:val="right"/>
        <w:rPr>
          <w:b/>
          <w:i/>
          <w:sz w:val="22"/>
          <w:szCs w:val="22"/>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2E192E" w:rsidRPr="008E48B4" w:rsidRDefault="00995792" w:rsidP="00141C3D">
      <w:pPr>
        <w:jc w:val="center"/>
        <w:rPr>
          <w:bCs/>
        </w:rPr>
      </w:pPr>
      <w:r>
        <w:rPr>
          <w:bCs/>
        </w:rPr>
        <w:t xml:space="preserve">на </w:t>
      </w:r>
      <w:r w:rsidR="008E48B4" w:rsidRPr="008E48B4">
        <w:rPr>
          <w:bCs/>
        </w:rPr>
        <w:t xml:space="preserve">поставку </w:t>
      </w:r>
      <w:r w:rsidR="008E48B4" w:rsidRPr="008E48B4">
        <w:rPr>
          <w:bCs/>
          <w:lang w:val="en-US"/>
        </w:rPr>
        <w:t>Ethernet</w:t>
      </w:r>
      <w:r w:rsidR="008E48B4" w:rsidRPr="008E48B4">
        <w:rPr>
          <w:bCs/>
        </w:rPr>
        <w:t xml:space="preserve"> –</w:t>
      </w:r>
      <w:r w:rsidR="008E48B4" w:rsidRPr="008E48B4">
        <w:t xml:space="preserve"> коммутатора </w:t>
      </w:r>
      <w:r w:rsidR="008E48B4" w:rsidRPr="008E48B4">
        <w:rPr>
          <w:lang w:val="en-US"/>
        </w:rPr>
        <w:t>MES</w:t>
      </w:r>
      <w:r w:rsidR="008E48B4" w:rsidRPr="008E48B4">
        <w:t xml:space="preserve">3124 – 8 шт., </w:t>
      </w:r>
      <w:r w:rsidR="008E48B4" w:rsidRPr="008E48B4">
        <w:rPr>
          <w:bCs/>
          <w:lang w:val="en-US"/>
        </w:rPr>
        <w:t>Ethernet</w:t>
      </w:r>
      <w:r w:rsidR="008E48B4" w:rsidRPr="008E48B4">
        <w:rPr>
          <w:bCs/>
        </w:rPr>
        <w:t xml:space="preserve"> –</w:t>
      </w:r>
      <w:r w:rsidR="008E48B4" w:rsidRPr="008E48B4">
        <w:t xml:space="preserve"> коммутатора  </w:t>
      </w:r>
      <w:r w:rsidR="008E48B4" w:rsidRPr="008E48B4">
        <w:rPr>
          <w:lang w:val="en-US"/>
        </w:rPr>
        <w:t>MES</w:t>
      </w:r>
      <w:r w:rsidR="008E48B4" w:rsidRPr="008E48B4">
        <w:t xml:space="preserve">2124Р – 20 шт., кабеля </w:t>
      </w:r>
      <w:r w:rsidR="008E48B4" w:rsidRPr="008E48B4">
        <w:rPr>
          <w:lang w:val="en-US"/>
        </w:rPr>
        <w:t>DA</w:t>
      </w:r>
      <w:r w:rsidR="008E48B4" w:rsidRPr="008E48B4">
        <w:t xml:space="preserve"> </w:t>
      </w:r>
      <w:r w:rsidR="008E48B4" w:rsidRPr="008E48B4">
        <w:rPr>
          <w:lang w:val="en-US"/>
        </w:rPr>
        <w:t>GIGALINK</w:t>
      </w:r>
      <w:r w:rsidR="008E48B4" w:rsidRPr="008E48B4">
        <w:t xml:space="preserve"> 1м. – 16 шт., кабеля  </w:t>
      </w:r>
      <w:r w:rsidR="008E48B4" w:rsidRPr="008E48B4">
        <w:rPr>
          <w:lang w:val="en-US"/>
        </w:rPr>
        <w:t>DA</w:t>
      </w:r>
      <w:r w:rsidR="008E48B4" w:rsidRPr="008E48B4">
        <w:t xml:space="preserve"> </w:t>
      </w:r>
      <w:r w:rsidR="008E48B4" w:rsidRPr="008E48B4">
        <w:rPr>
          <w:lang w:val="en-US"/>
        </w:rPr>
        <w:t>GIGALINK</w:t>
      </w:r>
      <w:r w:rsidR="008E48B4" w:rsidRPr="008E48B4">
        <w:t xml:space="preserve"> 7м. – 8 шт., модуля </w:t>
      </w:r>
      <w:r w:rsidR="008E48B4" w:rsidRPr="008E48B4">
        <w:rPr>
          <w:lang w:val="en-US"/>
        </w:rPr>
        <w:t>GIGALINKSFP</w:t>
      </w:r>
      <w:r w:rsidR="008E48B4" w:rsidRPr="008E48B4">
        <w:t>+(</w:t>
      </w:r>
      <w:r w:rsidR="008E48B4" w:rsidRPr="008E48B4">
        <w:rPr>
          <w:lang w:val="en-US"/>
        </w:rPr>
        <w:t>GL</w:t>
      </w:r>
      <w:r w:rsidR="008E48B4" w:rsidRPr="008E48B4">
        <w:t>-</w:t>
      </w:r>
      <w:r w:rsidR="008E48B4" w:rsidRPr="008E48B4">
        <w:rPr>
          <w:lang w:val="en-US"/>
        </w:rPr>
        <w:t>P</w:t>
      </w:r>
      <w:r w:rsidR="008E48B4" w:rsidRPr="008E48B4">
        <w:t>20</w:t>
      </w:r>
      <w:r w:rsidR="008E48B4" w:rsidRPr="008E48B4">
        <w:rPr>
          <w:lang w:val="en-US"/>
        </w:rPr>
        <w:t>R</w:t>
      </w:r>
      <w:r w:rsidR="008E48B4" w:rsidRPr="008E48B4">
        <w:t xml:space="preserve">) – 16 шт., модуля </w:t>
      </w:r>
      <w:r w:rsidR="008E48B4" w:rsidRPr="008E48B4">
        <w:rPr>
          <w:lang w:val="en-US"/>
        </w:rPr>
        <w:t>GIGALINKSFP</w:t>
      </w:r>
      <w:r w:rsidR="008E48B4" w:rsidRPr="008E48B4">
        <w:t>+(</w:t>
      </w:r>
      <w:r w:rsidR="008E48B4" w:rsidRPr="008E48B4">
        <w:rPr>
          <w:lang w:val="en-US"/>
        </w:rPr>
        <w:t>GL</w:t>
      </w:r>
      <w:r w:rsidR="008E48B4" w:rsidRPr="008E48B4">
        <w:t>-</w:t>
      </w:r>
      <w:r w:rsidR="008E48B4" w:rsidRPr="008E48B4">
        <w:rPr>
          <w:lang w:val="en-US"/>
        </w:rPr>
        <w:t>P</w:t>
      </w:r>
      <w:r w:rsidR="008E48B4" w:rsidRPr="008E48B4">
        <w:t>20Т) – 16 шт</w:t>
      </w:r>
      <w:r w:rsidR="008E48B4" w:rsidRPr="008E48B4">
        <w:rPr>
          <w:bCs/>
        </w:rPr>
        <w:t>.</w:t>
      </w:r>
    </w:p>
    <w:tbl>
      <w:tblPr>
        <w:tblW w:w="10185" w:type="dxa"/>
        <w:tblInd w:w="93" w:type="dxa"/>
        <w:tblLook w:val="04A0" w:firstRow="1" w:lastRow="0" w:firstColumn="1" w:lastColumn="0" w:noHBand="0" w:noVBand="1"/>
      </w:tblPr>
      <w:tblGrid>
        <w:gridCol w:w="785"/>
        <w:gridCol w:w="7358"/>
        <w:gridCol w:w="120"/>
        <w:gridCol w:w="1922"/>
      </w:tblGrid>
      <w:tr w:rsidR="00AA62EB" w:rsidRPr="00A73105" w:rsidTr="00AA62EB">
        <w:trPr>
          <w:trHeight w:val="1140"/>
        </w:trPr>
        <w:tc>
          <w:tcPr>
            <w:tcW w:w="785" w:type="dxa"/>
            <w:tcBorders>
              <w:top w:val="single" w:sz="8" w:space="0" w:color="auto"/>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w:t>
            </w:r>
          </w:p>
        </w:tc>
        <w:tc>
          <w:tcPr>
            <w:tcW w:w="747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Наименование</w:t>
            </w:r>
          </w:p>
        </w:tc>
        <w:tc>
          <w:tcPr>
            <w:tcW w:w="1922" w:type="dxa"/>
            <w:tcBorders>
              <w:top w:val="single" w:sz="8"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Кол-во шт.</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Pr>
                <w:rFonts w:ascii="Calibri" w:hAnsi="Calibri"/>
                <w:b/>
                <w:bCs/>
                <w:color w:val="000000"/>
                <w:sz w:val="22"/>
                <w:szCs w:val="22"/>
                <w:lang w:eastAsia="ru-RU"/>
              </w:rPr>
              <w:t>1</w:t>
            </w:r>
            <w:r w:rsidRPr="00A73105">
              <w:rPr>
                <w:rFonts w:ascii="Calibri" w:hAnsi="Calibri"/>
                <w:b/>
                <w:bCs/>
                <w:color w:val="000000"/>
                <w:sz w:val="22"/>
                <w:szCs w:val="22"/>
                <w:lang w:eastAsia="ru-RU"/>
              </w:rPr>
              <w:t> </w:t>
            </w:r>
          </w:p>
        </w:tc>
        <w:tc>
          <w:tcPr>
            <w:tcW w:w="7478" w:type="dxa"/>
            <w:gridSpan w:val="2"/>
            <w:tcBorders>
              <w:top w:val="nil"/>
              <w:left w:val="single" w:sz="4" w:space="0" w:color="auto"/>
              <w:bottom w:val="single" w:sz="8" w:space="0" w:color="auto"/>
              <w:right w:val="single" w:sz="4" w:space="0" w:color="auto"/>
            </w:tcBorders>
            <w:shd w:val="clear" w:color="auto" w:fill="auto"/>
            <w:vAlign w:val="center"/>
            <w:hideMark/>
          </w:tcPr>
          <w:p w:rsidR="00AA62EB" w:rsidRDefault="00AA62EB" w:rsidP="008D73BC">
            <w:pPr>
              <w:widowControl/>
              <w:suppressAutoHyphens w:val="0"/>
              <w:snapToGrid/>
              <w:spacing w:line="240" w:lineRule="auto"/>
              <w:ind w:firstLine="0"/>
              <w:jc w:val="center"/>
              <w:rPr>
                <w:b/>
                <w:bCs/>
                <w:color w:val="000000"/>
                <w:lang w:eastAsia="ru-RU"/>
              </w:rPr>
            </w:pPr>
            <w:proofErr w:type="spellStart"/>
            <w:r w:rsidRPr="00A73105">
              <w:rPr>
                <w:b/>
                <w:bCs/>
                <w:color w:val="000000"/>
                <w:lang w:eastAsia="ru-RU"/>
              </w:rPr>
              <w:t>Ethernet</w:t>
            </w:r>
            <w:proofErr w:type="spellEnd"/>
            <w:r w:rsidRPr="00A73105">
              <w:rPr>
                <w:b/>
                <w:bCs/>
                <w:color w:val="000000"/>
                <w:lang w:eastAsia="ru-RU"/>
              </w:rPr>
              <w:t>-коммутатор MES3124</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922" w:type="dxa"/>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8</w:t>
            </w:r>
          </w:p>
        </w:tc>
      </w:tr>
      <w:tr w:rsidR="00AA62EB" w:rsidRPr="00A73105" w:rsidTr="00AA62EB">
        <w:trPr>
          <w:trHeight w:val="124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7478" w:type="dxa"/>
            <w:gridSpan w:val="2"/>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922" w:type="dxa"/>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1275"/>
        </w:trPr>
        <w:tc>
          <w:tcPr>
            <w:tcW w:w="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478" w:type="dxa"/>
            <w:gridSpan w:val="2"/>
            <w:tcBorders>
              <w:top w:val="single" w:sz="4" w:space="0" w:color="auto"/>
              <w:left w:val="nil"/>
              <w:bottom w:val="single" w:sz="4"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proofErr w:type="spellStart"/>
            <w:r w:rsidRPr="00A73105">
              <w:rPr>
                <w:color w:val="000000"/>
                <w:lang w:eastAsia="ru-RU"/>
              </w:rPr>
              <w:t>Ethernet</w:t>
            </w:r>
            <w:proofErr w:type="spellEnd"/>
            <w:r w:rsidRPr="00A73105">
              <w:rPr>
                <w:color w:val="000000"/>
                <w:lang w:eastAsia="ru-RU"/>
              </w:rPr>
              <w:t>-коммутатор MES3124, 24 порта 10/100/1000Base-T, 4 порта 10GBase-X(SFP+), L3 [MES3124] с модулем питания PM160-220/12, 220V AC, 160W [PM160-220/12]</w:t>
            </w:r>
          </w:p>
        </w:tc>
        <w:tc>
          <w:tcPr>
            <w:tcW w:w="1922" w:type="dxa"/>
            <w:tcBorders>
              <w:top w:val="single" w:sz="4" w:space="0" w:color="auto"/>
              <w:left w:val="nil"/>
              <w:bottom w:val="single" w:sz="4"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3C6D97">
        <w:trPr>
          <w:trHeight w:val="1275"/>
        </w:trPr>
        <w:tc>
          <w:tcPr>
            <w:tcW w:w="10185"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AA62EB" w:rsidRPr="00A73105" w:rsidRDefault="00AA62EB" w:rsidP="00AA62EB">
            <w:pPr>
              <w:widowControl/>
              <w:suppressAutoHyphens w:val="0"/>
              <w:snapToGrid/>
              <w:spacing w:line="240" w:lineRule="auto"/>
              <w:ind w:firstLine="0"/>
              <w:jc w:val="center"/>
              <w:rPr>
                <w:color w:val="000000"/>
                <w:lang w:eastAsia="ru-RU"/>
              </w:rPr>
            </w:pPr>
            <w:r w:rsidRPr="00AA62EB">
              <w:rPr>
                <w:color w:val="000000"/>
                <w:lang w:eastAsia="ru-RU"/>
              </w:rPr>
              <w:t>Поставл</w:t>
            </w:r>
            <w:r>
              <w:rPr>
                <w:color w:val="000000"/>
                <w:lang w:eastAsia="ru-RU"/>
              </w:rPr>
              <w:t xml:space="preserve">яемое оборудование  должно </w:t>
            </w:r>
            <w:proofErr w:type="spellStart"/>
            <w:r>
              <w:rPr>
                <w:color w:val="000000"/>
                <w:lang w:eastAsia="ru-RU"/>
              </w:rPr>
              <w:t>соответствать</w:t>
            </w:r>
            <w:proofErr w:type="spellEnd"/>
            <w:r w:rsidRPr="00AA62EB">
              <w:rPr>
                <w:color w:val="000000"/>
                <w:lang w:eastAsia="ru-RU"/>
              </w:rPr>
              <w:t xml:space="preserve">  TP TC 004/2011 «О безопасности низковольтного оборудования».</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r>
              <w:rPr>
                <w:rFonts w:ascii="Calibri" w:hAnsi="Calibri"/>
                <w:b/>
                <w:bCs/>
                <w:color w:val="000000"/>
                <w:sz w:val="22"/>
                <w:szCs w:val="22"/>
                <w:lang w:eastAsia="ru-RU"/>
              </w:rPr>
              <w:t>2</w:t>
            </w:r>
          </w:p>
        </w:tc>
        <w:tc>
          <w:tcPr>
            <w:tcW w:w="7478" w:type="dxa"/>
            <w:gridSpan w:val="2"/>
            <w:tcBorders>
              <w:top w:val="nil"/>
              <w:left w:val="single" w:sz="4" w:space="0" w:color="auto"/>
              <w:bottom w:val="single" w:sz="8" w:space="0" w:color="auto"/>
              <w:right w:val="single" w:sz="4" w:space="0" w:color="auto"/>
            </w:tcBorders>
            <w:shd w:val="clear" w:color="auto" w:fill="auto"/>
            <w:vAlign w:val="center"/>
            <w:hideMark/>
          </w:tcPr>
          <w:p w:rsidR="00AA62EB" w:rsidRDefault="00AA62EB" w:rsidP="008D73BC">
            <w:pPr>
              <w:widowControl/>
              <w:suppressAutoHyphens w:val="0"/>
              <w:snapToGrid/>
              <w:spacing w:line="240" w:lineRule="auto"/>
              <w:ind w:firstLine="0"/>
              <w:jc w:val="center"/>
              <w:rPr>
                <w:b/>
                <w:bCs/>
                <w:color w:val="000000"/>
                <w:lang w:eastAsia="ru-RU"/>
              </w:rPr>
            </w:pPr>
            <w:proofErr w:type="spellStart"/>
            <w:r w:rsidRPr="00A73105">
              <w:rPr>
                <w:b/>
                <w:bCs/>
                <w:color w:val="000000"/>
                <w:lang w:eastAsia="ru-RU"/>
              </w:rPr>
              <w:t>Ethernet</w:t>
            </w:r>
            <w:proofErr w:type="spellEnd"/>
            <w:r w:rsidRPr="00A73105">
              <w:rPr>
                <w:b/>
                <w:bCs/>
                <w:color w:val="000000"/>
                <w:lang w:eastAsia="ru-RU"/>
              </w:rPr>
              <w:t>-коммутатор MES2124P</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922" w:type="dxa"/>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20</w:t>
            </w:r>
          </w:p>
        </w:tc>
      </w:tr>
      <w:tr w:rsidR="00AA62EB" w:rsidRPr="00A73105" w:rsidTr="00AA62EB">
        <w:trPr>
          <w:trHeight w:val="103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7478" w:type="dxa"/>
            <w:gridSpan w:val="2"/>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922" w:type="dxa"/>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960"/>
        </w:trPr>
        <w:tc>
          <w:tcPr>
            <w:tcW w:w="7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478" w:type="dxa"/>
            <w:gridSpan w:val="2"/>
            <w:tcBorders>
              <w:top w:val="single" w:sz="4" w:space="0" w:color="auto"/>
              <w:left w:val="nil"/>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val="en-US" w:eastAsia="ru-RU"/>
              </w:rPr>
            </w:pPr>
            <w:r w:rsidRPr="00A73105">
              <w:rPr>
                <w:color w:val="000000"/>
                <w:lang w:val="en-US" w:eastAsia="ru-RU"/>
              </w:rPr>
              <w:t>Ethernet-</w:t>
            </w:r>
            <w:r w:rsidRPr="00A73105">
              <w:rPr>
                <w:color w:val="000000"/>
                <w:lang w:eastAsia="ru-RU"/>
              </w:rPr>
              <w:t>коммутатор</w:t>
            </w:r>
            <w:r w:rsidRPr="00A73105">
              <w:rPr>
                <w:color w:val="000000"/>
                <w:lang w:val="en-US" w:eastAsia="ru-RU"/>
              </w:rPr>
              <w:t xml:space="preserve"> MES2124P,24 </w:t>
            </w:r>
            <w:r w:rsidRPr="00A73105">
              <w:rPr>
                <w:color w:val="000000"/>
                <w:lang w:eastAsia="ru-RU"/>
              </w:rPr>
              <w:t>порта</w:t>
            </w:r>
            <w:r w:rsidRPr="00A73105">
              <w:rPr>
                <w:color w:val="000000"/>
                <w:lang w:val="en-US" w:eastAsia="ru-RU"/>
              </w:rPr>
              <w:t xml:space="preserve"> 10/100/1000 Base-T (</w:t>
            </w:r>
            <w:proofErr w:type="spellStart"/>
            <w:r w:rsidRPr="00A73105">
              <w:rPr>
                <w:color w:val="000000"/>
                <w:lang w:val="en-US" w:eastAsia="ru-RU"/>
              </w:rPr>
              <w:t>PoE</w:t>
            </w:r>
            <w:proofErr w:type="spellEnd"/>
            <w:r w:rsidRPr="00A73105">
              <w:rPr>
                <w:color w:val="000000"/>
                <w:lang w:val="en-US" w:eastAsia="ru-RU"/>
              </w:rPr>
              <w:t>/</w:t>
            </w:r>
            <w:proofErr w:type="spellStart"/>
            <w:r w:rsidRPr="00A73105">
              <w:rPr>
                <w:color w:val="000000"/>
                <w:lang w:val="en-US" w:eastAsia="ru-RU"/>
              </w:rPr>
              <w:t>PoE</w:t>
            </w:r>
            <w:proofErr w:type="spellEnd"/>
            <w:r w:rsidRPr="00A73105">
              <w:rPr>
                <w:color w:val="000000"/>
                <w:lang w:val="en-US" w:eastAsia="ru-RU"/>
              </w:rPr>
              <w:t xml:space="preserve">+),4 </w:t>
            </w:r>
            <w:r w:rsidRPr="00A73105">
              <w:rPr>
                <w:color w:val="000000"/>
                <w:lang w:eastAsia="ru-RU"/>
              </w:rPr>
              <w:t>порта</w:t>
            </w:r>
            <w:r w:rsidRPr="00A73105">
              <w:rPr>
                <w:color w:val="000000"/>
                <w:lang w:val="en-US" w:eastAsia="ru-RU"/>
              </w:rPr>
              <w:t xml:space="preserve"> 10/100/1000 Base-T/1000Base-X (SFP),L2, 220V A (MES2124P_AC)</w:t>
            </w:r>
          </w:p>
        </w:tc>
        <w:tc>
          <w:tcPr>
            <w:tcW w:w="1922" w:type="dxa"/>
            <w:tcBorders>
              <w:top w:val="single" w:sz="4"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D91ADE">
        <w:trPr>
          <w:trHeight w:val="960"/>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rsidR="00AA62EB" w:rsidRPr="00A73105" w:rsidRDefault="00195C19" w:rsidP="008D73BC">
            <w:pPr>
              <w:widowControl/>
              <w:suppressAutoHyphens w:val="0"/>
              <w:snapToGrid/>
              <w:spacing w:line="240" w:lineRule="auto"/>
              <w:ind w:firstLine="0"/>
              <w:jc w:val="center"/>
              <w:rPr>
                <w:color w:val="000000"/>
                <w:lang w:eastAsia="ru-RU"/>
              </w:rPr>
            </w:pPr>
            <w:r w:rsidRPr="00195C19">
              <w:rPr>
                <w:color w:val="00000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195C19">
              <w:rPr>
                <w:color w:val="000000"/>
                <w:lang w:eastAsia="ru-RU"/>
              </w:rPr>
              <w:t>"(</w:t>
            </w:r>
            <w:proofErr w:type="gramEnd"/>
            <w:r w:rsidRPr="00195C19">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Pr>
                <w:rFonts w:ascii="Calibri" w:hAnsi="Calibri"/>
                <w:b/>
                <w:bCs/>
                <w:color w:val="000000"/>
                <w:sz w:val="22"/>
                <w:szCs w:val="22"/>
                <w:lang w:eastAsia="ru-RU"/>
              </w:rPr>
              <w:t>3</w:t>
            </w:r>
            <w:r w:rsidRPr="00A73105">
              <w:rPr>
                <w:rFonts w:ascii="Calibri" w:hAnsi="Calibri"/>
                <w:b/>
                <w:bCs/>
                <w:color w:val="000000"/>
                <w:sz w:val="22"/>
                <w:szCs w:val="22"/>
                <w:lang w:eastAsia="ru-RU"/>
              </w:rPr>
              <w:t> </w:t>
            </w:r>
          </w:p>
        </w:tc>
        <w:tc>
          <w:tcPr>
            <w:tcW w:w="7478" w:type="dxa"/>
            <w:gridSpan w:val="2"/>
            <w:tcBorders>
              <w:top w:val="nil"/>
              <w:left w:val="single" w:sz="4" w:space="0" w:color="auto"/>
              <w:bottom w:val="single" w:sz="8" w:space="0" w:color="auto"/>
              <w:right w:val="single" w:sz="4" w:space="0" w:color="auto"/>
            </w:tcBorders>
            <w:shd w:val="clear" w:color="auto" w:fill="auto"/>
            <w:vAlign w:val="center"/>
            <w:hideMark/>
          </w:tcPr>
          <w:p w:rsidR="00AA62EB"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xml:space="preserve">Кабель DA GIGALINK  1м. </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922" w:type="dxa"/>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16</w:t>
            </w:r>
          </w:p>
        </w:tc>
      </w:tr>
      <w:tr w:rsidR="00AA62EB" w:rsidRPr="00A73105" w:rsidTr="00AA62EB">
        <w:trPr>
          <w:trHeight w:val="79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7478" w:type="dxa"/>
            <w:gridSpan w:val="2"/>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922" w:type="dxa"/>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645"/>
        </w:trPr>
        <w:tc>
          <w:tcPr>
            <w:tcW w:w="785" w:type="dxa"/>
            <w:tcBorders>
              <w:top w:val="single" w:sz="4" w:space="0" w:color="auto"/>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478"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xml:space="preserve">Кабель DA GIGALINK SFP+ </w:t>
            </w:r>
            <w:proofErr w:type="spellStart"/>
            <w:r w:rsidRPr="00A73105">
              <w:rPr>
                <w:color w:val="000000"/>
                <w:lang w:eastAsia="ru-RU"/>
              </w:rPr>
              <w:t>to</w:t>
            </w:r>
            <w:proofErr w:type="spellEnd"/>
            <w:r w:rsidRPr="00A73105">
              <w:rPr>
                <w:color w:val="000000"/>
                <w:lang w:eastAsia="ru-RU"/>
              </w:rPr>
              <w:t xml:space="preserve"> SFP+, 10 </w:t>
            </w:r>
            <w:proofErr w:type="spellStart"/>
            <w:r w:rsidRPr="00A73105">
              <w:rPr>
                <w:color w:val="000000"/>
                <w:lang w:eastAsia="ru-RU"/>
              </w:rPr>
              <w:t>Gb</w:t>
            </w:r>
            <w:proofErr w:type="spellEnd"/>
            <w:r w:rsidRPr="00A73105">
              <w:rPr>
                <w:color w:val="000000"/>
                <w:lang w:eastAsia="ru-RU"/>
              </w:rPr>
              <w:t>/s, одножильный SCC 28 AWG, 1м.(GL-CC-SFP-010)</w:t>
            </w:r>
          </w:p>
        </w:tc>
        <w:tc>
          <w:tcPr>
            <w:tcW w:w="1922" w:type="dxa"/>
            <w:tcBorders>
              <w:top w:val="single" w:sz="4"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24682A">
        <w:trPr>
          <w:trHeight w:val="645"/>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rsidR="00AA62EB" w:rsidRPr="00A73105" w:rsidRDefault="00195C19" w:rsidP="008D73BC">
            <w:pPr>
              <w:widowControl/>
              <w:suppressAutoHyphens w:val="0"/>
              <w:snapToGrid/>
              <w:spacing w:line="240" w:lineRule="auto"/>
              <w:ind w:firstLine="0"/>
              <w:jc w:val="center"/>
              <w:rPr>
                <w:color w:val="000000"/>
                <w:lang w:eastAsia="ru-RU"/>
              </w:rPr>
            </w:pPr>
            <w:r w:rsidRPr="00195C19">
              <w:rPr>
                <w:color w:val="00000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195C19">
              <w:rPr>
                <w:color w:val="000000"/>
                <w:lang w:eastAsia="ru-RU"/>
              </w:rPr>
              <w:t>"(</w:t>
            </w:r>
            <w:proofErr w:type="gramEnd"/>
            <w:r w:rsidRPr="00195C19">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4</w:t>
            </w:r>
            <w:r w:rsidRPr="00A73105">
              <w:rPr>
                <w:rFonts w:ascii="Calibri" w:hAnsi="Calibri"/>
                <w:color w:val="000000"/>
                <w:sz w:val="22"/>
                <w:szCs w:val="22"/>
                <w:lang w:eastAsia="ru-RU"/>
              </w:rPr>
              <w:t> </w:t>
            </w:r>
          </w:p>
        </w:tc>
        <w:tc>
          <w:tcPr>
            <w:tcW w:w="7478" w:type="dxa"/>
            <w:gridSpan w:val="2"/>
            <w:tcBorders>
              <w:top w:val="nil"/>
              <w:left w:val="single" w:sz="4" w:space="0" w:color="auto"/>
              <w:bottom w:val="single" w:sz="8" w:space="0" w:color="auto"/>
              <w:right w:val="single" w:sz="4" w:space="0" w:color="auto"/>
            </w:tcBorders>
            <w:shd w:val="clear" w:color="auto" w:fill="auto"/>
            <w:vAlign w:val="center"/>
            <w:hideMark/>
          </w:tcPr>
          <w:p w:rsidR="00AA62EB"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 xml:space="preserve">Кабель DA  GIGALINK 7м. </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922" w:type="dxa"/>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8</w:t>
            </w:r>
          </w:p>
        </w:tc>
      </w:tr>
      <w:tr w:rsidR="00AA62EB" w:rsidRPr="00A73105" w:rsidTr="00AA62EB">
        <w:trPr>
          <w:trHeight w:val="795"/>
        </w:trPr>
        <w:tc>
          <w:tcPr>
            <w:tcW w:w="785" w:type="dxa"/>
            <w:tcBorders>
              <w:top w:val="nil"/>
              <w:left w:val="single" w:sz="8" w:space="0" w:color="auto"/>
              <w:bottom w:val="nil"/>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478" w:type="dxa"/>
            <w:gridSpan w:val="2"/>
            <w:tcBorders>
              <w:top w:val="nil"/>
              <w:left w:val="nil"/>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922" w:type="dxa"/>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w:t>
            </w:r>
          </w:p>
        </w:tc>
      </w:tr>
      <w:tr w:rsidR="00AA62EB" w:rsidRPr="00A73105" w:rsidTr="00AA62EB">
        <w:trPr>
          <w:trHeight w:val="645"/>
        </w:trPr>
        <w:tc>
          <w:tcPr>
            <w:tcW w:w="785" w:type="dxa"/>
            <w:tcBorders>
              <w:top w:val="single" w:sz="4" w:space="0" w:color="auto"/>
              <w:left w:val="single" w:sz="8" w:space="0" w:color="auto"/>
              <w:bottom w:val="single" w:sz="8" w:space="0" w:color="auto"/>
              <w:right w:val="nil"/>
            </w:tcBorders>
            <w:shd w:val="clear" w:color="auto" w:fill="auto"/>
            <w:noWrap/>
            <w:vAlign w:val="bottom"/>
            <w:hideMark/>
          </w:tcPr>
          <w:p w:rsidR="00AA62EB" w:rsidRPr="00A73105" w:rsidRDefault="00AA62EB" w:rsidP="008D73BC">
            <w:pPr>
              <w:widowControl/>
              <w:suppressAutoHyphens w:val="0"/>
              <w:snapToGrid/>
              <w:spacing w:line="240" w:lineRule="auto"/>
              <w:ind w:firstLine="0"/>
              <w:jc w:val="left"/>
              <w:rPr>
                <w:rFonts w:ascii="Calibri" w:hAnsi="Calibri"/>
                <w:color w:val="000000"/>
                <w:sz w:val="22"/>
                <w:szCs w:val="22"/>
                <w:lang w:eastAsia="ru-RU"/>
              </w:rPr>
            </w:pPr>
            <w:r w:rsidRPr="00A73105">
              <w:rPr>
                <w:rFonts w:ascii="Calibri" w:hAnsi="Calibri"/>
                <w:color w:val="000000"/>
                <w:sz w:val="22"/>
                <w:szCs w:val="22"/>
                <w:lang w:eastAsia="ru-RU"/>
              </w:rPr>
              <w:t> </w:t>
            </w:r>
          </w:p>
        </w:tc>
        <w:tc>
          <w:tcPr>
            <w:tcW w:w="7478"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xml:space="preserve">Кабель DA GIGALINK SFP+ </w:t>
            </w:r>
            <w:proofErr w:type="spellStart"/>
            <w:r w:rsidRPr="00A73105">
              <w:rPr>
                <w:color w:val="000000"/>
                <w:lang w:eastAsia="ru-RU"/>
              </w:rPr>
              <w:t>to</w:t>
            </w:r>
            <w:proofErr w:type="spellEnd"/>
            <w:r w:rsidRPr="00A73105">
              <w:rPr>
                <w:color w:val="000000"/>
                <w:lang w:eastAsia="ru-RU"/>
              </w:rPr>
              <w:t xml:space="preserve"> SFP+, 10 </w:t>
            </w:r>
            <w:proofErr w:type="spellStart"/>
            <w:r w:rsidRPr="00A73105">
              <w:rPr>
                <w:color w:val="000000"/>
                <w:lang w:eastAsia="ru-RU"/>
              </w:rPr>
              <w:t>Gb</w:t>
            </w:r>
            <w:proofErr w:type="spellEnd"/>
            <w:r w:rsidRPr="00A73105">
              <w:rPr>
                <w:color w:val="000000"/>
                <w:lang w:eastAsia="ru-RU"/>
              </w:rPr>
              <w:t>/s, одножильный SCC 28 AWG, 7м.(GL-CC-SFP-070)</w:t>
            </w:r>
          </w:p>
        </w:tc>
        <w:tc>
          <w:tcPr>
            <w:tcW w:w="1922" w:type="dxa"/>
            <w:tcBorders>
              <w:top w:val="single" w:sz="4"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5D4052">
        <w:trPr>
          <w:trHeight w:val="645"/>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bottom"/>
          </w:tcPr>
          <w:p w:rsidR="00AA62EB" w:rsidRPr="00A73105" w:rsidRDefault="002133E0" w:rsidP="008D73BC">
            <w:pPr>
              <w:widowControl/>
              <w:suppressAutoHyphens w:val="0"/>
              <w:snapToGrid/>
              <w:spacing w:line="240" w:lineRule="auto"/>
              <w:ind w:firstLine="0"/>
              <w:jc w:val="center"/>
              <w:rPr>
                <w:color w:val="000000"/>
                <w:lang w:eastAsia="ru-RU"/>
              </w:rPr>
            </w:pPr>
            <w:r w:rsidRPr="002133E0">
              <w:rPr>
                <w:color w:val="00000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2133E0">
              <w:rPr>
                <w:color w:val="000000"/>
                <w:lang w:eastAsia="ru-RU"/>
              </w:rPr>
              <w:t>"(</w:t>
            </w:r>
            <w:proofErr w:type="gramEnd"/>
            <w:r w:rsidRPr="002133E0">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r>
              <w:rPr>
                <w:rFonts w:ascii="Calibri" w:hAnsi="Calibri"/>
                <w:color w:val="000000"/>
                <w:sz w:val="22"/>
                <w:szCs w:val="22"/>
                <w:lang w:eastAsia="ru-RU"/>
              </w:rPr>
              <w:t>5</w:t>
            </w:r>
          </w:p>
        </w:tc>
        <w:tc>
          <w:tcPr>
            <w:tcW w:w="7358" w:type="dxa"/>
            <w:tcBorders>
              <w:top w:val="nil"/>
              <w:left w:val="single" w:sz="4" w:space="0" w:color="auto"/>
              <w:bottom w:val="single" w:sz="8" w:space="0" w:color="auto"/>
              <w:right w:val="single" w:sz="4" w:space="0" w:color="auto"/>
            </w:tcBorders>
            <w:shd w:val="clear" w:color="auto" w:fill="auto"/>
            <w:vAlign w:val="center"/>
            <w:hideMark/>
          </w:tcPr>
          <w:p w:rsidR="00AA62EB" w:rsidRPr="0059447B" w:rsidRDefault="00AA62EB" w:rsidP="008D73BC">
            <w:pPr>
              <w:widowControl/>
              <w:suppressAutoHyphens w:val="0"/>
              <w:snapToGrid/>
              <w:spacing w:line="240" w:lineRule="auto"/>
              <w:ind w:firstLine="0"/>
              <w:jc w:val="center"/>
              <w:rPr>
                <w:b/>
                <w:bCs/>
                <w:color w:val="000000"/>
                <w:lang w:val="en-US" w:eastAsia="ru-RU"/>
              </w:rPr>
            </w:pPr>
            <w:r w:rsidRPr="00A73105">
              <w:rPr>
                <w:b/>
                <w:bCs/>
                <w:color w:val="000000"/>
                <w:lang w:eastAsia="ru-RU"/>
              </w:rPr>
              <w:t>Модуль</w:t>
            </w:r>
            <w:r w:rsidRPr="00A73105">
              <w:rPr>
                <w:b/>
                <w:bCs/>
                <w:color w:val="000000"/>
                <w:lang w:val="en-US" w:eastAsia="ru-RU"/>
              </w:rPr>
              <w:t xml:space="preserve"> GIGALINK SFP+(GL-P20R)</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2042" w:type="dxa"/>
            <w:gridSpan w:val="2"/>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16</w:t>
            </w:r>
          </w:p>
        </w:tc>
      </w:tr>
      <w:tr w:rsidR="00AA62EB" w:rsidRPr="00A73105" w:rsidTr="00AA62EB">
        <w:trPr>
          <w:trHeight w:val="118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p>
        </w:tc>
        <w:tc>
          <w:tcPr>
            <w:tcW w:w="7358" w:type="dxa"/>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2042" w:type="dxa"/>
            <w:gridSpan w:val="2"/>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960"/>
        </w:trPr>
        <w:tc>
          <w:tcPr>
            <w:tcW w:w="7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358" w:type="dxa"/>
            <w:tcBorders>
              <w:top w:val="single" w:sz="4" w:space="0" w:color="auto"/>
              <w:left w:val="nil"/>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xml:space="preserve">Модуль GIGALINK SFP+, WDM, 10Гбит/с, одно волокно, SM, LC, Tx:1330/Rx:1270 </w:t>
            </w:r>
            <w:proofErr w:type="spellStart"/>
            <w:r w:rsidRPr="00A73105">
              <w:rPr>
                <w:color w:val="000000"/>
                <w:lang w:eastAsia="ru-RU"/>
              </w:rPr>
              <w:t>нм</w:t>
            </w:r>
            <w:proofErr w:type="spellEnd"/>
            <w:r w:rsidRPr="00A73105">
              <w:rPr>
                <w:color w:val="000000"/>
                <w:lang w:eastAsia="ru-RU"/>
              </w:rPr>
              <w:t>, 12 дБ (до 20 км) (GL-P20R)(GL-OT-ST12LC1-1270-1330)</w:t>
            </w:r>
          </w:p>
        </w:tc>
        <w:tc>
          <w:tcPr>
            <w:tcW w:w="2042" w:type="dxa"/>
            <w:gridSpan w:val="2"/>
            <w:tcBorders>
              <w:top w:val="single" w:sz="4"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776BF4">
        <w:trPr>
          <w:trHeight w:val="960"/>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rsidR="00AA62EB" w:rsidRPr="00A73105" w:rsidRDefault="00006C27" w:rsidP="008D73BC">
            <w:pPr>
              <w:widowControl/>
              <w:suppressAutoHyphens w:val="0"/>
              <w:snapToGrid/>
              <w:spacing w:line="240" w:lineRule="auto"/>
              <w:ind w:firstLine="0"/>
              <w:jc w:val="center"/>
              <w:rPr>
                <w:color w:val="000000"/>
                <w:lang w:eastAsia="ru-RU"/>
              </w:rPr>
            </w:pPr>
            <w:r w:rsidRPr="00006C27">
              <w:rPr>
                <w:color w:val="00000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006C27">
              <w:rPr>
                <w:color w:val="000000"/>
                <w:lang w:eastAsia="ru-RU"/>
              </w:rPr>
              <w:t>"(</w:t>
            </w:r>
            <w:proofErr w:type="gramEnd"/>
            <w:r w:rsidRPr="00006C27">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6</w:t>
            </w:r>
            <w:r w:rsidRPr="00A73105">
              <w:rPr>
                <w:rFonts w:ascii="Calibri" w:hAnsi="Calibri"/>
                <w:color w:val="000000"/>
                <w:sz w:val="22"/>
                <w:szCs w:val="22"/>
                <w:lang w:eastAsia="ru-RU"/>
              </w:rPr>
              <w:t> </w:t>
            </w:r>
          </w:p>
        </w:tc>
        <w:tc>
          <w:tcPr>
            <w:tcW w:w="7358" w:type="dxa"/>
            <w:tcBorders>
              <w:top w:val="nil"/>
              <w:left w:val="single" w:sz="4" w:space="0" w:color="auto"/>
              <w:bottom w:val="single" w:sz="8" w:space="0" w:color="auto"/>
              <w:right w:val="single" w:sz="4" w:space="0" w:color="auto"/>
            </w:tcBorders>
            <w:shd w:val="clear" w:color="auto" w:fill="auto"/>
            <w:vAlign w:val="center"/>
            <w:hideMark/>
          </w:tcPr>
          <w:p w:rsidR="00AA62EB" w:rsidRPr="00B27A5B" w:rsidRDefault="00AA62EB" w:rsidP="008D73BC">
            <w:pPr>
              <w:widowControl/>
              <w:suppressAutoHyphens w:val="0"/>
              <w:snapToGrid/>
              <w:spacing w:line="240" w:lineRule="auto"/>
              <w:ind w:firstLine="0"/>
              <w:jc w:val="center"/>
              <w:rPr>
                <w:b/>
                <w:bCs/>
                <w:color w:val="000000"/>
                <w:lang w:val="en-US" w:eastAsia="ru-RU"/>
              </w:rPr>
            </w:pPr>
            <w:r w:rsidRPr="00A73105">
              <w:rPr>
                <w:b/>
                <w:bCs/>
                <w:color w:val="000000"/>
                <w:lang w:eastAsia="ru-RU"/>
              </w:rPr>
              <w:t>Модуля</w:t>
            </w:r>
            <w:r w:rsidR="00B27A5B">
              <w:rPr>
                <w:b/>
                <w:bCs/>
                <w:color w:val="000000"/>
                <w:lang w:val="en-US" w:eastAsia="ru-RU"/>
              </w:rPr>
              <w:t xml:space="preserve"> GIGALINK SFP+(GL-P20T)</w:t>
            </w:r>
          </w:p>
          <w:p w:rsidR="00B27A5B" w:rsidRPr="00A73105" w:rsidRDefault="00B27A5B" w:rsidP="008D73BC">
            <w:pPr>
              <w:widowControl/>
              <w:suppressAutoHyphens w:val="0"/>
              <w:snapToGrid/>
              <w:spacing w:line="240" w:lineRule="auto"/>
              <w:ind w:firstLine="0"/>
              <w:jc w:val="center"/>
              <w:rPr>
                <w:b/>
                <w:bCs/>
                <w:color w:val="000000"/>
                <w:lang w:val="en-US" w:eastAsia="ru-RU"/>
              </w:rPr>
            </w:pPr>
            <w:r>
              <w:rPr>
                <w:b/>
                <w:bCs/>
                <w:color w:val="000000"/>
                <w:lang w:eastAsia="ru-RU"/>
              </w:rPr>
              <w:t>(страна происхождения__________________________)</w:t>
            </w:r>
          </w:p>
        </w:tc>
        <w:tc>
          <w:tcPr>
            <w:tcW w:w="2042" w:type="dxa"/>
            <w:gridSpan w:val="2"/>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16</w:t>
            </w:r>
          </w:p>
        </w:tc>
      </w:tr>
      <w:tr w:rsidR="00AA62EB" w:rsidRPr="00A73105" w:rsidTr="00AA62EB">
        <w:trPr>
          <w:trHeight w:val="118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p>
        </w:tc>
        <w:tc>
          <w:tcPr>
            <w:tcW w:w="7358" w:type="dxa"/>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2042" w:type="dxa"/>
            <w:gridSpan w:val="2"/>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960"/>
        </w:trPr>
        <w:tc>
          <w:tcPr>
            <w:tcW w:w="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358" w:type="dxa"/>
            <w:tcBorders>
              <w:top w:val="single" w:sz="4" w:space="0" w:color="auto"/>
              <w:left w:val="nil"/>
              <w:bottom w:val="single" w:sz="4"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xml:space="preserve">Модуль GIGALINK SFP+, WDM, 10Гбит/с, одно волокно, SM, LC, Tx:1270/Rx:1330 </w:t>
            </w:r>
            <w:proofErr w:type="spellStart"/>
            <w:r w:rsidRPr="00A73105">
              <w:rPr>
                <w:color w:val="000000"/>
                <w:lang w:eastAsia="ru-RU"/>
              </w:rPr>
              <w:t>нм</w:t>
            </w:r>
            <w:proofErr w:type="spellEnd"/>
            <w:r w:rsidRPr="00A73105">
              <w:rPr>
                <w:color w:val="000000"/>
                <w:lang w:eastAsia="ru-RU"/>
              </w:rPr>
              <w:t>, 12 дБ (до 20 км) (GL-P20T)(GL-OT-ST12LC1-1330-1270)</w:t>
            </w:r>
          </w:p>
        </w:tc>
        <w:tc>
          <w:tcPr>
            <w:tcW w:w="2042" w:type="dxa"/>
            <w:gridSpan w:val="2"/>
            <w:tcBorders>
              <w:top w:val="single" w:sz="4" w:space="0" w:color="auto"/>
              <w:left w:val="nil"/>
              <w:bottom w:val="single" w:sz="4"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9829A6">
        <w:trPr>
          <w:trHeight w:val="960"/>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rsidR="00AA62EB" w:rsidRPr="00A73105" w:rsidRDefault="00006C27" w:rsidP="008D73BC">
            <w:pPr>
              <w:widowControl/>
              <w:suppressAutoHyphens w:val="0"/>
              <w:snapToGrid/>
              <w:spacing w:line="240" w:lineRule="auto"/>
              <w:ind w:firstLine="0"/>
              <w:jc w:val="center"/>
              <w:rPr>
                <w:color w:val="000000"/>
                <w:lang w:eastAsia="ru-RU"/>
              </w:rPr>
            </w:pPr>
            <w:r w:rsidRPr="00006C27">
              <w:rPr>
                <w:color w:val="000000"/>
                <w:lang w:eastAsia="ru-RU"/>
              </w:rPr>
              <w:lastRenderedPageBreak/>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006C27">
              <w:rPr>
                <w:color w:val="000000"/>
                <w:lang w:eastAsia="ru-RU"/>
              </w:rPr>
              <w:t>"(</w:t>
            </w:r>
            <w:proofErr w:type="gramEnd"/>
            <w:r w:rsidRPr="00006C27">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bl>
    <w:p w:rsidR="00141C3D" w:rsidRDefault="00141C3D" w:rsidP="00141C3D">
      <w:pPr>
        <w:jc w:val="center"/>
      </w:pPr>
      <w:r>
        <w:br w:type="page"/>
      </w:r>
    </w:p>
    <w:p w:rsidR="00B367C5" w:rsidRDefault="001C6191" w:rsidP="001C6191">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B56A3A" w:rsidRDefault="00B56A3A" w:rsidP="001C6191">
      <w:pPr>
        <w:tabs>
          <w:tab w:val="left" w:pos="6915"/>
        </w:tabs>
        <w:ind w:firstLine="0"/>
        <w:jc w:val="right"/>
        <w:rPr>
          <w:b/>
          <w:i/>
        </w:rPr>
      </w:pPr>
    </w:p>
    <w:p w:rsidR="00B56A3A" w:rsidRPr="00EE147A" w:rsidRDefault="00DE378D" w:rsidP="00D845D5">
      <w:pPr>
        <w:tabs>
          <w:tab w:val="left" w:pos="6915"/>
        </w:tabs>
        <w:ind w:firstLine="0"/>
      </w:pPr>
      <w:r>
        <w:rPr>
          <w:noProof/>
          <w:lang w:eastAsia="ru-RU"/>
        </w:rPr>
        <w:drawing>
          <wp:inline distT="0" distB="0" distL="0" distR="0">
            <wp:extent cx="6389370" cy="3779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9370" cy="3779990"/>
                    </a:xfrm>
                    <a:prstGeom prst="rect">
                      <a:avLst/>
                    </a:prstGeom>
                    <a:noFill/>
                    <a:ln>
                      <a:noFill/>
                    </a:ln>
                  </pic:spPr>
                </pic:pic>
              </a:graphicData>
            </a:graphic>
          </wp:inline>
        </w:drawing>
      </w:r>
    </w:p>
    <w:sectPr w:rsidR="00B56A3A" w:rsidRPr="00EE147A" w:rsidSect="007F2EB6">
      <w:footerReference w:type="default" r:id="rId15"/>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71" w:rsidRDefault="00182971" w:rsidP="00E46CC8">
      <w:pPr>
        <w:spacing w:line="240" w:lineRule="auto"/>
      </w:pPr>
      <w:r>
        <w:separator/>
      </w:r>
    </w:p>
  </w:endnote>
  <w:endnote w:type="continuationSeparator" w:id="0">
    <w:p w:rsidR="00182971" w:rsidRDefault="0018297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71" w:rsidRDefault="00182971" w:rsidP="00E46CC8">
      <w:pPr>
        <w:spacing w:line="240" w:lineRule="auto"/>
      </w:pPr>
      <w:r>
        <w:separator/>
      </w:r>
    </w:p>
  </w:footnote>
  <w:footnote w:type="continuationSeparator" w:id="0">
    <w:p w:rsidR="00182971" w:rsidRDefault="0018297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1B86"/>
    <w:rsid w:val="00004ED3"/>
    <w:rsid w:val="00006C27"/>
    <w:rsid w:val="000105C1"/>
    <w:rsid w:val="00011CC0"/>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3250"/>
    <w:rsid w:val="000C4B88"/>
    <w:rsid w:val="000D3807"/>
    <w:rsid w:val="000D6541"/>
    <w:rsid w:val="000D7D92"/>
    <w:rsid w:val="000E1BED"/>
    <w:rsid w:val="000E3A91"/>
    <w:rsid w:val="000E5EBE"/>
    <w:rsid w:val="000E61BF"/>
    <w:rsid w:val="000F3992"/>
    <w:rsid w:val="000F3C6A"/>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1C3D"/>
    <w:rsid w:val="00142996"/>
    <w:rsid w:val="0014590A"/>
    <w:rsid w:val="001506E6"/>
    <w:rsid w:val="001506F8"/>
    <w:rsid w:val="0015378B"/>
    <w:rsid w:val="001545E5"/>
    <w:rsid w:val="001574AE"/>
    <w:rsid w:val="00165074"/>
    <w:rsid w:val="001654ED"/>
    <w:rsid w:val="00170C6F"/>
    <w:rsid w:val="001765AA"/>
    <w:rsid w:val="00176867"/>
    <w:rsid w:val="001811E2"/>
    <w:rsid w:val="00182971"/>
    <w:rsid w:val="001832BF"/>
    <w:rsid w:val="00187CA2"/>
    <w:rsid w:val="001903A0"/>
    <w:rsid w:val="00190AD9"/>
    <w:rsid w:val="0019175C"/>
    <w:rsid w:val="001949D3"/>
    <w:rsid w:val="00195C19"/>
    <w:rsid w:val="00196D66"/>
    <w:rsid w:val="001A0B07"/>
    <w:rsid w:val="001A2DBB"/>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5C2F"/>
    <w:rsid w:val="001D68B7"/>
    <w:rsid w:val="001D71CE"/>
    <w:rsid w:val="001E3A8C"/>
    <w:rsid w:val="001F0462"/>
    <w:rsid w:val="001F1916"/>
    <w:rsid w:val="001F3497"/>
    <w:rsid w:val="001F44FF"/>
    <w:rsid w:val="001F4F6E"/>
    <w:rsid w:val="00201DD5"/>
    <w:rsid w:val="0020243B"/>
    <w:rsid w:val="002030F6"/>
    <w:rsid w:val="002055FB"/>
    <w:rsid w:val="00205804"/>
    <w:rsid w:val="0020716E"/>
    <w:rsid w:val="002114CE"/>
    <w:rsid w:val="002133E0"/>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5F33"/>
    <w:rsid w:val="00273994"/>
    <w:rsid w:val="002770C6"/>
    <w:rsid w:val="00280C98"/>
    <w:rsid w:val="0028261C"/>
    <w:rsid w:val="00283726"/>
    <w:rsid w:val="00283C7A"/>
    <w:rsid w:val="00285347"/>
    <w:rsid w:val="00293014"/>
    <w:rsid w:val="00293F80"/>
    <w:rsid w:val="00295FCC"/>
    <w:rsid w:val="002C051E"/>
    <w:rsid w:val="002C7E62"/>
    <w:rsid w:val="002D48DC"/>
    <w:rsid w:val="002E192E"/>
    <w:rsid w:val="002E2C66"/>
    <w:rsid w:val="002E4D1E"/>
    <w:rsid w:val="002E4EBF"/>
    <w:rsid w:val="002F1569"/>
    <w:rsid w:val="002F6791"/>
    <w:rsid w:val="002F7A63"/>
    <w:rsid w:val="00305682"/>
    <w:rsid w:val="00312411"/>
    <w:rsid w:val="003131BB"/>
    <w:rsid w:val="00315551"/>
    <w:rsid w:val="00317435"/>
    <w:rsid w:val="00321A8A"/>
    <w:rsid w:val="003235CC"/>
    <w:rsid w:val="00325674"/>
    <w:rsid w:val="00330CBB"/>
    <w:rsid w:val="00333A31"/>
    <w:rsid w:val="00335FD3"/>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84566"/>
    <w:rsid w:val="003928C8"/>
    <w:rsid w:val="00392962"/>
    <w:rsid w:val="003A006B"/>
    <w:rsid w:val="003A1AAA"/>
    <w:rsid w:val="003A4E22"/>
    <w:rsid w:val="003A7D00"/>
    <w:rsid w:val="003B2270"/>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271D"/>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5C88"/>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FF2"/>
    <w:rsid w:val="005100D0"/>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1176"/>
    <w:rsid w:val="005779DB"/>
    <w:rsid w:val="0058432D"/>
    <w:rsid w:val="00593B1F"/>
    <w:rsid w:val="00593C79"/>
    <w:rsid w:val="0059447B"/>
    <w:rsid w:val="005945DD"/>
    <w:rsid w:val="005A172B"/>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07DF2"/>
    <w:rsid w:val="00616D2C"/>
    <w:rsid w:val="00617534"/>
    <w:rsid w:val="00617BB6"/>
    <w:rsid w:val="00620440"/>
    <w:rsid w:val="00620B56"/>
    <w:rsid w:val="00621806"/>
    <w:rsid w:val="00623BAD"/>
    <w:rsid w:val="00623FDC"/>
    <w:rsid w:val="0063601F"/>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700580"/>
    <w:rsid w:val="00701B61"/>
    <w:rsid w:val="00702245"/>
    <w:rsid w:val="007024DE"/>
    <w:rsid w:val="00705D73"/>
    <w:rsid w:val="007072A9"/>
    <w:rsid w:val="00713395"/>
    <w:rsid w:val="007151A3"/>
    <w:rsid w:val="00716113"/>
    <w:rsid w:val="007164C2"/>
    <w:rsid w:val="007253D6"/>
    <w:rsid w:val="00726EDC"/>
    <w:rsid w:val="007270AC"/>
    <w:rsid w:val="00731C70"/>
    <w:rsid w:val="00732C92"/>
    <w:rsid w:val="00734115"/>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92EF1"/>
    <w:rsid w:val="007A2D49"/>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7178"/>
    <w:rsid w:val="00852F3B"/>
    <w:rsid w:val="00855B8F"/>
    <w:rsid w:val="00857157"/>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4AA"/>
    <w:rsid w:val="008D27D0"/>
    <w:rsid w:val="008D599A"/>
    <w:rsid w:val="008D73E5"/>
    <w:rsid w:val="008E0132"/>
    <w:rsid w:val="008E41EC"/>
    <w:rsid w:val="008E48B4"/>
    <w:rsid w:val="008F058D"/>
    <w:rsid w:val="008F3343"/>
    <w:rsid w:val="00904714"/>
    <w:rsid w:val="009127A9"/>
    <w:rsid w:val="009168D2"/>
    <w:rsid w:val="00916F1F"/>
    <w:rsid w:val="009178B9"/>
    <w:rsid w:val="009212E8"/>
    <w:rsid w:val="00921B9F"/>
    <w:rsid w:val="0092269E"/>
    <w:rsid w:val="00922E18"/>
    <w:rsid w:val="009251BF"/>
    <w:rsid w:val="009254CC"/>
    <w:rsid w:val="00926EC2"/>
    <w:rsid w:val="00930D34"/>
    <w:rsid w:val="00934849"/>
    <w:rsid w:val="00934B76"/>
    <w:rsid w:val="0093526A"/>
    <w:rsid w:val="0094015C"/>
    <w:rsid w:val="00941067"/>
    <w:rsid w:val="00943734"/>
    <w:rsid w:val="009441F2"/>
    <w:rsid w:val="00950633"/>
    <w:rsid w:val="00952044"/>
    <w:rsid w:val="00957A35"/>
    <w:rsid w:val="00961E94"/>
    <w:rsid w:val="00962E34"/>
    <w:rsid w:val="009635DE"/>
    <w:rsid w:val="009653F1"/>
    <w:rsid w:val="00965653"/>
    <w:rsid w:val="00965B5F"/>
    <w:rsid w:val="009670B8"/>
    <w:rsid w:val="00970519"/>
    <w:rsid w:val="00970A55"/>
    <w:rsid w:val="00972671"/>
    <w:rsid w:val="00972C41"/>
    <w:rsid w:val="00973AB9"/>
    <w:rsid w:val="00977C7E"/>
    <w:rsid w:val="00980C5A"/>
    <w:rsid w:val="00982881"/>
    <w:rsid w:val="00984757"/>
    <w:rsid w:val="009877CB"/>
    <w:rsid w:val="009931A2"/>
    <w:rsid w:val="00993DDA"/>
    <w:rsid w:val="00994631"/>
    <w:rsid w:val="00995792"/>
    <w:rsid w:val="009A0665"/>
    <w:rsid w:val="009A5A3C"/>
    <w:rsid w:val="009A6EBA"/>
    <w:rsid w:val="009B4A65"/>
    <w:rsid w:val="009C181B"/>
    <w:rsid w:val="009C5B6C"/>
    <w:rsid w:val="009D4D9D"/>
    <w:rsid w:val="009D7C56"/>
    <w:rsid w:val="009E00EE"/>
    <w:rsid w:val="009E167B"/>
    <w:rsid w:val="009E352F"/>
    <w:rsid w:val="009E4D38"/>
    <w:rsid w:val="009F1476"/>
    <w:rsid w:val="009F1A7C"/>
    <w:rsid w:val="009F3652"/>
    <w:rsid w:val="009F4690"/>
    <w:rsid w:val="009F5090"/>
    <w:rsid w:val="009F6259"/>
    <w:rsid w:val="009F664A"/>
    <w:rsid w:val="00A0242F"/>
    <w:rsid w:val="00A048CA"/>
    <w:rsid w:val="00A06F1E"/>
    <w:rsid w:val="00A121FC"/>
    <w:rsid w:val="00A145ED"/>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105"/>
    <w:rsid w:val="00A73DD4"/>
    <w:rsid w:val="00A7679A"/>
    <w:rsid w:val="00A87101"/>
    <w:rsid w:val="00A90E10"/>
    <w:rsid w:val="00A956D3"/>
    <w:rsid w:val="00A96655"/>
    <w:rsid w:val="00AA62EB"/>
    <w:rsid w:val="00AB5940"/>
    <w:rsid w:val="00AB68C2"/>
    <w:rsid w:val="00AB7406"/>
    <w:rsid w:val="00AC0523"/>
    <w:rsid w:val="00AC078C"/>
    <w:rsid w:val="00AC0885"/>
    <w:rsid w:val="00AC0D1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27A5B"/>
    <w:rsid w:val="00B3060C"/>
    <w:rsid w:val="00B328CB"/>
    <w:rsid w:val="00B367C5"/>
    <w:rsid w:val="00B36FC2"/>
    <w:rsid w:val="00B377CD"/>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3E46"/>
    <w:rsid w:val="00C846A3"/>
    <w:rsid w:val="00C849EF"/>
    <w:rsid w:val="00C91786"/>
    <w:rsid w:val="00C9519D"/>
    <w:rsid w:val="00CA6C38"/>
    <w:rsid w:val="00CB0FE3"/>
    <w:rsid w:val="00CB16BC"/>
    <w:rsid w:val="00CB3FC4"/>
    <w:rsid w:val="00CB537E"/>
    <w:rsid w:val="00CB7EE1"/>
    <w:rsid w:val="00CC253F"/>
    <w:rsid w:val="00CC28CC"/>
    <w:rsid w:val="00CD0AE2"/>
    <w:rsid w:val="00CD348C"/>
    <w:rsid w:val="00CD496E"/>
    <w:rsid w:val="00CD61B8"/>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55A68"/>
    <w:rsid w:val="00D64A2D"/>
    <w:rsid w:val="00D6705E"/>
    <w:rsid w:val="00D70463"/>
    <w:rsid w:val="00D73C69"/>
    <w:rsid w:val="00D752B4"/>
    <w:rsid w:val="00D800AA"/>
    <w:rsid w:val="00D81851"/>
    <w:rsid w:val="00D8369F"/>
    <w:rsid w:val="00D83D1C"/>
    <w:rsid w:val="00D845D5"/>
    <w:rsid w:val="00D84D59"/>
    <w:rsid w:val="00D853DE"/>
    <w:rsid w:val="00D85AD8"/>
    <w:rsid w:val="00D90FAC"/>
    <w:rsid w:val="00D94632"/>
    <w:rsid w:val="00D94993"/>
    <w:rsid w:val="00D96536"/>
    <w:rsid w:val="00DA5A45"/>
    <w:rsid w:val="00DA70AC"/>
    <w:rsid w:val="00DA77CE"/>
    <w:rsid w:val="00DB078E"/>
    <w:rsid w:val="00DB5C0D"/>
    <w:rsid w:val="00DC2CF2"/>
    <w:rsid w:val="00DC3002"/>
    <w:rsid w:val="00DC3C86"/>
    <w:rsid w:val="00DC3E62"/>
    <w:rsid w:val="00DD3F7B"/>
    <w:rsid w:val="00DD53D8"/>
    <w:rsid w:val="00DE378D"/>
    <w:rsid w:val="00DE61A5"/>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145"/>
    <w:rsid w:val="00E565D3"/>
    <w:rsid w:val="00E6233C"/>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043"/>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7F83"/>
    <w:rsid w:val="00F20430"/>
    <w:rsid w:val="00F22C33"/>
    <w:rsid w:val="00F23128"/>
    <w:rsid w:val="00F2342A"/>
    <w:rsid w:val="00F23901"/>
    <w:rsid w:val="00F2476E"/>
    <w:rsid w:val="00F27B86"/>
    <w:rsid w:val="00F30B18"/>
    <w:rsid w:val="00F3368E"/>
    <w:rsid w:val="00F373C9"/>
    <w:rsid w:val="00F545FF"/>
    <w:rsid w:val="00F600C1"/>
    <w:rsid w:val="00F64953"/>
    <w:rsid w:val="00F64B9B"/>
    <w:rsid w:val="00F65C31"/>
    <w:rsid w:val="00F6623F"/>
    <w:rsid w:val="00F66E33"/>
    <w:rsid w:val="00F754CB"/>
    <w:rsid w:val="00F83551"/>
    <w:rsid w:val="00F83991"/>
    <w:rsid w:val="00F85356"/>
    <w:rsid w:val="00F854AD"/>
    <w:rsid w:val="00F86FA2"/>
    <w:rsid w:val="00F877C5"/>
    <w:rsid w:val="00F900E1"/>
    <w:rsid w:val="00F902CE"/>
    <w:rsid w:val="00F928C2"/>
    <w:rsid w:val="00F93753"/>
    <w:rsid w:val="00FA06B2"/>
    <w:rsid w:val="00FA32A0"/>
    <w:rsid w:val="00FA3FCC"/>
    <w:rsid w:val="00FA5AF6"/>
    <w:rsid w:val="00FA5EC5"/>
    <w:rsid w:val="00FA7277"/>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D556F"/>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94637747">
      <w:bodyDiv w:val="1"/>
      <w:marLeft w:val="0"/>
      <w:marRight w:val="0"/>
      <w:marTop w:val="0"/>
      <w:marBottom w:val="0"/>
      <w:divBdr>
        <w:top w:val="none" w:sz="0" w:space="0" w:color="auto"/>
        <w:left w:val="none" w:sz="0" w:space="0" w:color="auto"/>
        <w:bottom w:val="none" w:sz="0" w:space="0" w:color="auto"/>
        <w:right w:val="none" w:sz="0" w:space="0" w:color="auto"/>
      </w:divBdr>
    </w:div>
    <w:div w:id="22900649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83523263">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471412781">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5329306">
      <w:bodyDiv w:val="1"/>
      <w:marLeft w:val="0"/>
      <w:marRight w:val="0"/>
      <w:marTop w:val="0"/>
      <w:marBottom w:val="0"/>
      <w:divBdr>
        <w:top w:val="none" w:sz="0" w:space="0" w:color="auto"/>
        <w:left w:val="none" w:sz="0" w:space="0" w:color="auto"/>
        <w:bottom w:val="none" w:sz="0" w:space="0" w:color="auto"/>
        <w:right w:val="none" w:sz="0" w:space="0" w:color="auto"/>
      </w:divBdr>
    </w:div>
    <w:div w:id="1389914453">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9416136">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8066033">
      <w:bodyDiv w:val="1"/>
      <w:marLeft w:val="0"/>
      <w:marRight w:val="0"/>
      <w:marTop w:val="0"/>
      <w:marBottom w:val="0"/>
      <w:divBdr>
        <w:top w:val="none" w:sz="0" w:space="0" w:color="auto"/>
        <w:left w:val="none" w:sz="0" w:space="0" w:color="auto"/>
        <w:bottom w:val="none" w:sz="0" w:space="0" w:color="auto"/>
        <w:right w:val="none" w:sz="0" w:space="0" w:color="auto"/>
      </w:divBdr>
    </w:div>
    <w:div w:id="1834760049">
      <w:bodyDiv w:val="1"/>
      <w:marLeft w:val="0"/>
      <w:marRight w:val="0"/>
      <w:marTop w:val="0"/>
      <w:marBottom w:val="0"/>
      <w:divBdr>
        <w:top w:val="none" w:sz="0" w:space="0" w:color="auto"/>
        <w:left w:val="none" w:sz="0" w:space="0" w:color="auto"/>
        <w:bottom w:val="none" w:sz="0" w:space="0" w:color="auto"/>
        <w:right w:val="none" w:sz="0" w:space="0" w:color="auto"/>
      </w:divBdr>
    </w:div>
    <w:div w:id="1890528379">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508726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FC5A-A022-4D4B-95D8-F41DAC5C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28</Pages>
  <Words>10721</Words>
  <Characters>61111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335</cp:revision>
  <cp:lastPrinted>2017-01-24T07:14:00Z</cp:lastPrinted>
  <dcterms:created xsi:type="dcterms:W3CDTF">2016-06-16T10:31:00Z</dcterms:created>
  <dcterms:modified xsi:type="dcterms:W3CDTF">2017-04-04T08:54:00Z</dcterms:modified>
</cp:coreProperties>
</file>