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A5" w:rsidRDefault="00EF76DC" w:rsidP="003A30A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3A30A5">
        <w:rPr>
          <w:rFonts w:eastAsia="Calibri"/>
          <w:b/>
          <w:lang w:eastAsia="en-US"/>
        </w:rPr>
        <w:t>Заместитель генерального директора</w:t>
      </w:r>
    </w:p>
    <w:p w:rsidR="003A30A5" w:rsidRDefault="003A30A5" w:rsidP="003A30A5">
      <w:pPr>
        <w:spacing w:line="240" w:lineRule="auto"/>
        <w:ind w:left="5670" w:firstLine="567"/>
        <w:jc w:val="right"/>
        <w:rPr>
          <w:rFonts w:eastAsia="Calibri"/>
          <w:b/>
          <w:lang w:eastAsia="en-US"/>
        </w:rPr>
      </w:pPr>
      <w:r>
        <w:rPr>
          <w:rFonts w:eastAsia="Calibri"/>
          <w:b/>
          <w:lang w:eastAsia="en-US"/>
        </w:rPr>
        <w:t xml:space="preserve">по </w:t>
      </w:r>
      <w:r w:rsidR="00312616">
        <w:rPr>
          <w:rFonts w:eastAsia="Calibri"/>
          <w:b/>
          <w:lang w:eastAsia="en-US"/>
        </w:rPr>
        <w:t>развитию кооперационных связей</w:t>
      </w:r>
      <w:r w:rsidRPr="00AC41C8">
        <w:rPr>
          <w:rFonts w:eastAsia="Calibri"/>
          <w:b/>
          <w:lang w:eastAsia="en-US"/>
        </w:rPr>
        <w:t xml:space="preserve"> </w:t>
      </w:r>
    </w:p>
    <w:p w:rsidR="003A30A5" w:rsidRPr="00AC41C8" w:rsidRDefault="003A30A5" w:rsidP="003A30A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3A30A5" w:rsidRPr="00AC41C8" w:rsidRDefault="003A30A5" w:rsidP="003A30A5">
      <w:pPr>
        <w:spacing w:before="240" w:after="240" w:line="276" w:lineRule="auto"/>
        <w:ind w:left="5670" w:firstLine="0"/>
        <w:jc w:val="right"/>
        <w:rPr>
          <w:rFonts w:eastAsia="Calibri"/>
          <w:b/>
          <w:lang w:eastAsia="en-US"/>
        </w:rPr>
      </w:pPr>
      <w:r w:rsidRPr="00AC41C8">
        <w:rPr>
          <w:rFonts w:eastAsia="Calibri"/>
          <w:b/>
          <w:lang w:eastAsia="en-US"/>
        </w:rPr>
        <w:t>_________________</w:t>
      </w:r>
      <w:r w:rsidR="00CB4D6C">
        <w:rPr>
          <w:rFonts w:eastAsia="Calibri"/>
          <w:b/>
          <w:lang w:eastAsia="en-US"/>
        </w:rPr>
        <w:t xml:space="preserve"> О.С. Макаров</w:t>
      </w:r>
    </w:p>
    <w:p w:rsidR="003A30A5" w:rsidRPr="00AC41C8" w:rsidRDefault="003A30A5" w:rsidP="00743F38">
      <w:pPr>
        <w:spacing w:before="240" w:after="240" w:line="276" w:lineRule="auto"/>
        <w:ind w:left="5670" w:firstLine="0"/>
        <w:jc w:val="right"/>
        <w:rPr>
          <w:rFonts w:eastAsia="Calibri"/>
          <w:lang w:eastAsia="en-US"/>
        </w:rPr>
      </w:pPr>
      <w:r w:rsidRPr="00AC41C8">
        <w:rPr>
          <w:rFonts w:eastAsia="Calibri"/>
          <w:b/>
          <w:lang w:eastAsia="en-US"/>
        </w:rPr>
        <w:t xml:space="preserve"> «</w:t>
      </w:r>
      <w:r w:rsidR="0001540B">
        <w:rPr>
          <w:rFonts w:eastAsia="Calibri"/>
          <w:b/>
          <w:lang w:eastAsia="en-US"/>
        </w:rPr>
        <w:t>28</w:t>
      </w:r>
      <w:r w:rsidRPr="00AC41C8">
        <w:rPr>
          <w:rFonts w:eastAsia="Calibri"/>
          <w:b/>
          <w:lang w:eastAsia="en-US"/>
        </w:rPr>
        <w:t>»</w:t>
      </w:r>
      <w:r>
        <w:rPr>
          <w:rFonts w:eastAsia="Calibri"/>
          <w:b/>
          <w:lang w:eastAsia="en-US"/>
        </w:rPr>
        <w:t xml:space="preserve"> </w:t>
      </w:r>
      <w:r w:rsidR="001A7D17">
        <w:rPr>
          <w:rFonts w:eastAsia="Calibri"/>
          <w:b/>
          <w:lang w:eastAsia="en-US"/>
        </w:rPr>
        <w:t>декабря</w:t>
      </w:r>
      <w:r>
        <w:rPr>
          <w:rFonts w:eastAsia="Calibri"/>
          <w:b/>
          <w:lang w:eastAsia="en-US"/>
        </w:rPr>
        <w:t xml:space="preserve"> </w:t>
      </w:r>
      <w:r w:rsidRPr="00AC41C8">
        <w:rPr>
          <w:rFonts w:eastAsia="Calibri"/>
          <w:b/>
          <w:lang w:eastAsia="en-US"/>
        </w:rPr>
        <w:t>201</w:t>
      </w:r>
      <w:r>
        <w:rPr>
          <w:rFonts w:eastAsia="Calibri"/>
          <w:b/>
          <w:lang w:eastAsia="en-US"/>
        </w:rPr>
        <w:t>6</w:t>
      </w:r>
      <w:r w:rsidRPr="00AC41C8">
        <w:rPr>
          <w:rFonts w:eastAsia="Calibri"/>
          <w:b/>
          <w:lang w:eastAsia="en-US"/>
        </w:rPr>
        <w:t xml:space="preserve"> 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E92CB3" w:rsidRDefault="00EF76DC" w:rsidP="00EF76DC">
      <w:pPr>
        <w:jc w:val="center"/>
        <w:rPr>
          <w:b/>
          <w:sz w:val="32"/>
          <w:szCs w:val="32"/>
        </w:rPr>
      </w:pPr>
    </w:p>
    <w:p w:rsidR="00EF76DC" w:rsidRPr="00E92CB3" w:rsidRDefault="00EF76DC" w:rsidP="00B34F47">
      <w:pPr>
        <w:ind w:firstLine="0"/>
        <w:jc w:val="center"/>
        <w:rPr>
          <w:b/>
          <w:spacing w:val="-7"/>
          <w:sz w:val="32"/>
          <w:szCs w:val="32"/>
        </w:rPr>
      </w:pPr>
      <w:r w:rsidRPr="00E92CB3">
        <w:rPr>
          <w:b/>
          <w:sz w:val="32"/>
          <w:szCs w:val="32"/>
        </w:rPr>
        <w:t xml:space="preserve">ДОКУМЕНТАЦИЯ </w:t>
      </w:r>
      <w:proofErr w:type="gramStart"/>
      <w:r w:rsidRPr="00E92CB3">
        <w:rPr>
          <w:b/>
          <w:sz w:val="32"/>
          <w:szCs w:val="32"/>
        </w:rPr>
        <w:t xml:space="preserve">НА ПРОВЕДЕНИЕ </w:t>
      </w:r>
      <w:r w:rsidR="008B5A30" w:rsidRPr="00E92CB3">
        <w:rPr>
          <w:b/>
          <w:sz w:val="32"/>
          <w:szCs w:val="32"/>
        </w:rPr>
        <w:t xml:space="preserve">КОНКУРСА </w:t>
      </w:r>
      <w:r w:rsidRPr="00E92CB3">
        <w:rPr>
          <w:b/>
          <w:sz w:val="32"/>
          <w:szCs w:val="32"/>
        </w:rPr>
        <w:t xml:space="preserve">В ЭЛЕКТРОННОЙ ФОРМЕ </w:t>
      </w:r>
      <w:r w:rsidRPr="00E92CB3">
        <w:rPr>
          <w:b/>
          <w:spacing w:val="-7"/>
          <w:sz w:val="32"/>
          <w:szCs w:val="32"/>
        </w:rPr>
        <w:t xml:space="preserve">на право заключения договора на </w:t>
      </w:r>
      <w:r w:rsidR="00576D2F" w:rsidRPr="00576D2F">
        <w:rPr>
          <w:b/>
          <w:sz w:val="32"/>
          <w:szCs w:val="32"/>
        </w:rPr>
        <w:t>общестроительные работы по ремонту</w:t>
      </w:r>
      <w:proofErr w:type="gramEnd"/>
      <w:r w:rsidR="00576D2F" w:rsidRPr="00576D2F">
        <w:rPr>
          <w:b/>
          <w:sz w:val="32"/>
          <w:szCs w:val="32"/>
        </w:rPr>
        <w:t xml:space="preserve"> помещений корпуса № 13 на 1-ом этаже в осях 1-7</w:t>
      </w:r>
      <w:r w:rsidR="00576D2F">
        <w:t xml:space="preserve"> </w:t>
      </w:r>
      <w:r w:rsidR="00031132" w:rsidRPr="00E92CB3">
        <w:rPr>
          <w:b/>
          <w:sz w:val="32"/>
          <w:szCs w:val="32"/>
        </w:rPr>
        <w:t xml:space="preserve">для нужд </w:t>
      </w:r>
      <w:r w:rsidRPr="00E92CB3">
        <w:rPr>
          <w:b/>
          <w:sz w:val="32"/>
          <w:szCs w:val="32"/>
        </w:rPr>
        <w:t>АО «НПО НИИИП-</w:t>
      </w:r>
      <w:proofErr w:type="spellStart"/>
      <w:r w:rsidRPr="00E92CB3">
        <w:rPr>
          <w:b/>
          <w:sz w:val="32"/>
          <w:szCs w:val="32"/>
        </w:rPr>
        <w:t>НЗиК</w:t>
      </w:r>
      <w:proofErr w:type="spellEnd"/>
      <w:r w:rsidRPr="00E92CB3">
        <w:rPr>
          <w:b/>
          <w:sz w:val="32"/>
          <w:szCs w:val="32"/>
        </w:rPr>
        <w:t>»</w:t>
      </w:r>
    </w:p>
    <w:p w:rsidR="00EF76DC" w:rsidRPr="003A30A5" w:rsidRDefault="00EF76DC" w:rsidP="00EF76DC">
      <w:pPr>
        <w:pStyle w:val="33"/>
        <w:jc w:val="center"/>
        <w:rPr>
          <w:sz w:val="32"/>
          <w:szCs w:val="32"/>
          <w:lang w:val="ru-RU"/>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7014A6" w:rsidRPr="00E26342" w:rsidRDefault="007014A6" w:rsidP="00EF76DC">
      <w:pPr>
        <w:jc w:val="center"/>
        <w:rPr>
          <w:bCs/>
          <w:sz w:val="28"/>
          <w:szCs w:val="28"/>
        </w:rPr>
      </w:pPr>
    </w:p>
    <w:p w:rsidR="00B34F47" w:rsidRPr="00E26342" w:rsidRDefault="00B34F47" w:rsidP="00EF76DC">
      <w:pPr>
        <w:jc w:val="center"/>
        <w:rPr>
          <w:bCs/>
          <w:sz w:val="28"/>
          <w:szCs w:val="28"/>
        </w:rPr>
      </w:pPr>
    </w:p>
    <w:p w:rsidR="00602F80" w:rsidRDefault="00602F80" w:rsidP="00312616">
      <w:pPr>
        <w:ind w:firstLine="0"/>
        <w:rPr>
          <w:bCs/>
          <w:sz w:val="28"/>
          <w:szCs w:val="28"/>
        </w:rPr>
      </w:pPr>
    </w:p>
    <w:p w:rsidR="009945F7" w:rsidRDefault="009945F7" w:rsidP="00EF76DC">
      <w:pPr>
        <w:jc w:val="center"/>
        <w:rPr>
          <w:bCs/>
          <w:sz w:val="28"/>
          <w:szCs w:val="28"/>
        </w:rPr>
      </w:pPr>
    </w:p>
    <w:p w:rsidR="00EF76DC" w:rsidRPr="0065668B" w:rsidRDefault="00EF76DC" w:rsidP="00EF76DC">
      <w:pPr>
        <w:jc w:val="center"/>
        <w:rPr>
          <w:b/>
        </w:rPr>
      </w:pPr>
      <w:r w:rsidRPr="0065668B">
        <w:rPr>
          <w:b/>
        </w:rPr>
        <w:t>Новосибирск</w:t>
      </w:r>
    </w:p>
    <w:p w:rsidR="00743F38" w:rsidRDefault="00EF76DC" w:rsidP="00EF76DC">
      <w:pPr>
        <w:jc w:val="center"/>
        <w:rPr>
          <w:b/>
        </w:rPr>
      </w:pPr>
      <w:r w:rsidRPr="0065668B">
        <w:rPr>
          <w:b/>
        </w:rPr>
        <w:t>201</w:t>
      </w:r>
      <w:r w:rsidR="003A30A5">
        <w:rPr>
          <w:b/>
        </w:rPr>
        <w:t>6</w:t>
      </w:r>
    </w:p>
    <w:p w:rsidR="002C6F0D" w:rsidRDefault="00743F38" w:rsidP="00EF76DC">
      <w:pPr>
        <w:jc w:val="center"/>
        <w:rPr>
          <w:b/>
        </w:rPr>
      </w:pPr>
      <w:r>
        <w:rPr>
          <w:b/>
        </w:rPr>
        <w:br w:type="page"/>
      </w:r>
    </w:p>
    <w:p w:rsidR="000D47B3" w:rsidRPr="000D47B3" w:rsidRDefault="000D47B3" w:rsidP="000D47B3">
      <w:pPr>
        <w:spacing w:line="240" w:lineRule="auto"/>
        <w:rPr>
          <w:color w:val="000000"/>
          <w:sz w:val="26"/>
          <w:szCs w:val="26"/>
        </w:rPr>
      </w:pPr>
      <w:bookmarkStart w:id="0" w:name="_Toc336876202"/>
      <w:bookmarkStart w:id="1" w:name="_Toc336882989"/>
      <w:r w:rsidRPr="000D47B3">
        <w:rPr>
          <w:b/>
          <w:bCs/>
          <w:color w:val="000000"/>
        </w:rPr>
        <w:lastRenderedPageBreak/>
        <w:t>1.</w:t>
      </w:r>
      <w:r w:rsidRPr="000D47B3">
        <w:rPr>
          <w:b/>
          <w:bCs/>
          <w:color w:val="000000"/>
          <w:lang w:val="en-US"/>
        </w:rPr>
        <w:t> </w:t>
      </w:r>
      <w:r w:rsidRPr="000D47B3">
        <w:rPr>
          <w:b/>
          <w:bCs/>
          <w:color w:val="000000"/>
        </w:rPr>
        <w:t xml:space="preserve">Законодательное регулирование </w:t>
      </w:r>
    </w:p>
    <w:p w:rsidR="000D47B3" w:rsidRPr="000D47B3" w:rsidRDefault="000D47B3" w:rsidP="000D47B3">
      <w:pPr>
        <w:spacing w:line="240" w:lineRule="auto"/>
        <w:ind w:firstLine="708"/>
      </w:pPr>
      <w:r w:rsidRPr="000D47B3">
        <w:t xml:space="preserve">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0D47B3">
        <w:t>НЗиК</w:t>
      </w:r>
      <w:proofErr w:type="spellEnd"/>
      <w:r w:rsidRPr="000D47B3">
        <w:t>».</w:t>
      </w:r>
    </w:p>
    <w:p w:rsidR="000D47B3" w:rsidRPr="000D47B3" w:rsidRDefault="000D47B3" w:rsidP="000D47B3">
      <w:pPr>
        <w:spacing w:line="240" w:lineRule="auto"/>
        <w:ind w:firstLine="708"/>
      </w:pPr>
      <w:r w:rsidRPr="000D47B3">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0D47B3" w:rsidRPr="000D47B3" w:rsidRDefault="000D47B3" w:rsidP="000D47B3">
      <w:pPr>
        <w:spacing w:line="240" w:lineRule="auto"/>
        <w:ind w:firstLine="708"/>
      </w:pPr>
      <w:r w:rsidRPr="000D47B3">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0D47B3" w:rsidRPr="000D47B3" w:rsidRDefault="000D47B3" w:rsidP="000D47B3">
      <w:pPr>
        <w:shd w:val="clear" w:color="auto" w:fill="FFFFFF"/>
        <w:tabs>
          <w:tab w:val="left" w:pos="8069"/>
          <w:tab w:val="left" w:pos="9355"/>
        </w:tabs>
        <w:spacing w:line="240" w:lineRule="auto"/>
        <w:outlineLvl w:val="0"/>
        <w:rPr>
          <w:b/>
          <w:bCs/>
          <w:color w:val="000000"/>
          <w:spacing w:val="22"/>
        </w:rPr>
      </w:pPr>
    </w:p>
    <w:p w:rsidR="000D47B3" w:rsidRPr="000D47B3" w:rsidRDefault="000D47B3" w:rsidP="000D47B3">
      <w:pPr>
        <w:shd w:val="clear" w:color="auto" w:fill="FFFFFF"/>
        <w:tabs>
          <w:tab w:val="left" w:pos="8069"/>
          <w:tab w:val="left" w:pos="9355"/>
        </w:tabs>
        <w:spacing w:line="240" w:lineRule="auto"/>
        <w:outlineLvl w:val="0"/>
        <w:rPr>
          <w:b/>
          <w:bCs/>
          <w:color w:val="000000"/>
        </w:rPr>
      </w:pPr>
      <w:r w:rsidRPr="000D47B3">
        <w:rPr>
          <w:b/>
          <w:bCs/>
          <w:color w:val="000000"/>
        </w:rPr>
        <w:t>2.</w:t>
      </w:r>
      <w:r w:rsidRPr="000D47B3">
        <w:rPr>
          <w:b/>
          <w:bCs/>
          <w:color w:val="000000"/>
          <w:lang w:val="en-US"/>
        </w:rPr>
        <w:t> </w:t>
      </w:r>
      <w:r w:rsidRPr="000D47B3">
        <w:rPr>
          <w:b/>
          <w:bCs/>
          <w:color w:val="000000"/>
        </w:rPr>
        <w:t>Заказчик</w:t>
      </w:r>
    </w:p>
    <w:p w:rsidR="000D47B3" w:rsidRPr="000D47B3" w:rsidRDefault="000D47B3" w:rsidP="000D47B3">
      <w:pPr>
        <w:spacing w:line="240" w:lineRule="auto"/>
        <w:ind w:firstLine="708"/>
      </w:pPr>
      <w:r w:rsidRPr="000D47B3">
        <w:t>2.1.</w:t>
      </w:r>
      <w:r w:rsidRPr="000D47B3">
        <w:rPr>
          <w:lang w:val="en-US"/>
        </w:rPr>
        <w:t> </w:t>
      </w:r>
      <w:r w:rsidRPr="000D47B3">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0D47B3" w:rsidRPr="000D47B3" w:rsidRDefault="000D47B3" w:rsidP="000D47B3">
      <w:pPr>
        <w:widowControl/>
        <w:tabs>
          <w:tab w:val="num" w:pos="567"/>
          <w:tab w:val="num" w:pos="862"/>
        </w:tabs>
        <w:suppressAutoHyphens w:val="0"/>
        <w:snapToGrid/>
        <w:spacing w:line="240" w:lineRule="auto"/>
        <w:ind w:firstLine="0"/>
        <w:contextualSpacing/>
        <w:rPr>
          <w:rFonts w:eastAsia="Calibri"/>
          <w:sz w:val="22"/>
          <w:szCs w:val="22"/>
          <w:lang w:eastAsia="ru-RU"/>
        </w:rPr>
      </w:pPr>
    </w:p>
    <w:p w:rsidR="000D47B3" w:rsidRPr="000D47B3" w:rsidRDefault="000D47B3" w:rsidP="000D47B3">
      <w:pPr>
        <w:shd w:val="clear" w:color="auto" w:fill="FFFFFF"/>
        <w:tabs>
          <w:tab w:val="left" w:pos="8069"/>
          <w:tab w:val="left" w:pos="9355"/>
        </w:tabs>
        <w:spacing w:line="240" w:lineRule="auto"/>
        <w:outlineLvl w:val="0"/>
        <w:rPr>
          <w:b/>
          <w:bCs/>
          <w:color w:val="000000"/>
        </w:rPr>
      </w:pPr>
      <w:bookmarkStart w:id="2" w:name="_Toc296936693"/>
      <w:r w:rsidRPr="000D47B3">
        <w:rPr>
          <w:b/>
          <w:bCs/>
          <w:color w:val="000000"/>
        </w:rPr>
        <w:t>3.</w:t>
      </w:r>
      <w:r w:rsidRPr="000D47B3">
        <w:rPr>
          <w:b/>
          <w:bCs/>
          <w:color w:val="000000"/>
          <w:lang w:val="en-US"/>
        </w:rPr>
        <w:t> </w:t>
      </w:r>
      <w:r w:rsidRPr="000D47B3">
        <w:rPr>
          <w:b/>
          <w:bCs/>
          <w:color w:val="000000"/>
        </w:rPr>
        <w:t>Конкурс на право заключить Договор</w:t>
      </w:r>
      <w:bookmarkEnd w:id="2"/>
    </w:p>
    <w:p w:rsidR="000D47B3" w:rsidRPr="000D47B3" w:rsidRDefault="000D47B3" w:rsidP="000D47B3">
      <w:pPr>
        <w:spacing w:line="240" w:lineRule="auto"/>
        <w:ind w:firstLine="708"/>
      </w:pPr>
      <w:r w:rsidRPr="000D47B3">
        <w:t>3.1.</w:t>
      </w:r>
      <w:r w:rsidRPr="000D47B3">
        <w:rPr>
          <w:lang w:val="en-US"/>
        </w:rPr>
        <w:t> </w:t>
      </w:r>
      <w:r w:rsidRPr="000D47B3">
        <w:t xml:space="preserve">Под конкурсом понимается процедура размещения заказа, победителем которой признается </w:t>
      </w:r>
      <w:proofErr w:type="gramStart"/>
      <w:r w:rsidRPr="000D47B3">
        <w:t>лицо</w:t>
      </w:r>
      <w:proofErr w:type="gramEnd"/>
      <w:r w:rsidRPr="000D47B3">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0D47B3" w:rsidRPr="000D47B3" w:rsidRDefault="000D47B3" w:rsidP="000D47B3">
      <w:pPr>
        <w:spacing w:line="240" w:lineRule="auto"/>
        <w:ind w:firstLine="567"/>
      </w:pPr>
      <w:r w:rsidRPr="000D47B3">
        <w:t>3.2. Заказчиком может быть установлено требование о внесении денежных сре</w:t>
      </w:r>
      <w:proofErr w:type="gramStart"/>
      <w:r w:rsidRPr="000D47B3">
        <w:t>дств в к</w:t>
      </w:r>
      <w:proofErr w:type="gramEnd"/>
      <w:r w:rsidRPr="000D47B3">
        <w:t xml:space="preserve">ачестве обеспечения заявки на участие в конкурсе. Размер обеспечения заявки на участие в конкурсе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0D47B3" w:rsidRPr="000D47B3" w:rsidRDefault="000D47B3" w:rsidP="000D47B3">
      <w:pPr>
        <w:spacing w:line="240" w:lineRule="auto"/>
        <w:ind w:firstLine="567"/>
      </w:pPr>
      <w:r w:rsidRPr="000D47B3">
        <w:t xml:space="preserve">3.3. </w:t>
      </w:r>
      <w:r w:rsidRPr="000D47B3">
        <w:rPr>
          <w:sz w:val="23"/>
          <w:szCs w:val="23"/>
        </w:rPr>
        <w:t>Реквизиты счета для перечисления денежных сре</w:t>
      </w:r>
      <w:proofErr w:type="gramStart"/>
      <w:r w:rsidRPr="000D47B3">
        <w:rPr>
          <w:sz w:val="23"/>
          <w:szCs w:val="23"/>
        </w:rPr>
        <w:t>дств в к</w:t>
      </w:r>
      <w:proofErr w:type="gramEnd"/>
      <w:r w:rsidRPr="000D47B3">
        <w:rPr>
          <w:sz w:val="23"/>
          <w:szCs w:val="23"/>
        </w:rPr>
        <w:t>ачестве обеспечения заявок на участие в конкурсе указаны в п. 1</w:t>
      </w:r>
      <w:r w:rsidR="00C8382B">
        <w:rPr>
          <w:sz w:val="23"/>
          <w:szCs w:val="23"/>
        </w:rPr>
        <w:t>6</w:t>
      </w:r>
      <w:r w:rsidRPr="000D47B3">
        <w:rPr>
          <w:sz w:val="23"/>
          <w:szCs w:val="23"/>
        </w:rPr>
        <w:t xml:space="preserve"> Информационной карты.</w:t>
      </w:r>
    </w:p>
    <w:p w:rsidR="000D47B3" w:rsidRPr="000D47B3" w:rsidRDefault="000D47B3" w:rsidP="000D47B3">
      <w:pPr>
        <w:spacing w:line="240" w:lineRule="auto"/>
        <w:ind w:firstLine="567"/>
      </w:pPr>
      <w:r w:rsidRPr="000D47B3">
        <w:rPr>
          <w:rFonts w:eastAsia="Calibri"/>
          <w:lang w:eastAsia="ru-RU"/>
        </w:rPr>
        <w:t>3.4. Денежные средства, внесенные в качестве обеспечения заявки на участие в конкурсе на счет, указанный в п. 1</w:t>
      </w:r>
      <w:r w:rsidR="00C8382B">
        <w:rPr>
          <w:rFonts w:eastAsia="Calibri"/>
          <w:lang w:eastAsia="ru-RU"/>
        </w:rPr>
        <w:t>6</w:t>
      </w:r>
      <w:r w:rsidRPr="000D47B3">
        <w:rPr>
          <w:rFonts w:eastAsia="Calibri"/>
          <w:lang w:eastAsia="ru-RU"/>
        </w:rPr>
        <w:t xml:space="preserve"> Информационной карты конкурсной документации, возвращаются:</w:t>
      </w:r>
    </w:p>
    <w:p w:rsidR="000D47B3" w:rsidRPr="000D47B3" w:rsidRDefault="000D47B3" w:rsidP="000D47B3">
      <w:pPr>
        <w:widowControl/>
        <w:suppressAutoHyphens w:val="0"/>
        <w:autoSpaceDE w:val="0"/>
        <w:autoSpaceDN w:val="0"/>
        <w:adjustRightInd w:val="0"/>
        <w:snapToGrid/>
        <w:spacing w:line="240" w:lineRule="auto"/>
        <w:rPr>
          <w:rFonts w:eastAsia="Calibri"/>
          <w:lang w:eastAsia="ru-RU"/>
        </w:rPr>
      </w:pPr>
      <w:bookmarkStart w:id="3" w:name="sub_1241"/>
      <w:r w:rsidRPr="000D47B3">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
    <w:p w:rsidR="000D47B3" w:rsidRPr="000D47B3" w:rsidRDefault="000D47B3" w:rsidP="000D47B3">
      <w:pPr>
        <w:widowControl/>
        <w:suppressAutoHyphens w:val="0"/>
        <w:autoSpaceDE w:val="0"/>
        <w:autoSpaceDN w:val="0"/>
        <w:adjustRightInd w:val="0"/>
        <w:snapToGrid/>
        <w:spacing w:line="240" w:lineRule="auto"/>
        <w:rPr>
          <w:rFonts w:eastAsia="Calibri"/>
          <w:lang w:eastAsia="ru-RU"/>
        </w:rPr>
      </w:pPr>
      <w:r w:rsidRPr="000D47B3">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0D47B3" w:rsidRPr="000D47B3" w:rsidRDefault="000D47B3" w:rsidP="000D47B3">
      <w:pPr>
        <w:spacing w:line="240" w:lineRule="auto"/>
        <w:ind w:firstLine="708"/>
      </w:pPr>
      <w:r w:rsidRPr="000D47B3">
        <w:t>3.5.</w:t>
      </w:r>
      <w:r w:rsidRPr="000D47B3">
        <w:rPr>
          <w:lang w:val="en-US"/>
        </w:rPr>
        <w:t> </w:t>
      </w:r>
      <w:r w:rsidRPr="000D47B3">
        <w:t xml:space="preserve">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(девяносто) дней. </w:t>
      </w:r>
    </w:p>
    <w:p w:rsidR="000D47B3" w:rsidRPr="000D47B3" w:rsidRDefault="000D47B3" w:rsidP="000D47B3">
      <w:pPr>
        <w:spacing w:line="240" w:lineRule="auto"/>
      </w:pPr>
      <w:bookmarkStart w:id="4" w:name="_Toc296936694"/>
    </w:p>
    <w:p w:rsidR="000D47B3" w:rsidRPr="000D47B3" w:rsidRDefault="000D47B3" w:rsidP="000D47B3">
      <w:pPr>
        <w:spacing w:line="240" w:lineRule="auto"/>
        <w:rPr>
          <w:b/>
        </w:rPr>
      </w:pPr>
      <w:r w:rsidRPr="000D47B3">
        <w:rPr>
          <w:b/>
        </w:rPr>
        <w:t>4. Извещение о проведении конкурса</w:t>
      </w:r>
      <w:bookmarkEnd w:id="4"/>
    </w:p>
    <w:p w:rsidR="000D47B3" w:rsidRPr="000D47B3" w:rsidRDefault="000D47B3" w:rsidP="000D47B3">
      <w:pPr>
        <w:spacing w:line="240" w:lineRule="auto"/>
        <w:ind w:firstLine="708"/>
      </w:pPr>
      <w:r w:rsidRPr="000D47B3">
        <w:t>4.1.</w:t>
      </w:r>
      <w:r w:rsidRPr="000D47B3">
        <w:rPr>
          <w:lang w:val="en-US"/>
        </w:rPr>
        <w:t> </w:t>
      </w:r>
      <w:r w:rsidRPr="000D47B3">
        <w:t xml:space="preserve">Заказчик размещает извещение о проведении конкурса в ЕИС, на сайте Электронной площадки и сайте Заказчика не менее чем за 20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0D47B3" w:rsidRPr="000D47B3" w:rsidRDefault="000D47B3" w:rsidP="000D47B3">
      <w:pPr>
        <w:spacing w:line="240" w:lineRule="auto"/>
        <w:ind w:firstLine="708"/>
      </w:pPr>
      <w:r w:rsidRPr="000D47B3">
        <w:t>4.2.</w:t>
      </w:r>
      <w:r w:rsidRPr="000D47B3">
        <w:rPr>
          <w:lang w:val="en-US"/>
        </w:rPr>
        <w:t> </w:t>
      </w:r>
      <w:r w:rsidRPr="000D47B3">
        <w:t xml:space="preserve">В случае необходимости Заказчик вносит изменения в извещение о проведении конкурса не </w:t>
      </w:r>
      <w:proofErr w:type="gramStart"/>
      <w:r w:rsidRPr="000D47B3">
        <w:t>позднее</w:t>
      </w:r>
      <w:proofErr w:type="gramEnd"/>
      <w:r w:rsidRPr="000D47B3">
        <w:t xml:space="preserve"> чем за пять дней до даты окончания подачи заявок на участие в конкурсе. </w:t>
      </w:r>
    </w:p>
    <w:p w:rsidR="000D47B3" w:rsidRPr="000D47B3" w:rsidRDefault="000D47B3" w:rsidP="000D47B3">
      <w:pPr>
        <w:spacing w:line="240" w:lineRule="auto"/>
        <w:ind w:firstLine="708"/>
      </w:pPr>
      <w:r w:rsidRPr="000D47B3">
        <w:t>4.3. 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bookmarkEnd w:id="0"/>
    <w:bookmarkEnd w:id="1"/>
    <w:p w:rsidR="000D47B3" w:rsidRPr="000D47B3" w:rsidRDefault="000D47B3" w:rsidP="000D47B3">
      <w:pPr>
        <w:spacing w:line="240" w:lineRule="auto"/>
        <w:ind w:firstLine="708"/>
      </w:pPr>
      <w:r w:rsidRPr="000D47B3">
        <w:t>4.4.</w:t>
      </w:r>
      <w:r w:rsidRPr="000D47B3">
        <w:rPr>
          <w:lang w:val="en-US"/>
        </w:rPr>
        <w:t> </w:t>
      </w:r>
      <w:r w:rsidRPr="000D47B3">
        <w:t xml:space="preserve">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w:t>
      </w:r>
      <w:proofErr w:type="gramStart"/>
      <w:r w:rsidRPr="000D47B3">
        <w:t>об отказе от проведения конкурса в течение двух дней со дня принятия решения об отказе</w:t>
      </w:r>
      <w:proofErr w:type="gramEnd"/>
      <w:r w:rsidRPr="000D47B3">
        <w:t xml:space="preserve"> в порядке, установленном для размещения в ЕИС, на Электронной площадке и сайте Заказчика, извещения о проведении конкурса.</w:t>
      </w:r>
    </w:p>
    <w:p w:rsidR="000D47B3" w:rsidRPr="000D47B3" w:rsidRDefault="000D47B3" w:rsidP="000D47B3">
      <w:pPr>
        <w:spacing w:line="240" w:lineRule="auto"/>
        <w:rPr>
          <w:b/>
        </w:rPr>
      </w:pPr>
      <w:bookmarkStart w:id="5" w:name="_Toc296936695"/>
      <w:bookmarkStart w:id="6" w:name="_Toc336882969"/>
    </w:p>
    <w:p w:rsidR="000D47B3" w:rsidRPr="000D47B3" w:rsidRDefault="000D47B3" w:rsidP="000D47B3">
      <w:pPr>
        <w:spacing w:line="240" w:lineRule="auto"/>
        <w:rPr>
          <w:b/>
        </w:rPr>
      </w:pPr>
      <w:r w:rsidRPr="000D47B3">
        <w:rPr>
          <w:b/>
        </w:rPr>
        <w:t>5. Конкурсная документаци</w:t>
      </w:r>
      <w:bookmarkEnd w:id="5"/>
      <w:r w:rsidRPr="000D47B3">
        <w:rPr>
          <w:b/>
        </w:rPr>
        <w:t>я</w:t>
      </w:r>
      <w:bookmarkEnd w:id="6"/>
    </w:p>
    <w:p w:rsidR="000D47B3" w:rsidRPr="000D47B3" w:rsidRDefault="000D47B3" w:rsidP="000D47B3">
      <w:pPr>
        <w:spacing w:line="240" w:lineRule="auto"/>
        <w:ind w:firstLine="708"/>
      </w:pPr>
      <w:r w:rsidRPr="000D47B3">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0D47B3" w:rsidRPr="000D47B3" w:rsidRDefault="000D47B3" w:rsidP="000D47B3">
      <w:pPr>
        <w:spacing w:line="240" w:lineRule="auto"/>
        <w:ind w:firstLine="708"/>
      </w:pPr>
      <w:r w:rsidRPr="000D47B3">
        <w:t>5.2. Сведения, содержащиеся в конкурсной документации, должны соответствовать сведениям, указанным в извещении о проведении конкурса.</w:t>
      </w:r>
    </w:p>
    <w:p w:rsidR="000D47B3" w:rsidRPr="000D47B3" w:rsidRDefault="000D47B3" w:rsidP="000D47B3">
      <w:pPr>
        <w:spacing w:line="240" w:lineRule="auto"/>
      </w:pPr>
    </w:p>
    <w:p w:rsidR="000D47B3" w:rsidRPr="000D47B3" w:rsidRDefault="000D47B3" w:rsidP="000D47B3">
      <w:pPr>
        <w:spacing w:line="240" w:lineRule="auto"/>
        <w:rPr>
          <w:b/>
        </w:rPr>
      </w:pPr>
      <w:r w:rsidRPr="000D47B3">
        <w:rPr>
          <w:b/>
        </w:rPr>
        <w:t>6. Требования к участникам конкурса</w:t>
      </w:r>
    </w:p>
    <w:p w:rsidR="000D47B3" w:rsidRPr="000D47B3" w:rsidRDefault="000D47B3" w:rsidP="000D47B3">
      <w:pPr>
        <w:spacing w:line="240" w:lineRule="auto"/>
        <w:ind w:firstLine="708"/>
      </w:pPr>
      <w:r w:rsidRPr="000D47B3">
        <w:t>6.1. </w:t>
      </w:r>
      <w:proofErr w:type="gramStart"/>
      <w:r w:rsidRPr="000D47B3">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0D47B3">
        <w:t xml:space="preserve"> </w:t>
      </w:r>
      <w:proofErr w:type="gramStart"/>
      <w:r w:rsidRPr="000D47B3">
        <w:t>площадке, и соответствующие требованиям, установленным в конкурсной документации.</w:t>
      </w:r>
      <w:proofErr w:type="gramEnd"/>
    </w:p>
    <w:p w:rsidR="000D47B3" w:rsidRPr="000D47B3" w:rsidRDefault="000D47B3" w:rsidP="000D47B3">
      <w:pPr>
        <w:spacing w:line="240" w:lineRule="auto"/>
        <w:ind w:firstLine="708"/>
      </w:pPr>
      <w:r w:rsidRPr="000D47B3">
        <w:t>6.2. Участник конкурса должен соответствовать следующим обязательным требованиям:</w:t>
      </w:r>
    </w:p>
    <w:p w:rsidR="000D47B3" w:rsidRPr="000D47B3" w:rsidRDefault="000D47B3" w:rsidP="000D47B3">
      <w:pPr>
        <w:spacing w:line="240" w:lineRule="auto"/>
        <w:ind w:firstLine="708"/>
      </w:pPr>
      <w:r w:rsidRPr="000D47B3">
        <w:t>-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0D47B3" w:rsidRPr="000D47B3" w:rsidRDefault="000D47B3" w:rsidP="000D47B3">
      <w:pPr>
        <w:spacing w:line="240" w:lineRule="auto"/>
        <w:ind w:firstLine="708"/>
      </w:pPr>
      <w:r w:rsidRPr="000D47B3">
        <w:t>- </w:t>
      </w:r>
      <w:proofErr w:type="spellStart"/>
      <w:r w:rsidRPr="000D47B3">
        <w:t>непроведение</w:t>
      </w:r>
      <w:proofErr w:type="spellEnd"/>
      <w:r w:rsidRPr="000D47B3">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0D47B3" w:rsidRPr="000D47B3" w:rsidRDefault="000D47B3" w:rsidP="000D47B3">
      <w:pPr>
        <w:spacing w:line="240" w:lineRule="auto"/>
        <w:ind w:firstLine="708"/>
      </w:pPr>
      <w:r w:rsidRPr="000D47B3">
        <w:t>-</w:t>
      </w:r>
      <w:r w:rsidRPr="000D47B3">
        <w:rPr>
          <w:lang w:val="en-US"/>
        </w:rPr>
        <w:t> </w:t>
      </w:r>
      <w:proofErr w:type="spellStart"/>
      <w:r w:rsidRPr="000D47B3">
        <w:t>неприостановление</w:t>
      </w:r>
      <w:proofErr w:type="spellEnd"/>
      <w:r w:rsidRPr="000D47B3">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0D47B3" w:rsidRPr="000D47B3" w:rsidRDefault="000D47B3" w:rsidP="000D47B3">
      <w:pPr>
        <w:spacing w:line="240" w:lineRule="auto"/>
        <w:ind w:firstLine="708"/>
      </w:pPr>
      <w:r w:rsidRPr="000D47B3">
        <w:t>-</w:t>
      </w:r>
      <w:r w:rsidRPr="000D47B3">
        <w:rPr>
          <w:lang w:val="en-US"/>
        </w:rPr>
        <w:t> </w:t>
      </w:r>
      <w:r w:rsidRPr="000D47B3">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0D47B3">
        <w:t>стоимости активов участника процедуры конкурса</w:t>
      </w:r>
      <w:proofErr w:type="gramEnd"/>
      <w:r w:rsidRPr="000D47B3">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0D47B3" w:rsidRPr="000D47B3" w:rsidRDefault="000D47B3" w:rsidP="000D47B3">
      <w:pPr>
        <w:keepNext/>
        <w:spacing w:line="240" w:lineRule="auto"/>
        <w:ind w:firstLine="709"/>
      </w:pPr>
      <w:proofErr w:type="gramStart"/>
      <w:r w:rsidRPr="000D47B3">
        <w:t>-</w:t>
      </w:r>
      <w:r w:rsidRPr="000D47B3">
        <w:rPr>
          <w:lang w:val="en-US"/>
        </w:rPr>
        <w:t> </w:t>
      </w:r>
      <w:r w:rsidRPr="000D47B3">
        <w:t>отсутствие сведений об участнике конкурса в реестре недобросовестных поставщиков, 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0D47B3" w:rsidRPr="000D47B3" w:rsidRDefault="000D47B3" w:rsidP="000D47B3">
      <w:pPr>
        <w:keepNext/>
        <w:spacing w:line="240" w:lineRule="auto"/>
        <w:ind w:firstLine="709"/>
      </w:pPr>
      <w:proofErr w:type="gramStart"/>
      <w:r w:rsidRPr="000D47B3">
        <w:t>-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0D47B3">
        <w:t xml:space="preserve"> </w:t>
      </w:r>
      <w:proofErr w:type="gramStart"/>
      <w:r w:rsidRPr="000D47B3">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0D47B3" w:rsidRPr="000D47B3" w:rsidRDefault="000D47B3" w:rsidP="000D47B3">
      <w:pPr>
        <w:keepNext/>
        <w:spacing w:line="240" w:lineRule="auto"/>
        <w:ind w:firstLine="709"/>
      </w:pPr>
    </w:p>
    <w:p w:rsidR="000D47B3" w:rsidRPr="000D47B3" w:rsidRDefault="000D47B3" w:rsidP="000D47B3">
      <w:pPr>
        <w:spacing w:line="240" w:lineRule="auto"/>
        <w:rPr>
          <w:b/>
        </w:rPr>
      </w:pPr>
      <w:r w:rsidRPr="000D47B3">
        <w:rPr>
          <w:b/>
        </w:rPr>
        <w:t>7. Требования к содержанию документов, входящих в состав заявки на участие в конкурсе</w:t>
      </w:r>
    </w:p>
    <w:p w:rsidR="000D47B3" w:rsidRPr="000D47B3" w:rsidRDefault="000D47B3" w:rsidP="000D47B3">
      <w:pPr>
        <w:spacing w:line="240" w:lineRule="auto"/>
        <w:ind w:firstLine="708"/>
      </w:pPr>
      <w:r w:rsidRPr="000D47B3">
        <w:t>7.1.</w:t>
      </w:r>
      <w:r w:rsidRPr="000D47B3">
        <w:rPr>
          <w:lang w:val="en-US"/>
        </w:rPr>
        <w:t> </w:t>
      </w:r>
      <w:r w:rsidRPr="000D47B3">
        <w:t>Заявка на участие в конкурсе должна содержать следующие сведения и документы: в соответствии с Информационной картой.</w:t>
      </w:r>
    </w:p>
    <w:p w:rsidR="000D47B3" w:rsidRPr="000D47B3" w:rsidRDefault="000D47B3" w:rsidP="000D47B3">
      <w:pPr>
        <w:spacing w:line="240" w:lineRule="auto"/>
        <w:ind w:firstLine="708"/>
      </w:pPr>
      <w:r w:rsidRPr="000D47B3">
        <w:t>7.2.</w:t>
      </w:r>
      <w:r w:rsidRPr="000D47B3">
        <w:rPr>
          <w:lang w:val="en-US"/>
        </w:rPr>
        <w:t> </w:t>
      </w:r>
      <w:r w:rsidRPr="000D47B3">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0D47B3" w:rsidRPr="000D47B3" w:rsidRDefault="000D47B3" w:rsidP="000D47B3">
      <w:pPr>
        <w:spacing w:line="240" w:lineRule="auto"/>
        <w:ind w:firstLine="708"/>
      </w:pPr>
      <w:r w:rsidRPr="000D47B3">
        <w:t>7.3.</w:t>
      </w:r>
      <w:r w:rsidRPr="000D47B3">
        <w:rPr>
          <w:lang w:val="en-US"/>
        </w:rPr>
        <w:t> </w:t>
      </w:r>
      <w:r w:rsidRPr="000D47B3">
        <w:t>Все документы, входящие в состав заявки на участие в конкурсе должны быть составлены на русском языке.</w:t>
      </w:r>
    </w:p>
    <w:p w:rsidR="000D47B3" w:rsidRPr="000D47B3" w:rsidRDefault="000D47B3" w:rsidP="000D47B3">
      <w:pPr>
        <w:spacing w:line="240" w:lineRule="auto"/>
        <w:ind w:firstLine="708"/>
      </w:pPr>
      <w:r w:rsidRPr="000D47B3">
        <w:t>7.4.</w:t>
      </w:r>
      <w:r w:rsidRPr="000D47B3">
        <w:rPr>
          <w:lang w:val="en-US"/>
        </w:rPr>
        <w:t> </w:t>
      </w:r>
      <w:r w:rsidRPr="000D47B3">
        <w:t xml:space="preserve">Срок действия заявки на участие в конкурсе 60 (шестьдесят) дней с момента подачи </w:t>
      </w:r>
      <w:r w:rsidRPr="000D47B3">
        <w:lastRenderedPageBreak/>
        <w:t>заявки участником конкурса.</w:t>
      </w:r>
    </w:p>
    <w:p w:rsidR="000D47B3" w:rsidRPr="000D47B3" w:rsidRDefault="000D47B3" w:rsidP="000D47B3">
      <w:pPr>
        <w:spacing w:line="240" w:lineRule="auto"/>
        <w:ind w:firstLine="708"/>
      </w:pPr>
    </w:p>
    <w:p w:rsidR="000D47B3" w:rsidRPr="000D47B3" w:rsidRDefault="000D47B3" w:rsidP="000D47B3">
      <w:pPr>
        <w:spacing w:line="240" w:lineRule="auto"/>
        <w:rPr>
          <w:b/>
        </w:rPr>
      </w:pPr>
      <w:bookmarkStart w:id="7" w:name="_Toc296936698"/>
      <w:r w:rsidRPr="000D47B3">
        <w:rPr>
          <w:b/>
        </w:rPr>
        <w:t>8. Порядок приема заявок на участие в конкурсе</w:t>
      </w:r>
      <w:bookmarkEnd w:id="7"/>
    </w:p>
    <w:p w:rsidR="000D47B3" w:rsidRPr="000D47B3" w:rsidRDefault="000D47B3" w:rsidP="000D47B3">
      <w:pPr>
        <w:spacing w:line="240" w:lineRule="auto"/>
        <w:ind w:firstLine="708"/>
      </w:pPr>
      <w:r w:rsidRPr="000D47B3">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0D47B3" w:rsidRPr="000D47B3" w:rsidRDefault="000D47B3" w:rsidP="000D47B3">
      <w:pPr>
        <w:spacing w:line="240" w:lineRule="auto"/>
        <w:ind w:firstLine="708"/>
      </w:pPr>
      <w:r w:rsidRPr="000D47B3">
        <w:t xml:space="preserve">8.2.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0D47B3" w:rsidRPr="000D47B3" w:rsidRDefault="000D47B3" w:rsidP="000D47B3">
      <w:pPr>
        <w:spacing w:line="240" w:lineRule="auto"/>
        <w:ind w:firstLine="708"/>
      </w:pPr>
      <w:r w:rsidRPr="000D47B3">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0D47B3" w:rsidRPr="000D47B3" w:rsidRDefault="000D47B3" w:rsidP="000D47B3">
      <w:pPr>
        <w:spacing w:line="240" w:lineRule="auto"/>
        <w:ind w:firstLine="708"/>
      </w:pPr>
      <w:r w:rsidRPr="000D47B3">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0D47B3" w:rsidRPr="000D47B3" w:rsidRDefault="000D47B3" w:rsidP="000D47B3">
      <w:pPr>
        <w:spacing w:line="240" w:lineRule="auto"/>
        <w:ind w:firstLine="708"/>
      </w:pPr>
      <w:r w:rsidRPr="000D47B3">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w:t>
      </w:r>
      <w:r w:rsidR="00A3701A">
        <w:t>2</w:t>
      </w:r>
      <w:r w:rsidRPr="000D47B3">
        <w:t xml:space="preserve"> настоящей конкурсной документации.</w:t>
      </w:r>
    </w:p>
    <w:p w:rsidR="000D47B3" w:rsidRPr="000D47B3" w:rsidRDefault="000D47B3" w:rsidP="000D47B3">
      <w:pPr>
        <w:spacing w:line="240" w:lineRule="auto"/>
      </w:pPr>
    </w:p>
    <w:p w:rsidR="000D47B3" w:rsidRPr="000D47B3" w:rsidRDefault="000D47B3" w:rsidP="000D47B3">
      <w:pPr>
        <w:tabs>
          <w:tab w:val="left" w:pos="851"/>
        </w:tabs>
        <w:spacing w:line="240" w:lineRule="auto"/>
        <w:rPr>
          <w:b/>
        </w:rPr>
      </w:pPr>
      <w:r w:rsidRPr="000D47B3">
        <w:rPr>
          <w:b/>
        </w:rPr>
        <w:t>9. Разъяснение положений конкурсной документации, внесение изменений в конкурсную документацию</w:t>
      </w:r>
    </w:p>
    <w:p w:rsidR="000D47B3" w:rsidRPr="000D47B3" w:rsidRDefault="000D47B3" w:rsidP="000D47B3">
      <w:pPr>
        <w:autoSpaceDE w:val="0"/>
        <w:autoSpaceDN w:val="0"/>
        <w:adjustRightInd w:val="0"/>
        <w:spacing w:line="240" w:lineRule="auto"/>
        <w:ind w:firstLine="567"/>
        <w:rPr>
          <w:iCs/>
        </w:rPr>
      </w:pPr>
      <w:r w:rsidRPr="000D47B3">
        <w:t xml:space="preserve">9.1.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0D47B3" w:rsidRPr="000D47B3" w:rsidRDefault="000D47B3" w:rsidP="000D47B3">
      <w:pPr>
        <w:keepNext/>
        <w:autoSpaceDE w:val="0"/>
        <w:spacing w:line="240" w:lineRule="auto"/>
        <w:ind w:firstLine="567"/>
      </w:pPr>
      <w:r w:rsidRPr="000D47B3">
        <w:t>9.2.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0D47B3" w:rsidRPr="000D47B3" w:rsidRDefault="000D47B3" w:rsidP="000D47B3">
      <w:pPr>
        <w:widowControl/>
        <w:tabs>
          <w:tab w:val="num" w:pos="0"/>
          <w:tab w:val="num" w:pos="862"/>
        </w:tabs>
        <w:suppressAutoHyphens w:val="0"/>
        <w:snapToGrid/>
        <w:spacing w:line="240" w:lineRule="auto"/>
        <w:ind w:firstLine="709"/>
        <w:contextualSpacing/>
        <w:rPr>
          <w:sz w:val="22"/>
          <w:szCs w:val="22"/>
          <w:lang w:eastAsia="ru-RU"/>
        </w:rPr>
      </w:pPr>
      <w:bookmarkStart w:id="8" w:name="_Toc336613068"/>
      <w:bookmarkStart w:id="9" w:name="_Toc336882971"/>
      <w:r w:rsidRPr="000D47B3">
        <w:rPr>
          <w:sz w:val="22"/>
          <w:szCs w:val="22"/>
          <w:lang w:eastAsia="ru-RU"/>
        </w:rPr>
        <w:t xml:space="preserve">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0D47B3">
        <w:rPr>
          <w:sz w:val="22"/>
          <w:szCs w:val="22"/>
          <w:lang w:eastAsia="ru-RU"/>
        </w:rPr>
        <w:t>позднее</w:t>
      </w:r>
      <w:proofErr w:type="gramEnd"/>
      <w:r w:rsidRPr="000D47B3">
        <w:rPr>
          <w:sz w:val="22"/>
          <w:szCs w:val="22"/>
          <w:lang w:eastAsia="ru-RU"/>
        </w:rPr>
        <w:t xml:space="preserve"> чем за 5 (пять) дней до даты окончания подачи заявок на участие в конкурсе. Изменение предмета конкурса не допускается.</w:t>
      </w:r>
    </w:p>
    <w:p w:rsidR="000D47B3" w:rsidRPr="000D47B3" w:rsidRDefault="000D47B3" w:rsidP="000D47B3">
      <w:pPr>
        <w:widowControl/>
        <w:tabs>
          <w:tab w:val="num" w:pos="0"/>
          <w:tab w:val="num" w:pos="862"/>
        </w:tabs>
        <w:suppressAutoHyphens w:val="0"/>
        <w:snapToGrid/>
        <w:spacing w:line="240" w:lineRule="auto"/>
        <w:ind w:firstLine="709"/>
        <w:contextualSpacing/>
        <w:rPr>
          <w:sz w:val="22"/>
          <w:szCs w:val="22"/>
          <w:lang w:eastAsia="ru-RU"/>
        </w:rPr>
      </w:pPr>
      <w:r w:rsidRPr="000D47B3">
        <w:rPr>
          <w:sz w:val="22"/>
          <w:szCs w:val="22"/>
          <w:lang w:eastAsia="ru-RU"/>
        </w:rPr>
        <w:t>9.4. В течение 1 (одного) рабочего дня со дня принятия решения о внесении изменений в конкурсную документацию такие изменения размещаются Заказчиком в ЕИС, сайте Электронной площадки и сайте Заказчика.</w:t>
      </w:r>
    </w:p>
    <w:p w:rsidR="000D47B3" w:rsidRPr="000D47B3" w:rsidRDefault="000D47B3" w:rsidP="000D47B3">
      <w:pPr>
        <w:widowControl/>
        <w:tabs>
          <w:tab w:val="num" w:pos="0"/>
          <w:tab w:val="num" w:pos="862"/>
        </w:tabs>
        <w:suppressAutoHyphens w:val="0"/>
        <w:snapToGrid/>
        <w:spacing w:line="240" w:lineRule="auto"/>
        <w:ind w:firstLine="709"/>
        <w:contextualSpacing/>
        <w:rPr>
          <w:sz w:val="22"/>
          <w:szCs w:val="22"/>
          <w:lang w:eastAsia="ru-RU"/>
        </w:rPr>
      </w:pPr>
      <w:r w:rsidRPr="000D47B3">
        <w:rPr>
          <w:sz w:val="22"/>
          <w:szCs w:val="22"/>
          <w:lang w:eastAsia="ru-RU"/>
        </w:rPr>
        <w:t xml:space="preserve">9.5. В случае внесения Заказчиком изменений в конкурсную документацию </w:t>
      </w:r>
      <w:proofErr w:type="gramStart"/>
      <w:r w:rsidRPr="000D47B3">
        <w:rPr>
          <w:sz w:val="22"/>
          <w:szCs w:val="22"/>
          <w:lang w:eastAsia="ru-RU"/>
        </w:rPr>
        <w:t>позднее</w:t>
      </w:r>
      <w:proofErr w:type="gramEnd"/>
      <w:r w:rsidRPr="000D47B3">
        <w:rPr>
          <w:sz w:val="22"/>
          <w:szCs w:val="22"/>
          <w:lang w:eastAsia="ru-RU"/>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0D47B3">
        <w:rPr>
          <w:sz w:val="22"/>
          <w:szCs w:val="22"/>
          <w:lang w:eastAsia="ru-RU"/>
        </w:rPr>
        <w:t>конкурсе</w:t>
      </w:r>
      <w:proofErr w:type="gramEnd"/>
      <w:r w:rsidRPr="000D47B3">
        <w:rPr>
          <w:sz w:val="22"/>
          <w:szCs w:val="22"/>
          <w:lang w:eastAsia="ru-RU"/>
        </w:rPr>
        <w:t xml:space="preserve"> такой срок составлял не менее чем 15 (пятнадцать) дней.</w:t>
      </w:r>
    </w:p>
    <w:p w:rsidR="000D47B3" w:rsidRPr="000D47B3" w:rsidRDefault="000D47B3" w:rsidP="000D47B3">
      <w:pPr>
        <w:widowControl/>
        <w:tabs>
          <w:tab w:val="num" w:pos="0"/>
          <w:tab w:val="num" w:pos="862"/>
        </w:tabs>
        <w:suppressAutoHyphens w:val="0"/>
        <w:snapToGrid/>
        <w:spacing w:line="240" w:lineRule="auto"/>
        <w:ind w:firstLine="709"/>
        <w:contextualSpacing/>
        <w:rPr>
          <w:sz w:val="22"/>
          <w:szCs w:val="22"/>
          <w:lang w:eastAsia="ru-RU"/>
        </w:rPr>
      </w:pPr>
      <w:r w:rsidRPr="000D47B3">
        <w:rPr>
          <w:sz w:val="22"/>
          <w:szCs w:val="22"/>
          <w:lang w:eastAsia="ru-RU"/>
        </w:rPr>
        <w:t>9.6. Участники размещения заказа самостоятельно отслеживают возможные изменения, внесенные в конкурсную документацию.</w:t>
      </w:r>
    </w:p>
    <w:p w:rsidR="000D47B3" w:rsidRPr="000D47B3" w:rsidRDefault="000D47B3" w:rsidP="000D47B3">
      <w:pPr>
        <w:widowControl/>
        <w:tabs>
          <w:tab w:val="num" w:pos="862"/>
        </w:tabs>
        <w:suppressAutoHyphens w:val="0"/>
        <w:snapToGrid/>
        <w:spacing w:line="240" w:lineRule="auto"/>
        <w:ind w:firstLine="709"/>
        <w:contextualSpacing/>
        <w:rPr>
          <w:sz w:val="22"/>
          <w:szCs w:val="22"/>
          <w:lang w:eastAsia="ru-RU"/>
        </w:rPr>
      </w:pPr>
      <w:r w:rsidRPr="000D47B3">
        <w:rPr>
          <w:sz w:val="22"/>
          <w:szCs w:val="22"/>
          <w:lang w:eastAsia="ru-RU"/>
        </w:rPr>
        <w:t>9.7.</w:t>
      </w:r>
      <w:r w:rsidRPr="000D47B3">
        <w:rPr>
          <w:sz w:val="22"/>
          <w:szCs w:val="22"/>
          <w:lang w:val="en-US" w:eastAsia="ru-RU"/>
        </w:rPr>
        <w:t> </w:t>
      </w:r>
      <w:r w:rsidRPr="000D47B3">
        <w:rPr>
          <w:sz w:val="22"/>
          <w:szCs w:val="22"/>
          <w:lang w:eastAsia="ru-RU"/>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0D47B3" w:rsidRPr="000D47B3" w:rsidRDefault="000D47B3" w:rsidP="000D47B3">
      <w:pPr>
        <w:widowControl/>
        <w:tabs>
          <w:tab w:val="num" w:pos="567"/>
          <w:tab w:val="num" w:pos="862"/>
        </w:tabs>
        <w:suppressAutoHyphens w:val="0"/>
        <w:snapToGrid/>
        <w:spacing w:line="240" w:lineRule="auto"/>
        <w:ind w:firstLine="0"/>
        <w:contextualSpacing/>
        <w:rPr>
          <w:sz w:val="22"/>
          <w:szCs w:val="22"/>
          <w:lang w:eastAsia="ru-RU"/>
        </w:rPr>
      </w:pPr>
    </w:p>
    <w:p w:rsidR="000D47B3" w:rsidRPr="000D47B3" w:rsidRDefault="000D47B3" w:rsidP="000D47B3">
      <w:pPr>
        <w:spacing w:line="240" w:lineRule="auto"/>
        <w:rPr>
          <w:b/>
        </w:rPr>
      </w:pPr>
      <w:r w:rsidRPr="000D47B3">
        <w:rPr>
          <w:b/>
        </w:rPr>
        <w:t>10.</w:t>
      </w:r>
      <w:r w:rsidRPr="000D47B3">
        <w:rPr>
          <w:b/>
          <w:lang w:val="en-US"/>
        </w:rPr>
        <w:t> </w:t>
      </w:r>
      <w:r w:rsidRPr="000D47B3">
        <w:rPr>
          <w:b/>
        </w:rPr>
        <w:t>Порядок открытия доступа к заявкам на участие в конкурсе</w:t>
      </w:r>
      <w:bookmarkEnd w:id="8"/>
      <w:bookmarkEnd w:id="9"/>
    </w:p>
    <w:p w:rsidR="000D47B3" w:rsidRPr="000D47B3" w:rsidRDefault="000D47B3" w:rsidP="000D47B3">
      <w:pPr>
        <w:spacing w:line="240" w:lineRule="auto"/>
        <w:ind w:firstLine="708"/>
      </w:pPr>
      <w:r w:rsidRPr="000D47B3">
        <w:t>10.1.</w:t>
      </w:r>
      <w:r w:rsidRPr="000D47B3">
        <w:rPr>
          <w:lang w:val="en-US"/>
        </w:rPr>
        <w:t> </w:t>
      </w:r>
      <w:r w:rsidRPr="000D47B3">
        <w:t xml:space="preserve">В день и во время, </w:t>
      </w:r>
      <w:proofErr w:type="gramStart"/>
      <w:r w:rsidRPr="000D47B3">
        <w:t>указанных</w:t>
      </w:r>
      <w:proofErr w:type="gramEnd"/>
      <w:r w:rsidRPr="000D47B3">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0D47B3" w:rsidRPr="000D47B3" w:rsidRDefault="000D47B3" w:rsidP="000D47B3">
      <w:pPr>
        <w:spacing w:line="240" w:lineRule="auto"/>
        <w:ind w:firstLine="708"/>
      </w:pPr>
      <w:r w:rsidRPr="000D47B3">
        <w:t>10.2.</w:t>
      </w:r>
      <w:r w:rsidRPr="000D47B3">
        <w:rPr>
          <w:lang w:val="en-US"/>
        </w:rPr>
        <w:t> </w:t>
      </w:r>
      <w:r w:rsidRPr="000D47B3">
        <w:t>В день формирования на Электронной площадке протокол вскрытия заявок на участие в конкурсе размещается Заказчиком в ЕИС, на сайте Электронной площадки и сайте Заказчика.</w:t>
      </w:r>
    </w:p>
    <w:p w:rsidR="000D47B3" w:rsidRPr="000D47B3" w:rsidRDefault="000D47B3" w:rsidP="000D47B3">
      <w:pPr>
        <w:keepNext/>
        <w:spacing w:line="240" w:lineRule="auto"/>
        <w:ind w:firstLine="709"/>
        <w:rPr>
          <w:b/>
          <w:bCs/>
        </w:rPr>
      </w:pPr>
    </w:p>
    <w:p w:rsidR="000D47B3" w:rsidRPr="000D47B3" w:rsidRDefault="000D47B3" w:rsidP="000D47B3">
      <w:pPr>
        <w:keepNext/>
        <w:spacing w:line="240" w:lineRule="auto"/>
        <w:ind w:firstLine="709"/>
        <w:rPr>
          <w:b/>
          <w:bCs/>
        </w:rPr>
      </w:pPr>
      <w:r w:rsidRPr="000D47B3">
        <w:rPr>
          <w:b/>
          <w:bCs/>
        </w:rPr>
        <w:t>11. Требования к описанию предмета конкурса.</w:t>
      </w:r>
    </w:p>
    <w:p w:rsidR="000D47B3" w:rsidRPr="000D47B3" w:rsidRDefault="000D47B3" w:rsidP="000D47B3">
      <w:pPr>
        <w:tabs>
          <w:tab w:val="num" w:pos="1307"/>
        </w:tabs>
        <w:spacing w:line="240" w:lineRule="auto"/>
        <w:ind w:firstLine="709"/>
      </w:pPr>
      <w:r w:rsidRPr="000D47B3">
        <w:t>11.1. Описание участниками размещения заказа предмета конкурса, в том числе: качества, технических характеристик товара (работ, услуг)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конкурса по форме, установленной (Приложение 8).</w:t>
      </w:r>
    </w:p>
    <w:p w:rsidR="000D47B3" w:rsidRPr="000D47B3" w:rsidRDefault="000D47B3" w:rsidP="000D47B3">
      <w:pPr>
        <w:tabs>
          <w:tab w:val="num" w:pos="1307"/>
        </w:tabs>
        <w:spacing w:line="240" w:lineRule="auto"/>
        <w:ind w:firstLine="709"/>
      </w:pPr>
      <w:r w:rsidRPr="000D47B3">
        <w:t>11.2. При описании цифровых показателей характеристик товаров (работ, услуг), в том числе условий гарантийного обслуживания, не допускается применение понятий «не более», «не менее».</w:t>
      </w:r>
    </w:p>
    <w:p w:rsidR="000D47B3" w:rsidRPr="000D47B3" w:rsidRDefault="000D47B3" w:rsidP="000D47B3">
      <w:pPr>
        <w:tabs>
          <w:tab w:val="left" w:pos="851"/>
        </w:tabs>
        <w:spacing w:line="240" w:lineRule="auto"/>
      </w:pPr>
    </w:p>
    <w:p w:rsidR="000D47B3" w:rsidRPr="000D47B3" w:rsidRDefault="000D47B3" w:rsidP="000D47B3">
      <w:pPr>
        <w:spacing w:line="240" w:lineRule="auto"/>
        <w:rPr>
          <w:b/>
        </w:rPr>
      </w:pPr>
      <w:r w:rsidRPr="000D47B3">
        <w:rPr>
          <w:b/>
        </w:rPr>
        <w:lastRenderedPageBreak/>
        <w:t>12.</w:t>
      </w:r>
      <w:r w:rsidRPr="000D47B3">
        <w:rPr>
          <w:b/>
          <w:lang w:val="en-US"/>
        </w:rPr>
        <w:t> </w:t>
      </w:r>
      <w:r w:rsidRPr="000D47B3">
        <w:rPr>
          <w:b/>
        </w:rPr>
        <w:t>Порядок рассмотрения заявок на участие в конкурсе</w:t>
      </w:r>
    </w:p>
    <w:p w:rsidR="000D47B3" w:rsidRPr="000D47B3" w:rsidRDefault="000D47B3" w:rsidP="000D47B3">
      <w:pPr>
        <w:spacing w:line="240" w:lineRule="auto"/>
        <w:ind w:firstLine="708"/>
      </w:pPr>
      <w:r w:rsidRPr="000D47B3">
        <w:t>12.1.</w:t>
      </w:r>
      <w:r w:rsidRPr="000D47B3">
        <w:rPr>
          <w:lang w:val="en-US"/>
        </w:rPr>
        <w:t> </w:t>
      </w:r>
      <w:r w:rsidRPr="000D47B3">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0D47B3">
        <w:t>требованиям</w:t>
      </w:r>
      <w:proofErr w:type="gramEnd"/>
      <w:r w:rsidRPr="000D47B3">
        <w:t xml:space="preserve"> установленным конкурсной документацией.</w:t>
      </w:r>
    </w:p>
    <w:p w:rsidR="000D47B3" w:rsidRPr="000D47B3" w:rsidRDefault="000D47B3" w:rsidP="000D47B3">
      <w:pPr>
        <w:spacing w:line="240" w:lineRule="auto"/>
        <w:ind w:firstLine="708"/>
      </w:pPr>
      <w:r w:rsidRPr="000D47B3">
        <w:t>12.2.</w:t>
      </w:r>
      <w:r w:rsidRPr="000D47B3">
        <w:rPr>
          <w:lang w:val="en-US"/>
        </w:rPr>
        <w:t> </w:t>
      </w:r>
      <w:r w:rsidRPr="000D47B3">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0D47B3" w:rsidRPr="000D47B3" w:rsidRDefault="000D47B3" w:rsidP="000D47B3">
      <w:pPr>
        <w:spacing w:line="240" w:lineRule="auto"/>
        <w:ind w:firstLine="708"/>
      </w:pPr>
      <w:r w:rsidRPr="000D47B3">
        <w:t>12.3.</w:t>
      </w:r>
      <w:r w:rsidRPr="000D47B3">
        <w:rPr>
          <w:lang w:val="en-US"/>
        </w:rPr>
        <w:t> </w:t>
      </w:r>
      <w:proofErr w:type="gramStart"/>
      <w:r w:rsidRPr="000D47B3">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в ЕИС, на Электронной площадке и сайте Заказчика.</w:t>
      </w:r>
      <w:proofErr w:type="gramEnd"/>
    </w:p>
    <w:p w:rsidR="000D47B3" w:rsidRPr="000D47B3" w:rsidRDefault="000D47B3" w:rsidP="000D47B3">
      <w:pPr>
        <w:spacing w:line="240" w:lineRule="auto"/>
        <w:ind w:firstLine="708"/>
      </w:pPr>
      <w:r w:rsidRPr="000D47B3">
        <w:t>12.4.</w:t>
      </w:r>
      <w:r w:rsidRPr="000D47B3">
        <w:rPr>
          <w:lang w:val="en-US"/>
        </w:rPr>
        <w:t> </w:t>
      </w:r>
      <w:r w:rsidRPr="000D47B3">
        <w:t>При рассмотрении заявок на участие в конкурсе, участник конкурса не допускается Закупочной комиссией к участию в конкурсе в случае:</w:t>
      </w:r>
    </w:p>
    <w:p w:rsidR="000D47B3" w:rsidRPr="000D47B3" w:rsidRDefault="000D47B3" w:rsidP="000D47B3">
      <w:pPr>
        <w:tabs>
          <w:tab w:val="left" w:pos="1701"/>
        </w:tabs>
        <w:spacing w:line="240" w:lineRule="auto"/>
        <w:ind w:firstLine="709"/>
      </w:pPr>
      <w:proofErr w:type="gramStart"/>
      <w:r w:rsidRPr="000D47B3">
        <w:t>-</w:t>
      </w:r>
      <w:r w:rsidRPr="000D47B3">
        <w:rPr>
          <w:lang w:val="en-US"/>
        </w:rPr>
        <w:t> </w:t>
      </w:r>
      <w:r w:rsidRPr="000D47B3">
        <w:t>несоответствия участника размещения заказа требованиям, установленным конкурсной документацией,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w:t>
      </w:r>
      <w:proofErr w:type="gramEnd"/>
      <w:r w:rsidRPr="000D47B3">
        <w:t xml:space="preserve"> товаров, работ, услуг для обеспечения государственных и муниципальных нужд».</w:t>
      </w:r>
    </w:p>
    <w:p w:rsidR="000D47B3" w:rsidRPr="000D47B3" w:rsidRDefault="000D47B3" w:rsidP="000D47B3">
      <w:pPr>
        <w:tabs>
          <w:tab w:val="left" w:pos="1701"/>
        </w:tabs>
        <w:spacing w:line="240" w:lineRule="auto"/>
        <w:ind w:firstLine="709"/>
      </w:pPr>
      <w:r w:rsidRPr="000D47B3">
        <w:t>- несоответствия заявки участника размещения заказа требованиям, установленным конкурсной 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0D47B3" w:rsidRPr="000D47B3" w:rsidRDefault="000D47B3" w:rsidP="000D47B3">
      <w:pPr>
        <w:tabs>
          <w:tab w:val="left" w:pos="1701"/>
        </w:tabs>
        <w:spacing w:line="240" w:lineRule="auto"/>
        <w:ind w:firstLine="709"/>
      </w:pPr>
      <w:r w:rsidRPr="000D47B3">
        <w:t xml:space="preserve">- несоответствия технических, функциональных и прочих характеристик продукции, предлагаемой участником, </w:t>
      </w:r>
      <w:proofErr w:type="gramStart"/>
      <w:r w:rsidRPr="000D47B3">
        <w:t>требованиям</w:t>
      </w:r>
      <w:proofErr w:type="gramEnd"/>
      <w:r w:rsidRPr="000D47B3">
        <w:t xml:space="preserve"> установленным конкурсной документацией; </w:t>
      </w:r>
    </w:p>
    <w:p w:rsidR="000D47B3" w:rsidRPr="000D47B3" w:rsidRDefault="000D47B3" w:rsidP="000D47B3">
      <w:pPr>
        <w:tabs>
          <w:tab w:val="left" w:pos="1701"/>
        </w:tabs>
        <w:spacing w:line="240" w:lineRule="auto"/>
        <w:ind w:firstLine="709"/>
      </w:pPr>
      <w:r w:rsidRPr="000D47B3">
        <w:t>-наличия в предоставленных участником документах недостоверных сведений об участнике размещения заказа или предлагаемой им продукции;</w:t>
      </w:r>
    </w:p>
    <w:p w:rsidR="000D47B3" w:rsidRPr="000D47B3" w:rsidRDefault="000D47B3" w:rsidP="000D47B3">
      <w:pPr>
        <w:tabs>
          <w:tab w:val="left" w:pos="1701"/>
        </w:tabs>
        <w:spacing w:line="240" w:lineRule="auto"/>
        <w:ind w:firstLine="709"/>
      </w:pPr>
      <w:r w:rsidRPr="000D47B3">
        <w:t>- 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0D47B3" w:rsidRPr="000D47B3" w:rsidRDefault="000D47B3" w:rsidP="000D47B3">
      <w:pPr>
        <w:spacing w:line="240" w:lineRule="auto"/>
        <w:ind w:firstLine="708"/>
      </w:pPr>
      <w:r w:rsidRPr="000D47B3">
        <w:t>12.5.</w:t>
      </w:r>
      <w:r w:rsidRPr="000D47B3">
        <w:rPr>
          <w:lang w:val="en-US"/>
        </w:rPr>
        <w:t> </w:t>
      </w:r>
      <w:proofErr w:type="gramStart"/>
      <w:r w:rsidRPr="000D47B3">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0D47B3" w:rsidRPr="000D47B3" w:rsidRDefault="000D47B3" w:rsidP="000D47B3">
      <w:pPr>
        <w:spacing w:line="240" w:lineRule="auto"/>
        <w:ind w:firstLine="708"/>
      </w:pPr>
      <w:r w:rsidRPr="000D47B3">
        <w:t>12.6.</w:t>
      </w:r>
      <w:r w:rsidRPr="000D47B3">
        <w:rPr>
          <w:lang w:val="en-US"/>
        </w:rPr>
        <w:t> </w:t>
      </w:r>
      <w:proofErr w:type="gramStart"/>
      <w:r w:rsidRPr="000D47B3">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0D47B3">
        <w:t>, подавшего заявку на участие в конкурсе в отношении этого лота.</w:t>
      </w:r>
    </w:p>
    <w:p w:rsidR="000D47B3" w:rsidRPr="000D47B3" w:rsidRDefault="000D47B3" w:rsidP="000D47B3">
      <w:pPr>
        <w:spacing w:line="240" w:lineRule="auto"/>
        <w:ind w:firstLine="708"/>
      </w:pPr>
      <w:r w:rsidRPr="000D47B3">
        <w:t>12.7.</w:t>
      </w:r>
      <w:r w:rsidRPr="000D47B3">
        <w:rPr>
          <w:lang w:val="en-US"/>
        </w:rPr>
        <w:t> </w:t>
      </w:r>
      <w:r w:rsidRPr="000D47B3">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w:t>
      </w:r>
      <w:r w:rsidR="00A3701A">
        <w:t>4</w:t>
      </w:r>
      <w:r w:rsidRPr="000D47B3">
        <w:t xml:space="preserve"> настоящей конкурсной документации.</w:t>
      </w:r>
    </w:p>
    <w:p w:rsidR="000D47B3" w:rsidRPr="000D47B3" w:rsidRDefault="000D47B3" w:rsidP="000D47B3">
      <w:pPr>
        <w:spacing w:line="240" w:lineRule="auto"/>
        <w:ind w:firstLine="708"/>
      </w:pPr>
    </w:p>
    <w:p w:rsidR="000D47B3" w:rsidRPr="000D47B3" w:rsidRDefault="000D47B3" w:rsidP="000D47B3">
      <w:pPr>
        <w:spacing w:line="240" w:lineRule="auto"/>
        <w:rPr>
          <w:b/>
        </w:rPr>
      </w:pPr>
      <w:bookmarkStart w:id="10" w:name="_Toc296936701"/>
      <w:r w:rsidRPr="000D47B3">
        <w:rPr>
          <w:b/>
        </w:rPr>
        <w:t>13.</w:t>
      </w:r>
      <w:r w:rsidRPr="000D47B3">
        <w:rPr>
          <w:b/>
          <w:lang w:val="en-US"/>
        </w:rPr>
        <w:t> </w:t>
      </w:r>
      <w:r w:rsidRPr="000D47B3">
        <w:rPr>
          <w:b/>
        </w:rPr>
        <w:t>Оценка и сопоставление заявок на участие в конкурсе</w:t>
      </w:r>
      <w:bookmarkEnd w:id="10"/>
    </w:p>
    <w:p w:rsidR="000D47B3" w:rsidRPr="000D47B3" w:rsidRDefault="000D47B3" w:rsidP="000D47B3">
      <w:pPr>
        <w:spacing w:line="240" w:lineRule="auto"/>
        <w:ind w:firstLine="708"/>
      </w:pPr>
      <w:r w:rsidRPr="000D47B3">
        <w:t>13.1.</w:t>
      </w:r>
      <w:r w:rsidRPr="000D47B3">
        <w:rPr>
          <w:lang w:val="en-US"/>
        </w:rPr>
        <w:t> </w:t>
      </w:r>
      <w:r w:rsidRPr="000D47B3">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0D47B3" w:rsidRPr="000D47B3" w:rsidRDefault="000D47B3" w:rsidP="000D47B3">
      <w:pPr>
        <w:spacing w:line="240" w:lineRule="auto"/>
        <w:ind w:firstLine="708"/>
      </w:pPr>
      <w:r w:rsidRPr="000D47B3">
        <w:t>13.2.</w:t>
      </w:r>
      <w:r w:rsidRPr="000D47B3">
        <w:rPr>
          <w:lang w:val="en-US"/>
        </w:rPr>
        <w:t> </w:t>
      </w:r>
      <w:r w:rsidRPr="000D47B3">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0D47B3" w:rsidRPr="000D47B3" w:rsidRDefault="000D47B3" w:rsidP="000D47B3">
      <w:pPr>
        <w:spacing w:line="240" w:lineRule="auto"/>
        <w:ind w:firstLine="708"/>
      </w:pPr>
      <w:r w:rsidRPr="000D47B3">
        <w:t>13.3.</w:t>
      </w:r>
      <w:r w:rsidRPr="000D47B3">
        <w:rPr>
          <w:lang w:val="en-US"/>
        </w:rPr>
        <w:t> </w:t>
      </w:r>
      <w:r w:rsidRPr="000D47B3">
        <w:t xml:space="preserve">На основании результатов оценки и сопоставления заявок на участие в конкурсе, </w:t>
      </w:r>
      <w:r w:rsidRPr="000D47B3">
        <w:lastRenderedPageBreak/>
        <w:t>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D47B3" w:rsidRPr="000D47B3" w:rsidRDefault="000D47B3" w:rsidP="000D47B3">
      <w:pPr>
        <w:spacing w:line="240" w:lineRule="auto"/>
        <w:ind w:firstLine="708"/>
      </w:pPr>
      <w:r w:rsidRPr="000D47B3">
        <w:t>13.5.</w:t>
      </w:r>
      <w:r w:rsidRPr="000D47B3">
        <w:rPr>
          <w:lang w:val="en-US"/>
        </w:rPr>
        <w:t> </w:t>
      </w:r>
      <w:r w:rsidRPr="000D47B3">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0D47B3">
        <w:t>участие</w:t>
      </w:r>
      <w:proofErr w:type="gramEnd"/>
      <w:r w:rsidRPr="000D47B3">
        <w:t xml:space="preserve"> в конкурсе которого присвоен первый номер.</w:t>
      </w:r>
    </w:p>
    <w:p w:rsidR="000D47B3" w:rsidRPr="000D47B3" w:rsidRDefault="000D47B3" w:rsidP="000D47B3">
      <w:pPr>
        <w:spacing w:line="240" w:lineRule="auto"/>
        <w:ind w:firstLine="708"/>
      </w:pPr>
      <w:r w:rsidRPr="000D47B3">
        <w:t>13.6.</w:t>
      </w:r>
      <w:r w:rsidRPr="000D47B3">
        <w:rPr>
          <w:lang w:val="en-US"/>
        </w:rPr>
        <w:t> </w:t>
      </w:r>
      <w:r w:rsidRPr="000D47B3">
        <w:t>Заказчик публикует протокол оценки и сопоставления (итоговый протокол) заявок на участие в конкурсе в ЕИС, на Электронной площадке и сайте Заказчика.</w:t>
      </w:r>
    </w:p>
    <w:p w:rsidR="000D47B3" w:rsidRPr="000D47B3" w:rsidRDefault="000D47B3" w:rsidP="000D47B3">
      <w:pPr>
        <w:spacing w:line="240" w:lineRule="auto"/>
        <w:ind w:firstLine="708"/>
      </w:pPr>
      <w:r w:rsidRPr="000D47B3">
        <w:t>13.7.</w:t>
      </w:r>
      <w:r w:rsidRPr="000D47B3">
        <w:rPr>
          <w:lang w:val="en-US"/>
        </w:rPr>
        <w:t> </w:t>
      </w:r>
      <w:r w:rsidRPr="000D47B3">
        <w:t>Заказчик в течение 10 (десяти)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0D47B3" w:rsidRPr="000D47B3" w:rsidRDefault="000D47B3" w:rsidP="000D47B3">
      <w:pPr>
        <w:spacing w:line="240" w:lineRule="auto"/>
        <w:ind w:firstLine="708"/>
      </w:pPr>
      <w:r w:rsidRPr="000D47B3">
        <w:t>13.8.</w:t>
      </w:r>
      <w:r w:rsidRPr="000D47B3">
        <w:rPr>
          <w:lang w:val="en-US"/>
        </w:rPr>
        <w:t> </w:t>
      </w:r>
      <w:r w:rsidRPr="000D47B3">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0D47B3" w:rsidRPr="000D47B3" w:rsidRDefault="000D47B3" w:rsidP="000D47B3">
      <w:pPr>
        <w:spacing w:line="240" w:lineRule="auto"/>
      </w:pPr>
    </w:p>
    <w:p w:rsidR="000D47B3" w:rsidRPr="000D47B3" w:rsidRDefault="000D47B3" w:rsidP="000D47B3">
      <w:pPr>
        <w:spacing w:line="240" w:lineRule="auto"/>
        <w:rPr>
          <w:b/>
        </w:rPr>
      </w:pPr>
      <w:r w:rsidRPr="000D47B3">
        <w:rPr>
          <w:b/>
        </w:rPr>
        <w:t>14.</w:t>
      </w:r>
      <w:r w:rsidRPr="000D47B3">
        <w:rPr>
          <w:b/>
          <w:lang w:val="en-US"/>
        </w:rPr>
        <w:t> </w:t>
      </w:r>
      <w:r w:rsidRPr="000D47B3">
        <w:rPr>
          <w:b/>
        </w:rPr>
        <w:t>Заключение Договора по результатам проведения конкурса</w:t>
      </w:r>
    </w:p>
    <w:p w:rsidR="000D47B3" w:rsidRPr="000D47B3" w:rsidRDefault="000D47B3" w:rsidP="000D47B3">
      <w:pPr>
        <w:spacing w:line="240" w:lineRule="auto"/>
        <w:ind w:firstLine="708"/>
      </w:pPr>
      <w:r w:rsidRPr="000D47B3">
        <w:t>14.1. Договор может быть заключен не ранее чем через 10 (десять) дней и не позднее чем через 20 (двадцать) дней со дня размещения в ЕИС, на Электронной площадке и сайте Заказчика протокола оценки и сопоставления заявок на участие в конкурсе.</w:t>
      </w:r>
    </w:p>
    <w:p w:rsidR="000D47B3" w:rsidRPr="000D47B3" w:rsidRDefault="000D47B3" w:rsidP="000D47B3">
      <w:pPr>
        <w:spacing w:line="240" w:lineRule="auto"/>
        <w:ind w:firstLine="708"/>
      </w:pPr>
      <w:r w:rsidRPr="000D47B3">
        <w:t xml:space="preserve">14.2.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0D47B3" w:rsidRPr="000D47B3" w:rsidRDefault="000D47B3" w:rsidP="000D47B3">
      <w:pPr>
        <w:spacing w:line="240" w:lineRule="auto"/>
        <w:ind w:firstLine="708"/>
      </w:pPr>
      <w:r w:rsidRPr="000D47B3">
        <w:t>14.3. </w:t>
      </w:r>
      <w:proofErr w:type="gramStart"/>
      <w:r w:rsidRPr="000D47B3">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0D47B3">
        <w:t xml:space="preserve"> Цена такого Договора не может превышать начальную (максимальную) цену Договора, указанную в извещении о проведении конкурса.</w:t>
      </w:r>
    </w:p>
    <w:p w:rsidR="000D47B3" w:rsidRPr="000D47B3" w:rsidRDefault="000D47B3" w:rsidP="000D47B3">
      <w:pPr>
        <w:spacing w:line="240" w:lineRule="auto"/>
        <w:ind w:firstLine="708"/>
      </w:pPr>
      <w:r w:rsidRPr="000D47B3">
        <w:t>14.4. В случае, указанном в п. 1</w:t>
      </w:r>
      <w:r w:rsidR="00431FB9">
        <w:t>4</w:t>
      </w:r>
      <w:r w:rsidRPr="000D47B3">
        <w:t>.3. конкурсной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0D47B3" w:rsidRPr="000D47B3" w:rsidRDefault="000D47B3" w:rsidP="000D47B3">
      <w:pPr>
        <w:spacing w:line="240" w:lineRule="auto"/>
        <w:ind w:firstLine="708"/>
      </w:pPr>
      <w:r w:rsidRPr="000D47B3">
        <w:t>14.5.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0D47B3" w:rsidRPr="000D47B3" w:rsidRDefault="000D47B3" w:rsidP="000D47B3">
      <w:pPr>
        <w:spacing w:line="240" w:lineRule="auto"/>
        <w:ind w:firstLine="708"/>
      </w:pPr>
      <w:r w:rsidRPr="000D47B3">
        <w:t>14.6.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0D47B3" w:rsidRPr="000D47B3" w:rsidRDefault="000D47B3" w:rsidP="000D47B3">
      <w:pPr>
        <w:spacing w:line="240" w:lineRule="auto"/>
        <w:ind w:firstLine="708"/>
      </w:pPr>
      <w:r w:rsidRPr="000D47B3">
        <w:t xml:space="preserve">14.7. Договор в бумажной форме заключается Заказчиком торгов с победителем конкурса </w:t>
      </w:r>
      <w:proofErr w:type="gramStart"/>
      <w:r w:rsidRPr="000D47B3">
        <w:t>вне</w:t>
      </w:r>
      <w:proofErr w:type="gramEnd"/>
      <w:r w:rsidRPr="000D47B3">
        <w:t xml:space="preserve"> </w:t>
      </w:r>
      <w:proofErr w:type="gramStart"/>
      <w:r w:rsidRPr="000D47B3">
        <w:t>АС</w:t>
      </w:r>
      <w:proofErr w:type="gramEnd"/>
      <w:r w:rsidRPr="000D47B3">
        <w:t xml:space="preserve"> Оператора  в порядке и сроки, установленные извещением о проведении конкурса.</w:t>
      </w:r>
    </w:p>
    <w:p w:rsidR="000D47B3" w:rsidRPr="000D47B3" w:rsidRDefault="000D47B3" w:rsidP="000D47B3">
      <w:pPr>
        <w:spacing w:line="240" w:lineRule="auto"/>
        <w:ind w:firstLine="708"/>
      </w:pPr>
      <w:r w:rsidRPr="000D47B3">
        <w:t xml:space="preserve"> </w:t>
      </w:r>
    </w:p>
    <w:p w:rsidR="000D47B3" w:rsidRPr="000D47B3" w:rsidRDefault="000D47B3" w:rsidP="000D47B3">
      <w:pPr>
        <w:spacing w:line="240" w:lineRule="auto"/>
        <w:rPr>
          <w:b/>
        </w:rPr>
      </w:pPr>
      <w:r w:rsidRPr="000D47B3">
        <w:rPr>
          <w:b/>
        </w:rPr>
        <w:t>15. Обеспечение исполнения обязательств по договору</w:t>
      </w:r>
    </w:p>
    <w:p w:rsidR="000D47B3" w:rsidRPr="000D47B3" w:rsidRDefault="000D47B3" w:rsidP="000D47B3">
      <w:pPr>
        <w:spacing w:line="240" w:lineRule="auto"/>
        <w:ind w:firstLine="708"/>
      </w:pPr>
      <w:r w:rsidRPr="000D47B3">
        <w:t xml:space="preserve">15.1.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8B5A30" w:rsidRPr="007339F4" w:rsidRDefault="000D47B3" w:rsidP="000D47B3">
      <w:pPr>
        <w:spacing w:line="240" w:lineRule="auto"/>
        <w:ind w:firstLine="708"/>
      </w:pPr>
      <w:r w:rsidRPr="000D47B3">
        <w:t>15.2. Договор может быть заключен с момента предоставления обеспечения исполнения договора.</w:t>
      </w:r>
    </w:p>
    <w:p w:rsidR="008B5A30" w:rsidRPr="008E3929" w:rsidRDefault="00312616" w:rsidP="000D2188">
      <w:pPr>
        <w:tabs>
          <w:tab w:val="left" w:pos="6060"/>
        </w:tabs>
        <w:spacing w:line="240" w:lineRule="auto"/>
        <w:jc w:val="center"/>
        <w:rPr>
          <w:b/>
          <w:sz w:val="22"/>
          <w:szCs w:val="22"/>
        </w:rPr>
      </w:pPr>
      <w:r>
        <w:rPr>
          <w:b/>
          <w:sz w:val="22"/>
          <w:szCs w:val="22"/>
        </w:rPr>
        <w:br w:type="page"/>
      </w:r>
      <w:r w:rsidR="008B5A30" w:rsidRPr="008E3929">
        <w:rPr>
          <w:b/>
          <w:sz w:val="22"/>
          <w:szCs w:val="22"/>
        </w:rPr>
        <w:lastRenderedPageBreak/>
        <w:t>Информационная карта конкурса в электронной форме</w:t>
      </w:r>
    </w:p>
    <w:p w:rsidR="008B5A30" w:rsidRPr="008E3929" w:rsidRDefault="008B5A30" w:rsidP="000E3CBC">
      <w:pPr>
        <w:keepNext/>
        <w:spacing w:line="240" w:lineRule="auto"/>
        <w:ind w:firstLine="567"/>
        <w:rPr>
          <w:sz w:val="22"/>
          <w:szCs w:val="22"/>
        </w:rPr>
      </w:pPr>
      <w:r w:rsidRPr="008E3929">
        <w:rPr>
          <w:sz w:val="22"/>
          <w:szCs w:val="22"/>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9781"/>
      </w:tblGrid>
      <w:tr w:rsidR="00387999" w:rsidRPr="008E3929" w:rsidTr="004C28FD">
        <w:tc>
          <w:tcPr>
            <w:tcW w:w="599" w:type="dxa"/>
            <w:tcBorders>
              <w:top w:val="single" w:sz="4" w:space="0" w:color="000000"/>
              <w:left w:val="single" w:sz="4" w:space="0" w:color="000000"/>
              <w:bottom w:val="single" w:sz="4" w:space="0" w:color="000000"/>
            </w:tcBorders>
          </w:tcPr>
          <w:p w:rsidR="00387999" w:rsidRPr="008E3929" w:rsidRDefault="00387999" w:rsidP="000E3CBC">
            <w:pPr>
              <w:keepNext/>
              <w:keepLines/>
              <w:suppressLineNumbers/>
              <w:spacing w:line="240" w:lineRule="auto"/>
              <w:ind w:firstLine="0"/>
              <w:jc w:val="center"/>
              <w:rPr>
                <w:b/>
                <w:bCs/>
                <w:sz w:val="22"/>
                <w:szCs w:val="22"/>
              </w:rPr>
            </w:pPr>
            <w:r w:rsidRPr="008E3929">
              <w:rPr>
                <w:b/>
                <w:bCs/>
                <w:sz w:val="22"/>
                <w:szCs w:val="22"/>
              </w:rPr>
              <w:t xml:space="preserve">№ </w:t>
            </w:r>
            <w:proofErr w:type="gramStart"/>
            <w:r w:rsidRPr="008E3929">
              <w:rPr>
                <w:b/>
                <w:bCs/>
                <w:sz w:val="22"/>
                <w:szCs w:val="22"/>
              </w:rPr>
              <w:t>п</w:t>
            </w:r>
            <w:proofErr w:type="gramEnd"/>
            <w:r w:rsidRPr="008E3929">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387999" w:rsidRPr="008E3929" w:rsidRDefault="00387999" w:rsidP="000E3CBC">
            <w:pPr>
              <w:keepNext/>
              <w:spacing w:line="240" w:lineRule="auto"/>
              <w:ind w:firstLine="567"/>
              <w:jc w:val="center"/>
              <w:rPr>
                <w:b/>
                <w:bCs/>
                <w:sz w:val="22"/>
                <w:szCs w:val="22"/>
              </w:rPr>
            </w:pPr>
            <w:r w:rsidRPr="008E3929">
              <w:rPr>
                <w:b/>
                <w:bCs/>
                <w:sz w:val="22"/>
                <w:szCs w:val="22"/>
              </w:rPr>
              <w:t>Положения информационной карты конкурса в электронной форме</w:t>
            </w:r>
          </w:p>
        </w:tc>
      </w:tr>
      <w:tr w:rsidR="00B3672F" w:rsidRPr="008E3929" w:rsidTr="00F05E4F">
        <w:tc>
          <w:tcPr>
            <w:tcW w:w="599" w:type="dxa"/>
            <w:tcBorders>
              <w:top w:val="single" w:sz="4" w:space="0" w:color="000000"/>
              <w:left w:val="single" w:sz="4" w:space="0" w:color="000000"/>
            </w:tcBorders>
            <w:vAlign w:val="center"/>
          </w:tcPr>
          <w:p w:rsidR="00B3672F" w:rsidRPr="008E3929" w:rsidRDefault="00B3672F" w:rsidP="000E3CBC">
            <w:pPr>
              <w:keepNext/>
              <w:keepLines/>
              <w:suppressLineNumbers/>
              <w:spacing w:line="240" w:lineRule="auto"/>
              <w:ind w:firstLine="0"/>
              <w:jc w:val="center"/>
              <w:rPr>
                <w:sz w:val="22"/>
                <w:szCs w:val="22"/>
              </w:rPr>
            </w:pPr>
            <w:r w:rsidRPr="008E3929">
              <w:rPr>
                <w:sz w:val="22"/>
                <w:szCs w:val="22"/>
              </w:rPr>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3672F" w:rsidRPr="0029682B" w:rsidRDefault="00B3672F" w:rsidP="000E3CBC">
            <w:pPr>
              <w:keepNext/>
              <w:keepLines/>
              <w:suppressLineNumbers/>
              <w:spacing w:line="240" w:lineRule="auto"/>
              <w:ind w:firstLine="0"/>
              <w:jc w:val="left"/>
              <w:rPr>
                <w:sz w:val="22"/>
                <w:szCs w:val="22"/>
              </w:rPr>
            </w:pPr>
            <w:r w:rsidRPr="0029682B">
              <w:rPr>
                <w:b/>
                <w:bCs/>
                <w:sz w:val="22"/>
                <w:szCs w:val="22"/>
              </w:rPr>
              <w:t>Наименование Заказчика:</w:t>
            </w:r>
            <w:r w:rsidRPr="0029682B">
              <w:rPr>
                <w:sz w:val="22"/>
                <w:szCs w:val="22"/>
              </w:rPr>
              <w:t xml:space="preserve"> Акционерное общество «НИИ измерительных приборов - Новосибирский завод имени Коминтерна».</w:t>
            </w:r>
          </w:p>
          <w:p w:rsidR="00B3672F" w:rsidRPr="0029682B" w:rsidRDefault="00B3672F" w:rsidP="000E3CBC">
            <w:pPr>
              <w:keepNext/>
              <w:keepLines/>
              <w:suppressLineNumbers/>
              <w:snapToGrid/>
              <w:spacing w:line="240" w:lineRule="auto"/>
              <w:ind w:firstLine="0"/>
              <w:jc w:val="left"/>
              <w:rPr>
                <w:sz w:val="22"/>
                <w:szCs w:val="22"/>
              </w:rPr>
            </w:pPr>
            <w:r w:rsidRPr="0029682B">
              <w:rPr>
                <w:sz w:val="22"/>
                <w:szCs w:val="22"/>
              </w:rPr>
              <w:t xml:space="preserve">- адрес: 630015 г. Новосибирск, ул. </w:t>
            </w:r>
            <w:proofErr w:type="gramStart"/>
            <w:r w:rsidRPr="0029682B">
              <w:rPr>
                <w:sz w:val="22"/>
                <w:szCs w:val="22"/>
              </w:rPr>
              <w:t>Планетная</w:t>
            </w:r>
            <w:proofErr w:type="gramEnd"/>
            <w:r w:rsidRPr="0029682B">
              <w:rPr>
                <w:sz w:val="22"/>
                <w:szCs w:val="22"/>
              </w:rPr>
              <w:t>, д. 32.</w:t>
            </w:r>
          </w:p>
          <w:p w:rsidR="00B3672F" w:rsidRPr="0029682B" w:rsidRDefault="00B3672F" w:rsidP="000E3CBC">
            <w:pPr>
              <w:keepNext/>
              <w:keepLines/>
              <w:suppressLineNumbers/>
              <w:snapToGrid/>
              <w:spacing w:line="240" w:lineRule="auto"/>
              <w:ind w:firstLine="0"/>
              <w:jc w:val="left"/>
              <w:rPr>
                <w:sz w:val="22"/>
                <w:szCs w:val="22"/>
              </w:rPr>
            </w:pPr>
            <w:r w:rsidRPr="0029682B">
              <w:rPr>
                <w:sz w:val="22"/>
                <w:szCs w:val="22"/>
              </w:rPr>
              <w:t xml:space="preserve">- контактное лицо по вопросам оформления конкурсной заявки: </w:t>
            </w:r>
          </w:p>
          <w:p w:rsidR="00B3672F" w:rsidRPr="0029682B" w:rsidRDefault="00B3672F" w:rsidP="000E3CBC">
            <w:pPr>
              <w:keepNext/>
              <w:keepLines/>
              <w:suppressLineNumbers/>
              <w:snapToGrid/>
              <w:spacing w:line="240" w:lineRule="auto"/>
              <w:ind w:firstLine="0"/>
              <w:jc w:val="left"/>
              <w:rPr>
                <w:sz w:val="22"/>
                <w:szCs w:val="22"/>
              </w:rPr>
            </w:pPr>
            <w:r w:rsidRPr="0029682B">
              <w:rPr>
                <w:sz w:val="22"/>
                <w:szCs w:val="22"/>
              </w:rPr>
              <w:t>- тел.: (383) </w:t>
            </w:r>
            <w:r w:rsidR="0029682B" w:rsidRPr="0029682B">
              <w:rPr>
                <w:sz w:val="22"/>
                <w:szCs w:val="22"/>
              </w:rPr>
              <w:t>279-36-89</w:t>
            </w:r>
          </w:p>
          <w:p w:rsidR="00B3672F" w:rsidRPr="0029682B" w:rsidRDefault="0029682B" w:rsidP="000E3CBC">
            <w:pPr>
              <w:keepNext/>
              <w:keepLines/>
              <w:suppressLineNumbers/>
              <w:snapToGrid/>
              <w:spacing w:line="240" w:lineRule="auto"/>
              <w:ind w:firstLine="0"/>
              <w:jc w:val="left"/>
              <w:rPr>
                <w:sz w:val="22"/>
                <w:szCs w:val="22"/>
              </w:rPr>
            </w:pPr>
            <w:proofErr w:type="spellStart"/>
            <w:r w:rsidRPr="0029682B">
              <w:rPr>
                <w:sz w:val="22"/>
                <w:szCs w:val="22"/>
              </w:rPr>
              <w:t>Циваненко</w:t>
            </w:r>
            <w:proofErr w:type="spellEnd"/>
            <w:r w:rsidRPr="0029682B">
              <w:rPr>
                <w:sz w:val="22"/>
                <w:szCs w:val="22"/>
              </w:rPr>
              <w:t xml:space="preserve"> Екатерина Андреевна</w:t>
            </w:r>
          </w:p>
          <w:p w:rsidR="00B3672F" w:rsidRPr="0029682B" w:rsidRDefault="00B3672F" w:rsidP="000E3CBC">
            <w:pPr>
              <w:keepNext/>
              <w:keepLines/>
              <w:suppressLineNumbers/>
              <w:snapToGrid/>
              <w:spacing w:line="240" w:lineRule="auto"/>
              <w:ind w:firstLine="0"/>
              <w:jc w:val="left"/>
              <w:rPr>
                <w:sz w:val="22"/>
                <w:szCs w:val="22"/>
              </w:rPr>
            </w:pPr>
            <w:r w:rsidRPr="0029682B">
              <w:rPr>
                <w:sz w:val="22"/>
                <w:szCs w:val="22"/>
              </w:rPr>
              <w:t>- </w:t>
            </w:r>
            <w:r w:rsidRPr="0029682B">
              <w:rPr>
                <w:sz w:val="22"/>
                <w:szCs w:val="22"/>
                <w:lang w:val="en-US"/>
              </w:rPr>
              <w:t>e</w:t>
            </w:r>
            <w:r w:rsidRPr="0029682B">
              <w:rPr>
                <w:sz w:val="22"/>
                <w:szCs w:val="22"/>
              </w:rPr>
              <w:t>-</w:t>
            </w:r>
            <w:r w:rsidRPr="0029682B">
              <w:rPr>
                <w:sz w:val="22"/>
                <w:szCs w:val="22"/>
                <w:lang w:val="en-US"/>
              </w:rPr>
              <w:t>mail</w:t>
            </w:r>
            <w:r w:rsidRPr="0029682B">
              <w:rPr>
                <w:sz w:val="22"/>
                <w:szCs w:val="22"/>
              </w:rPr>
              <w:t xml:space="preserve">:  </w:t>
            </w:r>
            <w:hyperlink r:id="rId9" w:history="1">
              <w:r w:rsidR="0029682B" w:rsidRPr="0029682B">
                <w:rPr>
                  <w:rStyle w:val="a7"/>
                  <w:sz w:val="22"/>
                  <w:szCs w:val="22"/>
                </w:rPr>
                <w:t>1619@</w:t>
              </w:r>
              <w:r w:rsidR="0029682B" w:rsidRPr="0029682B">
                <w:rPr>
                  <w:rStyle w:val="a7"/>
                  <w:sz w:val="22"/>
                  <w:szCs w:val="22"/>
                  <w:lang w:val="en-US"/>
                </w:rPr>
                <w:t>komintern</w:t>
              </w:r>
              <w:r w:rsidR="0029682B" w:rsidRPr="0029682B">
                <w:rPr>
                  <w:rStyle w:val="a7"/>
                  <w:sz w:val="22"/>
                  <w:szCs w:val="22"/>
                </w:rPr>
                <w:t>.</w:t>
              </w:r>
              <w:r w:rsidR="0029682B" w:rsidRPr="0029682B">
                <w:rPr>
                  <w:rStyle w:val="a7"/>
                  <w:sz w:val="22"/>
                  <w:szCs w:val="22"/>
                  <w:lang w:val="en-US"/>
                </w:rPr>
                <w:t>ru</w:t>
              </w:r>
            </w:hyperlink>
          </w:p>
          <w:p w:rsidR="00B3672F" w:rsidRPr="0029682B" w:rsidRDefault="00B3672F" w:rsidP="000E3CBC">
            <w:pPr>
              <w:keepNext/>
              <w:keepLines/>
              <w:suppressLineNumbers/>
              <w:snapToGrid/>
              <w:spacing w:line="240" w:lineRule="auto"/>
              <w:ind w:firstLine="0"/>
              <w:jc w:val="left"/>
              <w:rPr>
                <w:sz w:val="22"/>
                <w:szCs w:val="22"/>
              </w:rPr>
            </w:pPr>
            <w:r w:rsidRPr="0029682B">
              <w:rPr>
                <w:sz w:val="22"/>
                <w:szCs w:val="22"/>
              </w:rPr>
              <w:t>- контактное лицо по вопросам технических требований</w:t>
            </w:r>
          </w:p>
          <w:p w:rsidR="0029682B" w:rsidRPr="0029682B" w:rsidRDefault="0029682B" w:rsidP="00E92CB3">
            <w:pPr>
              <w:keepNext/>
              <w:keepLines/>
              <w:suppressLineNumbers/>
              <w:spacing w:line="240" w:lineRule="auto"/>
              <w:ind w:firstLine="0"/>
              <w:jc w:val="left"/>
              <w:rPr>
                <w:sz w:val="22"/>
                <w:szCs w:val="22"/>
              </w:rPr>
            </w:pPr>
            <w:proofErr w:type="spellStart"/>
            <w:r w:rsidRPr="0029682B">
              <w:rPr>
                <w:sz w:val="22"/>
                <w:szCs w:val="22"/>
              </w:rPr>
              <w:t>Хащенко</w:t>
            </w:r>
            <w:proofErr w:type="spellEnd"/>
            <w:r w:rsidRPr="0029682B">
              <w:rPr>
                <w:sz w:val="22"/>
                <w:szCs w:val="22"/>
              </w:rPr>
              <w:t xml:space="preserve"> Павел Юрьевич </w:t>
            </w:r>
          </w:p>
          <w:p w:rsidR="00E92CB3" w:rsidRPr="0029682B" w:rsidRDefault="00E92CB3" w:rsidP="00E92CB3">
            <w:pPr>
              <w:keepNext/>
              <w:keepLines/>
              <w:suppressLineNumbers/>
              <w:spacing w:line="240" w:lineRule="auto"/>
              <w:ind w:firstLine="0"/>
              <w:jc w:val="left"/>
              <w:rPr>
                <w:sz w:val="22"/>
                <w:szCs w:val="22"/>
              </w:rPr>
            </w:pPr>
            <w:r w:rsidRPr="0029682B">
              <w:rPr>
                <w:sz w:val="22"/>
                <w:szCs w:val="22"/>
              </w:rPr>
              <w:t xml:space="preserve">тел.: (383) </w:t>
            </w:r>
            <w:r w:rsidR="0029682B" w:rsidRPr="0029682B">
              <w:rPr>
                <w:sz w:val="22"/>
                <w:szCs w:val="22"/>
              </w:rPr>
              <w:t>278-97-88</w:t>
            </w:r>
          </w:p>
          <w:p w:rsidR="00B3672F" w:rsidRPr="0029682B" w:rsidRDefault="00B3672F" w:rsidP="000E3CBC">
            <w:pPr>
              <w:keepNext/>
              <w:keepLines/>
              <w:suppressLineNumbers/>
              <w:snapToGrid/>
              <w:spacing w:line="240" w:lineRule="auto"/>
              <w:ind w:firstLine="0"/>
              <w:jc w:val="left"/>
              <w:rPr>
                <w:sz w:val="22"/>
                <w:szCs w:val="22"/>
                <w:u w:val="single"/>
              </w:rPr>
            </w:pPr>
            <w:r w:rsidRPr="0029682B">
              <w:rPr>
                <w:sz w:val="22"/>
                <w:szCs w:val="22"/>
              </w:rPr>
              <w:t xml:space="preserve">Адрес сайта Заказчика: </w:t>
            </w:r>
            <w:hyperlink r:id="rId10" w:history="1">
              <w:r w:rsidRPr="0029682B">
                <w:rPr>
                  <w:rStyle w:val="a7"/>
                  <w:bCs/>
                  <w:color w:val="auto"/>
                  <w:sz w:val="22"/>
                  <w:szCs w:val="22"/>
                  <w:lang w:val="en-US"/>
                </w:rPr>
                <w:t>www</w:t>
              </w:r>
              <w:r w:rsidRPr="0029682B">
                <w:rPr>
                  <w:rStyle w:val="a7"/>
                  <w:bCs/>
                  <w:color w:val="auto"/>
                  <w:sz w:val="22"/>
                  <w:szCs w:val="22"/>
                </w:rPr>
                <w:t>.</w:t>
              </w:r>
              <w:proofErr w:type="spellStart"/>
            </w:hyperlink>
            <w:r w:rsidRPr="0029682B">
              <w:rPr>
                <w:bCs/>
                <w:sz w:val="22"/>
                <w:szCs w:val="22"/>
                <w:u w:val="single"/>
              </w:rPr>
              <w:t>нииип-нзик</w:t>
            </w:r>
            <w:proofErr w:type="gramStart"/>
            <w:r w:rsidRPr="0029682B">
              <w:rPr>
                <w:bCs/>
                <w:sz w:val="22"/>
                <w:szCs w:val="22"/>
                <w:u w:val="single"/>
              </w:rPr>
              <w:t>.р</w:t>
            </w:r>
            <w:proofErr w:type="gramEnd"/>
            <w:r w:rsidRPr="0029682B">
              <w:rPr>
                <w:bCs/>
                <w:sz w:val="22"/>
                <w:szCs w:val="22"/>
                <w:u w:val="single"/>
              </w:rPr>
              <w:t>ф</w:t>
            </w:r>
            <w:proofErr w:type="spellEnd"/>
          </w:p>
          <w:p w:rsidR="00B3672F" w:rsidRPr="0029682B" w:rsidRDefault="00B3672F" w:rsidP="000E3CBC">
            <w:pPr>
              <w:keepNext/>
              <w:keepLines/>
              <w:suppressLineNumbers/>
              <w:snapToGrid/>
              <w:spacing w:line="240" w:lineRule="auto"/>
              <w:ind w:firstLine="0"/>
              <w:jc w:val="left"/>
              <w:rPr>
                <w:sz w:val="22"/>
                <w:szCs w:val="22"/>
              </w:rPr>
            </w:pPr>
            <w:r w:rsidRPr="0029682B">
              <w:rPr>
                <w:sz w:val="22"/>
                <w:szCs w:val="22"/>
              </w:rPr>
              <w:t xml:space="preserve">Адрес ЕИС: </w:t>
            </w:r>
            <w:hyperlink r:id="rId11" w:history="1">
              <w:r w:rsidRPr="0029682B">
                <w:rPr>
                  <w:rStyle w:val="a7"/>
                  <w:bCs/>
                  <w:sz w:val="22"/>
                  <w:szCs w:val="22"/>
                  <w:lang w:val="en-US"/>
                </w:rPr>
                <w:t>www</w:t>
              </w:r>
              <w:r w:rsidRPr="0029682B">
                <w:rPr>
                  <w:rStyle w:val="a7"/>
                  <w:bCs/>
                  <w:sz w:val="22"/>
                  <w:szCs w:val="22"/>
                </w:rPr>
                <w:t>.</w:t>
              </w:r>
              <w:proofErr w:type="spellStart"/>
              <w:r w:rsidRPr="0029682B">
                <w:rPr>
                  <w:rStyle w:val="a7"/>
                  <w:bCs/>
                  <w:sz w:val="22"/>
                  <w:szCs w:val="22"/>
                  <w:lang w:val="en-US"/>
                </w:rPr>
                <w:t>zakupki</w:t>
              </w:r>
              <w:proofErr w:type="spellEnd"/>
              <w:r w:rsidRPr="0029682B">
                <w:rPr>
                  <w:rStyle w:val="a7"/>
                  <w:bCs/>
                  <w:sz w:val="22"/>
                  <w:szCs w:val="22"/>
                </w:rPr>
                <w:t>.</w:t>
              </w:r>
              <w:proofErr w:type="spellStart"/>
              <w:r w:rsidRPr="0029682B">
                <w:rPr>
                  <w:rStyle w:val="a7"/>
                  <w:bCs/>
                  <w:sz w:val="22"/>
                  <w:szCs w:val="22"/>
                  <w:lang w:val="en-US"/>
                </w:rPr>
                <w:t>gov</w:t>
              </w:r>
              <w:proofErr w:type="spellEnd"/>
              <w:r w:rsidRPr="0029682B">
                <w:rPr>
                  <w:rStyle w:val="a7"/>
                  <w:bCs/>
                  <w:sz w:val="22"/>
                  <w:szCs w:val="22"/>
                </w:rPr>
                <w:t>.</w:t>
              </w:r>
              <w:proofErr w:type="spellStart"/>
              <w:r w:rsidRPr="0029682B">
                <w:rPr>
                  <w:rStyle w:val="a7"/>
                  <w:bCs/>
                  <w:sz w:val="22"/>
                  <w:szCs w:val="22"/>
                  <w:lang w:val="en-US"/>
                </w:rPr>
                <w:t>ru</w:t>
              </w:r>
              <w:proofErr w:type="spellEnd"/>
              <w:r w:rsidRPr="0029682B">
                <w:rPr>
                  <w:rStyle w:val="a7"/>
                  <w:bCs/>
                  <w:sz w:val="22"/>
                  <w:szCs w:val="22"/>
                </w:rPr>
                <w:t>/223/</w:t>
              </w:r>
            </w:hyperlink>
            <w:r w:rsidRPr="0029682B">
              <w:rPr>
                <w:bCs/>
                <w:sz w:val="22"/>
                <w:szCs w:val="22"/>
              </w:rPr>
              <w:t>.</w:t>
            </w:r>
          </w:p>
          <w:p w:rsidR="00B3672F" w:rsidRPr="0029682B" w:rsidRDefault="00B3672F" w:rsidP="000E3CBC">
            <w:pPr>
              <w:pStyle w:val="Default"/>
              <w:jc w:val="both"/>
              <w:rPr>
                <w:sz w:val="22"/>
                <w:szCs w:val="22"/>
              </w:rPr>
            </w:pPr>
            <w:r w:rsidRPr="0029682B">
              <w:rPr>
                <w:bCs/>
                <w:sz w:val="22"/>
                <w:szCs w:val="22"/>
              </w:rPr>
              <w:t xml:space="preserve">Адрес электронной площадки: </w:t>
            </w:r>
            <w:hyperlink r:id="rId12" w:history="1">
              <w:r w:rsidRPr="0029682B">
                <w:rPr>
                  <w:rStyle w:val="a7"/>
                  <w:bCs/>
                  <w:sz w:val="22"/>
                  <w:szCs w:val="22"/>
                </w:rPr>
                <w:t>https://www.fabrikant.ru/</w:t>
              </w:r>
            </w:hyperlink>
          </w:p>
        </w:tc>
      </w:tr>
      <w:tr w:rsidR="00EA212E" w:rsidRPr="008E3929" w:rsidTr="00F05E4F">
        <w:tc>
          <w:tcPr>
            <w:tcW w:w="599" w:type="dxa"/>
            <w:tcBorders>
              <w:top w:val="single" w:sz="4" w:space="0" w:color="000000"/>
              <w:left w:val="single" w:sz="4" w:space="0" w:color="000000"/>
            </w:tcBorders>
            <w:vAlign w:val="center"/>
          </w:tcPr>
          <w:p w:rsidR="00EA212E" w:rsidRPr="008E3929" w:rsidRDefault="00EA212E" w:rsidP="00EA212E">
            <w:pPr>
              <w:keepNext/>
              <w:keepLines/>
              <w:suppressLineNumbers/>
              <w:spacing w:line="240" w:lineRule="auto"/>
              <w:ind w:firstLine="0"/>
              <w:jc w:val="center"/>
              <w:rPr>
                <w:sz w:val="22"/>
                <w:szCs w:val="22"/>
              </w:rPr>
            </w:pPr>
            <w:r w:rsidRPr="008E3929">
              <w:rPr>
                <w:sz w:val="22"/>
                <w:szCs w:val="22"/>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A212E" w:rsidRPr="0029682B" w:rsidRDefault="00EA212E" w:rsidP="00EA212E">
            <w:pPr>
              <w:keepNext/>
              <w:keepLines/>
              <w:suppressLineNumbers/>
              <w:spacing w:line="240" w:lineRule="auto"/>
              <w:ind w:firstLine="0"/>
              <w:rPr>
                <w:b/>
                <w:bCs/>
                <w:sz w:val="22"/>
                <w:szCs w:val="22"/>
              </w:rPr>
            </w:pPr>
            <w:r w:rsidRPr="0029682B">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29682B">
              <w:rPr>
                <w:b/>
                <w:noProof/>
                <w:sz w:val="22"/>
                <w:szCs w:val="22"/>
              </w:rPr>
              <w:t xml:space="preserve">постановления Правительства РФ </w:t>
            </w:r>
            <w:r w:rsidRPr="0029682B">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9682B">
              <w:rPr>
                <w:b/>
                <w:noProof/>
                <w:sz w:val="22"/>
                <w:szCs w:val="22"/>
              </w:rPr>
              <w:t>.</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EA212E" w:rsidP="00EA212E">
            <w:pPr>
              <w:keepNext/>
              <w:keepLines/>
              <w:suppressLineNumbers/>
              <w:spacing w:line="240" w:lineRule="auto"/>
              <w:ind w:firstLine="0"/>
              <w:jc w:val="center"/>
              <w:rPr>
                <w:sz w:val="22"/>
                <w:szCs w:val="22"/>
              </w:rPr>
            </w:pPr>
            <w:r w:rsidRPr="008E3929">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A212E" w:rsidRPr="008E3929" w:rsidRDefault="00EA212E" w:rsidP="00EA212E">
            <w:pPr>
              <w:keepNext/>
              <w:keepLines/>
              <w:suppressLineNumbers/>
              <w:spacing w:line="240" w:lineRule="auto"/>
              <w:ind w:firstLine="0"/>
              <w:jc w:val="left"/>
              <w:rPr>
                <w:b/>
                <w:bCs/>
                <w:sz w:val="22"/>
                <w:szCs w:val="22"/>
              </w:rPr>
            </w:pPr>
            <w:r w:rsidRPr="008E3929">
              <w:rPr>
                <w:b/>
                <w:bCs/>
                <w:sz w:val="22"/>
                <w:szCs w:val="22"/>
              </w:rPr>
              <w:t>Источник финансирования заказа: </w:t>
            </w:r>
            <w:r w:rsidRPr="008E3929">
              <w:rPr>
                <w:sz w:val="22"/>
                <w:szCs w:val="22"/>
              </w:rPr>
              <w:t xml:space="preserve">Собственные средства заказчика. </w:t>
            </w:r>
          </w:p>
        </w:tc>
      </w:tr>
      <w:tr w:rsidR="00EA212E" w:rsidRPr="008E3929" w:rsidTr="00E92CB3">
        <w:trPr>
          <w:trHeight w:val="299"/>
        </w:trPr>
        <w:tc>
          <w:tcPr>
            <w:tcW w:w="599" w:type="dxa"/>
            <w:tcBorders>
              <w:top w:val="single" w:sz="4" w:space="0" w:color="000000"/>
              <w:left w:val="single" w:sz="4" w:space="0" w:color="000000"/>
              <w:bottom w:val="single" w:sz="4" w:space="0" w:color="000000"/>
            </w:tcBorders>
            <w:vAlign w:val="center"/>
          </w:tcPr>
          <w:p w:rsidR="00EA212E" w:rsidRPr="008E3929" w:rsidRDefault="00EA212E" w:rsidP="00EA212E">
            <w:pPr>
              <w:keepNext/>
              <w:keepLines/>
              <w:suppressLineNumbers/>
              <w:spacing w:line="240" w:lineRule="auto"/>
              <w:ind w:firstLine="0"/>
              <w:jc w:val="center"/>
              <w:rPr>
                <w:sz w:val="22"/>
                <w:szCs w:val="22"/>
              </w:rPr>
            </w:pPr>
            <w:r w:rsidRPr="008E3929">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A212E" w:rsidRPr="008E3929" w:rsidRDefault="00EA212E" w:rsidP="00EA212E">
            <w:pPr>
              <w:keepNext/>
              <w:keepLines/>
              <w:suppressLineNumbers/>
              <w:spacing w:line="240" w:lineRule="auto"/>
              <w:ind w:firstLine="0"/>
              <w:jc w:val="left"/>
              <w:rPr>
                <w:b/>
                <w:bCs/>
                <w:sz w:val="22"/>
                <w:szCs w:val="22"/>
              </w:rPr>
            </w:pPr>
            <w:r w:rsidRPr="008E3929">
              <w:rPr>
                <w:b/>
                <w:bCs/>
                <w:sz w:val="22"/>
                <w:szCs w:val="22"/>
              </w:rPr>
              <w:t>Способ закупки: </w:t>
            </w:r>
            <w:r w:rsidRPr="008E3929">
              <w:rPr>
                <w:bCs/>
                <w:sz w:val="22"/>
                <w:szCs w:val="22"/>
              </w:rPr>
              <w:t>Открытый конкурс в электронной форме.</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EA212E" w:rsidP="00EA212E">
            <w:pPr>
              <w:keepNext/>
              <w:keepLines/>
              <w:suppressLineNumbers/>
              <w:spacing w:line="240" w:lineRule="auto"/>
              <w:ind w:firstLine="0"/>
              <w:jc w:val="center"/>
              <w:rPr>
                <w:sz w:val="22"/>
                <w:szCs w:val="22"/>
              </w:rPr>
            </w:pPr>
            <w:r w:rsidRPr="008E3929">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A212E" w:rsidRPr="00CA23D2" w:rsidRDefault="00312616" w:rsidP="00CA23D2">
            <w:pPr>
              <w:autoSpaceDE w:val="0"/>
              <w:autoSpaceDN w:val="0"/>
              <w:adjustRightInd w:val="0"/>
              <w:spacing w:line="240" w:lineRule="auto"/>
              <w:ind w:firstLine="0"/>
            </w:pPr>
            <w:r w:rsidRPr="008E3929">
              <w:rPr>
                <w:b/>
                <w:sz w:val="22"/>
                <w:szCs w:val="22"/>
              </w:rPr>
              <w:t>Предмет договора, с указанием объема выполняемых работ:</w:t>
            </w:r>
            <w:r w:rsidRPr="008E3929">
              <w:rPr>
                <w:sz w:val="22"/>
                <w:szCs w:val="22"/>
              </w:rPr>
              <w:t xml:space="preserve"> </w:t>
            </w:r>
            <w:r w:rsidR="00CA23D2">
              <w:t>Общестроительные работы по ремонту помещений корпуса № 13 на 1-ом этаже в осях 1-7</w:t>
            </w:r>
            <w:r w:rsidR="00CA23D2" w:rsidRPr="00CE4589">
              <w:t>,  в соответствии с  технической частью конкурсной  документации. (П</w:t>
            </w:r>
            <w:r w:rsidR="00CA23D2">
              <w:t>риложение № 7</w:t>
            </w:r>
            <w:r w:rsidR="00CA23D2" w:rsidRPr="00CE4589">
              <w:t>)</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EA212E" w:rsidP="00EA212E">
            <w:pPr>
              <w:keepNext/>
              <w:keepLines/>
              <w:suppressLineNumbers/>
              <w:spacing w:line="240" w:lineRule="auto"/>
              <w:ind w:firstLine="0"/>
              <w:jc w:val="center"/>
              <w:rPr>
                <w:sz w:val="22"/>
                <w:szCs w:val="22"/>
              </w:rPr>
            </w:pPr>
            <w:r w:rsidRPr="008E3929">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A212E" w:rsidRPr="008E3929" w:rsidRDefault="00EA212E" w:rsidP="00EA212E">
            <w:pPr>
              <w:pStyle w:val="a2"/>
              <w:rPr>
                <w:sz w:val="22"/>
                <w:szCs w:val="22"/>
              </w:rPr>
            </w:pPr>
            <w:r w:rsidRPr="008E3929">
              <w:rPr>
                <w:b/>
                <w:bCs/>
                <w:sz w:val="22"/>
                <w:szCs w:val="22"/>
              </w:rPr>
              <w:t>Место выполнения работ: </w:t>
            </w:r>
            <w:r w:rsidRPr="008E3929">
              <w:rPr>
                <w:sz w:val="22"/>
                <w:szCs w:val="22"/>
              </w:rPr>
              <w:t xml:space="preserve"> г. Новосибирск, ул. Планетная, 32.</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EA212E" w:rsidP="00EA212E">
            <w:pPr>
              <w:keepNext/>
              <w:keepLines/>
              <w:suppressLineNumbers/>
              <w:spacing w:line="240" w:lineRule="auto"/>
              <w:ind w:firstLine="0"/>
              <w:jc w:val="center"/>
              <w:rPr>
                <w:sz w:val="22"/>
                <w:szCs w:val="22"/>
              </w:rPr>
            </w:pPr>
            <w:r w:rsidRPr="008E3929">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0E29E5" w:rsidRDefault="000E29E5" w:rsidP="002F4512">
            <w:pPr>
              <w:spacing w:line="240" w:lineRule="auto"/>
              <w:ind w:firstLine="0"/>
              <w:rPr>
                <w:bCs/>
              </w:rPr>
            </w:pPr>
            <w:r w:rsidRPr="00CE4589">
              <w:rPr>
                <w:b/>
                <w:bCs/>
              </w:rPr>
              <w:t xml:space="preserve">Срок </w:t>
            </w:r>
            <w:r>
              <w:rPr>
                <w:b/>
                <w:bCs/>
              </w:rPr>
              <w:t>выполнения работ</w:t>
            </w:r>
            <w:r w:rsidRPr="00CE4589">
              <w:rPr>
                <w:b/>
                <w:bCs/>
              </w:rPr>
              <w:t xml:space="preserve">: </w:t>
            </w:r>
            <w:r w:rsidRPr="005203C0">
              <w:rPr>
                <w:b/>
                <w:bCs/>
              </w:rPr>
              <w:t>Начало работ</w:t>
            </w:r>
            <w:r>
              <w:rPr>
                <w:bCs/>
              </w:rPr>
              <w:t xml:space="preserve"> – в течение 5 рабочих дней с момента заключения договора</w:t>
            </w:r>
          </w:p>
          <w:p w:rsidR="00EA212E" w:rsidRPr="000E29E5" w:rsidRDefault="000E29E5" w:rsidP="002F4512">
            <w:pPr>
              <w:spacing w:line="240" w:lineRule="auto"/>
              <w:ind w:firstLine="0"/>
              <w:rPr>
                <w:bCs/>
              </w:rPr>
            </w:pPr>
            <w:r>
              <w:rPr>
                <w:b/>
              </w:rPr>
              <w:t xml:space="preserve">Окончание </w:t>
            </w:r>
            <w:r w:rsidRPr="00CE4589">
              <w:rPr>
                <w:b/>
                <w:bCs/>
              </w:rPr>
              <w:t xml:space="preserve"> </w:t>
            </w:r>
            <w:r>
              <w:rPr>
                <w:b/>
                <w:bCs/>
              </w:rPr>
              <w:t>работ</w:t>
            </w:r>
            <w:r w:rsidRPr="005203C0">
              <w:rPr>
                <w:bCs/>
              </w:rPr>
              <w:t xml:space="preserve"> </w:t>
            </w:r>
            <w:r>
              <w:rPr>
                <w:bCs/>
              </w:rPr>
              <w:t>–</w:t>
            </w:r>
            <w:r>
              <w:rPr>
                <w:b/>
                <w:bCs/>
              </w:rPr>
              <w:t xml:space="preserve"> </w:t>
            </w:r>
            <w:r w:rsidRPr="005203C0">
              <w:rPr>
                <w:bCs/>
              </w:rPr>
              <w:t xml:space="preserve">31 </w:t>
            </w:r>
            <w:r>
              <w:rPr>
                <w:bCs/>
              </w:rPr>
              <w:t>июля</w:t>
            </w:r>
            <w:r w:rsidRPr="005203C0">
              <w:rPr>
                <w:bCs/>
              </w:rPr>
              <w:t xml:space="preserve"> 2017 г.</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EA212E" w:rsidP="000C1BA0">
            <w:pPr>
              <w:keepNext/>
              <w:keepLines/>
              <w:suppressLineNumbers/>
              <w:spacing w:line="240" w:lineRule="auto"/>
              <w:ind w:firstLine="0"/>
              <w:jc w:val="center"/>
              <w:rPr>
                <w:sz w:val="22"/>
                <w:szCs w:val="22"/>
              </w:rPr>
            </w:pPr>
            <w:r w:rsidRPr="008E3929">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EA212E" w:rsidRPr="008E3929" w:rsidRDefault="000C1BA0" w:rsidP="000C1BA0">
            <w:pPr>
              <w:pStyle w:val="a2"/>
              <w:spacing w:after="0"/>
              <w:rPr>
                <w:sz w:val="22"/>
                <w:szCs w:val="22"/>
                <w:lang w:val="ru-RU"/>
              </w:rPr>
            </w:pPr>
            <w:r w:rsidRPr="008E3929">
              <w:rPr>
                <w:b/>
                <w:bCs/>
                <w:sz w:val="22"/>
                <w:szCs w:val="22"/>
              </w:rPr>
              <w:t xml:space="preserve">Форма, сроки и порядок оплаты выполненных работ: </w:t>
            </w:r>
            <w:r w:rsidRPr="008E3929">
              <w:rPr>
                <w:sz w:val="22"/>
                <w:szCs w:val="22"/>
              </w:rPr>
              <w:t>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EA212E" w:rsidRPr="008E3929" w:rsidTr="004C28FD">
        <w:trPr>
          <w:trHeight w:val="1391"/>
        </w:trPr>
        <w:tc>
          <w:tcPr>
            <w:tcW w:w="599" w:type="dxa"/>
            <w:tcBorders>
              <w:top w:val="single" w:sz="4" w:space="0" w:color="000000"/>
              <w:left w:val="single" w:sz="4" w:space="0" w:color="000000"/>
              <w:bottom w:val="single" w:sz="4" w:space="0" w:color="000000"/>
            </w:tcBorders>
            <w:vAlign w:val="center"/>
          </w:tcPr>
          <w:p w:rsidR="00EA212E" w:rsidRPr="008E3929" w:rsidRDefault="00EA212E" w:rsidP="00EA212E">
            <w:pPr>
              <w:keepNext/>
              <w:keepLines/>
              <w:suppressLineNumbers/>
              <w:spacing w:line="240" w:lineRule="auto"/>
              <w:ind w:firstLine="0"/>
              <w:jc w:val="center"/>
              <w:rPr>
                <w:sz w:val="22"/>
                <w:szCs w:val="22"/>
              </w:rPr>
            </w:pPr>
            <w:r w:rsidRPr="008E3929">
              <w:rPr>
                <w:sz w:val="22"/>
                <w:szCs w:val="22"/>
              </w:rPr>
              <w:t>9</w:t>
            </w:r>
          </w:p>
          <w:p w:rsidR="00EA212E" w:rsidRPr="008E3929" w:rsidRDefault="00EA212E" w:rsidP="00EA212E">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A212E" w:rsidRPr="008E3929" w:rsidRDefault="00EA212E" w:rsidP="00EA212E">
            <w:pPr>
              <w:pStyle w:val="afa"/>
              <w:spacing w:after="0" w:line="240" w:lineRule="auto"/>
              <w:ind w:left="0"/>
              <w:jc w:val="both"/>
              <w:rPr>
                <w:rFonts w:ascii="Times New Roman" w:hAnsi="Times New Roman"/>
                <w:b/>
              </w:rPr>
            </w:pPr>
            <w:r w:rsidRPr="008E3929">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743F38" w:rsidRPr="008E3929" w:rsidRDefault="00EA212E" w:rsidP="00916A13">
            <w:pPr>
              <w:pStyle w:val="afa"/>
              <w:numPr>
                <w:ilvl w:val="0"/>
                <w:numId w:val="35"/>
              </w:numPr>
              <w:spacing w:after="0" w:line="240" w:lineRule="auto"/>
              <w:ind w:left="0" w:firstLine="0"/>
              <w:jc w:val="both"/>
              <w:rPr>
                <w:rFonts w:ascii="Times New Roman" w:hAnsi="Times New Roman"/>
              </w:rPr>
            </w:pPr>
            <w:r w:rsidRPr="008E3929">
              <w:rPr>
                <w:rFonts w:ascii="Times New Roman" w:hAnsi="Times New Roman"/>
              </w:rPr>
              <w:t>В соответствии с техническим заданием конкурсной документации в электронной форме (Приложение № 7).</w:t>
            </w:r>
          </w:p>
          <w:p w:rsidR="00743F38" w:rsidRPr="008E3929" w:rsidRDefault="00EA212E" w:rsidP="00E92CB3">
            <w:pPr>
              <w:pStyle w:val="afa"/>
              <w:numPr>
                <w:ilvl w:val="0"/>
                <w:numId w:val="35"/>
              </w:numPr>
              <w:spacing w:after="0" w:line="240" w:lineRule="auto"/>
              <w:ind w:left="0" w:firstLine="0"/>
              <w:jc w:val="both"/>
              <w:rPr>
                <w:rFonts w:ascii="Times New Roman" w:hAnsi="Times New Roman"/>
              </w:rPr>
            </w:pPr>
            <w:r w:rsidRPr="008E3929">
              <w:rPr>
                <w:rFonts w:ascii="Times New Roman" w:hAnsi="Times New Roman"/>
              </w:rPr>
              <w:t>Гарантийный срок на выпол</w:t>
            </w:r>
            <w:r w:rsidR="000D47B3" w:rsidRPr="008E3929">
              <w:rPr>
                <w:rFonts w:ascii="Times New Roman" w:hAnsi="Times New Roman"/>
              </w:rPr>
              <w:t xml:space="preserve">ненные работы составляет </w:t>
            </w:r>
            <w:r w:rsidR="00743F38" w:rsidRPr="008E3929">
              <w:rPr>
                <w:rFonts w:ascii="Times New Roman" w:hAnsi="Times New Roman"/>
              </w:rPr>
              <w:t>3</w:t>
            </w:r>
            <w:r w:rsidR="000D47B3" w:rsidRPr="008E3929">
              <w:rPr>
                <w:rFonts w:ascii="Times New Roman" w:hAnsi="Times New Roman"/>
              </w:rPr>
              <w:t xml:space="preserve"> год</w:t>
            </w:r>
            <w:r w:rsidR="00743F38" w:rsidRPr="008E3929">
              <w:rPr>
                <w:rFonts w:ascii="Times New Roman" w:hAnsi="Times New Roman"/>
              </w:rPr>
              <w:t>а</w:t>
            </w:r>
            <w:r w:rsidR="000D47B3" w:rsidRPr="008E3929">
              <w:rPr>
                <w:rFonts w:ascii="Times New Roman" w:hAnsi="Times New Roman"/>
              </w:rPr>
              <w:t>.</w:t>
            </w:r>
          </w:p>
        </w:tc>
      </w:tr>
      <w:tr w:rsidR="00EA212E" w:rsidRPr="008E3929" w:rsidTr="00E1094A">
        <w:trPr>
          <w:trHeight w:val="132"/>
        </w:trPr>
        <w:tc>
          <w:tcPr>
            <w:tcW w:w="599" w:type="dxa"/>
            <w:tcBorders>
              <w:top w:val="single" w:sz="4" w:space="0" w:color="000000"/>
              <w:left w:val="single" w:sz="4" w:space="0" w:color="000000"/>
              <w:bottom w:val="single" w:sz="4" w:space="0" w:color="000000"/>
            </w:tcBorders>
            <w:vAlign w:val="center"/>
          </w:tcPr>
          <w:p w:rsidR="00EA212E" w:rsidRPr="008E3929" w:rsidRDefault="00EA212E" w:rsidP="00EA212E">
            <w:pPr>
              <w:keepNext/>
              <w:keepLines/>
              <w:suppressLineNumbers/>
              <w:spacing w:line="240" w:lineRule="auto"/>
              <w:ind w:firstLine="0"/>
              <w:jc w:val="center"/>
              <w:rPr>
                <w:sz w:val="22"/>
                <w:szCs w:val="22"/>
              </w:rPr>
            </w:pPr>
            <w:r w:rsidRPr="008E3929">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EA212E" w:rsidRPr="008E3929" w:rsidRDefault="00EA212E" w:rsidP="00EA212E">
            <w:pPr>
              <w:keepNext/>
              <w:spacing w:line="240" w:lineRule="auto"/>
              <w:ind w:firstLine="0"/>
              <w:rPr>
                <w:b/>
                <w:bCs/>
                <w:sz w:val="22"/>
                <w:szCs w:val="22"/>
              </w:rPr>
            </w:pPr>
            <w:r w:rsidRPr="008E3929">
              <w:rPr>
                <w:b/>
                <w:bCs/>
                <w:sz w:val="22"/>
                <w:szCs w:val="22"/>
              </w:rPr>
              <w:t>Требования к содержанию документов, входящих в состав конкурса</w:t>
            </w:r>
            <w:r w:rsidRPr="008E3929">
              <w:rPr>
                <w:sz w:val="22"/>
                <w:szCs w:val="22"/>
              </w:rPr>
              <w:t xml:space="preserve"> </w:t>
            </w:r>
            <w:r w:rsidRPr="008E3929">
              <w:rPr>
                <w:b/>
                <w:bCs/>
                <w:sz w:val="22"/>
                <w:szCs w:val="22"/>
              </w:rPr>
              <w:t xml:space="preserve">в электронной форме: </w:t>
            </w:r>
          </w:p>
          <w:p w:rsidR="00EA212E" w:rsidRPr="008E3929" w:rsidRDefault="00EA212E" w:rsidP="00EA212E">
            <w:pPr>
              <w:autoSpaceDE w:val="0"/>
              <w:autoSpaceDN w:val="0"/>
              <w:adjustRightInd w:val="0"/>
              <w:spacing w:line="240" w:lineRule="auto"/>
              <w:ind w:firstLine="0"/>
              <w:rPr>
                <w:sz w:val="22"/>
                <w:szCs w:val="22"/>
              </w:rPr>
            </w:pPr>
            <w:r w:rsidRPr="008E3929">
              <w:rPr>
                <w:sz w:val="22"/>
                <w:szCs w:val="22"/>
              </w:rPr>
              <w:t>1) Заявка заполняется участником конкурса в электронной форме по форме (Приложение 1);</w:t>
            </w:r>
          </w:p>
          <w:p w:rsidR="00EA212E" w:rsidRPr="008E3929" w:rsidRDefault="00EA212E" w:rsidP="00EA212E">
            <w:pPr>
              <w:spacing w:line="240" w:lineRule="auto"/>
              <w:ind w:firstLine="0"/>
              <w:rPr>
                <w:sz w:val="22"/>
                <w:szCs w:val="22"/>
              </w:rPr>
            </w:pPr>
            <w:proofErr w:type="gramStart"/>
            <w:r w:rsidRPr="008E3929">
              <w:rPr>
                <w:sz w:val="22"/>
                <w:szCs w:val="22"/>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8E3929">
              <w:rPr>
                <w:sz w:val="22"/>
                <w:szCs w:val="22"/>
              </w:rPr>
              <w:t xml:space="preserve"> Все сведения об участнике конкурса должны подтверждаться заполненной Анкетой участника по форме (Приложение 2);</w:t>
            </w:r>
          </w:p>
          <w:p w:rsidR="00EA212E" w:rsidRPr="008E3929" w:rsidRDefault="00EA212E" w:rsidP="00EA212E">
            <w:pPr>
              <w:autoSpaceDE w:val="0"/>
              <w:autoSpaceDN w:val="0"/>
              <w:adjustRightInd w:val="0"/>
              <w:spacing w:line="240" w:lineRule="auto"/>
              <w:ind w:firstLine="0"/>
              <w:rPr>
                <w:rFonts w:eastAsia="Calibri"/>
                <w:sz w:val="22"/>
                <w:szCs w:val="22"/>
                <w:lang w:eastAsia="en-US"/>
              </w:rPr>
            </w:pPr>
            <w:proofErr w:type="gramStart"/>
            <w:r w:rsidRPr="008E3929">
              <w:rPr>
                <w:sz w:val="22"/>
                <w:szCs w:val="22"/>
              </w:rPr>
              <w:t>3)  копии учредительных документов (для юридических лиц: устав и все решения/протоколы о внесении изменений в учредительные документы, свидетельства о регистрации изменений, внесенных в учредительные документы (свидетельства/листы записи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8E3929">
              <w:rPr>
                <w:rFonts w:eastAsia="Calibri"/>
                <w:sz w:val="22"/>
                <w:szCs w:val="22"/>
                <w:lang w:eastAsia="en-US"/>
              </w:rPr>
              <w:t>;</w:t>
            </w:r>
            <w:proofErr w:type="gramEnd"/>
          </w:p>
          <w:p w:rsidR="00EA212E" w:rsidRPr="008E3929" w:rsidRDefault="00EA212E" w:rsidP="00EA212E">
            <w:pPr>
              <w:autoSpaceDE w:val="0"/>
              <w:autoSpaceDN w:val="0"/>
              <w:adjustRightInd w:val="0"/>
              <w:spacing w:line="240" w:lineRule="auto"/>
              <w:ind w:firstLine="0"/>
              <w:rPr>
                <w:sz w:val="22"/>
                <w:szCs w:val="22"/>
              </w:rPr>
            </w:pPr>
            <w:r w:rsidRPr="008E3929">
              <w:rPr>
                <w:sz w:val="22"/>
                <w:szCs w:val="22"/>
              </w:rPr>
              <w:t>4)  копия свидетельства о государственной регистрации;</w:t>
            </w:r>
          </w:p>
          <w:p w:rsidR="00EA212E" w:rsidRPr="008E3929" w:rsidRDefault="00EA212E" w:rsidP="00EA212E">
            <w:pPr>
              <w:autoSpaceDE w:val="0"/>
              <w:autoSpaceDN w:val="0"/>
              <w:adjustRightInd w:val="0"/>
              <w:spacing w:line="240" w:lineRule="auto"/>
              <w:ind w:firstLine="0"/>
              <w:rPr>
                <w:sz w:val="22"/>
                <w:szCs w:val="22"/>
              </w:rPr>
            </w:pPr>
            <w:r w:rsidRPr="008E3929">
              <w:rPr>
                <w:sz w:val="22"/>
                <w:szCs w:val="22"/>
              </w:rPr>
              <w:t>5)  копия свидетельства о постановке на учет в налоговом органе;</w:t>
            </w:r>
          </w:p>
          <w:p w:rsidR="00EA212E" w:rsidRPr="008E3929" w:rsidRDefault="00EA212E" w:rsidP="00EA212E">
            <w:pPr>
              <w:spacing w:line="240" w:lineRule="auto"/>
              <w:ind w:firstLine="0"/>
              <w:rPr>
                <w:sz w:val="22"/>
                <w:szCs w:val="22"/>
              </w:rPr>
            </w:pPr>
            <w:r w:rsidRPr="008E3929">
              <w:rPr>
                <w:sz w:val="22"/>
                <w:szCs w:val="22"/>
              </w:rPr>
              <w:t xml:space="preserve">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w:t>
            </w:r>
            <w:r w:rsidRPr="008E3929">
              <w:rPr>
                <w:sz w:val="22"/>
                <w:szCs w:val="22"/>
              </w:rPr>
              <w:lastRenderedPageBreak/>
              <w:t>предметом конкурса;</w:t>
            </w:r>
          </w:p>
          <w:p w:rsidR="00EA212E" w:rsidRPr="008E3929" w:rsidRDefault="00EA212E" w:rsidP="00EA212E">
            <w:pPr>
              <w:spacing w:line="240" w:lineRule="auto"/>
              <w:ind w:firstLine="0"/>
              <w:rPr>
                <w:sz w:val="22"/>
                <w:szCs w:val="22"/>
              </w:rPr>
            </w:pPr>
            <w:r w:rsidRPr="008E3929">
              <w:rPr>
                <w:sz w:val="22"/>
                <w:szCs w:val="22"/>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A212E" w:rsidRPr="008E3929" w:rsidRDefault="00EA212E" w:rsidP="00EA212E">
            <w:pPr>
              <w:autoSpaceDE w:val="0"/>
              <w:autoSpaceDN w:val="0"/>
              <w:adjustRightInd w:val="0"/>
              <w:spacing w:line="240" w:lineRule="auto"/>
              <w:ind w:firstLine="0"/>
              <w:rPr>
                <w:rFonts w:eastAsia="Calibri"/>
                <w:sz w:val="22"/>
                <w:szCs w:val="22"/>
                <w:lang w:eastAsia="en-US"/>
              </w:rPr>
            </w:pPr>
            <w:proofErr w:type="gramStart"/>
            <w:r w:rsidRPr="008E3929">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E3929">
              <w:rPr>
                <w:sz w:val="22"/>
                <w:szCs w:val="22"/>
              </w:rPr>
              <w:t xml:space="preserve"> </w:t>
            </w:r>
            <w:proofErr w:type="gramStart"/>
            <w:r w:rsidRPr="008E392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E3929">
              <w:rPr>
                <w:rFonts w:eastAsia="Calibri"/>
                <w:sz w:val="22"/>
                <w:szCs w:val="22"/>
                <w:lang w:eastAsia="en-US"/>
              </w:rPr>
              <w:t>;</w:t>
            </w:r>
            <w:proofErr w:type="gramEnd"/>
          </w:p>
          <w:p w:rsidR="00EA212E" w:rsidRPr="008E3929" w:rsidRDefault="00EA212E" w:rsidP="00EA212E">
            <w:pPr>
              <w:spacing w:line="240" w:lineRule="auto"/>
              <w:ind w:firstLine="0"/>
              <w:rPr>
                <w:sz w:val="22"/>
                <w:szCs w:val="22"/>
              </w:rPr>
            </w:pPr>
            <w:proofErr w:type="gramStart"/>
            <w:r w:rsidRPr="008E3929">
              <w:rPr>
                <w:rFonts w:eastAsia="Calibri"/>
                <w:sz w:val="22"/>
                <w:szCs w:val="22"/>
                <w:lang w:eastAsia="en-US"/>
              </w:rPr>
              <w:t xml:space="preserve">9) </w:t>
            </w:r>
            <w:r w:rsidR="000D47B3" w:rsidRPr="008E3929">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0D47B3" w:rsidRPr="008E3929">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EA212E" w:rsidRPr="008E3929" w:rsidRDefault="00EA212E" w:rsidP="00EA212E">
            <w:pPr>
              <w:spacing w:line="240" w:lineRule="auto"/>
              <w:ind w:firstLine="0"/>
              <w:rPr>
                <w:sz w:val="22"/>
                <w:szCs w:val="22"/>
              </w:rPr>
            </w:pPr>
            <w:r w:rsidRPr="008E3929">
              <w:rPr>
                <w:sz w:val="22"/>
                <w:szCs w:val="22"/>
              </w:rPr>
              <w:t>10) копии документов, подтверждающих внесение денежных сре</w:t>
            </w:r>
            <w:proofErr w:type="gramStart"/>
            <w:r w:rsidRPr="008E3929">
              <w:rPr>
                <w:sz w:val="22"/>
                <w:szCs w:val="22"/>
              </w:rPr>
              <w:t>дств в к</w:t>
            </w:r>
            <w:proofErr w:type="gramEnd"/>
            <w:r w:rsidRPr="008E3929">
              <w:rPr>
                <w:sz w:val="22"/>
                <w:szCs w:val="22"/>
              </w:rPr>
              <w:t>ачестве обеспечения заявки на участие в открытом конкурсе (копия платежного поручения, банковской гарантии);</w:t>
            </w:r>
          </w:p>
          <w:p w:rsidR="00916A13" w:rsidRPr="008E3929" w:rsidRDefault="00EA212E" w:rsidP="00EA212E">
            <w:pPr>
              <w:spacing w:line="240" w:lineRule="auto"/>
              <w:ind w:firstLine="0"/>
              <w:rPr>
                <w:spacing w:val="4"/>
                <w:sz w:val="22"/>
                <w:szCs w:val="22"/>
              </w:rPr>
            </w:pPr>
            <w:proofErr w:type="gramStart"/>
            <w:r w:rsidRPr="008E3929">
              <w:rPr>
                <w:sz w:val="22"/>
                <w:szCs w:val="22"/>
              </w:rPr>
              <w:t xml:space="preserve">11) </w:t>
            </w:r>
            <w:r w:rsidR="00E92CB3" w:rsidRPr="008E3929">
              <w:rPr>
                <w:sz w:val="22"/>
                <w:szCs w:val="22"/>
              </w:rPr>
              <w:t xml:space="preserve">сведения о наличие </w:t>
            </w:r>
            <w:r w:rsidR="00E92CB3" w:rsidRPr="008E3929">
              <w:rPr>
                <w:b/>
                <w:spacing w:val="4"/>
                <w:sz w:val="22"/>
                <w:szCs w:val="22"/>
              </w:rPr>
              <w:t xml:space="preserve"> </w:t>
            </w:r>
            <w:r w:rsidR="00E92CB3" w:rsidRPr="008E3929">
              <w:rPr>
                <w:spacing w:val="4"/>
                <w:sz w:val="22"/>
                <w:szCs w:val="22"/>
              </w:rPr>
              <w:t xml:space="preserve">у участника закупки / </w:t>
            </w:r>
            <w:r w:rsidR="00E92CB3" w:rsidRPr="008E3929">
              <w:rPr>
                <w:snapToGrid w:val="0"/>
                <w:spacing w:val="4"/>
                <w:sz w:val="22"/>
                <w:szCs w:val="22"/>
              </w:rPr>
              <w:t>привлекаемых субподрядчиках/соисполнителей</w:t>
            </w:r>
            <w:r w:rsidR="00E92CB3" w:rsidRPr="008E3929">
              <w:rPr>
                <w:spacing w:val="4"/>
                <w:sz w:val="22"/>
                <w:szCs w:val="22"/>
              </w:rPr>
              <w:t xml:space="preserve">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(Приложение №3)) с обязательным предоставлением документов по специалистам, подтверждающих их квалификацию:</w:t>
            </w:r>
            <w:proofErr w:type="gramEnd"/>
          </w:p>
          <w:p w:rsidR="00916A13" w:rsidRPr="008E3929" w:rsidRDefault="00916A13" w:rsidP="00EA212E">
            <w:pPr>
              <w:spacing w:line="240" w:lineRule="auto"/>
              <w:ind w:firstLine="0"/>
              <w:rPr>
                <w:spacing w:val="4"/>
                <w:sz w:val="22"/>
                <w:szCs w:val="22"/>
              </w:rPr>
            </w:pPr>
            <w:r w:rsidRPr="008E3929">
              <w:rPr>
                <w:spacing w:val="4"/>
                <w:sz w:val="22"/>
                <w:szCs w:val="22"/>
              </w:rPr>
              <w:t>-</w:t>
            </w:r>
            <w:r w:rsidR="00E92CB3" w:rsidRPr="008E3929">
              <w:rPr>
                <w:spacing w:val="4"/>
                <w:sz w:val="22"/>
                <w:szCs w:val="22"/>
              </w:rPr>
              <w:t xml:space="preserve"> </w:t>
            </w:r>
            <w:proofErr w:type="spellStart"/>
            <w:r w:rsidR="00E92CB3" w:rsidRPr="008E3929">
              <w:rPr>
                <w:spacing w:val="4"/>
                <w:sz w:val="22"/>
                <w:szCs w:val="22"/>
              </w:rPr>
              <w:t>электрогазосварщик</w:t>
            </w:r>
            <w:proofErr w:type="spellEnd"/>
            <w:r w:rsidR="00E92CB3" w:rsidRPr="008E3929">
              <w:rPr>
                <w:spacing w:val="4"/>
                <w:sz w:val="22"/>
                <w:szCs w:val="22"/>
              </w:rPr>
              <w:t xml:space="preserve"> не менее 2 человек не ниже 3-го разряда </w:t>
            </w:r>
            <w:r w:rsidR="00A3701A" w:rsidRPr="008E3929">
              <w:rPr>
                <w:spacing w:val="4"/>
                <w:sz w:val="22"/>
                <w:szCs w:val="22"/>
              </w:rPr>
              <w:t xml:space="preserve">(представить </w:t>
            </w:r>
            <w:r w:rsidR="008E3929" w:rsidRPr="008E3929">
              <w:rPr>
                <w:spacing w:val="4"/>
                <w:sz w:val="22"/>
                <w:szCs w:val="22"/>
              </w:rPr>
              <w:t xml:space="preserve">копию </w:t>
            </w:r>
            <w:r w:rsidR="00A3701A" w:rsidRPr="008E3929">
              <w:rPr>
                <w:spacing w:val="4"/>
                <w:sz w:val="22"/>
                <w:szCs w:val="22"/>
              </w:rPr>
              <w:t>удостоверени</w:t>
            </w:r>
            <w:r w:rsidR="008E3929" w:rsidRPr="008E3929">
              <w:rPr>
                <w:spacing w:val="4"/>
                <w:sz w:val="22"/>
                <w:szCs w:val="22"/>
              </w:rPr>
              <w:t>я</w:t>
            </w:r>
            <w:r w:rsidR="00A3701A" w:rsidRPr="008E3929">
              <w:rPr>
                <w:spacing w:val="4"/>
                <w:sz w:val="22"/>
                <w:szCs w:val="22"/>
              </w:rPr>
              <w:t>, подтверждающ</w:t>
            </w:r>
            <w:r w:rsidR="008E3929" w:rsidRPr="008E3929">
              <w:rPr>
                <w:spacing w:val="4"/>
                <w:sz w:val="22"/>
                <w:szCs w:val="22"/>
              </w:rPr>
              <w:t>ую</w:t>
            </w:r>
            <w:r w:rsidR="00A3701A" w:rsidRPr="008E3929">
              <w:rPr>
                <w:spacing w:val="4"/>
                <w:sz w:val="22"/>
                <w:szCs w:val="22"/>
              </w:rPr>
              <w:t xml:space="preserve"> квалификацию, </w:t>
            </w:r>
            <w:r w:rsidR="008E3929" w:rsidRPr="008E3929">
              <w:rPr>
                <w:spacing w:val="4"/>
                <w:sz w:val="22"/>
                <w:szCs w:val="22"/>
              </w:rPr>
              <w:t xml:space="preserve">копию </w:t>
            </w:r>
            <w:r w:rsidR="00E92CB3" w:rsidRPr="008E3929">
              <w:rPr>
                <w:spacing w:val="4"/>
                <w:sz w:val="22"/>
                <w:szCs w:val="22"/>
              </w:rPr>
              <w:t>удостоверени</w:t>
            </w:r>
            <w:r w:rsidR="008E3929" w:rsidRPr="008E3929">
              <w:rPr>
                <w:spacing w:val="4"/>
                <w:sz w:val="22"/>
                <w:szCs w:val="22"/>
              </w:rPr>
              <w:t>я</w:t>
            </w:r>
            <w:r w:rsidR="00E92CB3" w:rsidRPr="008E3929">
              <w:rPr>
                <w:spacing w:val="4"/>
                <w:sz w:val="22"/>
                <w:szCs w:val="22"/>
              </w:rPr>
              <w:t xml:space="preserve"> с отметками об очередной проверке </w:t>
            </w:r>
            <w:r w:rsidRPr="008E3929">
              <w:rPr>
                <w:spacing w:val="4"/>
                <w:sz w:val="22"/>
                <w:szCs w:val="22"/>
              </w:rPr>
              <w:t xml:space="preserve">знаний по пожарно-техническому минимуму, </w:t>
            </w:r>
            <w:r w:rsidR="008E3929" w:rsidRPr="008E3929">
              <w:rPr>
                <w:spacing w:val="4"/>
                <w:sz w:val="22"/>
                <w:szCs w:val="22"/>
              </w:rPr>
              <w:t xml:space="preserve">копию </w:t>
            </w:r>
            <w:r w:rsidR="00A3701A" w:rsidRPr="008E3929">
              <w:rPr>
                <w:spacing w:val="4"/>
                <w:sz w:val="22"/>
                <w:szCs w:val="22"/>
              </w:rPr>
              <w:t>удостоверени</w:t>
            </w:r>
            <w:r w:rsidR="008E3929" w:rsidRPr="008E3929">
              <w:rPr>
                <w:spacing w:val="4"/>
                <w:sz w:val="22"/>
                <w:szCs w:val="22"/>
              </w:rPr>
              <w:t>я</w:t>
            </w:r>
            <w:r w:rsidR="00A3701A" w:rsidRPr="008E3929">
              <w:rPr>
                <w:spacing w:val="4"/>
                <w:sz w:val="22"/>
                <w:szCs w:val="22"/>
              </w:rPr>
              <w:t xml:space="preserve"> </w:t>
            </w:r>
            <w:r w:rsidRPr="008E3929">
              <w:rPr>
                <w:spacing w:val="4"/>
                <w:sz w:val="22"/>
                <w:szCs w:val="22"/>
              </w:rPr>
              <w:t>по электробезопасности не ниже 1 группы, допуск к работам на высоте 1 группы</w:t>
            </w:r>
            <w:r w:rsidR="00A3701A" w:rsidRPr="008E3929">
              <w:rPr>
                <w:spacing w:val="4"/>
                <w:sz w:val="22"/>
                <w:szCs w:val="22"/>
              </w:rPr>
              <w:t>)</w:t>
            </w:r>
            <w:r w:rsidRPr="008E3929">
              <w:rPr>
                <w:spacing w:val="4"/>
                <w:sz w:val="22"/>
                <w:szCs w:val="22"/>
              </w:rPr>
              <w:t>;</w:t>
            </w:r>
          </w:p>
          <w:p w:rsidR="00916A13" w:rsidRPr="008E3929" w:rsidRDefault="00916A13" w:rsidP="00EA212E">
            <w:pPr>
              <w:spacing w:line="240" w:lineRule="auto"/>
              <w:ind w:firstLine="0"/>
              <w:rPr>
                <w:spacing w:val="4"/>
                <w:sz w:val="22"/>
                <w:szCs w:val="22"/>
              </w:rPr>
            </w:pPr>
            <w:r w:rsidRPr="008E3929">
              <w:rPr>
                <w:spacing w:val="4"/>
                <w:sz w:val="22"/>
                <w:szCs w:val="22"/>
              </w:rPr>
              <w:t>- рабочие о</w:t>
            </w:r>
            <w:r w:rsidR="00B9693B">
              <w:rPr>
                <w:spacing w:val="4"/>
                <w:sz w:val="22"/>
                <w:szCs w:val="22"/>
              </w:rPr>
              <w:t>тделочных профессий – не менее 5</w:t>
            </w:r>
            <w:r w:rsidRPr="008E3929">
              <w:rPr>
                <w:spacing w:val="4"/>
                <w:sz w:val="22"/>
                <w:szCs w:val="22"/>
              </w:rPr>
              <w:t xml:space="preserve"> человек</w:t>
            </w:r>
            <w:r w:rsidR="00A3701A" w:rsidRPr="008E3929">
              <w:rPr>
                <w:spacing w:val="4"/>
                <w:sz w:val="22"/>
                <w:szCs w:val="22"/>
              </w:rPr>
              <w:t xml:space="preserve"> (представить </w:t>
            </w:r>
            <w:r w:rsidR="008E3929" w:rsidRPr="008E3929">
              <w:rPr>
                <w:spacing w:val="4"/>
                <w:sz w:val="22"/>
                <w:szCs w:val="22"/>
              </w:rPr>
              <w:t xml:space="preserve">копию </w:t>
            </w:r>
            <w:r w:rsidR="00A3701A" w:rsidRPr="008E3929">
              <w:rPr>
                <w:spacing w:val="4"/>
                <w:sz w:val="22"/>
                <w:szCs w:val="22"/>
              </w:rPr>
              <w:t>удостоверени</w:t>
            </w:r>
            <w:r w:rsidR="008E3929" w:rsidRPr="008E3929">
              <w:rPr>
                <w:spacing w:val="4"/>
                <w:sz w:val="22"/>
                <w:szCs w:val="22"/>
              </w:rPr>
              <w:t>я</w:t>
            </w:r>
            <w:r w:rsidRPr="008E3929">
              <w:rPr>
                <w:spacing w:val="4"/>
                <w:sz w:val="22"/>
                <w:szCs w:val="22"/>
              </w:rPr>
              <w:t>,</w:t>
            </w:r>
            <w:r w:rsidR="00A3701A" w:rsidRPr="008E3929">
              <w:rPr>
                <w:spacing w:val="4"/>
                <w:sz w:val="22"/>
                <w:szCs w:val="22"/>
              </w:rPr>
              <w:t xml:space="preserve"> подтверждающ</w:t>
            </w:r>
            <w:r w:rsidR="008E3929" w:rsidRPr="008E3929">
              <w:rPr>
                <w:spacing w:val="4"/>
                <w:sz w:val="22"/>
                <w:szCs w:val="22"/>
              </w:rPr>
              <w:t>ую</w:t>
            </w:r>
            <w:r w:rsidR="00A3701A" w:rsidRPr="008E3929">
              <w:rPr>
                <w:spacing w:val="4"/>
                <w:sz w:val="22"/>
                <w:szCs w:val="22"/>
              </w:rPr>
              <w:t xml:space="preserve"> квалификацию, </w:t>
            </w:r>
            <w:r w:rsidR="008E3929" w:rsidRPr="008E3929">
              <w:rPr>
                <w:spacing w:val="4"/>
                <w:sz w:val="22"/>
                <w:szCs w:val="22"/>
              </w:rPr>
              <w:t xml:space="preserve">копию </w:t>
            </w:r>
            <w:r w:rsidRPr="008E3929">
              <w:rPr>
                <w:spacing w:val="4"/>
                <w:sz w:val="22"/>
                <w:szCs w:val="22"/>
              </w:rPr>
              <w:t>удостоверени</w:t>
            </w:r>
            <w:r w:rsidR="008E3929" w:rsidRPr="008E3929">
              <w:rPr>
                <w:spacing w:val="4"/>
                <w:sz w:val="22"/>
                <w:szCs w:val="22"/>
              </w:rPr>
              <w:t>я</w:t>
            </w:r>
            <w:r w:rsidRPr="008E3929">
              <w:rPr>
                <w:spacing w:val="4"/>
                <w:sz w:val="22"/>
                <w:szCs w:val="22"/>
              </w:rPr>
              <w:t xml:space="preserve"> с отметками об очередной проверке знаний по пожарно-техническому минимуму, допуск к работам на высоте 1 группы</w:t>
            </w:r>
            <w:r w:rsidR="00A3701A" w:rsidRPr="008E3929">
              <w:rPr>
                <w:spacing w:val="4"/>
                <w:sz w:val="22"/>
                <w:szCs w:val="22"/>
              </w:rPr>
              <w:t xml:space="preserve">, </w:t>
            </w:r>
            <w:r w:rsidR="008E3929" w:rsidRPr="008E3929">
              <w:rPr>
                <w:spacing w:val="4"/>
                <w:sz w:val="22"/>
                <w:szCs w:val="22"/>
              </w:rPr>
              <w:t xml:space="preserve">копию </w:t>
            </w:r>
            <w:r w:rsidR="00A3701A" w:rsidRPr="008E3929">
              <w:rPr>
                <w:spacing w:val="4"/>
                <w:sz w:val="22"/>
                <w:szCs w:val="22"/>
              </w:rPr>
              <w:t>удостоверени</w:t>
            </w:r>
            <w:r w:rsidR="008E3929" w:rsidRPr="008E3929">
              <w:rPr>
                <w:spacing w:val="4"/>
                <w:sz w:val="22"/>
                <w:szCs w:val="22"/>
              </w:rPr>
              <w:t>я</w:t>
            </w:r>
            <w:r w:rsidRPr="008E3929">
              <w:rPr>
                <w:spacing w:val="4"/>
                <w:sz w:val="22"/>
                <w:szCs w:val="22"/>
              </w:rPr>
              <w:t xml:space="preserve"> по электробезопасности</w:t>
            </w:r>
            <w:r w:rsidR="00A3701A" w:rsidRPr="008E3929">
              <w:rPr>
                <w:spacing w:val="4"/>
                <w:sz w:val="22"/>
                <w:szCs w:val="22"/>
              </w:rPr>
              <w:t xml:space="preserve"> не ниже 1 группы</w:t>
            </w:r>
            <w:r w:rsidR="008E3929" w:rsidRPr="008E3929">
              <w:rPr>
                <w:spacing w:val="4"/>
                <w:sz w:val="22"/>
                <w:szCs w:val="22"/>
              </w:rPr>
              <w:t>)</w:t>
            </w:r>
            <w:r w:rsidRPr="008E3929">
              <w:rPr>
                <w:spacing w:val="4"/>
                <w:sz w:val="22"/>
                <w:szCs w:val="22"/>
              </w:rPr>
              <w:t>;</w:t>
            </w:r>
          </w:p>
          <w:p w:rsidR="00EA212E" w:rsidRPr="008E3929" w:rsidRDefault="00916A13" w:rsidP="00EA212E">
            <w:pPr>
              <w:spacing w:line="240" w:lineRule="auto"/>
              <w:ind w:firstLine="0"/>
              <w:rPr>
                <w:spacing w:val="4"/>
                <w:sz w:val="22"/>
                <w:szCs w:val="22"/>
              </w:rPr>
            </w:pPr>
            <w:r w:rsidRPr="008E3929">
              <w:rPr>
                <w:spacing w:val="4"/>
                <w:sz w:val="22"/>
                <w:szCs w:val="22"/>
              </w:rPr>
              <w:t xml:space="preserve">- представитель руководящий должности, отвечающий за выполнения работ на объекте </w:t>
            </w:r>
            <w:r w:rsidR="00A3701A" w:rsidRPr="008E3929">
              <w:rPr>
                <w:spacing w:val="4"/>
                <w:sz w:val="22"/>
                <w:szCs w:val="22"/>
              </w:rPr>
              <w:t>(представить</w:t>
            </w:r>
            <w:r w:rsidRPr="008E3929">
              <w:rPr>
                <w:spacing w:val="4"/>
                <w:sz w:val="22"/>
                <w:szCs w:val="22"/>
              </w:rPr>
              <w:t xml:space="preserve"> </w:t>
            </w:r>
            <w:r w:rsidR="008E3929" w:rsidRPr="008E3929">
              <w:rPr>
                <w:spacing w:val="4"/>
                <w:sz w:val="22"/>
                <w:szCs w:val="22"/>
              </w:rPr>
              <w:t xml:space="preserve">копию </w:t>
            </w:r>
            <w:r w:rsidRPr="008E3929">
              <w:rPr>
                <w:spacing w:val="4"/>
                <w:sz w:val="22"/>
                <w:szCs w:val="22"/>
              </w:rPr>
              <w:t>удостоверени</w:t>
            </w:r>
            <w:r w:rsidR="008E3929" w:rsidRPr="008E3929">
              <w:rPr>
                <w:spacing w:val="4"/>
                <w:sz w:val="22"/>
                <w:szCs w:val="22"/>
              </w:rPr>
              <w:t>я</w:t>
            </w:r>
            <w:r w:rsidRPr="008E3929">
              <w:rPr>
                <w:spacing w:val="4"/>
                <w:sz w:val="22"/>
                <w:szCs w:val="22"/>
              </w:rPr>
              <w:t xml:space="preserve"> с отметками об очередной проверке знаний по пожарно-техническому минимуму, </w:t>
            </w:r>
            <w:r w:rsidR="008E3929" w:rsidRPr="008E3929">
              <w:rPr>
                <w:spacing w:val="4"/>
                <w:sz w:val="22"/>
                <w:szCs w:val="22"/>
              </w:rPr>
              <w:t xml:space="preserve">копию </w:t>
            </w:r>
            <w:r w:rsidR="00A3701A" w:rsidRPr="008E3929">
              <w:rPr>
                <w:spacing w:val="4"/>
                <w:sz w:val="22"/>
                <w:szCs w:val="22"/>
              </w:rPr>
              <w:t>удостоверени</w:t>
            </w:r>
            <w:r w:rsidR="008E3929" w:rsidRPr="008E3929">
              <w:rPr>
                <w:spacing w:val="4"/>
                <w:sz w:val="22"/>
                <w:szCs w:val="22"/>
              </w:rPr>
              <w:t>я</w:t>
            </w:r>
            <w:r w:rsidR="00A3701A" w:rsidRPr="008E3929">
              <w:rPr>
                <w:spacing w:val="4"/>
                <w:sz w:val="22"/>
                <w:szCs w:val="22"/>
              </w:rPr>
              <w:t xml:space="preserve"> по </w:t>
            </w:r>
            <w:r w:rsidR="00B9693B">
              <w:rPr>
                <w:spacing w:val="4"/>
                <w:sz w:val="22"/>
                <w:szCs w:val="22"/>
              </w:rPr>
              <w:t>электробезопасности не ниже 3</w:t>
            </w:r>
            <w:r w:rsidRPr="008E3929">
              <w:rPr>
                <w:spacing w:val="4"/>
                <w:sz w:val="22"/>
                <w:szCs w:val="22"/>
              </w:rPr>
              <w:t xml:space="preserve"> группы допуска до 1000</w:t>
            </w:r>
            <w:proofErr w:type="gramStart"/>
            <w:r w:rsidRPr="008E3929">
              <w:rPr>
                <w:spacing w:val="4"/>
                <w:sz w:val="22"/>
                <w:szCs w:val="22"/>
              </w:rPr>
              <w:t xml:space="preserve"> В</w:t>
            </w:r>
            <w:proofErr w:type="gramEnd"/>
            <w:r w:rsidRPr="008E3929">
              <w:rPr>
                <w:spacing w:val="4"/>
                <w:sz w:val="22"/>
                <w:szCs w:val="22"/>
              </w:rPr>
              <w:t>, допуск к раб</w:t>
            </w:r>
            <w:r w:rsidR="00B9693B">
              <w:rPr>
                <w:spacing w:val="4"/>
                <w:sz w:val="22"/>
                <w:szCs w:val="22"/>
              </w:rPr>
              <w:t>отам на высоте не ниже 2 группы</w:t>
            </w:r>
            <w:r w:rsidR="00A3701A" w:rsidRPr="008E3929">
              <w:rPr>
                <w:spacing w:val="4"/>
                <w:sz w:val="22"/>
                <w:szCs w:val="22"/>
              </w:rPr>
              <w:t>);</w:t>
            </w:r>
          </w:p>
          <w:p w:rsidR="00EA212E" w:rsidRDefault="00EA212E" w:rsidP="00EA212E">
            <w:pPr>
              <w:spacing w:line="240" w:lineRule="auto"/>
              <w:ind w:firstLine="0"/>
              <w:rPr>
                <w:sz w:val="22"/>
                <w:szCs w:val="22"/>
              </w:rPr>
            </w:pPr>
            <w:r w:rsidRPr="008E3929">
              <w:rPr>
                <w:sz w:val="22"/>
                <w:szCs w:val="22"/>
              </w:rPr>
              <w:t xml:space="preserve">12) сведения о наличии опыта </w:t>
            </w:r>
            <w:r w:rsidR="00E92CB3" w:rsidRPr="008E3929">
              <w:rPr>
                <w:sz w:val="22"/>
                <w:szCs w:val="22"/>
              </w:rPr>
              <w:t xml:space="preserve">по </w:t>
            </w:r>
            <w:r w:rsidR="0062631E" w:rsidRPr="008E3929">
              <w:rPr>
                <w:sz w:val="22"/>
                <w:szCs w:val="22"/>
              </w:rPr>
              <w:t>в</w:t>
            </w:r>
            <w:r w:rsidRPr="008E3929">
              <w:rPr>
                <w:sz w:val="22"/>
                <w:szCs w:val="22"/>
              </w:rPr>
              <w:t>ыполнени</w:t>
            </w:r>
            <w:r w:rsidR="00E92CB3" w:rsidRPr="008E3929">
              <w:rPr>
                <w:sz w:val="22"/>
                <w:szCs w:val="22"/>
              </w:rPr>
              <w:t>ю</w:t>
            </w:r>
            <w:r w:rsidRPr="008E3929">
              <w:rPr>
                <w:sz w:val="22"/>
                <w:szCs w:val="22"/>
              </w:rPr>
              <w:t xml:space="preserve"> </w:t>
            </w:r>
            <w:r w:rsidR="00E92CB3" w:rsidRPr="008E3929">
              <w:rPr>
                <w:sz w:val="22"/>
                <w:szCs w:val="22"/>
              </w:rPr>
              <w:t xml:space="preserve">отделочных видов </w:t>
            </w:r>
            <w:r w:rsidRPr="008E3929">
              <w:rPr>
                <w:sz w:val="22"/>
                <w:szCs w:val="22"/>
              </w:rPr>
              <w:t>работ</w:t>
            </w:r>
            <w:r w:rsidR="000F480D">
              <w:rPr>
                <w:sz w:val="22"/>
                <w:szCs w:val="22"/>
              </w:rPr>
              <w:t>, работ по торкретированию и монтажу ПВХ конструкций</w:t>
            </w:r>
            <w:r w:rsidRPr="008E3929">
              <w:rPr>
                <w:sz w:val="22"/>
                <w:szCs w:val="22"/>
              </w:rPr>
              <w:t xml:space="preserve"> не менее 3 (трех) лет участника должны подтверждаться заполненной Справкой об опыте выполнения договоров (Приложение № 4)</w:t>
            </w:r>
            <w:r w:rsidR="000F480D">
              <w:rPr>
                <w:sz w:val="22"/>
                <w:szCs w:val="22"/>
              </w:rPr>
              <w:t xml:space="preserve"> с приложением копий актов выполненных работ КС-2</w:t>
            </w:r>
            <w:r w:rsidRPr="008E3929">
              <w:rPr>
                <w:sz w:val="22"/>
                <w:szCs w:val="22"/>
              </w:rPr>
              <w:t>;</w:t>
            </w:r>
          </w:p>
          <w:p w:rsidR="00EC7B6A" w:rsidRPr="00EC7B6A" w:rsidRDefault="00EC7B6A" w:rsidP="00EA212E">
            <w:pPr>
              <w:spacing w:line="240" w:lineRule="auto"/>
              <w:ind w:firstLine="0"/>
              <w:rPr>
                <w:sz w:val="22"/>
                <w:szCs w:val="22"/>
              </w:rPr>
            </w:pPr>
            <w:r>
              <w:rPr>
                <w:sz w:val="22"/>
                <w:szCs w:val="22"/>
              </w:rPr>
              <w:t xml:space="preserve">13) наличие сертификата на право проведения работ по ремонту и защите бетона и устройству промышленных полов с использованием профессионального оборудования и строительных материалов </w:t>
            </w:r>
            <w:proofErr w:type="gramStart"/>
            <w:r>
              <w:rPr>
                <w:sz w:val="22"/>
                <w:szCs w:val="22"/>
              </w:rPr>
              <w:t>МС</w:t>
            </w:r>
            <w:proofErr w:type="gramEnd"/>
            <w:r>
              <w:rPr>
                <w:sz w:val="22"/>
                <w:szCs w:val="22"/>
              </w:rPr>
              <w:t>-</w:t>
            </w:r>
            <w:proofErr w:type="spellStart"/>
            <w:r>
              <w:rPr>
                <w:sz w:val="22"/>
                <w:szCs w:val="22"/>
                <w:lang w:val="en-US"/>
              </w:rPr>
              <w:t>Bauchemie</w:t>
            </w:r>
            <w:proofErr w:type="spellEnd"/>
            <w:r>
              <w:rPr>
                <w:sz w:val="22"/>
                <w:szCs w:val="22"/>
              </w:rPr>
              <w:t>;</w:t>
            </w:r>
          </w:p>
          <w:p w:rsidR="00EA212E" w:rsidRPr="008E3929" w:rsidRDefault="00EC7B6A" w:rsidP="00EA212E">
            <w:pPr>
              <w:spacing w:line="240" w:lineRule="auto"/>
              <w:ind w:firstLine="0"/>
              <w:rPr>
                <w:sz w:val="22"/>
                <w:szCs w:val="22"/>
              </w:rPr>
            </w:pPr>
            <w:r>
              <w:rPr>
                <w:sz w:val="22"/>
                <w:szCs w:val="22"/>
              </w:rPr>
              <w:t>14</w:t>
            </w:r>
            <w:r w:rsidR="00EA212E" w:rsidRPr="008E3929">
              <w:rPr>
                <w:sz w:val="22"/>
                <w:szCs w:val="22"/>
              </w:rPr>
              <w:t xml:space="preserve">) </w:t>
            </w:r>
            <w:r w:rsidR="00EA212E" w:rsidRPr="008E3929">
              <w:rPr>
                <w:rFonts w:eastAsia="Calibri"/>
                <w:sz w:val="22"/>
                <w:szCs w:val="22"/>
              </w:rPr>
              <w:t>документ, подтверждающий полномочия лица, подписавшего заявку, на совершение указанных действий;</w:t>
            </w:r>
          </w:p>
          <w:p w:rsidR="00EA212E" w:rsidRPr="008E3929" w:rsidRDefault="00EC7B6A" w:rsidP="00EA212E">
            <w:pPr>
              <w:spacing w:line="240" w:lineRule="auto"/>
              <w:ind w:firstLine="0"/>
              <w:rPr>
                <w:rFonts w:eastAsia="Calibri"/>
                <w:sz w:val="22"/>
                <w:szCs w:val="22"/>
              </w:rPr>
            </w:pPr>
            <w:r>
              <w:rPr>
                <w:rFonts w:eastAsia="Calibri"/>
                <w:sz w:val="22"/>
                <w:szCs w:val="22"/>
              </w:rPr>
              <w:t>15</w:t>
            </w:r>
            <w:r w:rsidR="00EA212E" w:rsidRPr="008E3929">
              <w:rPr>
                <w:rFonts w:eastAsia="Calibri"/>
                <w:sz w:val="22"/>
                <w:szCs w:val="22"/>
              </w:rPr>
              <w:t xml:space="preserve">) </w:t>
            </w:r>
            <w:r w:rsidR="00EA212E" w:rsidRPr="008E3929">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A212E" w:rsidRPr="008E3929" w:rsidRDefault="00EC7B6A" w:rsidP="00EA212E">
            <w:pPr>
              <w:tabs>
                <w:tab w:val="left" w:pos="489"/>
              </w:tabs>
              <w:autoSpaceDE w:val="0"/>
              <w:autoSpaceDN w:val="0"/>
              <w:adjustRightInd w:val="0"/>
              <w:spacing w:line="240" w:lineRule="auto"/>
              <w:ind w:left="52" w:firstLine="0"/>
              <w:rPr>
                <w:sz w:val="22"/>
                <w:szCs w:val="22"/>
              </w:rPr>
            </w:pPr>
            <w:r>
              <w:rPr>
                <w:sz w:val="22"/>
                <w:szCs w:val="22"/>
              </w:rPr>
              <w:t>16</w:t>
            </w:r>
            <w:r w:rsidR="00EA212E" w:rsidRPr="008E3929">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A212E" w:rsidRPr="008E3929" w:rsidRDefault="00EC7B6A" w:rsidP="00EA212E">
            <w:pPr>
              <w:spacing w:line="240" w:lineRule="auto"/>
              <w:ind w:firstLine="0"/>
              <w:rPr>
                <w:sz w:val="22"/>
                <w:szCs w:val="22"/>
              </w:rPr>
            </w:pPr>
            <w:r>
              <w:rPr>
                <w:sz w:val="22"/>
                <w:szCs w:val="22"/>
              </w:rPr>
              <w:t>17</w:t>
            </w:r>
            <w:r w:rsidR="00EA212E" w:rsidRPr="008E3929">
              <w:rPr>
                <w:sz w:val="22"/>
                <w:szCs w:val="22"/>
              </w:rPr>
              <w:t xml:space="preserve">)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w:t>
            </w:r>
            <w:r w:rsidR="00EA212E" w:rsidRPr="008E3929">
              <w:rPr>
                <w:sz w:val="22"/>
                <w:szCs w:val="22"/>
              </w:rPr>
              <w:lastRenderedPageBreak/>
              <w:t>отсутствие задолженности за указанный период, подписанный и скрепленный печатью налогового органа;</w:t>
            </w:r>
          </w:p>
          <w:p w:rsidR="00EA212E" w:rsidRPr="008E3929" w:rsidRDefault="00EC7B6A" w:rsidP="00EA212E">
            <w:pPr>
              <w:spacing w:line="240" w:lineRule="auto"/>
              <w:ind w:firstLine="0"/>
              <w:rPr>
                <w:sz w:val="22"/>
                <w:szCs w:val="22"/>
              </w:rPr>
            </w:pPr>
            <w:r>
              <w:rPr>
                <w:sz w:val="22"/>
                <w:szCs w:val="22"/>
              </w:rPr>
              <w:t>18</w:t>
            </w:r>
            <w:r w:rsidR="00EA212E" w:rsidRPr="008E3929">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конкурса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A212E" w:rsidRPr="008E3929" w:rsidRDefault="00EC7B6A" w:rsidP="00EA212E">
            <w:pPr>
              <w:spacing w:line="240" w:lineRule="auto"/>
              <w:ind w:firstLine="0"/>
              <w:rPr>
                <w:sz w:val="22"/>
                <w:szCs w:val="22"/>
              </w:rPr>
            </w:pPr>
            <w:r>
              <w:rPr>
                <w:sz w:val="22"/>
                <w:szCs w:val="22"/>
              </w:rPr>
              <w:t>19</w:t>
            </w:r>
            <w:r w:rsidR="00EA212E" w:rsidRPr="008E3929">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EA212E" w:rsidRPr="008E3929" w:rsidRDefault="00EC7B6A" w:rsidP="00EA212E">
            <w:pPr>
              <w:spacing w:line="240" w:lineRule="auto"/>
              <w:ind w:firstLine="34"/>
              <w:rPr>
                <w:sz w:val="22"/>
                <w:szCs w:val="22"/>
              </w:rPr>
            </w:pPr>
            <w:r>
              <w:rPr>
                <w:sz w:val="22"/>
                <w:szCs w:val="22"/>
              </w:rPr>
              <w:t>20</w:t>
            </w:r>
            <w:r w:rsidR="00EA212E" w:rsidRPr="008E3929">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8).</w:t>
            </w:r>
          </w:p>
          <w:p w:rsidR="00EA212E" w:rsidRPr="008E3929" w:rsidRDefault="00EA212E" w:rsidP="00EA212E">
            <w:pPr>
              <w:spacing w:line="240" w:lineRule="auto"/>
              <w:ind w:firstLine="0"/>
              <w:rPr>
                <w:sz w:val="22"/>
                <w:szCs w:val="22"/>
              </w:rPr>
            </w:pPr>
            <w:r w:rsidRPr="008E3929">
              <w:rPr>
                <w:sz w:val="22"/>
                <w:szCs w:val="22"/>
              </w:rPr>
              <w:t xml:space="preserve">Отсутствие или неполное представление документов, входящих в состав заявки, указанных в п. </w:t>
            </w:r>
            <w:r w:rsidR="00F02D1F" w:rsidRPr="008E3929">
              <w:rPr>
                <w:sz w:val="22"/>
                <w:szCs w:val="22"/>
              </w:rPr>
              <w:t>10</w:t>
            </w:r>
            <w:r w:rsidRPr="008E3929">
              <w:rPr>
                <w:sz w:val="22"/>
                <w:szCs w:val="22"/>
              </w:rPr>
              <w:t xml:space="preserve"> Информационной карты конкурса, ведет к отказу в допуске участника конкурса. </w:t>
            </w:r>
          </w:p>
          <w:p w:rsidR="00EA212E" w:rsidRPr="008E3929" w:rsidRDefault="00EA212E" w:rsidP="00EA212E">
            <w:pPr>
              <w:spacing w:line="240" w:lineRule="auto"/>
              <w:ind w:firstLine="0"/>
              <w:rPr>
                <w:sz w:val="22"/>
                <w:szCs w:val="22"/>
              </w:rPr>
            </w:pPr>
            <w:r w:rsidRPr="008E3929">
              <w:rPr>
                <w:sz w:val="22"/>
                <w:szCs w:val="22"/>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EA212E" w:rsidRPr="008E3929" w:rsidRDefault="00EA212E" w:rsidP="00EA212E">
            <w:pPr>
              <w:spacing w:line="240" w:lineRule="auto"/>
              <w:ind w:firstLine="0"/>
              <w:rPr>
                <w:sz w:val="22"/>
                <w:szCs w:val="22"/>
              </w:rPr>
            </w:pPr>
            <w:r w:rsidRPr="008E3929">
              <w:rPr>
                <w:sz w:val="22"/>
                <w:szCs w:val="22"/>
              </w:rPr>
              <w:t xml:space="preserve">Все документы, входящие в состав заявки на участие в конкурсе должны быть составлены на русском языке. </w:t>
            </w:r>
          </w:p>
          <w:p w:rsidR="00EA212E" w:rsidRPr="008E3929" w:rsidRDefault="00EA212E" w:rsidP="00EA212E">
            <w:pPr>
              <w:keepNext/>
              <w:spacing w:line="240" w:lineRule="auto"/>
              <w:ind w:firstLine="0"/>
              <w:rPr>
                <w:sz w:val="22"/>
                <w:szCs w:val="22"/>
              </w:rPr>
            </w:pPr>
            <w:r w:rsidRPr="008E3929">
              <w:rPr>
                <w:sz w:val="22"/>
                <w:szCs w:val="22"/>
              </w:rPr>
              <w:t>Срок действия заявки, подаваемой участником конкурса 60 дней с момента подачи заявки участником размещения заказа.</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280732" w:rsidP="00EA212E">
            <w:pPr>
              <w:keepNext/>
              <w:keepLines/>
              <w:suppressLineNumbers/>
              <w:spacing w:line="240" w:lineRule="auto"/>
              <w:ind w:firstLine="0"/>
              <w:jc w:val="center"/>
              <w:rPr>
                <w:sz w:val="22"/>
                <w:szCs w:val="22"/>
              </w:rPr>
            </w:pPr>
            <w:r w:rsidRPr="008E3929">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A212E" w:rsidRPr="008E3929" w:rsidRDefault="00EA212E" w:rsidP="00EA212E">
            <w:pPr>
              <w:keepNext/>
              <w:spacing w:line="240" w:lineRule="auto"/>
              <w:ind w:firstLine="0"/>
              <w:rPr>
                <w:b/>
                <w:bCs/>
                <w:sz w:val="22"/>
                <w:szCs w:val="22"/>
              </w:rPr>
            </w:pPr>
            <w:r w:rsidRPr="008E3929">
              <w:rPr>
                <w:b/>
                <w:bCs/>
                <w:sz w:val="22"/>
                <w:szCs w:val="22"/>
              </w:rPr>
              <w:t>Требования, предъявляемые к участникам конкурса в электронной форме</w:t>
            </w:r>
          </w:p>
          <w:p w:rsidR="00EA212E" w:rsidRPr="008E3929" w:rsidRDefault="00EA212E" w:rsidP="00EA212E">
            <w:pPr>
              <w:keepNext/>
              <w:spacing w:line="240" w:lineRule="auto"/>
              <w:ind w:firstLine="0"/>
              <w:rPr>
                <w:sz w:val="22"/>
                <w:szCs w:val="22"/>
              </w:rPr>
            </w:pPr>
            <w:r w:rsidRPr="008E3929">
              <w:rPr>
                <w:b/>
                <w:bCs/>
                <w:sz w:val="22"/>
                <w:szCs w:val="22"/>
              </w:rPr>
              <w:t>- </w:t>
            </w:r>
            <w:r w:rsidRPr="008E3929">
              <w:rPr>
                <w:bCs/>
                <w:sz w:val="22"/>
                <w:szCs w:val="22"/>
              </w:rPr>
              <w:t>у</w:t>
            </w:r>
            <w:r w:rsidRPr="008E3929">
              <w:rPr>
                <w:sz w:val="22"/>
                <w:szCs w:val="22"/>
              </w:rPr>
              <w:t>частники конкурса в электронной форме должны отвечать требованиям, установленным в конкурсной документации в электронной форме;</w:t>
            </w:r>
          </w:p>
          <w:p w:rsidR="00EA212E" w:rsidRPr="008E3929" w:rsidRDefault="00EA212E" w:rsidP="00EA212E">
            <w:pPr>
              <w:widowControl/>
              <w:spacing w:line="240" w:lineRule="auto"/>
              <w:ind w:firstLine="0"/>
              <w:rPr>
                <w:bCs/>
                <w:sz w:val="22"/>
                <w:szCs w:val="22"/>
              </w:rPr>
            </w:pPr>
            <w:r w:rsidRPr="008E3929">
              <w:rPr>
                <w:bCs/>
                <w:sz w:val="22"/>
                <w:szCs w:val="22"/>
              </w:rPr>
              <w:t xml:space="preserve">- участник конкурса в электронной форме должен иметь в штате организации квалифицированных работников (специалистов) для проведения работ указанных в п. </w:t>
            </w:r>
            <w:r w:rsidR="007E370F" w:rsidRPr="008E3929">
              <w:rPr>
                <w:bCs/>
                <w:sz w:val="22"/>
                <w:szCs w:val="22"/>
              </w:rPr>
              <w:t>5</w:t>
            </w:r>
            <w:r w:rsidRPr="008E3929">
              <w:rPr>
                <w:bCs/>
                <w:sz w:val="22"/>
                <w:szCs w:val="22"/>
              </w:rPr>
              <w:t xml:space="preserve"> информационной карты;</w:t>
            </w:r>
          </w:p>
          <w:p w:rsidR="00EA212E" w:rsidRPr="008E3929" w:rsidRDefault="00EA212E" w:rsidP="00EA212E">
            <w:pPr>
              <w:keepNext/>
              <w:spacing w:line="240" w:lineRule="auto"/>
              <w:ind w:firstLine="0"/>
              <w:rPr>
                <w:sz w:val="22"/>
                <w:szCs w:val="22"/>
              </w:rPr>
            </w:pPr>
            <w:r w:rsidRPr="008E3929">
              <w:rPr>
                <w:sz w:val="22"/>
                <w:szCs w:val="22"/>
              </w:rPr>
              <w:t xml:space="preserve">- участник </w:t>
            </w:r>
            <w:r w:rsidR="007E370F" w:rsidRPr="008E3929">
              <w:rPr>
                <w:sz w:val="22"/>
                <w:szCs w:val="22"/>
              </w:rPr>
              <w:t>конкурс</w:t>
            </w:r>
            <w:r w:rsidRPr="008E3929">
              <w:rPr>
                <w:sz w:val="22"/>
                <w:szCs w:val="22"/>
              </w:rPr>
              <w:t>а  в электронной форме должен быть зарегистрирован на территории Российской Федерации без доли участия иностранного капитала;</w:t>
            </w:r>
          </w:p>
          <w:p w:rsidR="00CB4D6C" w:rsidRPr="008E3929" w:rsidRDefault="00EA212E" w:rsidP="00EA212E">
            <w:pPr>
              <w:keepNext/>
              <w:spacing w:line="240" w:lineRule="auto"/>
              <w:ind w:firstLine="0"/>
              <w:rPr>
                <w:sz w:val="22"/>
                <w:szCs w:val="22"/>
              </w:rPr>
            </w:pPr>
            <w:r w:rsidRPr="008E3929">
              <w:rPr>
                <w:bCs/>
                <w:sz w:val="22"/>
                <w:szCs w:val="22"/>
              </w:rPr>
              <w:t xml:space="preserve">- </w:t>
            </w:r>
            <w:r w:rsidRPr="008E3929">
              <w:rPr>
                <w:sz w:val="22"/>
                <w:szCs w:val="22"/>
              </w:rPr>
              <w:t xml:space="preserve"> к обеспечению выполнения договора Подрядчик вправе привлекать только те бригады, в состав которых входят</w:t>
            </w:r>
            <w:r w:rsidR="00916A13" w:rsidRPr="008E3929">
              <w:rPr>
                <w:sz w:val="22"/>
                <w:szCs w:val="22"/>
              </w:rPr>
              <w:t xml:space="preserve"> граждане Российской Федерации.</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280732" w:rsidP="00EA212E">
            <w:pPr>
              <w:keepNext/>
              <w:keepLines/>
              <w:suppressLineNumbers/>
              <w:spacing w:line="240" w:lineRule="auto"/>
              <w:ind w:firstLine="0"/>
              <w:jc w:val="center"/>
              <w:rPr>
                <w:sz w:val="22"/>
                <w:szCs w:val="22"/>
              </w:rPr>
            </w:pPr>
            <w:r w:rsidRPr="008E3929">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tcPr>
          <w:p w:rsidR="00A66331" w:rsidRPr="00CE4589" w:rsidRDefault="007E370F" w:rsidP="00A66331">
            <w:pPr>
              <w:pStyle w:val="a2"/>
              <w:spacing w:after="0"/>
              <w:rPr>
                <w:color w:val="000000"/>
              </w:rPr>
            </w:pPr>
            <w:r w:rsidRPr="008E3929">
              <w:rPr>
                <w:b/>
                <w:sz w:val="22"/>
                <w:szCs w:val="22"/>
              </w:rPr>
              <w:t xml:space="preserve">Сведения о начальной (максимальной) цене договора (цене лота): </w:t>
            </w:r>
            <w:r w:rsidR="00A66331">
              <w:t>13 173 874</w:t>
            </w:r>
            <w:r w:rsidR="00A66331" w:rsidRPr="00CE4589">
              <w:t xml:space="preserve"> (</w:t>
            </w:r>
            <w:r w:rsidR="00A66331">
              <w:t>Тринадцать миллионов сто семьдесят три тысячи восемьсот семьдесят четыре) рубля</w:t>
            </w:r>
            <w:r w:rsidR="00A66331" w:rsidRPr="00CE4589">
              <w:t xml:space="preserve"> </w:t>
            </w:r>
            <w:r w:rsidR="00A66331">
              <w:t>00</w:t>
            </w:r>
            <w:r w:rsidR="00A66331" w:rsidRPr="00CE4589">
              <w:t xml:space="preserve"> копеек, в том числе НДС (18%).</w:t>
            </w:r>
          </w:p>
          <w:p w:rsidR="00A66331" w:rsidRPr="00CE4589" w:rsidRDefault="00A66331" w:rsidP="00A66331">
            <w:pPr>
              <w:spacing w:line="240" w:lineRule="auto"/>
              <w:rPr>
                <w:bCs/>
              </w:rPr>
            </w:pPr>
            <w:r w:rsidRPr="00CE4589">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CE4589">
              <w:rPr>
                <w:i/>
              </w:rPr>
              <w:t xml:space="preserve">. </w:t>
            </w:r>
            <w:r w:rsidRPr="00CE4589">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EA212E" w:rsidRPr="00A66331" w:rsidRDefault="00A66331" w:rsidP="00A66331">
            <w:pPr>
              <w:spacing w:line="240" w:lineRule="auto"/>
            </w:pPr>
            <w:r w:rsidRPr="002F138D">
              <w:t>Начальная (максимальная) цена включает в себя: с учетом всех расходов, связанных с работами, НДС-18 %, уплата налогов других обязательных платежей.</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280732" w:rsidP="00EA212E">
            <w:pPr>
              <w:keepNext/>
              <w:keepLines/>
              <w:suppressLineNumbers/>
              <w:spacing w:line="240" w:lineRule="auto"/>
              <w:jc w:val="center"/>
              <w:rPr>
                <w:sz w:val="22"/>
                <w:szCs w:val="22"/>
              </w:rPr>
            </w:pPr>
            <w:r w:rsidRPr="008E3929">
              <w:rPr>
                <w:sz w:val="22"/>
                <w:szCs w:val="22"/>
              </w:rPr>
              <w:t>113</w:t>
            </w:r>
          </w:p>
        </w:tc>
        <w:tc>
          <w:tcPr>
            <w:tcW w:w="9781" w:type="dxa"/>
            <w:tcBorders>
              <w:top w:val="single" w:sz="4" w:space="0" w:color="000000"/>
              <w:left w:val="single" w:sz="4" w:space="0" w:color="000000"/>
              <w:bottom w:val="single" w:sz="4" w:space="0" w:color="000000"/>
              <w:right w:val="single" w:sz="4" w:space="0" w:color="000000"/>
            </w:tcBorders>
          </w:tcPr>
          <w:p w:rsidR="00EA212E" w:rsidRPr="008E3929" w:rsidRDefault="00EA212E" w:rsidP="00EA212E">
            <w:pPr>
              <w:spacing w:line="240" w:lineRule="auto"/>
              <w:ind w:firstLine="0"/>
              <w:rPr>
                <w:sz w:val="22"/>
                <w:szCs w:val="22"/>
              </w:rPr>
            </w:pPr>
            <w:r w:rsidRPr="008E3929">
              <w:rPr>
                <w:sz w:val="22"/>
                <w:szCs w:val="22"/>
              </w:rPr>
              <w:t>Критерии оценки и сопоставления заявок на участие в конкурсе:</w:t>
            </w:r>
          </w:p>
          <w:p w:rsidR="00EA212E" w:rsidRPr="008E3929" w:rsidRDefault="00EA212E" w:rsidP="00EA212E">
            <w:pPr>
              <w:spacing w:line="240" w:lineRule="auto"/>
              <w:ind w:firstLine="0"/>
              <w:rPr>
                <w:b/>
                <w:sz w:val="22"/>
                <w:szCs w:val="22"/>
              </w:rPr>
            </w:pPr>
            <w:r w:rsidRPr="008E3929">
              <w:rPr>
                <w:b/>
                <w:sz w:val="22"/>
                <w:szCs w:val="22"/>
              </w:rPr>
              <w:t>Критерии  и порядок оценки Заявок на участие в конкурсе:</w:t>
            </w:r>
          </w:p>
          <w:p w:rsidR="00EA212E" w:rsidRPr="008E3929" w:rsidRDefault="00EA212E" w:rsidP="00EA212E">
            <w:pPr>
              <w:tabs>
                <w:tab w:val="left" w:pos="1276"/>
              </w:tabs>
              <w:spacing w:line="240" w:lineRule="auto"/>
              <w:ind w:right="142" w:firstLine="0"/>
              <w:rPr>
                <w:b/>
                <w:sz w:val="22"/>
                <w:szCs w:val="22"/>
              </w:rPr>
            </w:pPr>
            <w:r w:rsidRPr="008E3929">
              <w:rPr>
                <w:b/>
                <w:sz w:val="22"/>
                <w:szCs w:val="22"/>
              </w:rPr>
              <w:t>Критерии  оценки Заявок на участие в конкурсе:</w:t>
            </w:r>
          </w:p>
          <w:p w:rsidR="00EA212E" w:rsidRPr="008E3929" w:rsidRDefault="00EA212E" w:rsidP="00EA212E">
            <w:pPr>
              <w:tabs>
                <w:tab w:val="num" w:pos="381"/>
              </w:tabs>
              <w:spacing w:line="240" w:lineRule="auto"/>
              <w:ind w:firstLine="0"/>
              <w:rPr>
                <w:bCs/>
                <w:sz w:val="22"/>
                <w:szCs w:val="22"/>
              </w:rPr>
            </w:pPr>
            <w:r w:rsidRPr="008E3929">
              <w:rPr>
                <w:sz w:val="22"/>
                <w:szCs w:val="22"/>
              </w:rPr>
              <w:t xml:space="preserve">1. Цена договора </w:t>
            </w:r>
            <w:r w:rsidRPr="008E3929">
              <w:rPr>
                <w:bCs/>
                <w:sz w:val="22"/>
                <w:szCs w:val="22"/>
              </w:rPr>
              <w:t>- значимость 80%;</w:t>
            </w:r>
          </w:p>
          <w:p w:rsidR="00EA212E" w:rsidRPr="008E3929" w:rsidRDefault="00EA212E" w:rsidP="00EA212E">
            <w:pPr>
              <w:spacing w:line="240" w:lineRule="auto"/>
              <w:ind w:firstLine="0"/>
              <w:rPr>
                <w:bCs/>
                <w:sz w:val="22"/>
                <w:szCs w:val="22"/>
              </w:rPr>
            </w:pPr>
            <w:r w:rsidRPr="008E3929">
              <w:rPr>
                <w:bCs/>
                <w:sz w:val="22"/>
                <w:szCs w:val="22"/>
              </w:rPr>
              <w:t xml:space="preserve">2. </w:t>
            </w:r>
            <w:r w:rsidRPr="008E3929">
              <w:rPr>
                <w:sz w:val="22"/>
                <w:szCs w:val="22"/>
              </w:rPr>
              <w:t>Квалификация участника конкурса</w:t>
            </w:r>
            <w:r w:rsidRPr="008E3929">
              <w:rPr>
                <w:bCs/>
                <w:sz w:val="22"/>
                <w:szCs w:val="22"/>
              </w:rPr>
              <w:t xml:space="preserve"> - значимость 20%;</w:t>
            </w:r>
          </w:p>
          <w:p w:rsidR="00EA212E" w:rsidRPr="008E3929" w:rsidRDefault="00EA212E" w:rsidP="00EA212E">
            <w:pPr>
              <w:spacing w:line="240" w:lineRule="auto"/>
              <w:ind w:firstLine="0"/>
              <w:rPr>
                <w:bCs/>
                <w:sz w:val="22"/>
                <w:szCs w:val="22"/>
              </w:rPr>
            </w:pPr>
            <w:r w:rsidRPr="008E3929">
              <w:rPr>
                <w:b/>
                <w:sz w:val="22"/>
                <w:szCs w:val="22"/>
              </w:rPr>
              <w:t>Порядок оценки и сопоставления заявок на участие в конкурсе.</w:t>
            </w:r>
          </w:p>
          <w:p w:rsidR="00EA212E" w:rsidRPr="008E3929" w:rsidRDefault="00EA212E" w:rsidP="00EA212E">
            <w:pPr>
              <w:spacing w:line="240" w:lineRule="auto"/>
              <w:ind w:firstLine="0"/>
              <w:rPr>
                <w:sz w:val="22"/>
                <w:szCs w:val="22"/>
              </w:rPr>
            </w:pPr>
            <w:r w:rsidRPr="008E3929">
              <w:rPr>
                <w:sz w:val="22"/>
                <w:szCs w:val="22"/>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EA212E" w:rsidRPr="008E3929" w:rsidRDefault="00EA212E" w:rsidP="00EA212E">
            <w:pPr>
              <w:spacing w:line="240" w:lineRule="auto"/>
              <w:ind w:firstLine="0"/>
              <w:rPr>
                <w:sz w:val="22"/>
                <w:szCs w:val="22"/>
              </w:rPr>
            </w:pPr>
            <w:r w:rsidRPr="008E3929">
              <w:rPr>
                <w:sz w:val="22"/>
                <w:szCs w:val="22"/>
              </w:rPr>
              <w:t>Для осуществления расчетов используются следующие обозначения:</w:t>
            </w:r>
          </w:p>
          <w:p w:rsidR="00EA212E" w:rsidRPr="008E3929" w:rsidRDefault="00EA212E" w:rsidP="00EA212E">
            <w:pPr>
              <w:spacing w:line="240" w:lineRule="auto"/>
              <w:ind w:firstLine="0"/>
              <w:rPr>
                <w:sz w:val="22"/>
                <w:szCs w:val="22"/>
              </w:rPr>
            </w:pPr>
            <w:r w:rsidRPr="008E3929">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3" o:title=""/>
                </v:shape>
                <o:OLEObject Type="Embed" ProgID="Equation.3" ShapeID="_x0000_i1025" DrawAspect="Content" ObjectID="_1544428239" r:id="rId14"/>
              </w:object>
            </w:r>
            <w:r w:rsidRPr="008E3929">
              <w:rPr>
                <w:sz w:val="22"/>
                <w:szCs w:val="22"/>
                <w:lang w:val="en-US"/>
              </w:rPr>
              <w:t> </w:t>
            </w:r>
            <w:r w:rsidRPr="008E3929">
              <w:rPr>
                <w:sz w:val="22"/>
                <w:szCs w:val="22"/>
              </w:rPr>
              <w:t>-</w:t>
            </w:r>
            <w:r w:rsidRPr="008E3929">
              <w:rPr>
                <w:sz w:val="22"/>
                <w:szCs w:val="22"/>
                <w:lang w:val="en-US"/>
              </w:rPr>
              <w:t> </w:t>
            </w:r>
            <w:r w:rsidRPr="008E3929">
              <w:rPr>
                <w:sz w:val="22"/>
                <w:szCs w:val="22"/>
              </w:rPr>
              <w:t>значимость критерия "цена договора" ("цена договора за единицу товара, работы, услуги") – 80%;</w:t>
            </w:r>
          </w:p>
          <w:p w:rsidR="00EA212E" w:rsidRPr="008E3929" w:rsidRDefault="00EA212E" w:rsidP="00EA212E">
            <w:pPr>
              <w:spacing w:line="240" w:lineRule="auto"/>
              <w:ind w:firstLine="0"/>
              <w:rPr>
                <w:sz w:val="22"/>
                <w:szCs w:val="22"/>
              </w:rPr>
            </w:pPr>
            <w:r w:rsidRPr="008E3929">
              <w:rPr>
                <w:position w:val="-10"/>
                <w:sz w:val="22"/>
                <w:szCs w:val="22"/>
              </w:rPr>
              <w:object w:dxaOrig="420" w:dyaOrig="340">
                <v:shape id="_x0000_i1026" type="#_x0000_t75" style="width:21pt;height:16.5pt" o:ole="" fillcolor="window">
                  <v:imagedata r:id="rId15" o:title=""/>
                </v:shape>
                <o:OLEObject Type="Embed" ProgID="Equation.3" ShapeID="_x0000_i1026" DrawAspect="Content" ObjectID="_1544428240" r:id="rId16"/>
              </w:object>
            </w:r>
            <w:r w:rsidRPr="008E3929">
              <w:rPr>
                <w:sz w:val="22"/>
                <w:szCs w:val="22"/>
                <w:lang w:val="en-US"/>
              </w:rPr>
              <w:t> </w:t>
            </w:r>
            <w:r w:rsidRPr="008E3929">
              <w:rPr>
                <w:sz w:val="22"/>
                <w:szCs w:val="22"/>
              </w:rPr>
              <w:t>-</w:t>
            </w:r>
            <w:r w:rsidRPr="008E3929">
              <w:rPr>
                <w:sz w:val="22"/>
                <w:szCs w:val="22"/>
                <w:lang w:val="en-US"/>
              </w:rPr>
              <w:t> </w:t>
            </w:r>
            <w:r w:rsidRPr="008E3929">
              <w:rPr>
                <w:sz w:val="22"/>
                <w:szCs w:val="22"/>
              </w:rPr>
              <w:t>значимость критерия " квалификация участника конкурса" – 20%;</w:t>
            </w:r>
          </w:p>
          <w:p w:rsidR="00EA212E" w:rsidRPr="008E3929" w:rsidRDefault="00EA212E" w:rsidP="00EA212E">
            <w:pPr>
              <w:spacing w:line="240" w:lineRule="auto"/>
              <w:ind w:firstLine="0"/>
              <w:rPr>
                <w:sz w:val="22"/>
                <w:szCs w:val="22"/>
              </w:rPr>
            </w:pPr>
            <w:r w:rsidRPr="008E3929">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EA212E" w:rsidRPr="008E3929" w:rsidRDefault="00EA212E" w:rsidP="00EA212E">
            <w:pPr>
              <w:spacing w:line="240" w:lineRule="auto"/>
              <w:ind w:firstLine="0"/>
              <w:rPr>
                <w:sz w:val="22"/>
                <w:szCs w:val="22"/>
              </w:rPr>
            </w:pPr>
            <w:r w:rsidRPr="008E3929">
              <w:rPr>
                <w:sz w:val="22"/>
                <w:szCs w:val="22"/>
              </w:rPr>
              <w:t xml:space="preserve">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w:t>
            </w:r>
            <w:r w:rsidRPr="008E3929">
              <w:rPr>
                <w:sz w:val="22"/>
                <w:szCs w:val="22"/>
              </w:rPr>
              <w:lastRenderedPageBreak/>
              <w:t>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EA212E" w:rsidRPr="008E3929" w:rsidRDefault="00EA212E" w:rsidP="00EA212E">
            <w:pPr>
              <w:spacing w:line="240" w:lineRule="auto"/>
              <w:ind w:firstLine="0"/>
              <w:rPr>
                <w:b/>
                <w:sz w:val="22"/>
                <w:szCs w:val="22"/>
              </w:rPr>
            </w:pPr>
            <w:r w:rsidRPr="008E3929">
              <w:rPr>
                <w:b/>
                <w:sz w:val="22"/>
                <w:szCs w:val="22"/>
              </w:rPr>
              <w:t>Порядок оценки заявок по критериям оценки заявок</w:t>
            </w:r>
          </w:p>
          <w:p w:rsidR="00EA212E" w:rsidRPr="008E3929" w:rsidRDefault="00EA212E" w:rsidP="00EA212E">
            <w:pPr>
              <w:spacing w:line="240" w:lineRule="auto"/>
              <w:ind w:firstLine="0"/>
              <w:rPr>
                <w:b/>
                <w:sz w:val="22"/>
                <w:szCs w:val="22"/>
              </w:rPr>
            </w:pPr>
            <w:r w:rsidRPr="008E3929">
              <w:rPr>
                <w:b/>
                <w:sz w:val="22"/>
                <w:szCs w:val="22"/>
              </w:rPr>
              <w:t>Оценка заявок по критерию «цена договора»</w:t>
            </w:r>
          </w:p>
          <w:p w:rsidR="00EA212E" w:rsidRPr="008E3929" w:rsidRDefault="00EA212E" w:rsidP="00EA212E">
            <w:pPr>
              <w:spacing w:line="240" w:lineRule="auto"/>
              <w:ind w:firstLine="0"/>
              <w:rPr>
                <w:sz w:val="22"/>
                <w:szCs w:val="22"/>
              </w:rPr>
            </w:pPr>
            <w:r w:rsidRPr="008E3929">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EA212E" w:rsidRPr="008E3929" w:rsidRDefault="00EA212E" w:rsidP="00EA212E">
            <w:pPr>
              <w:spacing w:line="240" w:lineRule="auto"/>
              <w:ind w:firstLine="453"/>
              <w:rPr>
                <w:sz w:val="22"/>
                <w:szCs w:val="22"/>
              </w:rPr>
            </w:pPr>
            <w:r w:rsidRPr="008E3929">
              <w:rPr>
                <w:position w:val="-40"/>
                <w:sz w:val="22"/>
                <w:szCs w:val="22"/>
              </w:rPr>
              <w:object w:dxaOrig="2720" w:dyaOrig="940">
                <v:shape id="_x0000_i1027" type="#_x0000_t75" style="width:138pt;height:47.25pt" o:ole="" fillcolor="window">
                  <v:imagedata r:id="rId17" o:title=""/>
                </v:shape>
                <o:OLEObject Type="Embed" ProgID="Equation.3" ShapeID="_x0000_i1027" DrawAspect="Content" ObjectID="_1544428241" r:id="rId18"/>
              </w:object>
            </w:r>
            <w:r w:rsidRPr="008E3929">
              <w:rPr>
                <w:sz w:val="22"/>
                <w:szCs w:val="22"/>
              </w:rPr>
              <w:t>, где:</w:t>
            </w:r>
          </w:p>
          <w:p w:rsidR="00EA212E" w:rsidRPr="008E3929" w:rsidRDefault="00EA212E" w:rsidP="00EA212E">
            <w:pPr>
              <w:spacing w:line="240" w:lineRule="auto"/>
              <w:ind w:firstLine="0"/>
              <w:rPr>
                <w:sz w:val="22"/>
                <w:szCs w:val="22"/>
              </w:rPr>
            </w:pPr>
            <w:r w:rsidRPr="008E3929">
              <w:rPr>
                <w:position w:val="-18"/>
                <w:sz w:val="22"/>
                <w:szCs w:val="22"/>
              </w:rPr>
              <w:object w:dxaOrig="480" w:dyaOrig="420">
                <v:shape id="_x0000_i1028" type="#_x0000_t75" style="width:25.5pt;height:21.75pt" o:ole="" fillcolor="window">
                  <v:imagedata r:id="rId19" o:title=""/>
                </v:shape>
                <o:OLEObject Type="Embed" ProgID="Equation.3" ShapeID="_x0000_i1028" DrawAspect="Content" ObjectID="_1544428242" r:id="rId20"/>
              </w:object>
            </w:r>
            <w:r w:rsidRPr="008E3929">
              <w:rPr>
                <w:sz w:val="22"/>
                <w:szCs w:val="22"/>
              </w:rPr>
              <w:t xml:space="preserve"> - рейтинг, присуждаемый </w:t>
            </w:r>
            <w:r w:rsidRPr="008E3929">
              <w:rPr>
                <w:sz w:val="22"/>
                <w:szCs w:val="22"/>
                <w:lang w:val="en-US"/>
              </w:rPr>
              <w:t>i</w:t>
            </w:r>
            <w:r w:rsidRPr="008E3929">
              <w:rPr>
                <w:sz w:val="22"/>
                <w:szCs w:val="22"/>
              </w:rPr>
              <w:t>-й заявке по указанному критерию;</w:t>
            </w:r>
          </w:p>
          <w:p w:rsidR="00EA212E" w:rsidRPr="008E3929" w:rsidRDefault="00EA212E" w:rsidP="00EA212E">
            <w:pPr>
              <w:spacing w:line="240" w:lineRule="auto"/>
              <w:ind w:firstLine="0"/>
              <w:rPr>
                <w:sz w:val="22"/>
                <w:szCs w:val="22"/>
              </w:rPr>
            </w:pPr>
            <w:r w:rsidRPr="008E3929">
              <w:rPr>
                <w:sz w:val="22"/>
                <w:szCs w:val="22"/>
                <w:lang w:val="en-US"/>
              </w:rPr>
              <w:t>A</w:t>
            </w:r>
            <w:r w:rsidRPr="008E3929">
              <w:rPr>
                <w:sz w:val="22"/>
                <w:szCs w:val="22"/>
                <w:vertAlign w:val="subscript"/>
                <w:lang w:val="en-US"/>
              </w:rPr>
              <w:t>max</w:t>
            </w:r>
            <w:r w:rsidRPr="008E3929">
              <w:rPr>
                <w:sz w:val="22"/>
                <w:szCs w:val="22"/>
              </w:rPr>
              <w:t> - начальная (максимальная) цена договора, установленная в конкурсной документации;</w:t>
            </w:r>
          </w:p>
          <w:p w:rsidR="00EA212E" w:rsidRPr="008E3929" w:rsidRDefault="00EA212E" w:rsidP="00EA212E">
            <w:pPr>
              <w:spacing w:line="240" w:lineRule="auto"/>
              <w:ind w:firstLine="0"/>
              <w:rPr>
                <w:sz w:val="22"/>
                <w:szCs w:val="22"/>
              </w:rPr>
            </w:pPr>
            <w:r w:rsidRPr="008E3929">
              <w:rPr>
                <w:sz w:val="22"/>
                <w:szCs w:val="22"/>
                <w:lang w:val="en-US"/>
              </w:rPr>
              <w:t>A</w:t>
            </w:r>
            <w:r w:rsidRPr="008E3929">
              <w:rPr>
                <w:sz w:val="22"/>
                <w:szCs w:val="22"/>
                <w:vertAlign w:val="subscript"/>
                <w:lang w:val="en-US"/>
              </w:rPr>
              <w:t>i</w:t>
            </w:r>
            <w:r w:rsidRPr="008E3929">
              <w:rPr>
                <w:sz w:val="22"/>
                <w:szCs w:val="22"/>
              </w:rPr>
              <w:t xml:space="preserve"> - предложение </w:t>
            </w:r>
            <w:r w:rsidRPr="008E3929">
              <w:rPr>
                <w:sz w:val="22"/>
                <w:szCs w:val="22"/>
                <w:lang w:val="en-US"/>
              </w:rPr>
              <w:t>i</w:t>
            </w:r>
            <w:r w:rsidRPr="008E3929">
              <w:rPr>
                <w:sz w:val="22"/>
                <w:szCs w:val="22"/>
              </w:rPr>
              <w:t xml:space="preserve">-го участника конкурса по цене договора </w:t>
            </w:r>
          </w:p>
          <w:p w:rsidR="00EA212E" w:rsidRPr="008E3929" w:rsidRDefault="00EA212E" w:rsidP="00EA212E">
            <w:pPr>
              <w:spacing w:line="240" w:lineRule="auto"/>
              <w:ind w:firstLine="0"/>
              <w:rPr>
                <w:b/>
                <w:sz w:val="22"/>
                <w:szCs w:val="22"/>
              </w:rPr>
            </w:pPr>
            <w:r w:rsidRPr="008E3929">
              <w:rPr>
                <w:b/>
                <w:sz w:val="22"/>
                <w:szCs w:val="22"/>
              </w:rPr>
              <w:t>Оценка заявок по критерию «</w:t>
            </w:r>
            <w:r w:rsidRPr="008E3929">
              <w:rPr>
                <w:b/>
                <w:bCs/>
                <w:sz w:val="22"/>
                <w:szCs w:val="22"/>
              </w:rPr>
              <w:t>квалификация участника конкурса</w:t>
            </w:r>
            <w:r w:rsidRPr="008E3929">
              <w:rPr>
                <w:b/>
                <w:sz w:val="22"/>
                <w:szCs w:val="22"/>
              </w:rPr>
              <w:t>»</w:t>
            </w:r>
          </w:p>
          <w:p w:rsidR="00EA212E" w:rsidRPr="008E3929" w:rsidRDefault="00EA212E" w:rsidP="00EA212E">
            <w:pPr>
              <w:spacing w:line="240" w:lineRule="auto"/>
              <w:ind w:firstLine="0"/>
              <w:rPr>
                <w:sz w:val="22"/>
                <w:szCs w:val="22"/>
              </w:rPr>
            </w:pPr>
            <w:r w:rsidRPr="008E3929">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E3929">
              <w:rPr>
                <w:i/>
                <w:sz w:val="22"/>
                <w:szCs w:val="22"/>
              </w:rPr>
              <w:t>.</w:t>
            </w:r>
          </w:p>
          <w:p w:rsidR="00EA212E" w:rsidRPr="008E3929" w:rsidRDefault="00EA212E" w:rsidP="00EA212E">
            <w:pPr>
              <w:spacing w:line="240" w:lineRule="auto"/>
              <w:ind w:firstLine="0"/>
              <w:rPr>
                <w:sz w:val="22"/>
                <w:szCs w:val="22"/>
              </w:rPr>
            </w:pPr>
            <w:r w:rsidRPr="008E3929">
              <w:rPr>
                <w:sz w:val="22"/>
                <w:szCs w:val="22"/>
                <w:lang w:val="en-US"/>
              </w:rPr>
              <w:t> </w:t>
            </w:r>
            <w:r w:rsidRPr="008E3929">
              <w:rPr>
                <w:sz w:val="22"/>
                <w:szCs w:val="22"/>
              </w:rPr>
              <w:t>Для оценки заявок по критерию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8E3929">
              <w:rPr>
                <w:i/>
                <w:sz w:val="22"/>
                <w:szCs w:val="22"/>
              </w:rPr>
              <w:t xml:space="preserve"> </w:t>
            </w:r>
            <w:r w:rsidRPr="008E3929">
              <w:rPr>
                <w:sz w:val="22"/>
                <w:szCs w:val="22"/>
              </w:rPr>
              <w:t xml:space="preserve">«Шкале балльной оценки по критерию «квалификации участника Конкурса», составляет 100 баллов. </w:t>
            </w:r>
          </w:p>
          <w:p w:rsidR="00EA212E" w:rsidRPr="008E3929" w:rsidRDefault="00EA212E" w:rsidP="00EA212E">
            <w:pPr>
              <w:spacing w:line="240" w:lineRule="auto"/>
              <w:ind w:firstLine="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3974"/>
              <w:gridCol w:w="2411"/>
            </w:tblGrid>
            <w:tr w:rsidR="00EA212E" w:rsidRPr="008E3929" w:rsidTr="00367B8C">
              <w:trPr>
                <w:trHeight w:val="698"/>
              </w:trPr>
              <w:tc>
                <w:tcPr>
                  <w:tcW w:w="2322" w:type="dxa"/>
                </w:tcPr>
                <w:p w:rsidR="00EA212E" w:rsidRPr="008E3929" w:rsidRDefault="00EA212E" w:rsidP="0001540B">
                  <w:pPr>
                    <w:framePr w:hSpace="180" w:wrap="around" w:vAnchor="text" w:hAnchor="margin" w:y="97"/>
                    <w:spacing w:line="240" w:lineRule="auto"/>
                    <w:ind w:right="124" w:firstLine="0"/>
                    <w:jc w:val="center"/>
                    <w:rPr>
                      <w:sz w:val="22"/>
                      <w:szCs w:val="22"/>
                    </w:rPr>
                  </w:pPr>
                  <w:r w:rsidRPr="008E3929">
                    <w:rPr>
                      <w:sz w:val="22"/>
                      <w:szCs w:val="22"/>
                    </w:rPr>
                    <w:t>Показатель</w:t>
                  </w:r>
                </w:p>
              </w:tc>
              <w:tc>
                <w:tcPr>
                  <w:tcW w:w="3974" w:type="dxa"/>
                </w:tcPr>
                <w:p w:rsidR="00EA212E" w:rsidRPr="008E3929" w:rsidRDefault="00EA212E" w:rsidP="0001540B">
                  <w:pPr>
                    <w:framePr w:hSpace="180" w:wrap="around" w:vAnchor="text" w:hAnchor="margin" w:y="97"/>
                    <w:spacing w:line="240" w:lineRule="auto"/>
                    <w:ind w:firstLine="0"/>
                    <w:jc w:val="center"/>
                    <w:rPr>
                      <w:sz w:val="22"/>
                      <w:szCs w:val="22"/>
                    </w:rPr>
                  </w:pPr>
                  <w:r w:rsidRPr="008E3929">
                    <w:rPr>
                      <w:sz w:val="22"/>
                      <w:szCs w:val="22"/>
                    </w:rPr>
                    <w:t>Содержание показателя</w:t>
                  </w:r>
                </w:p>
              </w:tc>
              <w:tc>
                <w:tcPr>
                  <w:tcW w:w="2411" w:type="dxa"/>
                </w:tcPr>
                <w:p w:rsidR="00EA212E" w:rsidRPr="008E3929" w:rsidRDefault="00EA212E" w:rsidP="0001540B">
                  <w:pPr>
                    <w:framePr w:hSpace="180" w:wrap="around" w:vAnchor="text" w:hAnchor="margin" w:y="97"/>
                    <w:spacing w:line="240" w:lineRule="auto"/>
                    <w:ind w:left="-93" w:right="-85" w:firstLine="0"/>
                    <w:jc w:val="center"/>
                    <w:rPr>
                      <w:sz w:val="22"/>
                      <w:szCs w:val="22"/>
                    </w:rPr>
                  </w:pPr>
                  <w:r w:rsidRPr="008E3929">
                    <w:rPr>
                      <w:sz w:val="22"/>
                      <w:szCs w:val="22"/>
                    </w:rPr>
                    <w:t>Максимальный балл</w:t>
                  </w:r>
                </w:p>
              </w:tc>
            </w:tr>
            <w:tr w:rsidR="00EA212E" w:rsidRPr="008E3929" w:rsidTr="00E1094A">
              <w:trPr>
                <w:trHeight w:val="2007"/>
              </w:trPr>
              <w:tc>
                <w:tcPr>
                  <w:tcW w:w="2322" w:type="dxa"/>
                  <w:tcBorders>
                    <w:bottom w:val="single" w:sz="4" w:space="0" w:color="auto"/>
                    <w:right w:val="single" w:sz="4" w:space="0" w:color="auto"/>
                  </w:tcBorders>
                </w:tcPr>
                <w:p w:rsidR="00EA212E" w:rsidRPr="008E3929" w:rsidRDefault="00EA212E" w:rsidP="0001540B">
                  <w:pPr>
                    <w:framePr w:hSpace="180" w:wrap="around" w:vAnchor="text" w:hAnchor="margin" w:y="97"/>
                    <w:spacing w:line="240" w:lineRule="auto"/>
                    <w:ind w:right="124" w:firstLine="0"/>
                    <w:rPr>
                      <w:sz w:val="22"/>
                      <w:szCs w:val="22"/>
                    </w:rPr>
                  </w:pPr>
                  <w:r w:rsidRPr="008E3929">
                    <w:rPr>
                      <w:sz w:val="22"/>
                      <w:szCs w:val="22"/>
                    </w:rPr>
                    <w:t xml:space="preserve">Наличие у участника конкурса опыта </w:t>
                  </w:r>
                  <w:r w:rsidR="00895470" w:rsidRPr="008E3929">
                    <w:rPr>
                      <w:sz w:val="22"/>
                      <w:szCs w:val="22"/>
                    </w:rPr>
                    <w:t xml:space="preserve"> отделочных видов работ</w:t>
                  </w:r>
                  <w:r w:rsidR="00895470">
                    <w:rPr>
                      <w:sz w:val="22"/>
                      <w:szCs w:val="22"/>
                    </w:rPr>
                    <w:t>, работ по торкретированию и монтажу ПВХ конструкций</w:t>
                  </w:r>
                  <w:r w:rsidR="00895470" w:rsidRPr="008E3929">
                    <w:rPr>
                      <w:sz w:val="22"/>
                      <w:szCs w:val="22"/>
                    </w:rPr>
                    <w:t xml:space="preserve"> </w:t>
                  </w:r>
                  <w:r w:rsidRPr="008E3929">
                    <w:rPr>
                      <w:sz w:val="22"/>
                      <w:szCs w:val="22"/>
                    </w:rPr>
                    <w:t xml:space="preserve"> </w:t>
                  </w:r>
                </w:p>
                <w:p w:rsidR="00EA212E" w:rsidRPr="008E3929" w:rsidRDefault="00EA212E" w:rsidP="0001540B">
                  <w:pPr>
                    <w:framePr w:hSpace="180" w:wrap="around" w:vAnchor="text" w:hAnchor="margin" w:y="97"/>
                    <w:spacing w:line="240" w:lineRule="auto"/>
                    <w:ind w:right="124" w:firstLine="0"/>
                    <w:rPr>
                      <w:sz w:val="22"/>
                      <w:szCs w:val="22"/>
                    </w:rPr>
                  </w:pPr>
                  <w:r w:rsidRPr="008E3929">
                    <w:rPr>
                      <w:sz w:val="22"/>
                      <w:szCs w:val="22"/>
                    </w:rPr>
                    <w:t>не менее 3 лет</w:t>
                  </w:r>
                </w:p>
                <w:p w:rsidR="00EA212E" w:rsidRPr="008E3929" w:rsidRDefault="00EA212E" w:rsidP="0001540B">
                  <w:pPr>
                    <w:framePr w:hSpace="180" w:wrap="around" w:vAnchor="text" w:hAnchor="margin" w:y="97"/>
                    <w:spacing w:line="240" w:lineRule="auto"/>
                    <w:ind w:right="124" w:firstLine="0"/>
                    <w:jc w:val="center"/>
                    <w:rPr>
                      <w:sz w:val="22"/>
                      <w:szCs w:val="22"/>
                      <w:vertAlign w:val="subscript"/>
                    </w:rPr>
                  </w:pPr>
                  <w:r w:rsidRPr="008E3929">
                    <w:rPr>
                      <w:sz w:val="22"/>
                      <w:szCs w:val="22"/>
                    </w:rPr>
                    <w:t>С</w:t>
                  </w:r>
                  <w:r w:rsidRPr="008E3929">
                    <w:rPr>
                      <w:sz w:val="22"/>
                      <w:szCs w:val="22"/>
                      <w:vertAlign w:val="superscript"/>
                    </w:rPr>
                    <w:t>1</w:t>
                  </w:r>
                  <w:r w:rsidRPr="008E3929">
                    <w:rPr>
                      <w:sz w:val="22"/>
                      <w:szCs w:val="22"/>
                      <w:vertAlign w:val="subscript"/>
                      <w:lang w:val="en-US"/>
                    </w:rPr>
                    <w:t>i</w:t>
                  </w:r>
                </w:p>
              </w:tc>
              <w:tc>
                <w:tcPr>
                  <w:tcW w:w="3974" w:type="dxa"/>
                  <w:tcBorders>
                    <w:left w:val="single" w:sz="4" w:space="0" w:color="auto"/>
                    <w:bottom w:val="single" w:sz="4" w:space="0" w:color="auto"/>
                    <w:right w:val="single" w:sz="4" w:space="0" w:color="auto"/>
                  </w:tcBorders>
                </w:tcPr>
                <w:p w:rsidR="00EA212E" w:rsidRPr="008E3929" w:rsidRDefault="00EA212E" w:rsidP="0001540B">
                  <w:pPr>
                    <w:framePr w:hSpace="180" w:wrap="around" w:vAnchor="text" w:hAnchor="margin" w:y="97"/>
                    <w:spacing w:line="240" w:lineRule="auto"/>
                    <w:ind w:firstLine="0"/>
                    <w:rPr>
                      <w:color w:val="000000"/>
                      <w:sz w:val="22"/>
                      <w:szCs w:val="22"/>
                      <w:u w:val="single"/>
                    </w:rPr>
                  </w:pPr>
                  <w:r w:rsidRPr="008E3929">
                    <w:rPr>
                      <w:color w:val="000000"/>
                      <w:sz w:val="22"/>
                      <w:szCs w:val="22"/>
                      <w:u w:val="single"/>
                    </w:rPr>
                    <w:t>Количество договоров, подтверждаемое справкой (Приложение №4):</w:t>
                  </w:r>
                </w:p>
                <w:p w:rsidR="00EA212E" w:rsidRPr="008E3929" w:rsidRDefault="00EA212E" w:rsidP="0001540B">
                  <w:pPr>
                    <w:framePr w:hSpace="180" w:wrap="around" w:vAnchor="text" w:hAnchor="margin" w:y="97"/>
                    <w:spacing w:line="240" w:lineRule="auto"/>
                    <w:ind w:firstLine="0"/>
                    <w:rPr>
                      <w:color w:val="000000"/>
                      <w:sz w:val="22"/>
                      <w:szCs w:val="22"/>
                    </w:rPr>
                  </w:pPr>
                  <w:r w:rsidRPr="008E3929">
                    <w:rPr>
                      <w:color w:val="000000"/>
                      <w:sz w:val="22"/>
                      <w:szCs w:val="22"/>
                    </w:rPr>
                    <w:t>от 1 до 2 – 15 баллов;</w:t>
                  </w:r>
                </w:p>
                <w:p w:rsidR="00EA212E" w:rsidRPr="008E3929" w:rsidRDefault="00EA212E" w:rsidP="0001540B">
                  <w:pPr>
                    <w:framePr w:hSpace="180" w:wrap="around" w:vAnchor="text" w:hAnchor="margin" w:y="97"/>
                    <w:spacing w:line="240" w:lineRule="auto"/>
                    <w:ind w:firstLine="0"/>
                    <w:rPr>
                      <w:color w:val="000000"/>
                      <w:sz w:val="22"/>
                      <w:szCs w:val="22"/>
                    </w:rPr>
                  </w:pPr>
                  <w:r w:rsidRPr="008E3929">
                    <w:rPr>
                      <w:color w:val="000000"/>
                      <w:sz w:val="22"/>
                      <w:szCs w:val="22"/>
                    </w:rPr>
                    <w:t xml:space="preserve">от 3 до 9 – </w:t>
                  </w:r>
                  <w:r w:rsidR="006364F1">
                    <w:rPr>
                      <w:color w:val="000000"/>
                      <w:sz w:val="22"/>
                      <w:szCs w:val="22"/>
                    </w:rPr>
                    <w:t>25</w:t>
                  </w:r>
                  <w:r w:rsidRPr="008E3929">
                    <w:rPr>
                      <w:color w:val="000000"/>
                      <w:sz w:val="22"/>
                      <w:szCs w:val="22"/>
                    </w:rPr>
                    <w:t xml:space="preserve"> баллов;</w:t>
                  </w:r>
                </w:p>
                <w:p w:rsidR="00EA212E" w:rsidRPr="008E3929" w:rsidRDefault="00EA212E" w:rsidP="0001540B">
                  <w:pPr>
                    <w:framePr w:hSpace="180" w:wrap="around" w:vAnchor="text" w:hAnchor="margin" w:y="97"/>
                    <w:spacing w:line="240" w:lineRule="auto"/>
                    <w:ind w:firstLine="0"/>
                    <w:rPr>
                      <w:color w:val="000000"/>
                      <w:sz w:val="22"/>
                      <w:szCs w:val="22"/>
                    </w:rPr>
                  </w:pPr>
                  <w:r w:rsidRPr="008E3929">
                    <w:rPr>
                      <w:color w:val="000000"/>
                      <w:sz w:val="22"/>
                      <w:szCs w:val="22"/>
                    </w:rPr>
                    <w:t xml:space="preserve">10 и более – </w:t>
                  </w:r>
                  <w:r w:rsidR="006364F1">
                    <w:rPr>
                      <w:color w:val="000000"/>
                      <w:sz w:val="22"/>
                      <w:szCs w:val="22"/>
                    </w:rPr>
                    <w:t>45</w:t>
                  </w:r>
                  <w:r w:rsidRPr="008E3929">
                    <w:rPr>
                      <w:color w:val="000000"/>
                      <w:sz w:val="22"/>
                      <w:szCs w:val="22"/>
                    </w:rPr>
                    <w:t xml:space="preserve"> баллов.</w:t>
                  </w:r>
                </w:p>
                <w:p w:rsidR="00EA212E" w:rsidRPr="008E3929" w:rsidRDefault="00EA212E" w:rsidP="0001540B">
                  <w:pPr>
                    <w:framePr w:hSpace="180" w:wrap="around" w:vAnchor="text" w:hAnchor="margin" w:y="97"/>
                    <w:spacing w:line="240" w:lineRule="auto"/>
                    <w:ind w:firstLine="0"/>
                    <w:rPr>
                      <w:color w:val="000000"/>
                      <w:sz w:val="22"/>
                      <w:szCs w:val="22"/>
                    </w:rPr>
                  </w:pPr>
                  <w:r w:rsidRPr="008E3929">
                    <w:rPr>
                      <w:color w:val="000000"/>
                      <w:sz w:val="22"/>
                      <w:szCs w:val="22"/>
                    </w:rPr>
                    <w:t>Не предоставлены документы – 0 баллов</w:t>
                  </w:r>
                </w:p>
              </w:tc>
              <w:tc>
                <w:tcPr>
                  <w:tcW w:w="2411" w:type="dxa"/>
                  <w:tcBorders>
                    <w:left w:val="single" w:sz="4" w:space="0" w:color="auto"/>
                    <w:bottom w:val="single" w:sz="4" w:space="0" w:color="auto"/>
                  </w:tcBorders>
                </w:tcPr>
                <w:p w:rsidR="00EA212E" w:rsidRPr="008E3929" w:rsidRDefault="006364F1" w:rsidP="0001540B">
                  <w:pPr>
                    <w:framePr w:hSpace="180" w:wrap="around" w:vAnchor="text" w:hAnchor="margin" w:y="97"/>
                    <w:spacing w:line="240" w:lineRule="auto"/>
                    <w:ind w:firstLine="0"/>
                    <w:jc w:val="center"/>
                    <w:rPr>
                      <w:sz w:val="22"/>
                      <w:szCs w:val="22"/>
                    </w:rPr>
                  </w:pPr>
                  <w:r>
                    <w:rPr>
                      <w:sz w:val="22"/>
                      <w:szCs w:val="22"/>
                    </w:rPr>
                    <w:t>45</w:t>
                  </w:r>
                </w:p>
              </w:tc>
            </w:tr>
            <w:tr w:rsidR="00EA212E" w:rsidRPr="008E3929" w:rsidTr="00E1094A">
              <w:trPr>
                <w:trHeight w:val="2707"/>
              </w:trPr>
              <w:tc>
                <w:tcPr>
                  <w:tcW w:w="2322" w:type="dxa"/>
                  <w:tcBorders>
                    <w:top w:val="single" w:sz="4" w:space="0" w:color="auto"/>
                    <w:bottom w:val="single" w:sz="4" w:space="0" w:color="auto"/>
                    <w:right w:val="single" w:sz="4" w:space="0" w:color="auto"/>
                  </w:tcBorders>
                </w:tcPr>
                <w:p w:rsidR="00EA212E" w:rsidRPr="008E3929" w:rsidRDefault="00EA212E" w:rsidP="0001540B">
                  <w:pPr>
                    <w:framePr w:hSpace="180" w:wrap="around" w:vAnchor="text" w:hAnchor="margin" w:y="97"/>
                    <w:spacing w:line="240" w:lineRule="auto"/>
                    <w:ind w:right="124" w:firstLine="0"/>
                    <w:rPr>
                      <w:sz w:val="22"/>
                      <w:szCs w:val="22"/>
                    </w:rPr>
                  </w:pPr>
                  <w:r w:rsidRPr="008E3929">
                    <w:rPr>
                      <w:sz w:val="22"/>
                      <w:szCs w:val="22"/>
                    </w:rPr>
                    <w:t>Наличие у сотрудников</w:t>
                  </w:r>
                </w:p>
                <w:p w:rsidR="00EA212E" w:rsidRPr="008E3929" w:rsidRDefault="00EA212E" w:rsidP="0001540B">
                  <w:pPr>
                    <w:framePr w:hSpace="180" w:wrap="around" w:vAnchor="text" w:hAnchor="margin" w:y="97"/>
                    <w:spacing w:line="240" w:lineRule="auto"/>
                    <w:ind w:right="124" w:firstLine="0"/>
                    <w:rPr>
                      <w:sz w:val="22"/>
                      <w:szCs w:val="22"/>
                    </w:rPr>
                  </w:pPr>
                  <w:r w:rsidRPr="008E3929">
                    <w:rPr>
                      <w:sz w:val="22"/>
                      <w:szCs w:val="22"/>
                    </w:rPr>
                    <w:t xml:space="preserve">участника конкурса квалификации в соответствующей области </w:t>
                  </w:r>
                </w:p>
                <w:p w:rsidR="00EA212E" w:rsidRPr="008E3929" w:rsidRDefault="00EA212E" w:rsidP="0001540B">
                  <w:pPr>
                    <w:framePr w:hSpace="180" w:wrap="around" w:vAnchor="text" w:hAnchor="margin" w:y="97"/>
                    <w:spacing w:line="240" w:lineRule="auto"/>
                    <w:ind w:right="124" w:firstLine="0"/>
                    <w:jc w:val="center"/>
                    <w:rPr>
                      <w:sz w:val="22"/>
                      <w:szCs w:val="22"/>
                    </w:rPr>
                  </w:pPr>
                  <w:r w:rsidRPr="008E3929">
                    <w:rPr>
                      <w:sz w:val="22"/>
                      <w:szCs w:val="22"/>
                    </w:rPr>
                    <w:t xml:space="preserve">С </w:t>
                  </w:r>
                  <w:r w:rsidRPr="008E3929">
                    <w:rPr>
                      <w:sz w:val="22"/>
                      <w:szCs w:val="22"/>
                      <w:vertAlign w:val="superscript"/>
                    </w:rPr>
                    <w:t>2</w:t>
                  </w:r>
                  <w:r w:rsidRPr="008E3929">
                    <w:rPr>
                      <w:sz w:val="22"/>
                      <w:szCs w:val="22"/>
                      <w:vertAlign w:val="subscript"/>
                      <w:lang w:val="en-US"/>
                    </w:rPr>
                    <w:t>i</w:t>
                  </w:r>
                </w:p>
              </w:tc>
              <w:tc>
                <w:tcPr>
                  <w:tcW w:w="3974" w:type="dxa"/>
                  <w:tcBorders>
                    <w:top w:val="single" w:sz="4" w:space="0" w:color="auto"/>
                    <w:left w:val="single" w:sz="4" w:space="0" w:color="auto"/>
                    <w:bottom w:val="single" w:sz="4" w:space="0" w:color="auto"/>
                    <w:right w:val="single" w:sz="4" w:space="0" w:color="auto"/>
                  </w:tcBorders>
                </w:tcPr>
                <w:p w:rsidR="0073583E" w:rsidRPr="008E3929" w:rsidRDefault="00EA212E" w:rsidP="0001540B">
                  <w:pPr>
                    <w:framePr w:hSpace="180" w:wrap="around" w:vAnchor="text" w:hAnchor="margin" w:y="97"/>
                    <w:spacing w:line="240" w:lineRule="auto"/>
                    <w:ind w:firstLine="0"/>
                    <w:rPr>
                      <w:sz w:val="22"/>
                      <w:szCs w:val="22"/>
                      <w:u w:val="single"/>
                    </w:rPr>
                  </w:pPr>
                  <w:proofErr w:type="gramStart"/>
                  <w:r w:rsidRPr="008E3929">
                    <w:rPr>
                      <w:sz w:val="22"/>
                      <w:szCs w:val="22"/>
                      <w:u w:val="single"/>
                    </w:rPr>
                    <w:t>Наличие квалифицированных сотрудников участника конкурса в соответствующей области, подтверждаемые справкой (Приложение №3)</w:t>
                  </w:r>
                  <w:r w:rsidR="0073583E" w:rsidRPr="008E3929">
                    <w:rPr>
                      <w:sz w:val="22"/>
                      <w:szCs w:val="22"/>
                      <w:u w:val="single"/>
                    </w:rPr>
                    <w:t>, а именно:</w:t>
                  </w:r>
                  <w:proofErr w:type="gramEnd"/>
                </w:p>
                <w:p w:rsidR="0073583E" w:rsidRPr="008E3929" w:rsidRDefault="00A3701A" w:rsidP="0001540B">
                  <w:pPr>
                    <w:framePr w:hSpace="180" w:wrap="around" w:vAnchor="text" w:hAnchor="margin" w:y="97"/>
                    <w:spacing w:line="240" w:lineRule="auto"/>
                    <w:ind w:firstLine="0"/>
                    <w:rPr>
                      <w:sz w:val="22"/>
                      <w:szCs w:val="22"/>
                    </w:rPr>
                  </w:pPr>
                  <w:r w:rsidRPr="008E3929">
                    <w:rPr>
                      <w:spacing w:val="4"/>
                      <w:sz w:val="22"/>
                      <w:szCs w:val="22"/>
                    </w:rPr>
                    <w:t xml:space="preserve">- </w:t>
                  </w:r>
                  <w:proofErr w:type="spellStart"/>
                  <w:r w:rsidR="007D4069" w:rsidRPr="008E3929">
                    <w:rPr>
                      <w:spacing w:val="4"/>
                      <w:sz w:val="22"/>
                      <w:szCs w:val="22"/>
                    </w:rPr>
                    <w:t>электрогазосварщик</w:t>
                  </w:r>
                  <w:proofErr w:type="spellEnd"/>
                  <w:r w:rsidR="007D4069" w:rsidRPr="008E3929">
                    <w:rPr>
                      <w:spacing w:val="4"/>
                      <w:sz w:val="22"/>
                      <w:szCs w:val="22"/>
                    </w:rPr>
                    <w:t xml:space="preserve"> не менее 2 человек не ниже 3-го разряда (представить копию удостоверения, подтверждающую квалификацию, копию удостоверения с отметками об очередной проверке знаний по пожарно-техническому минимуму, копию удостоверения по электробезопасности не ниже 1 группы, допуск к работам на высоте 1 группы</w:t>
                  </w:r>
                  <w:r w:rsidR="008E3929" w:rsidRPr="008E3929">
                    <w:rPr>
                      <w:spacing w:val="4"/>
                      <w:sz w:val="22"/>
                      <w:szCs w:val="22"/>
                    </w:rPr>
                    <w:t>)</w:t>
                  </w:r>
                  <w:r w:rsidR="0073583E" w:rsidRPr="008E3929">
                    <w:rPr>
                      <w:spacing w:val="4"/>
                      <w:sz w:val="22"/>
                      <w:szCs w:val="22"/>
                    </w:rPr>
                    <w:t xml:space="preserve"> </w:t>
                  </w:r>
                  <w:r w:rsidR="0073583E" w:rsidRPr="008E3929">
                    <w:rPr>
                      <w:sz w:val="22"/>
                      <w:szCs w:val="22"/>
                    </w:rPr>
                    <w:t>– 15 баллов.</w:t>
                  </w:r>
                </w:p>
                <w:p w:rsidR="0073583E" w:rsidRPr="008E3929" w:rsidRDefault="0073583E" w:rsidP="0001540B">
                  <w:pPr>
                    <w:framePr w:hSpace="180" w:wrap="around" w:vAnchor="text" w:hAnchor="margin" w:y="97"/>
                    <w:spacing w:line="240" w:lineRule="auto"/>
                    <w:ind w:firstLine="0"/>
                    <w:rPr>
                      <w:sz w:val="22"/>
                      <w:szCs w:val="22"/>
                    </w:rPr>
                  </w:pPr>
                  <w:r w:rsidRPr="008E3929">
                    <w:rPr>
                      <w:sz w:val="22"/>
                      <w:szCs w:val="22"/>
                    </w:rPr>
                    <w:t>Не предоставлены документы – 0 баллов.</w:t>
                  </w:r>
                </w:p>
                <w:p w:rsidR="0073583E" w:rsidRPr="008E3929" w:rsidRDefault="00A3701A" w:rsidP="0001540B">
                  <w:pPr>
                    <w:framePr w:hSpace="180" w:wrap="around" w:vAnchor="text" w:hAnchor="margin" w:y="97"/>
                    <w:spacing w:line="240" w:lineRule="auto"/>
                    <w:ind w:firstLine="0"/>
                    <w:rPr>
                      <w:spacing w:val="4"/>
                      <w:sz w:val="22"/>
                      <w:szCs w:val="22"/>
                    </w:rPr>
                  </w:pPr>
                  <w:r w:rsidRPr="008E3929">
                    <w:rPr>
                      <w:spacing w:val="4"/>
                      <w:sz w:val="22"/>
                      <w:szCs w:val="22"/>
                    </w:rPr>
                    <w:t xml:space="preserve">- </w:t>
                  </w:r>
                  <w:r w:rsidR="00710EB7" w:rsidRPr="008E3929">
                    <w:rPr>
                      <w:spacing w:val="4"/>
                      <w:sz w:val="22"/>
                      <w:szCs w:val="22"/>
                    </w:rPr>
                    <w:t>рабочие о</w:t>
                  </w:r>
                  <w:r w:rsidR="00710EB7">
                    <w:rPr>
                      <w:spacing w:val="4"/>
                      <w:sz w:val="22"/>
                      <w:szCs w:val="22"/>
                    </w:rPr>
                    <w:t>тделочных профессий – не менее 5</w:t>
                  </w:r>
                  <w:r w:rsidR="00710EB7" w:rsidRPr="008E3929">
                    <w:rPr>
                      <w:spacing w:val="4"/>
                      <w:sz w:val="22"/>
                      <w:szCs w:val="22"/>
                    </w:rPr>
                    <w:t xml:space="preserve"> человек (представить копию удостоверения, подтверждающую квалификацию, копию удостоверения с отметками об очередной проверке знаний по пожарно-техническому </w:t>
                  </w:r>
                  <w:r w:rsidR="00710EB7" w:rsidRPr="008E3929">
                    <w:rPr>
                      <w:spacing w:val="4"/>
                      <w:sz w:val="22"/>
                      <w:szCs w:val="22"/>
                    </w:rPr>
                    <w:lastRenderedPageBreak/>
                    <w:t>минимуму, допуск к работам на высоте 1 группы, копию удостоверения по электробезопасности не ниже 1 группы</w:t>
                  </w:r>
                  <w:r w:rsidR="008E3929" w:rsidRPr="008E3929">
                    <w:rPr>
                      <w:spacing w:val="4"/>
                      <w:sz w:val="22"/>
                      <w:szCs w:val="22"/>
                    </w:rPr>
                    <w:t>)</w:t>
                  </w:r>
                  <w:r w:rsidRPr="008E3929">
                    <w:rPr>
                      <w:spacing w:val="4"/>
                      <w:sz w:val="22"/>
                      <w:szCs w:val="22"/>
                    </w:rPr>
                    <w:t xml:space="preserve"> </w:t>
                  </w:r>
                  <w:r w:rsidR="0073583E" w:rsidRPr="008E3929">
                    <w:rPr>
                      <w:spacing w:val="4"/>
                      <w:sz w:val="22"/>
                      <w:szCs w:val="22"/>
                    </w:rPr>
                    <w:t>- 15 баллов</w:t>
                  </w:r>
                </w:p>
                <w:p w:rsidR="00A3701A" w:rsidRPr="008E3929" w:rsidRDefault="00A3701A" w:rsidP="0001540B">
                  <w:pPr>
                    <w:framePr w:hSpace="180" w:wrap="around" w:vAnchor="text" w:hAnchor="margin" w:y="97"/>
                    <w:spacing w:line="240" w:lineRule="auto"/>
                    <w:ind w:firstLine="0"/>
                    <w:rPr>
                      <w:sz w:val="22"/>
                      <w:szCs w:val="22"/>
                    </w:rPr>
                  </w:pPr>
                  <w:r w:rsidRPr="008E3929">
                    <w:rPr>
                      <w:sz w:val="22"/>
                      <w:szCs w:val="22"/>
                    </w:rPr>
                    <w:t>Не предоставлены документы – 0 баллов.</w:t>
                  </w:r>
                </w:p>
                <w:p w:rsidR="00EA212E" w:rsidRPr="008E3929" w:rsidRDefault="00A3701A" w:rsidP="0001540B">
                  <w:pPr>
                    <w:framePr w:hSpace="180" w:wrap="around" w:vAnchor="text" w:hAnchor="margin" w:y="97"/>
                    <w:spacing w:line="240" w:lineRule="auto"/>
                    <w:ind w:firstLine="0"/>
                    <w:rPr>
                      <w:spacing w:val="4"/>
                      <w:sz w:val="22"/>
                      <w:szCs w:val="22"/>
                    </w:rPr>
                  </w:pPr>
                  <w:r w:rsidRPr="008E3929">
                    <w:rPr>
                      <w:spacing w:val="4"/>
                      <w:sz w:val="22"/>
                      <w:szCs w:val="22"/>
                    </w:rPr>
                    <w:t xml:space="preserve">- </w:t>
                  </w:r>
                  <w:r w:rsidR="008E3929" w:rsidRPr="008E3929">
                    <w:rPr>
                      <w:spacing w:val="4"/>
                      <w:sz w:val="22"/>
                      <w:szCs w:val="22"/>
                    </w:rPr>
                    <w:t xml:space="preserve"> </w:t>
                  </w:r>
                  <w:r w:rsidR="000E1594" w:rsidRPr="008E3929">
                    <w:rPr>
                      <w:spacing w:val="4"/>
                      <w:sz w:val="22"/>
                      <w:szCs w:val="22"/>
                    </w:rPr>
                    <w:t xml:space="preserve">представитель руководящий должности, отвечающий за выполнения работ на объекте (представить копию удостоверения с отметками об очередной проверке знаний по пожарно-техническому минимуму, копию удостоверения по </w:t>
                  </w:r>
                  <w:r w:rsidR="000E1594">
                    <w:rPr>
                      <w:spacing w:val="4"/>
                      <w:sz w:val="22"/>
                      <w:szCs w:val="22"/>
                    </w:rPr>
                    <w:t>электробезопасности не ниже 3</w:t>
                  </w:r>
                  <w:r w:rsidR="000E1594" w:rsidRPr="008E3929">
                    <w:rPr>
                      <w:spacing w:val="4"/>
                      <w:sz w:val="22"/>
                      <w:szCs w:val="22"/>
                    </w:rPr>
                    <w:t xml:space="preserve"> группы допуска до 1000</w:t>
                  </w:r>
                  <w:proofErr w:type="gramStart"/>
                  <w:r w:rsidR="000E1594" w:rsidRPr="008E3929">
                    <w:rPr>
                      <w:spacing w:val="4"/>
                      <w:sz w:val="22"/>
                      <w:szCs w:val="22"/>
                    </w:rPr>
                    <w:t xml:space="preserve"> В</w:t>
                  </w:r>
                  <w:proofErr w:type="gramEnd"/>
                  <w:r w:rsidR="000E1594" w:rsidRPr="008E3929">
                    <w:rPr>
                      <w:spacing w:val="4"/>
                      <w:sz w:val="22"/>
                      <w:szCs w:val="22"/>
                    </w:rPr>
                    <w:t>, допуск к раб</w:t>
                  </w:r>
                  <w:r w:rsidR="000E1594">
                    <w:rPr>
                      <w:spacing w:val="4"/>
                      <w:sz w:val="22"/>
                      <w:szCs w:val="22"/>
                    </w:rPr>
                    <w:t>отам на высоте не ниже 2 группы</w:t>
                  </w:r>
                  <w:r w:rsidR="008E3929" w:rsidRPr="008E3929">
                    <w:rPr>
                      <w:spacing w:val="4"/>
                      <w:sz w:val="22"/>
                      <w:szCs w:val="22"/>
                    </w:rPr>
                    <w:t>)</w:t>
                  </w:r>
                  <w:r w:rsidR="009248B2">
                    <w:rPr>
                      <w:spacing w:val="4"/>
                      <w:sz w:val="22"/>
                      <w:szCs w:val="22"/>
                    </w:rPr>
                    <w:t xml:space="preserve"> – 15 баллов</w:t>
                  </w:r>
                </w:p>
                <w:p w:rsidR="0073583E" w:rsidRPr="008E3929" w:rsidRDefault="0073583E" w:rsidP="0001540B">
                  <w:pPr>
                    <w:framePr w:hSpace="180" w:wrap="around" w:vAnchor="text" w:hAnchor="margin" w:y="97"/>
                    <w:spacing w:line="240" w:lineRule="auto"/>
                    <w:ind w:firstLine="0"/>
                    <w:rPr>
                      <w:sz w:val="22"/>
                      <w:szCs w:val="22"/>
                    </w:rPr>
                  </w:pPr>
                  <w:r w:rsidRPr="008E3929">
                    <w:rPr>
                      <w:sz w:val="22"/>
                      <w:szCs w:val="22"/>
                    </w:rPr>
                    <w:t>Не пред</w:t>
                  </w:r>
                  <w:r w:rsidR="00A3701A" w:rsidRPr="008E3929">
                    <w:rPr>
                      <w:sz w:val="22"/>
                      <w:szCs w:val="22"/>
                    </w:rPr>
                    <w:t>оставлены документы – 0 баллов.</w:t>
                  </w:r>
                </w:p>
              </w:tc>
              <w:tc>
                <w:tcPr>
                  <w:tcW w:w="2411" w:type="dxa"/>
                  <w:tcBorders>
                    <w:top w:val="single" w:sz="4" w:space="0" w:color="auto"/>
                    <w:left w:val="single" w:sz="4" w:space="0" w:color="auto"/>
                    <w:bottom w:val="single" w:sz="4" w:space="0" w:color="auto"/>
                  </w:tcBorders>
                </w:tcPr>
                <w:p w:rsidR="00EA212E" w:rsidRPr="008E3929" w:rsidRDefault="0073583E" w:rsidP="0001540B">
                  <w:pPr>
                    <w:framePr w:hSpace="180" w:wrap="around" w:vAnchor="text" w:hAnchor="margin" w:y="97"/>
                    <w:spacing w:line="240" w:lineRule="auto"/>
                    <w:ind w:firstLine="0"/>
                    <w:jc w:val="center"/>
                    <w:rPr>
                      <w:sz w:val="22"/>
                      <w:szCs w:val="22"/>
                    </w:rPr>
                  </w:pPr>
                  <w:r w:rsidRPr="008E3929">
                    <w:rPr>
                      <w:sz w:val="22"/>
                      <w:szCs w:val="22"/>
                    </w:rPr>
                    <w:lastRenderedPageBreak/>
                    <w:t>45</w:t>
                  </w:r>
                </w:p>
              </w:tc>
            </w:tr>
            <w:tr w:rsidR="00E04C2A" w:rsidRPr="008E3929" w:rsidTr="00E1094A">
              <w:trPr>
                <w:trHeight w:val="2707"/>
              </w:trPr>
              <w:tc>
                <w:tcPr>
                  <w:tcW w:w="2322" w:type="dxa"/>
                  <w:tcBorders>
                    <w:top w:val="single" w:sz="4" w:space="0" w:color="auto"/>
                    <w:bottom w:val="single" w:sz="4" w:space="0" w:color="auto"/>
                    <w:right w:val="single" w:sz="4" w:space="0" w:color="auto"/>
                  </w:tcBorders>
                </w:tcPr>
                <w:p w:rsidR="00E04C2A" w:rsidRPr="00793139" w:rsidRDefault="00E04C2A" w:rsidP="0001540B">
                  <w:pPr>
                    <w:framePr w:hSpace="180" w:wrap="around" w:vAnchor="text" w:hAnchor="margin" w:y="97"/>
                    <w:spacing w:line="240" w:lineRule="auto"/>
                    <w:ind w:right="124" w:firstLine="0"/>
                  </w:pPr>
                  <w:r w:rsidRPr="00793139">
                    <w:lastRenderedPageBreak/>
                    <w:t>Наличие сертификатов соответствия требования</w:t>
                  </w:r>
                  <w:r>
                    <w:t xml:space="preserve">м ГОСТ  ISO 9001-2011, или  </w:t>
                  </w:r>
                  <w:r w:rsidR="00221C5F">
                    <w:t xml:space="preserve"> ГОСТ </w:t>
                  </w:r>
                  <w:r>
                    <w:t>ISO 9001-2015</w:t>
                  </w:r>
                </w:p>
                <w:p w:rsidR="00E04C2A" w:rsidRPr="008E3929" w:rsidRDefault="00E04C2A" w:rsidP="0001540B">
                  <w:pPr>
                    <w:framePr w:hSpace="180" w:wrap="around" w:vAnchor="text" w:hAnchor="margin" w:y="97"/>
                    <w:spacing w:line="240" w:lineRule="auto"/>
                    <w:ind w:right="124" w:firstLine="0"/>
                    <w:rPr>
                      <w:sz w:val="22"/>
                      <w:szCs w:val="22"/>
                    </w:rPr>
                  </w:pPr>
                  <w:r w:rsidRPr="009966C2">
                    <w:t xml:space="preserve">С </w:t>
                  </w:r>
                  <w:r w:rsidRPr="009966C2">
                    <w:rPr>
                      <w:vertAlign w:val="superscript"/>
                    </w:rPr>
                    <w:t>3</w:t>
                  </w:r>
                  <w:proofErr w:type="spellStart"/>
                  <w:r w:rsidRPr="009966C2">
                    <w:rPr>
                      <w:vertAlign w:val="subscript"/>
                      <w:lang w:val="en-US"/>
                    </w:rPr>
                    <w:t>i</w:t>
                  </w:r>
                  <w:proofErr w:type="spellEnd"/>
                </w:p>
              </w:tc>
              <w:tc>
                <w:tcPr>
                  <w:tcW w:w="3974" w:type="dxa"/>
                  <w:tcBorders>
                    <w:top w:val="single" w:sz="4" w:space="0" w:color="auto"/>
                    <w:left w:val="single" w:sz="4" w:space="0" w:color="auto"/>
                    <w:bottom w:val="single" w:sz="4" w:space="0" w:color="auto"/>
                    <w:right w:val="single" w:sz="4" w:space="0" w:color="auto"/>
                  </w:tcBorders>
                </w:tcPr>
                <w:p w:rsidR="00221C5F" w:rsidRPr="00793139" w:rsidRDefault="00221C5F" w:rsidP="0001540B">
                  <w:pPr>
                    <w:framePr w:hSpace="180" w:wrap="around" w:vAnchor="text" w:hAnchor="margin" w:y="97"/>
                    <w:spacing w:line="240" w:lineRule="auto"/>
                    <w:ind w:right="124" w:firstLine="0"/>
                  </w:pPr>
                  <w:r w:rsidRPr="00130882">
                    <w:rPr>
                      <w:u w:val="single"/>
                    </w:rPr>
                    <w:t xml:space="preserve">Наличие </w:t>
                  </w:r>
                  <w:r w:rsidRPr="00130882">
                    <w:t xml:space="preserve"> сертификата</w:t>
                  </w:r>
                  <w:r>
                    <w:t xml:space="preserve"> соответствия требованиям ГОСТ </w:t>
                  </w:r>
                  <w:r w:rsidRPr="00130882">
                    <w:t xml:space="preserve"> ISO 9001-2011</w:t>
                  </w:r>
                  <w:r>
                    <w:t xml:space="preserve"> или ГОСТ ISO 9001-2015</w:t>
                  </w:r>
                </w:p>
                <w:p w:rsidR="00221C5F" w:rsidRPr="00130882" w:rsidRDefault="00221C5F" w:rsidP="0001540B">
                  <w:pPr>
                    <w:framePr w:hSpace="180" w:wrap="around" w:vAnchor="text" w:hAnchor="margin" w:y="97"/>
                    <w:spacing w:line="240" w:lineRule="auto"/>
                    <w:ind w:firstLine="0"/>
                  </w:pPr>
                  <w:r>
                    <w:t xml:space="preserve"> </w:t>
                  </w:r>
                  <w:r w:rsidR="00FC0300">
                    <w:t>- 10</w:t>
                  </w:r>
                  <w:r w:rsidRPr="00130882">
                    <w:t xml:space="preserve"> баллов</w:t>
                  </w:r>
                </w:p>
                <w:p w:rsidR="00E04C2A" w:rsidRPr="008E3929" w:rsidRDefault="00221C5F" w:rsidP="0001540B">
                  <w:pPr>
                    <w:framePr w:hSpace="180" w:wrap="around" w:vAnchor="text" w:hAnchor="margin" w:y="97"/>
                    <w:spacing w:line="240" w:lineRule="auto"/>
                    <w:ind w:firstLine="0"/>
                    <w:rPr>
                      <w:sz w:val="22"/>
                      <w:szCs w:val="22"/>
                      <w:u w:val="single"/>
                    </w:rPr>
                  </w:pPr>
                  <w:r w:rsidRPr="009966C2">
                    <w:t>Отсутствие- 0 баллов</w:t>
                  </w:r>
                </w:p>
              </w:tc>
              <w:tc>
                <w:tcPr>
                  <w:tcW w:w="2411" w:type="dxa"/>
                  <w:tcBorders>
                    <w:top w:val="single" w:sz="4" w:space="0" w:color="auto"/>
                    <w:left w:val="single" w:sz="4" w:space="0" w:color="auto"/>
                    <w:bottom w:val="single" w:sz="4" w:space="0" w:color="auto"/>
                  </w:tcBorders>
                </w:tcPr>
                <w:p w:rsidR="00E04C2A" w:rsidRPr="008E3929" w:rsidRDefault="006364F1" w:rsidP="0001540B">
                  <w:pPr>
                    <w:framePr w:hSpace="180" w:wrap="around" w:vAnchor="text" w:hAnchor="margin" w:y="97"/>
                    <w:spacing w:line="240" w:lineRule="auto"/>
                    <w:ind w:firstLine="0"/>
                    <w:jc w:val="center"/>
                    <w:rPr>
                      <w:sz w:val="22"/>
                      <w:szCs w:val="22"/>
                    </w:rPr>
                  </w:pPr>
                  <w:r>
                    <w:rPr>
                      <w:sz w:val="22"/>
                      <w:szCs w:val="22"/>
                    </w:rPr>
                    <w:t>10</w:t>
                  </w:r>
                </w:p>
              </w:tc>
            </w:tr>
            <w:tr w:rsidR="00EA212E" w:rsidRPr="008E3929" w:rsidTr="00367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2"/>
              </w:trPr>
              <w:tc>
                <w:tcPr>
                  <w:tcW w:w="2322" w:type="dxa"/>
                </w:tcPr>
                <w:p w:rsidR="00EA212E" w:rsidRPr="008E3929" w:rsidRDefault="00EA212E" w:rsidP="0001540B">
                  <w:pPr>
                    <w:framePr w:hSpace="180" w:wrap="around" w:vAnchor="text" w:hAnchor="margin" w:y="97"/>
                    <w:spacing w:line="240" w:lineRule="auto"/>
                    <w:ind w:right="124" w:firstLine="0"/>
                    <w:rPr>
                      <w:sz w:val="22"/>
                      <w:szCs w:val="22"/>
                    </w:rPr>
                  </w:pPr>
                  <w:r w:rsidRPr="008E3929">
                    <w:rPr>
                      <w:sz w:val="22"/>
                      <w:szCs w:val="22"/>
                    </w:rPr>
                    <w:t>Сумма максимальных значений всех показателей:</w:t>
                  </w:r>
                </w:p>
              </w:tc>
              <w:tc>
                <w:tcPr>
                  <w:tcW w:w="3974" w:type="dxa"/>
                </w:tcPr>
                <w:p w:rsidR="00EA212E" w:rsidRPr="008E3929" w:rsidRDefault="00EA212E" w:rsidP="0001540B">
                  <w:pPr>
                    <w:framePr w:hSpace="180" w:wrap="around" w:vAnchor="text" w:hAnchor="margin" w:y="97"/>
                    <w:spacing w:line="240" w:lineRule="auto"/>
                    <w:ind w:firstLine="0"/>
                    <w:rPr>
                      <w:sz w:val="22"/>
                      <w:szCs w:val="22"/>
                    </w:rPr>
                  </w:pPr>
                </w:p>
              </w:tc>
              <w:tc>
                <w:tcPr>
                  <w:tcW w:w="2411" w:type="dxa"/>
                </w:tcPr>
                <w:p w:rsidR="00EA212E" w:rsidRPr="008E3929" w:rsidRDefault="00EA212E" w:rsidP="0001540B">
                  <w:pPr>
                    <w:framePr w:hSpace="180" w:wrap="around" w:vAnchor="text" w:hAnchor="margin" w:y="97"/>
                    <w:spacing w:line="240" w:lineRule="auto"/>
                    <w:ind w:firstLine="0"/>
                    <w:jc w:val="center"/>
                    <w:rPr>
                      <w:sz w:val="22"/>
                      <w:szCs w:val="22"/>
                    </w:rPr>
                  </w:pPr>
                  <w:r w:rsidRPr="008E3929">
                    <w:rPr>
                      <w:sz w:val="22"/>
                      <w:szCs w:val="22"/>
                    </w:rPr>
                    <w:t>100</w:t>
                  </w:r>
                </w:p>
              </w:tc>
            </w:tr>
          </w:tbl>
          <w:p w:rsidR="00EA212E" w:rsidRPr="008E3929" w:rsidRDefault="00EA212E" w:rsidP="00EA212E">
            <w:pPr>
              <w:spacing w:line="240" w:lineRule="auto"/>
              <w:ind w:firstLine="0"/>
              <w:rPr>
                <w:position w:val="-12"/>
                <w:sz w:val="22"/>
                <w:szCs w:val="22"/>
              </w:rPr>
            </w:pPr>
            <w:r w:rsidRPr="008E3929">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EA212E" w:rsidRPr="00493462" w:rsidRDefault="00EA212E" w:rsidP="00EA212E">
            <w:pPr>
              <w:spacing w:line="240" w:lineRule="auto"/>
              <w:jc w:val="center"/>
              <w:rPr>
                <w:sz w:val="22"/>
                <w:szCs w:val="22"/>
              </w:rPr>
            </w:pPr>
            <w:proofErr w:type="spellStart"/>
            <w:r w:rsidRPr="008E3929">
              <w:rPr>
                <w:b/>
                <w:sz w:val="22"/>
                <w:szCs w:val="22"/>
              </w:rPr>
              <w:t>Rс</w:t>
            </w:r>
            <w:r w:rsidRPr="008E3929">
              <w:rPr>
                <w:b/>
                <w:sz w:val="22"/>
                <w:szCs w:val="22"/>
                <w:vertAlign w:val="subscript"/>
                <w:lang w:val="en-US"/>
              </w:rPr>
              <w:t>i</w:t>
            </w:r>
            <w:proofErr w:type="spellEnd"/>
            <w:proofErr w:type="gramStart"/>
            <w:r w:rsidRPr="008E3929">
              <w:rPr>
                <w:b/>
                <w:sz w:val="22"/>
                <w:szCs w:val="22"/>
              </w:rPr>
              <w:t>=</w:t>
            </w:r>
            <w:r w:rsidRPr="008E3929">
              <w:rPr>
                <w:sz w:val="22"/>
                <w:szCs w:val="22"/>
              </w:rPr>
              <w:t xml:space="preserve"> С</w:t>
            </w:r>
            <w:proofErr w:type="gramEnd"/>
            <w:r w:rsidRPr="008E3929">
              <w:rPr>
                <w:sz w:val="22"/>
                <w:szCs w:val="22"/>
              </w:rPr>
              <w:t xml:space="preserve"> </w:t>
            </w:r>
            <w:r w:rsidRPr="008E3929">
              <w:rPr>
                <w:sz w:val="22"/>
                <w:szCs w:val="22"/>
                <w:vertAlign w:val="superscript"/>
              </w:rPr>
              <w:t>1</w:t>
            </w:r>
            <w:proofErr w:type="spellStart"/>
            <w:r w:rsidRPr="008E3929">
              <w:rPr>
                <w:sz w:val="22"/>
                <w:szCs w:val="22"/>
                <w:vertAlign w:val="subscript"/>
                <w:lang w:val="en-US"/>
              </w:rPr>
              <w:t>i</w:t>
            </w:r>
            <w:proofErr w:type="spellEnd"/>
            <w:r w:rsidRPr="008E3929">
              <w:rPr>
                <w:sz w:val="22"/>
                <w:szCs w:val="22"/>
              </w:rPr>
              <w:t xml:space="preserve"> + С </w:t>
            </w:r>
            <w:r w:rsidRPr="008E3929">
              <w:rPr>
                <w:sz w:val="22"/>
                <w:szCs w:val="22"/>
                <w:vertAlign w:val="superscript"/>
              </w:rPr>
              <w:t>2</w:t>
            </w:r>
            <w:proofErr w:type="spellStart"/>
            <w:r w:rsidRPr="008E3929">
              <w:rPr>
                <w:sz w:val="22"/>
                <w:szCs w:val="22"/>
                <w:vertAlign w:val="subscript"/>
                <w:lang w:val="en-US"/>
              </w:rPr>
              <w:t>i</w:t>
            </w:r>
            <w:proofErr w:type="spellEnd"/>
            <w:r w:rsidRPr="008E3929">
              <w:rPr>
                <w:sz w:val="22"/>
                <w:szCs w:val="22"/>
                <w:vertAlign w:val="subscript"/>
              </w:rPr>
              <w:t xml:space="preserve"> </w:t>
            </w:r>
            <w:r w:rsidR="00493462">
              <w:rPr>
                <w:sz w:val="22"/>
                <w:szCs w:val="22"/>
              </w:rPr>
              <w:t xml:space="preserve">+ </w:t>
            </w:r>
            <w:r w:rsidR="00493462" w:rsidRPr="009966C2">
              <w:t xml:space="preserve"> С </w:t>
            </w:r>
            <w:r w:rsidR="00493462" w:rsidRPr="009966C2">
              <w:rPr>
                <w:vertAlign w:val="superscript"/>
              </w:rPr>
              <w:t>3</w:t>
            </w:r>
            <w:proofErr w:type="spellStart"/>
            <w:r w:rsidR="00493462" w:rsidRPr="009966C2">
              <w:rPr>
                <w:vertAlign w:val="subscript"/>
                <w:lang w:val="en-US"/>
              </w:rPr>
              <w:t>i</w:t>
            </w:r>
            <w:proofErr w:type="spellEnd"/>
          </w:p>
          <w:p w:rsidR="00EA212E" w:rsidRPr="008E3929" w:rsidRDefault="00EA212E" w:rsidP="00EA212E">
            <w:pPr>
              <w:spacing w:line="240" w:lineRule="auto"/>
              <w:ind w:firstLine="0"/>
              <w:rPr>
                <w:sz w:val="22"/>
                <w:szCs w:val="22"/>
              </w:rPr>
            </w:pPr>
            <w:r w:rsidRPr="008E3929">
              <w:rPr>
                <w:sz w:val="22"/>
                <w:szCs w:val="22"/>
              </w:rPr>
              <w:t>где</w:t>
            </w:r>
            <w:proofErr w:type="gramStart"/>
            <w:r w:rsidRPr="008E3929">
              <w:rPr>
                <w:sz w:val="22"/>
                <w:szCs w:val="22"/>
              </w:rPr>
              <w:t>:.</w:t>
            </w:r>
            <w:proofErr w:type="gramEnd"/>
          </w:p>
          <w:p w:rsidR="00EA212E" w:rsidRPr="008E3929" w:rsidRDefault="00EA212E" w:rsidP="00EA212E">
            <w:pPr>
              <w:spacing w:line="240" w:lineRule="auto"/>
              <w:ind w:firstLine="0"/>
              <w:rPr>
                <w:sz w:val="22"/>
                <w:szCs w:val="22"/>
              </w:rPr>
            </w:pPr>
            <w:proofErr w:type="spellStart"/>
            <w:r w:rsidRPr="008E3929">
              <w:rPr>
                <w:b/>
                <w:sz w:val="22"/>
                <w:szCs w:val="22"/>
              </w:rPr>
              <w:t>R</w:t>
            </w:r>
            <w:proofErr w:type="gramStart"/>
            <w:r w:rsidRPr="008E3929">
              <w:rPr>
                <w:b/>
                <w:sz w:val="22"/>
                <w:szCs w:val="22"/>
              </w:rPr>
              <w:t>с</w:t>
            </w:r>
            <w:proofErr w:type="gramEnd"/>
            <w:r w:rsidRPr="008E3929">
              <w:rPr>
                <w:b/>
                <w:sz w:val="22"/>
                <w:szCs w:val="22"/>
                <w:vertAlign w:val="subscript"/>
                <w:lang w:val="en-US"/>
              </w:rPr>
              <w:t>i</w:t>
            </w:r>
            <w:proofErr w:type="spellEnd"/>
            <w:r w:rsidRPr="008E3929">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EA212E" w:rsidRPr="008E3929" w:rsidRDefault="00EA212E" w:rsidP="00EA212E">
            <w:pPr>
              <w:spacing w:line="240" w:lineRule="auto"/>
              <w:ind w:firstLine="0"/>
              <w:rPr>
                <w:sz w:val="22"/>
                <w:szCs w:val="22"/>
              </w:rPr>
            </w:pPr>
            <w:r w:rsidRPr="008E3929">
              <w:rPr>
                <w:sz w:val="22"/>
                <w:szCs w:val="22"/>
              </w:rPr>
              <w:t xml:space="preserve">С </w:t>
            </w:r>
            <w:r w:rsidRPr="008E3929">
              <w:rPr>
                <w:sz w:val="22"/>
                <w:szCs w:val="22"/>
                <w:vertAlign w:val="superscript"/>
              </w:rPr>
              <w:t>1</w:t>
            </w:r>
            <w:proofErr w:type="spellStart"/>
            <w:r w:rsidRPr="008E3929">
              <w:rPr>
                <w:sz w:val="22"/>
                <w:szCs w:val="22"/>
                <w:vertAlign w:val="subscript"/>
                <w:lang w:val="en-US"/>
              </w:rPr>
              <w:t>i</w:t>
            </w:r>
            <w:proofErr w:type="spellEnd"/>
            <w:r w:rsidRPr="008E3929">
              <w:rPr>
                <w:sz w:val="22"/>
                <w:szCs w:val="22"/>
              </w:rPr>
              <w:t xml:space="preserve"> , С </w:t>
            </w:r>
            <w:r w:rsidRPr="008E3929">
              <w:rPr>
                <w:sz w:val="22"/>
                <w:szCs w:val="22"/>
                <w:vertAlign w:val="superscript"/>
              </w:rPr>
              <w:t>2</w:t>
            </w:r>
            <w:proofErr w:type="spellStart"/>
            <w:r w:rsidRPr="008E3929">
              <w:rPr>
                <w:sz w:val="22"/>
                <w:szCs w:val="22"/>
                <w:vertAlign w:val="subscript"/>
                <w:lang w:val="en-US"/>
              </w:rPr>
              <w:t>i</w:t>
            </w:r>
            <w:proofErr w:type="spellEnd"/>
            <w:r w:rsidRPr="008E3929">
              <w:rPr>
                <w:sz w:val="22"/>
                <w:szCs w:val="22"/>
              </w:rPr>
              <w:t>– значения в баллах, присуждаемые комиссией i-й заявке на участие в конкурсе по установленным показателям.</w:t>
            </w:r>
          </w:p>
          <w:p w:rsidR="00EA212E" w:rsidRPr="008E3929" w:rsidRDefault="00EA212E" w:rsidP="00EA212E">
            <w:pPr>
              <w:spacing w:line="240" w:lineRule="auto"/>
              <w:ind w:firstLine="0"/>
              <w:rPr>
                <w:b/>
                <w:sz w:val="22"/>
                <w:szCs w:val="22"/>
              </w:rPr>
            </w:pPr>
            <w:r w:rsidRPr="008E3929">
              <w:rPr>
                <w:b/>
                <w:sz w:val="22"/>
                <w:szCs w:val="22"/>
              </w:rPr>
              <w:t>Итоговое значение оценки заявки.</w:t>
            </w:r>
          </w:p>
          <w:p w:rsidR="00EA212E" w:rsidRPr="008E3929" w:rsidRDefault="00EA212E" w:rsidP="00EA212E">
            <w:pPr>
              <w:spacing w:line="240" w:lineRule="auto"/>
              <w:ind w:firstLine="0"/>
              <w:rPr>
                <w:b/>
                <w:sz w:val="22"/>
                <w:szCs w:val="22"/>
              </w:rPr>
            </w:pPr>
            <w:r w:rsidRPr="008E3929">
              <w:rPr>
                <w:bCs/>
                <w:sz w:val="22"/>
                <w:szCs w:val="22"/>
              </w:rPr>
              <w:t>Итоговое</w:t>
            </w:r>
            <w:r w:rsidRPr="008E3929">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EA212E" w:rsidRPr="008E3929" w:rsidRDefault="00EA212E" w:rsidP="00EA212E">
            <w:pPr>
              <w:spacing w:line="240" w:lineRule="auto"/>
              <w:ind w:left="360"/>
              <w:jc w:val="center"/>
              <w:rPr>
                <w:sz w:val="22"/>
                <w:szCs w:val="22"/>
              </w:rPr>
            </w:pPr>
            <w:r w:rsidRPr="008E3929">
              <w:rPr>
                <w:b/>
                <w:sz w:val="22"/>
                <w:szCs w:val="22"/>
                <w:lang w:val="en-US"/>
              </w:rPr>
              <w:t>K</w:t>
            </w:r>
            <w:r w:rsidRPr="008E3929">
              <w:rPr>
                <w:b/>
                <w:sz w:val="22"/>
                <w:szCs w:val="22"/>
                <w:vertAlign w:val="subscript"/>
                <w:lang w:val="en-US"/>
              </w:rPr>
              <w:t>i</w:t>
            </w:r>
            <w:r w:rsidRPr="008E3929">
              <w:rPr>
                <w:b/>
                <w:sz w:val="22"/>
                <w:szCs w:val="22"/>
                <w:vertAlign w:val="subscript"/>
              </w:rPr>
              <w:t xml:space="preserve"> </w:t>
            </w:r>
            <w:r w:rsidRPr="008E3929">
              <w:rPr>
                <w:b/>
                <w:sz w:val="22"/>
                <w:szCs w:val="22"/>
              </w:rPr>
              <w:t>= 0,8</w:t>
            </w:r>
            <w:r w:rsidRPr="008E3929">
              <w:rPr>
                <w:sz w:val="22"/>
                <w:szCs w:val="22"/>
              </w:rPr>
              <w:t>**</w:t>
            </w:r>
            <w:r w:rsidRPr="008E3929">
              <w:rPr>
                <w:b/>
                <w:sz w:val="22"/>
                <w:szCs w:val="22"/>
              </w:rPr>
              <w:t xml:space="preserve"> х </w:t>
            </w:r>
            <w:r w:rsidRPr="008E3929">
              <w:rPr>
                <w:b/>
                <w:sz w:val="22"/>
                <w:szCs w:val="22"/>
                <w:lang w:val="en-US"/>
              </w:rPr>
              <w:t>Ra</w:t>
            </w:r>
            <w:r w:rsidRPr="008E3929">
              <w:rPr>
                <w:b/>
                <w:sz w:val="22"/>
                <w:szCs w:val="22"/>
                <w:vertAlign w:val="subscript"/>
                <w:lang w:val="en-US"/>
              </w:rPr>
              <w:t>i</w:t>
            </w:r>
            <w:r w:rsidRPr="008E3929">
              <w:rPr>
                <w:b/>
                <w:sz w:val="22"/>
                <w:szCs w:val="22"/>
                <w:vertAlign w:val="subscript"/>
              </w:rPr>
              <w:t xml:space="preserve"> </w:t>
            </w:r>
            <w:r w:rsidRPr="008E3929">
              <w:rPr>
                <w:b/>
                <w:sz w:val="22"/>
                <w:szCs w:val="22"/>
              </w:rPr>
              <w:t>+ 0,2</w:t>
            </w:r>
            <w:r w:rsidRPr="008E3929">
              <w:rPr>
                <w:sz w:val="22"/>
                <w:szCs w:val="22"/>
              </w:rPr>
              <w:t>**</w:t>
            </w:r>
            <w:r w:rsidRPr="008E3929">
              <w:rPr>
                <w:b/>
                <w:sz w:val="22"/>
                <w:szCs w:val="22"/>
              </w:rPr>
              <w:t xml:space="preserve"> х </w:t>
            </w:r>
            <w:r w:rsidRPr="008E3929">
              <w:rPr>
                <w:b/>
                <w:sz w:val="22"/>
                <w:szCs w:val="22"/>
                <w:lang w:val="en-US"/>
              </w:rPr>
              <w:t>R</w:t>
            </w:r>
            <w:r w:rsidRPr="008E3929">
              <w:rPr>
                <w:b/>
                <w:sz w:val="22"/>
                <w:szCs w:val="22"/>
              </w:rPr>
              <w:t>с</w:t>
            </w:r>
            <w:r w:rsidRPr="008E3929">
              <w:rPr>
                <w:b/>
                <w:sz w:val="22"/>
                <w:szCs w:val="22"/>
                <w:vertAlign w:val="subscript"/>
                <w:lang w:val="en-US"/>
              </w:rPr>
              <w:t>i</w:t>
            </w:r>
          </w:p>
          <w:p w:rsidR="00EA212E" w:rsidRPr="008E3929" w:rsidRDefault="00EA212E" w:rsidP="00EA212E">
            <w:pPr>
              <w:overflowPunct w:val="0"/>
              <w:spacing w:line="240" w:lineRule="auto"/>
              <w:ind w:firstLine="0"/>
              <w:textAlignment w:val="baseline"/>
              <w:rPr>
                <w:sz w:val="22"/>
                <w:szCs w:val="22"/>
              </w:rPr>
            </w:pPr>
            <w:r w:rsidRPr="008E3929">
              <w:rPr>
                <w:sz w:val="22"/>
                <w:szCs w:val="22"/>
              </w:rPr>
              <w:t>где:</w:t>
            </w:r>
          </w:p>
          <w:p w:rsidR="00EA212E" w:rsidRPr="008E3929" w:rsidRDefault="00EA212E" w:rsidP="00EA212E">
            <w:pPr>
              <w:overflowPunct w:val="0"/>
              <w:spacing w:line="240" w:lineRule="auto"/>
              <w:ind w:firstLine="0"/>
              <w:textAlignment w:val="baseline"/>
              <w:rPr>
                <w:sz w:val="22"/>
                <w:szCs w:val="22"/>
              </w:rPr>
            </w:pPr>
            <w:r w:rsidRPr="008E3929">
              <w:rPr>
                <w:b/>
                <w:sz w:val="22"/>
                <w:szCs w:val="22"/>
                <w:lang w:val="en-US"/>
              </w:rPr>
              <w:t>K</w:t>
            </w:r>
            <w:r w:rsidRPr="008E3929">
              <w:rPr>
                <w:b/>
                <w:sz w:val="22"/>
                <w:szCs w:val="22"/>
                <w:vertAlign w:val="subscript"/>
                <w:lang w:val="en-US"/>
              </w:rPr>
              <w:t>i</w:t>
            </w:r>
            <w:r w:rsidRPr="008E3929">
              <w:rPr>
                <w:b/>
                <w:sz w:val="22"/>
                <w:szCs w:val="22"/>
              </w:rPr>
              <w:t> </w:t>
            </w:r>
            <w:r w:rsidRPr="008E3929">
              <w:rPr>
                <w:sz w:val="22"/>
                <w:szCs w:val="22"/>
              </w:rPr>
              <w:tab/>
              <w:t xml:space="preserve">- итоговое значение оценки </w:t>
            </w:r>
            <w:r w:rsidRPr="008E3929">
              <w:rPr>
                <w:sz w:val="22"/>
                <w:szCs w:val="22"/>
                <w:lang w:val="en-US"/>
              </w:rPr>
              <w:t>i</w:t>
            </w:r>
            <w:r w:rsidRPr="008E3929">
              <w:rPr>
                <w:sz w:val="22"/>
                <w:szCs w:val="22"/>
              </w:rPr>
              <w:t>-ой заявки;</w:t>
            </w:r>
          </w:p>
          <w:p w:rsidR="00EA212E" w:rsidRPr="008E3929" w:rsidRDefault="00EA212E" w:rsidP="00EA212E">
            <w:pPr>
              <w:overflowPunct w:val="0"/>
              <w:spacing w:line="240" w:lineRule="auto"/>
              <w:ind w:firstLine="0"/>
              <w:textAlignment w:val="baseline"/>
              <w:rPr>
                <w:sz w:val="22"/>
                <w:szCs w:val="22"/>
              </w:rPr>
            </w:pPr>
            <w:r w:rsidRPr="008E3929">
              <w:rPr>
                <w:b/>
                <w:sz w:val="22"/>
                <w:szCs w:val="22"/>
                <w:lang w:val="en-US"/>
              </w:rPr>
              <w:t>Ra</w:t>
            </w:r>
            <w:r w:rsidRPr="008E3929">
              <w:rPr>
                <w:b/>
                <w:sz w:val="22"/>
                <w:szCs w:val="22"/>
                <w:vertAlign w:val="subscript"/>
                <w:lang w:val="en-US"/>
              </w:rPr>
              <w:t>i</w:t>
            </w:r>
            <w:r w:rsidRPr="008E3929">
              <w:rPr>
                <w:sz w:val="22"/>
                <w:szCs w:val="22"/>
              </w:rPr>
              <w:tab/>
              <w:t xml:space="preserve">- рейтинг, присуждаемый </w:t>
            </w:r>
            <w:r w:rsidRPr="008E3929">
              <w:rPr>
                <w:sz w:val="22"/>
                <w:szCs w:val="22"/>
                <w:lang w:val="en-US"/>
              </w:rPr>
              <w:t>i</w:t>
            </w:r>
            <w:r w:rsidRPr="008E3929">
              <w:rPr>
                <w:sz w:val="22"/>
                <w:szCs w:val="22"/>
              </w:rPr>
              <w:t>-ой заявке по критерию «цена договора»;</w:t>
            </w:r>
          </w:p>
          <w:p w:rsidR="00EA212E" w:rsidRPr="008E3929" w:rsidRDefault="00EA212E" w:rsidP="00EA212E">
            <w:pPr>
              <w:overflowPunct w:val="0"/>
              <w:spacing w:line="240" w:lineRule="auto"/>
              <w:ind w:left="34" w:firstLine="0"/>
              <w:textAlignment w:val="baseline"/>
              <w:rPr>
                <w:sz w:val="22"/>
                <w:szCs w:val="22"/>
              </w:rPr>
            </w:pPr>
            <w:r w:rsidRPr="008E3929">
              <w:rPr>
                <w:b/>
                <w:sz w:val="22"/>
                <w:szCs w:val="22"/>
                <w:lang w:val="en-US"/>
              </w:rPr>
              <w:t>R</w:t>
            </w:r>
            <w:r w:rsidRPr="008E3929">
              <w:rPr>
                <w:b/>
                <w:sz w:val="22"/>
                <w:szCs w:val="22"/>
              </w:rPr>
              <w:t>с</w:t>
            </w:r>
            <w:r w:rsidRPr="008E3929">
              <w:rPr>
                <w:b/>
                <w:sz w:val="22"/>
                <w:szCs w:val="22"/>
                <w:vertAlign w:val="subscript"/>
                <w:lang w:val="en-US"/>
              </w:rPr>
              <w:t>i</w:t>
            </w:r>
            <w:r w:rsidRPr="008E3929">
              <w:rPr>
                <w:i/>
                <w:sz w:val="22"/>
                <w:szCs w:val="22"/>
              </w:rPr>
              <w:tab/>
              <w:t xml:space="preserve">- </w:t>
            </w:r>
            <w:r w:rsidRPr="008E3929">
              <w:rPr>
                <w:sz w:val="22"/>
                <w:szCs w:val="22"/>
              </w:rPr>
              <w:t xml:space="preserve">рейтинг, присуждаемый </w:t>
            </w:r>
            <w:r w:rsidRPr="008E3929">
              <w:rPr>
                <w:sz w:val="22"/>
                <w:szCs w:val="22"/>
                <w:lang w:val="en-US"/>
              </w:rPr>
              <w:t>i</w:t>
            </w:r>
            <w:r w:rsidRPr="008E3929">
              <w:rPr>
                <w:sz w:val="22"/>
                <w:szCs w:val="22"/>
              </w:rPr>
              <w:t>-ой заявке по критерию «</w:t>
            </w:r>
            <w:r w:rsidRPr="008E3929">
              <w:rPr>
                <w:bCs/>
                <w:sz w:val="22"/>
                <w:szCs w:val="22"/>
              </w:rPr>
              <w:t>квалификация участника открытого конкурса</w:t>
            </w:r>
            <w:r w:rsidRPr="008E3929">
              <w:rPr>
                <w:sz w:val="22"/>
                <w:szCs w:val="22"/>
              </w:rPr>
              <w:t>».</w:t>
            </w:r>
          </w:p>
          <w:p w:rsidR="00EA212E" w:rsidRPr="008E3929" w:rsidRDefault="00EA212E" w:rsidP="00EA212E">
            <w:pPr>
              <w:spacing w:line="240" w:lineRule="auto"/>
              <w:ind w:left="34" w:firstLine="0"/>
              <w:rPr>
                <w:sz w:val="22"/>
                <w:szCs w:val="22"/>
              </w:rPr>
            </w:pPr>
            <w:r w:rsidRPr="008E3929">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EA212E" w:rsidRPr="008E3929" w:rsidRDefault="00EA212E" w:rsidP="00EA212E">
            <w:pPr>
              <w:spacing w:line="240" w:lineRule="auto"/>
              <w:ind w:left="34" w:hanging="720"/>
              <w:rPr>
                <w:i/>
                <w:sz w:val="22"/>
                <w:szCs w:val="22"/>
              </w:rPr>
            </w:pPr>
            <w:r w:rsidRPr="008E3929">
              <w:rPr>
                <w:i/>
                <w:sz w:val="22"/>
                <w:szCs w:val="22"/>
              </w:rPr>
              <w:t>**</w:t>
            </w:r>
            <w:r w:rsidRPr="008E3929">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EA212E" w:rsidRPr="008E3929" w:rsidRDefault="00EA212E" w:rsidP="00EA212E">
            <w:pPr>
              <w:spacing w:line="240" w:lineRule="auto"/>
              <w:ind w:firstLine="0"/>
              <w:rPr>
                <w:sz w:val="22"/>
                <w:szCs w:val="22"/>
              </w:rPr>
            </w:pPr>
            <w:r w:rsidRPr="008E3929">
              <w:rPr>
                <w:sz w:val="22"/>
                <w:szCs w:val="22"/>
              </w:rPr>
              <w:t xml:space="preserve">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w:t>
            </w:r>
            <w:r w:rsidRPr="008E3929">
              <w:rPr>
                <w:sz w:val="22"/>
                <w:szCs w:val="22"/>
              </w:rPr>
              <w:lastRenderedPageBreak/>
              <w:t>других заявок на участие в конкурсе, содержащих такие условия.</w:t>
            </w:r>
          </w:p>
          <w:p w:rsidR="00EA212E" w:rsidRPr="008E3929" w:rsidRDefault="00EA212E" w:rsidP="00EA212E">
            <w:pPr>
              <w:spacing w:line="240" w:lineRule="auto"/>
              <w:ind w:firstLine="0"/>
              <w:rPr>
                <w:sz w:val="22"/>
                <w:szCs w:val="22"/>
              </w:rPr>
            </w:pPr>
            <w:r w:rsidRPr="008E3929">
              <w:rPr>
                <w:sz w:val="22"/>
                <w:szCs w:val="22"/>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280732" w:rsidP="00EA212E">
            <w:pPr>
              <w:keepNext/>
              <w:keepLines/>
              <w:suppressLineNumbers/>
              <w:spacing w:line="240" w:lineRule="auto"/>
              <w:ind w:firstLine="0"/>
              <w:jc w:val="center"/>
              <w:rPr>
                <w:sz w:val="22"/>
                <w:szCs w:val="22"/>
              </w:rPr>
            </w:pPr>
            <w:r w:rsidRPr="008E3929">
              <w:rPr>
                <w:sz w:val="22"/>
                <w:szCs w:val="22"/>
              </w:rPr>
              <w:lastRenderedPageBreak/>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A212E" w:rsidRPr="008E3929" w:rsidRDefault="00EA212E" w:rsidP="00EA212E">
            <w:pPr>
              <w:keepNext/>
              <w:keepLines/>
              <w:suppressLineNumbers/>
              <w:spacing w:line="240" w:lineRule="auto"/>
              <w:ind w:firstLine="0"/>
              <w:jc w:val="left"/>
              <w:rPr>
                <w:b/>
                <w:bCs/>
                <w:sz w:val="22"/>
                <w:szCs w:val="22"/>
              </w:rPr>
            </w:pPr>
            <w:r w:rsidRPr="008E3929">
              <w:rPr>
                <w:b/>
                <w:bCs/>
                <w:sz w:val="22"/>
                <w:szCs w:val="22"/>
              </w:rPr>
              <w:t>Обеспечение заявки на участие в открытом конкурсе</w:t>
            </w:r>
            <w:r w:rsidRPr="008E3929">
              <w:rPr>
                <w:sz w:val="22"/>
                <w:szCs w:val="22"/>
              </w:rPr>
              <w:t xml:space="preserve"> </w:t>
            </w:r>
            <w:r w:rsidRPr="008E3929">
              <w:rPr>
                <w:b/>
                <w:bCs/>
                <w:sz w:val="22"/>
                <w:szCs w:val="22"/>
              </w:rPr>
              <w:t>в электронной форме: </w:t>
            </w:r>
            <w:r w:rsidRPr="008E3929">
              <w:rPr>
                <w:sz w:val="22"/>
                <w:szCs w:val="22"/>
              </w:rPr>
              <w:t>требуется</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EA212E" w:rsidP="0011099D">
            <w:pPr>
              <w:keepNext/>
              <w:keepLines/>
              <w:suppressLineNumbers/>
              <w:spacing w:line="240" w:lineRule="auto"/>
              <w:ind w:firstLine="0"/>
              <w:jc w:val="center"/>
              <w:rPr>
                <w:sz w:val="22"/>
                <w:szCs w:val="22"/>
              </w:rPr>
            </w:pPr>
            <w:r w:rsidRPr="008E3929">
              <w:rPr>
                <w:sz w:val="22"/>
                <w:szCs w:val="22"/>
              </w:rPr>
              <w:t>1</w:t>
            </w:r>
            <w:r w:rsidR="0011099D" w:rsidRPr="008E3929">
              <w:rPr>
                <w:sz w:val="22"/>
                <w:szCs w:val="22"/>
              </w:rPr>
              <w:t>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A00D8" w:rsidRPr="008E3929" w:rsidRDefault="007E370F" w:rsidP="00BA00D8">
            <w:pPr>
              <w:autoSpaceDE w:val="0"/>
              <w:spacing w:line="240" w:lineRule="auto"/>
              <w:ind w:firstLine="0"/>
              <w:jc w:val="left"/>
              <w:rPr>
                <w:sz w:val="22"/>
                <w:szCs w:val="22"/>
              </w:rPr>
            </w:pPr>
            <w:r w:rsidRPr="008E3929">
              <w:rPr>
                <w:b/>
                <w:sz w:val="22"/>
                <w:szCs w:val="22"/>
              </w:rPr>
              <w:t xml:space="preserve">Размер обеспечения заявки на участие в открытом конкурсе в электронной форме: </w:t>
            </w:r>
            <w:r w:rsidR="0032129A">
              <w:rPr>
                <w:sz w:val="21"/>
                <w:szCs w:val="21"/>
              </w:rPr>
              <w:t>263 477,48</w:t>
            </w:r>
            <w:r w:rsidR="0032129A" w:rsidRPr="005321E6">
              <w:rPr>
                <w:b/>
                <w:sz w:val="21"/>
                <w:szCs w:val="21"/>
              </w:rPr>
              <w:t xml:space="preserve"> </w:t>
            </w:r>
            <w:r w:rsidR="00BA00D8" w:rsidRPr="008E3929">
              <w:rPr>
                <w:sz w:val="22"/>
                <w:szCs w:val="22"/>
              </w:rPr>
              <w:t>руб., НДС не облагается.</w:t>
            </w:r>
          </w:p>
          <w:p w:rsidR="00280732" w:rsidRPr="008E3929" w:rsidRDefault="00BA00D8" w:rsidP="0011099D">
            <w:pPr>
              <w:autoSpaceDE w:val="0"/>
              <w:spacing w:line="240" w:lineRule="auto"/>
              <w:ind w:firstLine="0"/>
              <w:jc w:val="left"/>
              <w:rPr>
                <w:b/>
                <w:sz w:val="22"/>
                <w:szCs w:val="22"/>
              </w:rPr>
            </w:pPr>
            <w:r w:rsidRPr="008E3929">
              <w:rPr>
                <w:rFonts w:eastAsia="Calibri"/>
                <w:b/>
                <w:sz w:val="22"/>
                <w:szCs w:val="22"/>
              </w:rPr>
              <w:t>Обеспечение заявки может предоставляться участником конкурса по его выбору путем внесения денежных средств на счет, указанный в п. 1</w:t>
            </w:r>
            <w:r w:rsidR="0011099D" w:rsidRPr="008E3929">
              <w:rPr>
                <w:rFonts w:eastAsia="Calibri"/>
                <w:b/>
                <w:sz w:val="22"/>
                <w:szCs w:val="22"/>
              </w:rPr>
              <w:t>6</w:t>
            </w:r>
            <w:r w:rsidRPr="008E3929">
              <w:rPr>
                <w:rFonts w:eastAsia="Calibri"/>
                <w:b/>
                <w:sz w:val="22"/>
                <w:szCs w:val="22"/>
              </w:rPr>
              <w:t xml:space="preserve"> Информационной карте конкурсной документации, путем предоставления банковской гарантии.</w:t>
            </w:r>
          </w:p>
        </w:tc>
      </w:tr>
      <w:tr w:rsidR="00280732" w:rsidRPr="008E3929" w:rsidTr="004C28FD">
        <w:tc>
          <w:tcPr>
            <w:tcW w:w="599" w:type="dxa"/>
            <w:tcBorders>
              <w:top w:val="single" w:sz="4" w:space="0" w:color="000000"/>
              <w:left w:val="single" w:sz="4" w:space="0" w:color="000000"/>
              <w:bottom w:val="single" w:sz="4" w:space="0" w:color="000000"/>
            </w:tcBorders>
            <w:vAlign w:val="center"/>
          </w:tcPr>
          <w:p w:rsidR="00280732" w:rsidRPr="008E3929" w:rsidRDefault="00280732" w:rsidP="005A7708">
            <w:pPr>
              <w:keepNext/>
              <w:keepLines/>
              <w:suppressLineNumbers/>
              <w:spacing w:line="240" w:lineRule="auto"/>
              <w:ind w:firstLine="0"/>
              <w:jc w:val="center"/>
              <w:rPr>
                <w:sz w:val="22"/>
                <w:szCs w:val="22"/>
              </w:rPr>
            </w:pPr>
            <w:r w:rsidRPr="008E3929">
              <w:rPr>
                <w:sz w:val="22"/>
                <w:szCs w:val="22"/>
              </w:rPr>
              <w:t>1</w:t>
            </w:r>
            <w:r w:rsidR="005A7708" w:rsidRPr="008E3929">
              <w:rPr>
                <w:sz w:val="22"/>
                <w:szCs w:val="22"/>
              </w:rPr>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80732" w:rsidRPr="008E3929" w:rsidRDefault="00280732" w:rsidP="00280732">
            <w:pPr>
              <w:widowControl/>
              <w:suppressAutoHyphens w:val="0"/>
              <w:snapToGrid/>
              <w:spacing w:line="240" w:lineRule="auto"/>
              <w:ind w:firstLine="0"/>
              <w:jc w:val="left"/>
              <w:rPr>
                <w:b/>
                <w:sz w:val="22"/>
                <w:szCs w:val="22"/>
                <w:lang w:val="x-none" w:eastAsia="x-none"/>
              </w:rPr>
            </w:pPr>
            <w:r w:rsidRPr="008E3929">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8E3929">
              <w:rPr>
                <w:b/>
                <w:sz w:val="22"/>
                <w:szCs w:val="22"/>
                <w:lang w:eastAsia="x-none"/>
              </w:rPr>
              <w:t>от</w:t>
            </w:r>
            <w:r w:rsidRPr="008E3929">
              <w:rPr>
                <w:b/>
                <w:sz w:val="22"/>
                <w:szCs w:val="22"/>
                <w:lang w:val="x-none" w:eastAsia="x-none"/>
              </w:rPr>
              <w:t>крытом конкурсе (</w:t>
            </w:r>
            <w:r w:rsidRPr="008E3929">
              <w:rPr>
                <w:b/>
                <w:i/>
                <w:sz w:val="22"/>
                <w:szCs w:val="22"/>
                <w:lang w:val="x-none" w:eastAsia="x-none"/>
              </w:rPr>
              <w:t xml:space="preserve">в назначении платежа указывать точное наименование предмета заявки на участие в </w:t>
            </w:r>
            <w:r w:rsidRPr="008E3929">
              <w:rPr>
                <w:b/>
                <w:i/>
                <w:sz w:val="22"/>
                <w:szCs w:val="22"/>
                <w:lang w:eastAsia="x-none"/>
              </w:rPr>
              <w:t>от</w:t>
            </w:r>
            <w:r w:rsidRPr="008E3929">
              <w:rPr>
                <w:b/>
                <w:i/>
                <w:sz w:val="22"/>
                <w:szCs w:val="22"/>
                <w:lang w:val="x-none" w:eastAsia="x-none"/>
              </w:rPr>
              <w:t xml:space="preserve">крытом </w:t>
            </w:r>
            <w:r w:rsidRPr="008E3929">
              <w:rPr>
                <w:b/>
                <w:i/>
                <w:sz w:val="22"/>
                <w:szCs w:val="22"/>
                <w:lang w:eastAsia="x-none"/>
              </w:rPr>
              <w:t>конкурсе</w:t>
            </w:r>
            <w:r w:rsidRPr="008E3929">
              <w:rPr>
                <w:b/>
                <w:i/>
                <w:sz w:val="22"/>
                <w:szCs w:val="22"/>
                <w:lang w:val="x-none" w:eastAsia="x-none"/>
              </w:rPr>
              <w:t>)</w:t>
            </w:r>
          </w:p>
          <w:p w:rsidR="00280732" w:rsidRPr="008E3929" w:rsidRDefault="00280732" w:rsidP="00280732">
            <w:pPr>
              <w:snapToGrid/>
              <w:spacing w:line="240" w:lineRule="auto"/>
              <w:ind w:firstLine="0"/>
              <w:jc w:val="left"/>
              <w:rPr>
                <w:bCs/>
                <w:sz w:val="22"/>
                <w:szCs w:val="22"/>
              </w:rPr>
            </w:pPr>
            <w:r w:rsidRPr="008E3929">
              <w:rPr>
                <w:bCs/>
                <w:sz w:val="22"/>
                <w:szCs w:val="22"/>
              </w:rPr>
              <w:t>Акционерное общество «НИИ измерительных приборов – Новосибирский завод имени Коминтерна»</w:t>
            </w:r>
          </w:p>
          <w:p w:rsidR="00280732" w:rsidRPr="008E3929" w:rsidRDefault="00280732" w:rsidP="00280732">
            <w:pPr>
              <w:snapToGrid/>
              <w:spacing w:line="240" w:lineRule="auto"/>
              <w:ind w:firstLine="0"/>
              <w:jc w:val="left"/>
              <w:rPr>
                <w:bCs/>
                <w:sz w:val="22"/>
                <w:szCs w:val="22"/>
              </w:rPr>
            </w:pPr>
            <w:r w:rsidRPr="008E3929">
              <w:rPr>
                <w:bCs/>
                <w:sz w:val="22"/>
                <w:szCs w:val="22"/>
              </w:rPr>
              <w:t>АО «НПО НИИИП-</w:t>
            </w:r>
            <w:proofErr w:type="spellStart"/>
            <w:r w:rsidRPr="008E3929">
              <w:rPr>
                <w:bCs/>
                <w:sz w:val="22"/>
                <w:szCs w:val="22"/>
              </w:rPr>
              <w:t>НЗиК</w:t>
            </w:r>
            <w:proofErr w:type="spellEnd"/>
            <w:r w:rsidRPr="008E3929">
              <w:rPr>
                <w:bCs/>
                <w:sz w:val="22"/>
                <w:szCs w:val="22"/>
              </w:rPr>
              <w:t>»</w:t>
            </w:r>
          </w:p>
          <w:p w:rsidR="00280732" w:rsidRPr="008E3929" w:rsidRDefault="00280732" w:rsidP="00280732">
            <w:pPr>
              <w:snapToGrid/>
              <w:spacing w:line="240" w:lineRule="auto"/>
              <w:ind w:firstLine="0"/>
              <w:jc w:val="left"/>
              <w:rPr>
                <w:bCs/>
                <w:sz w:val="22"/>
                <w:szCs w:val="22"/>
              </w:rPr>
            </w:pPr>
            <w:r w:rsidRPr="008E3929">
              <w:rPr>
                <w:bCs/>
                <w:sz w:val="22"/>
                <w:szCs w:val="22"/>
              </w:rPr>
              <w:t xml:space="preserve">630015, г. Новосибирск, ул. </w:t>
            </w:r>
            <w:proofErr w:type="gramStart"/>
            <w:r w:rsidRPr="008E3929">
              <w:rPr>
                <w:bCs/>
                <w:sz w:val="22"/>
                <w:szCs w:val="22"/>
              </w:rPr>
              <w:t>Планетная</w:t>
            </w:r>
            <w:proofErr w:type="gramEnd"/>
            <w:r w:rsidRPr="008E3929">
              <w:rPr>
                <w:bCs/>
                <w:sz w:val="22"/>
                <w:szCs w:val="22"/>
              </w:rPr>
              <w:t>, 32</w:t>
            </w:r>
          </w:p>
          <w:p w:rsidR="00280732" w:rsidRPr="008E3929" w:rsidRDefault="00280732" w:rsidP="00280732">
            <w:pPr>
              <w:snapToGrid/>
              <w:spacing w:line="240" w:lineRule="auto"/>
              <w:ind w:firstLine="0"/>
              <w:jc w:val="left"/>
              <w:rPr>
                <w:bCs/>
                <w:sz w:val="22"/>
                <w:szCs w:val="22"/>
              </w:rPr>
            </w:pPr>
            <w:r w:rsidRPr="008E3929">
              <w:rPr>
                <w:bCs/>
                <w:sz w:val="22"/>
                <w:szCs w:val="22"/>
              </w:rPr>
              <w:t>ИНН 5401199015 КПП 546050001</w:t>
            </w:r>
          </w:p>
          <w:p w:rsidR="00280732" w:rsidRPr="008E3929" w:rsidRDefault="00280732" w:rsidP="00280732">
            <w:pPr>
              <w:widowControl/>
              <w:suppressAutoHyphens w:val="0"/>
              <w:snapToGrid/>
              <w:spacing w:line="240" w:lineRule="auto"/>
              <w:ind w:firstLine="0"/>
              <w:rPr>
                <w:sz w:val="22"/>
                <w:szCs w:val="22"/>
                <w:lang w:val="x-none" w:eastAsia="x-none"/>
              </w:rPr>
            </w:pPr>
            <w:r w:rsidRPr="008E3929">
              <w:rPr>
                <w:sz w:val="22"/>
                <w:szCs w:val="22"/>
                <w:lang w:val="x-none" w:eastAsia="x-none"/>
              </w:rPr>
              <w:t>р/с 40702810244020003415</w:t>
            </w:r>
          </w:p>
          <w:p w:rsidR="00280732" w:rsidRPr="008E3929" w:rsidRDefault="00280732" w:rsidP="00280732">
            <w:pPr>
              <w:widowControl/>
              <w:suppressAutoHyphens w:val="0"/>
              <w:snapToGrid/>
              <w:spacing w:line="240" w:lineRule="auto"/>
              <w:ind w:firstLine="0"/>
              <w:rPr>
                <w:sz w:val="22"/>
                <w:szCs w:val="22"/>
                <w:lang w:eastAsia="x-none"/>
              </w:rPr>
            </w:pPr>
            <w:r w:rsidRPr="008E3929">
              <w:rPr>
                <w:color w:val="000000"/>
                <w:sz w:val="22"/>
                <w:szCs w:val="22"/>
                <w:lang w:val="x-none"/>
              </w:rPr>
              <w:t>Сибирск</w:t>
            </w:r>
            <w:r w:rsidRPr="008E3929">
              <w:rPr>
                <w:color w:val="000000"/>
                <w:sz w:val="22"/>
                <w:szCs w:val="22"/>
              </w:rPr>
              <w:t>ий</w:t>
            </w:r>
            <w:r w:rsidRPr="008E3929">
              <w:rPr>
                <w:color w:val="000000"/>
                <w:sz w:val="22"/>
                <w:szCs w:val="22"/>
                <w:lang w:val="x-none"/>
              </w:rPr>
              <w:t xml:space="preserve"> банк</w:t>
            </w:r>
            <w:r w:rsidRPr="008E3929">
              <w:rPr>
                <w:color w:val="000000"/>
                <w:sz w:val="22"/>
                <w:szCs w:val="22"/>
              </w:rPr>
              <w:t xml:space="preserve"> </w:t>
            </w:r>
            <w:r w:rsidRPr="008E3929">
              <w:rPr>
                <w:color w:val="000000"/>
                <w:sz w:val="22"/>
                <w:szCs w:val="22"/>
                <w:lang w:val="x-none"/>
              </w:rPr>
              <w:t>ПАО Сбербанк</w:t>
            </w:r>
            <w:r w:rsidRPr="008E3929">
              <w:rPr>
                <w:sz w:val="22"/>
                <w:szCs w:val="22"/>
                <w:lang w:val="x-none" w:eastAsia="x-none"/>
              </w:rPr>
              <w:t xml:space="preserve"> </w:t>
            </w:r>
          </w:p>
          <w:p w:rsidR="00280732" w:rsidRPr="008E3929" w:rsidRDefault="00280732" w:rsidP="00280732">
            <w:pPr>
              <w:widowControl/>
              <w:suppressAutoHyphens w:val="0"/>
              <w:snapToGrid/>
              <w:spacing w:line="240" w:lineRule="auto"/>
              <w:ind w:firstLine="0"/>
              <w:rPr>
                <w:sz w:val="22"/>
                <w:szCs w:val="22"/>
                <w:lang w:val="x-none" w:eastAsia="x-none"/>
              </w:rPr>
            </w:pPr>
            <w:r w:rsidRPr="008E3929">
              <w:rPr>
                <w:sz w:val="22"/>
                <w:szCs w:val="22"/>
                <w:lang w:val="x-none" w:eastAsia="x-none"/>
              </w:rPr>
              <w:t>к/с 30101810500000000641</w:t>
            </w:r>
          </w:p>
          <w:p w:rsidR="00280732" w:rsidRPr="008E3929" w:rsidRDefault="00280732" w:rsidP="00280732">
            <w:pPr>
              <w:autoSpaceDE w:val="0"/>
              <w:spacing w:line="240" w:lineRule="auto"/>
              <w:ind w:left="-32" w:firstLine="32"/>
              <w:rPr>
                <w:b/>
                <w:sz w:val="22"/>
                <w:szCs w:val="22"/>
              </w:rPr>
            </w:pPr>
            <w:r w:rsidRPr="008E3929">
              <w:rPr>
                <w:sz w:val="22"/>
                <w:szCs w:val="22"/>
              </w:rPr>
              <w:t>БИК 045004641</w:t>
            </w:r>
          </w:p>
        </w:tc>
      </w:tr>
      <w:tr w:rsidR="00EA212E" w:rsidRPr="008E3929" w:rsidTr="00F72085">
        <w:trPr>
          <w:trHeight w:val="170"/>
        </w:trPr>
        <w:tc>
          <w:tcPr>
            <w:tcW w:w="599" w:type="dxa"/>
            <w:tcBorders>
              <w:top w:val="single" w:sz="4" w:space="0" w:color="000000"/>
              <w:left w:val="single" w:sz="4" w:space="0" w:color="000000"/>
              <w:bottom w:val="single" w:sz="4" w:space="0" w:color="000000"/>
            </w:tcBorders>
            <w:vAlign w:val="center"/>
          </w:tcPr>
          <w:p w:rsidR="00EA212E" w:rsidRPr="008E3929" w:rsidRDefault="00EA212E" w:rsidP="0011099D">
            <w:pPr>
              <w:keepNext/>
              <w:keepLines/>
              <w:suppressLineNumbers/>
              <w:spacing w:line="240" w:lineRule="auto"/>
              <w:ind w:firstLine="0"/>
              <w:jc w:val="center"/>
              <w:rPr>
                <w:sz w:val="22"/>
                <w:szCs w:val="22"/>
              </w:rPr>
            </w:pPr>
            <w:r w:rsidRPr="008E3929">
              <w:rPr>
                <w:sz w:val="22"/>
                <w:szCs w:val="22"/>
              </w:rPr>
              <w:t>1</w:t>
            </w:r>
            <w:r w:rsidR="0011099D" w:rsidRPr="008E3929">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EA212E" w:rsidRPr="008E3929" w:rsidRDefault="00EA212E" w:rsidP="00EA212E">
            <w:pPr>
              <w:pStyle w:val="30"/>
              <w:keepNext/>
              <w:tabs>
                <w:tab w:val="clear" w:pos="227"/>
                <w:tab w:val="left" w:pos="360"/>
                <w:tab w:val="left" w:pos="567"/>
                <w:tab w:val="left" w:pos="1134"/>
              </w:tabs>
              <w:jc w:val="left"/>
              <w:rPr>
                <w:b/>
                <w:sz w:val="22"/>
                <w:szCs w:val="22"/>
              </w:rPr>
            </w:pPr>
            <w:r w:rsidRPr="008E3929">
              <w:rPr>
                <w:sz w:val="22"/>
                <w:szCs w:val="22"/>
              </w:rPr>
              <w:t xml:space="preserve"> </w:t>
            </w:r>
            <w:r w:rsidRPr="008E3929">
              <w:rPr>
                <w:b/>
                <w:sz w:val="22"/>
                <w:szCs w:val="22"/>
              </w:rPr>
              <w:t xml:space="preserve">Обеспечение исполнения договора:  </w:t>
            </w:r>
            <w:r w:rsidRPr="008E3929">
              <w:rPr>
                <w:sz w:val="22"/>
                <w:szCs w:val="22"/>
              </w:rPr>
              <w:t>не требуется.</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EA212E" w:rsidP="0011099D">
            <w:pPr>
              <w:keepNext/>
              <w:keepLines/>
              <w:suppressLineNumbers/>
              <w:spacing w:line="240" w:lineRule="auto"/>
              <w:ind w:firstLine="0"/>
              <w:jc w:val="center"/>
              <w:rPr>
                <w:sz w:val="22"/>
                <w:szCs w:val="22"/>
              </w:rPr>
            </w:pPr>
            <w:r w:rsidRPr="008E3929">
              <w:rPr>
                <w:sz w:val="22"/>
                <w:szCs w:val="22"/>
              </w:rPr>
              <w:t>1</w:t>
            </w:r>
            <w:r w:rsidR="0011099D" w:rsidRPr="008E3929">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EA212E" w:rsidRPr="008E3929" w:rsidRDefault="00EA212E" w:rsidP="00EA212E">
            <w:pPr>
              <w:keepNext/>
              <w:keepLines/>
              <w:suppressLineNumbers/>
              <w:spacing w:line="240" w:lineRule="auto"/>
              <w:ind w:firstLine="0"/>
              <w:jc w:val="left"/>
              <w:rPr>
                <w:sz w:val="22"/>
                <w:szCs w:val="22"/>
              </w:rPr>
            </w:pPr>
            <w:r w:rsidRPr="008E3929">
              <w:rPr>
                <w:b/>
                <w:bCs/>
                <w:sz w:val="22"/>
                <w:szCs w:val="22"/>
              </w:rPr>
              <w:t>Язык заявки</w:t>
            </w:r>
            <w:r w:rsidRPr="008E3929">
              <w:rPr>
                <w:sz w:val="22"/>
                <w:szCs w:val="22"/>
              </w:rPr>
              <w:t xml:space="preserve"> – русский</w:t>
            </w:r>
          </w:p>
        </w:tc>
      </w:tr>
      <w:tr w:rsidR="00EA212E" w:rsidRPr="008E3929" w:rsidTr="004C28FD">
        <w:tc>
          <w:tcPr>
            <w:tcW w:w="599" w:type="dxa"/>
            <w:tcBorders>
              <w:top w:val="single" w:sz="4" w:space="0" w:color="000000"/>
              <w:left w:val="single" w:sz="4" w:space="0" w:color="000000"/>
              <w:bottom w:val="single" w:sz="4" w:space="0" w:color="000000"/>
            </w:tcBorders>
            <w:vAlign w:val="center"/>
          </w:tcPr>
          <w:p w:rsidR="00EA212E" w:rsidRPr="008E3929" w:rsidRDefault="00280732" w:rsidP="0011099D">
            <w:pPr>
              <w:keepNext/>
              <w:keepLines/>
              <w:suppressLineNumbers/>
              <w:spacing w:line="240" w:lineRule="auto"/>
              <w:ind w:firstLine="0"/>
              <w:jc w:val="center"/>
              <w:rPr>
                <w:sz w:val="22"/>
                <w:szCs w:val="22"/>
              </w:rPr>
            </w:pPr>
            <w:r w:rsidRPr="008E3929">
              <w:rPr>
                <w:sz w:val="22"/>
                <w:szCs w:val="22"/>
              </w:rPr>
              <w:t>1</w:t>
            </w:r>
            <w:r w:rsidR="0011099D" w:rsidRPr="008E3929">
              <w:rPr>
                <w:sz w:val="22"/>
                <w:szCs w:val="22"/>
              </w:rPr>
              <w:t>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A212E" w:rsidRPr="008E3929" w:rsidRDefault="00EA212E" w:rsidP="00EA212E">
            <w:pPr>
              <w:pStyle w:val="Default"/>
              <w:jc w:val="both"/>
              <w:rPr>
                <w:bCs/>
                <w:sz w:val="22"/>
                <w:szCs w:val="22"/>
              </w:rPr>
            </w:pPr>
            <w:r w:rsidRPr="008E3929">
              <w:rPr>
                <w:b/>
                <w:sz w:val="22"/>
                <w:szCs w:val="22"/>
              </w:rPr>
              <w:t xml:space="preserve">Начало срока подачи заявки на участие в конкурсе в электронной форме: </w:t>
            </w:r>
            <w:r w:rsidRPr="008E3929">
              <w:rPr>
                <w:sz w:val="22"/>
                <w:szCs w:val="22"/>
              </w:rPr>
              <w:t xml:space="preserve"> </w:t>
            </w:r>
            <w:r w:rsidRPr="008E3929">
              <w:rPr>
                <w:color w:val="auto"/>
                <w:sz w:val="22"/>
                <w:szCs w:val="22"/>
              </w:rPr>
              <w:t>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E3929">
              <w:rPr>
                <w:bCs/>
                <w:sz w:val="22"/>
                <w:szCs w:val="22"/>
              </w:rPr>
              <w:t xml:space="preserve"> </w:t>
            </w:r>
            <w:hyperlink r:id="rId21" w:history="1">
              <w:r w:rsidRPr="008E3929">
                <w:rPr>
                  <w:rStyle w:val="a7"/>
                  <w:bCs/>
                  <w:sz w:val="22"/>
                  <w:szCs w:val="22"/>
                </w:rPr>
                <w:t>https://www.fabrikant.ru/</w:t>
              </w:r>
            </w:hyperlink>
            <w:r w:rsidRPr="008E3929">
              <w:rPr>
                <w:sz w:val="22"/>
                <w:szCs w:val="22"/>
              </w:rPr>
              <w:t>.</w:t>
            </w:r>
          </w:p>
        </w:tc>
      </w:tr>
      <w:tr w:rsidR="00EA212E" w:rsidRPr="008E3929" w:rsidTr="004C28FD">
        <w:trPr>
          <w:trHeight w:val="495"/>
        </w:trPr>
        <w:tc>
          <w:tcPr>
            <w:tcW w:w="599" w:type="dxa"/>
            <w:tcBorders>
              <w:top w:val="single" w:sz="4" w:space="0" w:color="000000"/>
              <w:left w:val="single" w:sz="4" w:space="0" w:color="000000"/>
              <w:bottom w:val="single" w:sz="4" w:space="0" w:color="auto"/>
            </w:tcBorders>
            <w:vAlign w:val="center"/>
          </w:tcPr>
          <w:p w:rsidR="00EA212E" w:rsidRPr="008E3929" w:rsidRDefault="0011099D" w:rsidP="00EA212E">
            <w:pPr>
              <w:keepNext/>
              <w:keepLines/>
              <w:suppressLineNumbers/>
              <w:spacing w:line="240" w:lineRule="auto"/>
              <w:ind w:firstLine="0"/>
              <w:jc w:val="center"/>
              <w:rPr>
                <w:sz w:val="22"/>
                <w:szCs w:val="22"/>
              </w:rPr>
            </w:pPr>
            <w:r w:rsidRPr="008E3929">
              <w:rPr>
                <w:sz w:val="22"/>
                <w:szCs w:val="22"/>
              </w:rP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A212E" w:rsidRPr="008E3929" w:rsidRDefault="00EA212E" w:rsidP="001F5E5A">
            <w:pPr>
              <w:pStyle w:val="a2"/>
              <w:rPr>
                <w:sz w:val="22"/>
                <w:szCs w:val="22"/>
                <w:lang w:val="ru-RU"/>
              </w:rPr>
            </w:pPr>
            <w:r w:rsidRPr="008E3929">
              <w:rPr>
                <w:b/>
                <w:sz w:val="22"/>
                <w:szCs w:val="22"/>
              </w:rPr>
              <w:t>Дата и время окончания срока подачи заявки на участие в электронном</w:t>
            </w:r>
            <w:r w:rsidRPr="008E3929">
              <w:rPr>
                <w:b/>
                <w:sz w:val="22"/>
                <w:szCs w:val="22"/>
                <w:lang w:val="ru-RU"/>
              </w:rPr>
              <w:t xml:space="preserve"> конкурсе</w:t>
            </w:r>
            <w:r w:rsidRPr="008E3929">
              <w:rPr>
                <w:b/>
                <w:sz w:val="22"/>
                <w:szCs w:val="22"/>
              </w:rPr>
              <w:t xml:space="preserve"> </w:t>
            </w:r>
            <w:r w:rsidRPr="008E3929">
              <w:rPr>
                <w:color w:val="000000"/>
                <w:sz w:val="22"/>
                <w:szCs w:val="22"/>
              </w:rPr>
              <w:t>«</w:t>
            </w:r>
            <w:r w:rsidR="001F5E5A">
              <w:rPr>
                <w:color w:val="000000"/>
                <w:sz w:val="22"/>
                <w:szCs w:val="22"/>
                <w:lang w:val="ru-RU"/>
              </w:rPr>
              <w:t>23</w:t>
            </w:r>
            <w:r w:rsidRPr="008E3929">
              <w:rPr>
                <w:color w:val="000000"/>
                <w:sz w:val="22"/>
                <w:szCs w:val="22"/>
              </w:rPr>
              <w:t xml:space="preserve">» </w:t>
            </w:r>
            <w:r w:rsidR="001F5E5A">
              <w:rPr>
                <w:color w:val="000000"/>
                <w:sz w:val="22"/>
                <w:szCs w:val="22"/>
                <w:lang w:val="ru-RU"/>
              </w:rPr>
              <w:t>января</w:t>
            </w:r>
            <w:r w:rsidR="00BA00D8" w:rsidRPr="008E3929">
              <w:rPr>
                <w:color w:val="000000"/>
                <w:sz w:val="22"/>
                <w:szCs w:val="22"/>
                <w:lang w:val="ru-RU"/>
              </w:rPr>
              <w:t xml:space="preserve"> </w:t>
            </w:r>
            <w:r w:rsidRPr="008E3929">
              <w:rPr>
                <w:sz w:val="22"/>
                <w:szCs w:val="22"/>
              </w:rPr>
              <w:t>201</w:t>
            </w:r>
            <w:r w:rsidR="001A7D17">
              <w:rPr>
                <w:sz w:val="22"/>
                <w:szCs w:val="22"/>
                <w:lang w:val="ru-RU"/>
              </w:rPr>
              <w:t>7</w:t>
            </w:r>
            <w:r w:rsidR="002D1EC9" w:rsidRPr="008E3929">
              <w:rPr>
                <w:sz w:val="22"/>
                <w:szCs w:val="22"/>
                <w:lang w:val="ru-RU"/>
              </w:rPr>
              <w:t xml:space="preserve"> </w:t>
            </w:r>
            <w:r w:rsidRPr="008E3929">
              <w:rPr>
                <w:sz w:val="22"/>
                <w:szCs w:val="22"/>
              </w:rPr>
              <w:t>г. 08 часов 00 минут (время московское)</w:t>
            </w:r>
          </w:p>
        </w:tc>
      </w:tr>
      <w:tr w:rsidR="00EA212E" w:rsidRPr="008E3929" w:rsidTr="004C28FD">
        <w:trPr>
          <w:trHeight w:val="165"/>
        </w:trPr>
        <w:tc>
          <w:tcPr>
            <w:tcW w:w="599" w:type="dxa"/>
            <w:tcBorders>
              <w:top w:val="single" w:sz="4" w:space="0" w:color="auto"/>
              <w:left w:val="single" w:sz="4" w:space="0" w:color="000000"/>
              <w:bottom w:val="single" w:sz="4" w:space="0" w:color="000000"/>
            </w:tcBorders>
            <w:vAlign w:val="center"/>
          </w:tcPr>
          <w:p w:rsidR="00EA212E" w:rsidRPr="008E3929" w:rsidRDefault="00280732" w:rsidP="0011099D">
            <w:pPr>
              <w:keepNext/>
              <w:keepLines/>
              <w:suppressLineNumbers/>
              <w:spacing w:line="240" w:lineRule="auto"/>
              <w:ind w:firstLine="0"/>
              <w:jc w:val="center"/>
              <w:rPr>
                <w:sz w:val="22"/>
                <w:szCs w:val="22"/>
              </w:rPr>
            </w:pPr>
            <w:r w:rsidRPr="008E3929">
              <w:rPr>
                <w:sz w:val="22"/>
                <w:szCs w:val="22"/>
              </w:rPr>
              <w:t>2</w:t>
            </w:r>
            <w:r w:rsidR="0011099D" w:rsidRPr="008E3929">
              <w:rPr>
                <w:sz w:val="22"/>
                <w:szCs w:val="22"/>
              </w:rPr>
              <w:t>1</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A212E" w:rsidRPr="008E3929" w:rsidRDefault="00EA212E" w:rsidP="001F5E5A">
            <w:pPr>
              <w:pStyle w:val="a2"/>
              <w:rPr>
                <w:b/>
                <w:sz w:val="22"/>
                <w:szCs w:val="22"/>
              </w:rPr>
            </w:pPr>
            <w:r w:rsidRPr="008E3929">
              <w:rPr>
                <w:b/>
                <w:sz w:val="22"/>
                <w:szCs w:val="22"/>
              </w:rPr>
              <w:t>Дата и время рассмотрения конкурсных заявок:</w:t>
            </w:r>
            <w:r w:rsidRPr="008E3929">
              <w:rPr>
                <w:sz w:val="22"/>
                <w:szCs w:val="22"/>
              </w:rPr>
              <w:t xml:space="preserve"> </w:t>
            </w:r>
            <w:r w:rsidRPr="008E3929">
              <w:rPr>
                <w:color w:val="000000"/>
                <w:sz w:val="22"/>
                <w:szCs w:val="22"/>
              </w:rPr>
              <w:t>«</w:t>
            </w:r>
            <w:r w:rsidR="001F5E5A">
              <w:rPr>
                <w:color w:val="000000"/>
                <w:sz w:val="22"/>
                <w:szCs w:val="22"/>
                <w:lang w:val="ru-RU"/>
              </w:rPr>
              <w:t>27</w:t>
            </w:r>
            <w:r w:rsidRPr="008E3929">
              <w:rPr>
                <w:color w:val="000000"/>
                <w:sz w:val="22"/>
                <w:szCs w:val="22"/>
              </w:rPr>
              <w:t xml:space="preserve">» </w:t>
            </w:r>
            <w:r w:rsidR="001F5E5A">
              <w:rPr>
                <w:color w:val="000000"/>
                <w:sz w:val="22"/>
                <w:szCs w:val="22"/>
                <w:lang w:val="ru-RU"/>
              </w:rPr>
              <w:t>января</w:t>
            </w:r>
            <w:r w:rsidRPr="008E3929">
              <w:rPr>
                <w:color w:val="000000"/>
                <w:sz w:val="22"/>
                <w:szCs w:val="22"/>
              </w:rPr>
              <w:t xml:space="preserve"> </w:t>
            </w:r>
            <w:r w:rsidRPr="008E3929">
              <w:rPr>
                <w:sz w:val="22"/>
                <w:szCs w:val="22"/>
              </w:rPr>
              <w:t>201</w:t>
            </w:r>
            <w:r w:rsidR="001A7D17">
              <w:rPr>
                <w:sz w:val="22"/>
                <w:szCs w:val="22"/>
                <w:lang w:val="ru-RU"/>
              </w:rPr>
              <w:t xml:space="preserve">7 </w:t>
            </w:r>
            <w:r w:rsidRPr="008E3929">
              <w:rPr>
                <w:sz w:val="22"/>
                <w:szCs w:val="22"/>
              </w:rPr>
              <w:t>г. 0</w:t>
            </w:r>
            <w:r w:rsidR="000D47B3" w:rsidRPr="008E3929">
              <w:rPr>
                <w:sz w:val="22"/>
                <w:szCs w:val="22"/>
                <w:lang w:val="ru-RU"/>
              </w:rPr>
              <w:t>9</w:t>
            </w:r>
            <w:r w:rsidRPr="008E3929">
              <w:rPr>
                <w:sz w:val="22"/>
                <w:szCs w:val="22"/>
              </w:rPr>
              <w:t xml:space="preserve"> час. 00 мин. (время московское)</w:t>
            </w:r>
          </w:p>
        </w:tc>
      </w:tr>
      <w:tr w:rsidR="00EA212E" w:rsidRPr="008E3929" w:rsidTr="004C28FD">
        <w:trPr>
          <w:trHeight w:val="615"/>
        </w:trPr>
        <w:tc>
          <w:tcPr>
            <w:tcW w:w="599" w:type="dxa"/>
            <w:tcBorders>
              <w:top w:val="single" w:sz="4" w:space="0" w:color="000000"/>
              <w:left w:val="single" w:sz="4" w:space="0" w:color="000000"/>
              <w:bottom w:val="single" w:sz="4" w:space="0" w:color="auto"/>
            </w:tcBorders>
            <w:vAlign w:val="center"/>
          </w:tcPr>
          <w:p w:rsidR="00EA212E" w:rsidRPr="008E3929" w:rsidRDefault="00280732" w:rsidP="0011099D">
            <w:pPr>
              <w:keepNext/>
              <w:keepLines/>
              <w:suppressLineNumbers/>
              <w:spacing w:line="240" w:lineRule="auto"/>
              <w:jc w:val="center"/>
              <w:rPr>
                <w:sz w:val="22"/>
                <w:szCs w:val="22"/>
              </w:rPr>
            </w:pPr>
            <w:r w:rsidRPr="008E3929">
              <w:rPr>
                <w:sz w:val="22"/>
                <w:szCs w:val="22"/>
              </w:rPr>
              <w:t>12</w:t>
            </w:r>
            <w:r w:rsidR="0011099D" w:rsidRPr="008E3929">
              <w:rPr>
                <w:sz w:val="22"/>
                <w:szCs w:val="22"/>
              </w:rPr>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A212E" w:rsidRPr="008E3929" w:rsidRDefault="00EA212E" w:rsidP="00EA212E">
            <w:pPr>
              <w:pStyle w:val="a2"/>
              <w:rPr>
                <w:sz w:val="22"/>
                <w:szCs w:val="22"/>
              </w:rPr>
            </w:pPr>
            <w:r w:rsidRPr="008E3929">
              <w:rPr>
                <w:b/>
                <w:sz w:val="22"/>
                <w:szCs w:val="22"/>
              </w:rPr>
              <w:t>Место рассмотрения заявок участников электронного конкурса</w:t>
            </w:r>
            <w:r w:rsidRPr="008E3929">
              <w:rPr>
                <w:sz w:val="22"/>
                <w:szCs w:val="22"/>
              </w:rPr>
              <w:t>: г. Новосибирск, ул. Планетная,32.</w:t>
            </w:r>
          </w:p>
        </w:tc>
      </w:tr>
      <w:tr w:rsidR="00EA212E" w:rsidRPr="008E3929" w:rsidTr="0071065C">
        <w:trPr>
          <w:trHeight w:val="137"/>
        </w:trPr>
        <w:tc>
          <w:tcPr>
            <w:tcW w:w="599" w:type="dxa"/>
            <w:tcBorders>
              <w:top w:val="single" w:sz="4" w:space="0" w:color="000000"/>
              <w:left w:val="single" w:sz="4" w:space="0" w:color="000000"/>
              <w:bottom w:val="single" w:sz="4" w:space="0" w:color="auto"/>
            </w:tcBorders>
            <w:vAlign w:val="center"/>
          </w:tcPr>
          <w:p w:rsidR="00EA212E" w:rsidRPr="008E3929" w:rsidRDefault="00280732" w:rsidP="0011099D">
            <w:pPr>
              <w:keepNext/>
              <w:keepLines/>
              <w:suppressLineNumbers/>
              <w:spacing w:line="240" w:lineRule="auto"/>
              <w:jc w:val="center"/>
              <w:rPr>
                <w:sz w:val="22"/>
                <w:szCs w:val="22"/>
              </w:rPr>
            </w:pPr>
            <w:r w:rsidRPr="008E3929">
              <w:rPr>
                <w:sz w:val="22"/>
                <w:szCs w:val="22"/>
              </w:rPr>
              <w:t>22</w:t>
            </w:r>
            <w:r w:rsidR="0011099D" w:rsidRPr="008E3929">
              <w:rPr>
                <w:sz w:val="22"/>
                <w:szCs w:val="22"/>
              </w:rPr>
              <w:t>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A212E" w:rsidRPr="008E3929" w:rsidRDefault="00EA212E" w:rsidP="001F5E5A">
            <w:pPr>
              <w:keepNext/>
              <w:keepLines/>
              <w:suppressLineNumbers/>
              <w:spacing w:line="240" w:lineRule="auto"/>
              <w:ind w:firstLine="0"/>
              <w:rPr>
                <w:b/>
                <w:sz w:val="22"/>
                <w:szCs w:val="22"/>
              </w:rPr>
            </w:pPr>
            <w:r w:rsidRPr="008E3929">
              <w:rPr>
                <w:b/>
                <w:sz w:val="22"/>
                <w:szCs w:val="22"/>
              </w:rPr>
              <w:t xml:space="preserve">Дата и время завершения процедуры: </w:t>
            </w:r>
            <w:r w:rsidRPr="008E3929">
              <w:rPr>
                <w:color w:val="000000"/>
                <w:sz w:val="22"/>
                <w:szCs w:val="22"/>
              </w:rPr>
              <w:t>«</w:t>
            </w:r>
            <w:r w:rsidR="001F5E5A">
              <w:rPr>
                <w:color w:val="000000"/>
                <w:sz w:val="22"/>
                <w:szCs w:val="22"/>
              </w:rPr>
              <w:t>01</w:t>
            </w:r>
            <w:r w:rsidRPr="008E3929">
              <w:rPr>
                <w:color w:val="000000"/>
                <w:sz w:val="22"/>
                <w:szCs w:val="22"/>
              </w:rPr>
              <w:t>»</w:t>
            </w:r>
            <w:r w:rsidR="00C176D9" w:rsidRPr="008E3929">
              <w:rPr>
                <w:color w:val="000000"/>
                <w:sz w:val="22"/>
                <w:szCs w:val="22"/>
              </w:rPr>
              <w:t xml:space="preserve"> </w:t>
            </w:r>
            <w:r w:rsidR="001F5E5A">
              <w:rPr>
                <w:color w:val="000000"/>
                <w:sz w:val="22"/>
                <w:szCs w:val="22"/>
              </w:rPr>
              <w:t>февраля</w:t>
            </w:r>
            <w:bookmarkStart w:id="11" w:name="_GoBack"/>
            <w:bookmarkEnd w:id="11"/>
            <w:r w:rsidRPr="008E3929">
              <w:rPr>
                <w:color w:val="000000"/>
                <w:sz w:val="22"/>
                <w:szCs w:val="22"/>
              </w:rPr>
              <w:t xml:space="preserve"> </w:t>
            </w:r>
            <w:r w:rsidRPr="008E3929">
              <w:rPr>
                <w:sz w:val="22"/>
                <w:szCs w:val="22"/>
              </w:rPr>
              <w:t>201</w:t>
            </w:r>
            <w:r w:rsidR="001A7D17">
              <w:rPr>
                <w:sz w:val="22"/>
                <w:szCs w:val="22"/>
              </w:rPr>
              <w:t xml:space="preserve">7 </w:t>
            </w:r>
            <w:r w:rsidRPr="008E3929">
              <w:rPr>
                <w:sz w:val="22"/>
                <w:szCs w:val="22"/>
              </w:rPr>
              <w:t>г., 11 час. 00 мин. (время московское)</w:t>
            </w:r>
          </w:p>
        </w:tc>
      </w:tr>
      <w:tr w:rsidR="00EA212E" w:rsidRPr="008E3929" w:rsidTr="004C28FD">
        <w:trPr>
          <w:trHeight w:val="615"/>
        </w:trPr>
        <w:tc>
          <w:tcPr>
            <w:tcW w:w="599" w:type="dxa"/>
            <w:tcBorders>
              <w:top w:val="single" w:sz="4" w:space="0" w:color="000000"/>
              <w:left w:val="single" w:sz="4" w:space="0" w:color="000000"/>
              <w:bottom w:val="single" w:sz="4" w:space="0" w:color="auto"/>
            </w:tcBorders>
            <w:vAlign w:val="center"/>
          </w:tcPr>
          <w:p w:rsidR="00EA212E" w:rsidRPr="008E3929" w:rsidRDefault="00280732" w:rsidP="0011099D">
            <w:pPr>
              <w:keepNext/>
              <w:keepLines/>
              <w:suppressLineNumbers/>
              <w:ind w:firstLine="0"/>
              <w:jc w:val="center"/>
              <w:rPr>
                <w:sz w:val="22"/>
                <w:szCs w:val="22"/>
              </w:rPr>
            </w:pPr>
            <w:r w:rsidRPr="008E3929">
              <w:rPr>
                <w:sz w:val="22"/>
                <w:szCs w:val="22"/>
              </w:rPr>
              <w:t>2</w:t>
            </w:r>
            <w:r w:rsidR="0011099D" w:rsidRPr="008E3929">
              <w:rPr>
                <w:sz w:val="22"/>
                <w:szCs w:val="22"/>
              </w:rPr>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A212E" w:rsidRPr="008E3929" w:rsidRDefault="00EA212E" w:rsidP="00EA212E">
            <w:pPr>
              <w:keepNext/>
              <w:keepLines/>
              <w:suppressLineNumbers/>
              <w:spacing w:line="240" w:lineRule="auto"/>
              <w:ind w:firstLine="0"/>
              <w:rPr>
                <w:sz w:val="22"/>
                <w:szCs w:val="22"/>
              </w:rPr>
            </w:pPr>
            <w:r w:rsidRPr="008E3929">
              <w:rPr>
                <w:b/>
                <w:bCs/>
                <w:sz w:val="22"/>
                <w:szCs w:val="22"/>
              </w:rPr>
              <w:t xml:space="preserve">Валюта, используемая для формирования цены договора и расчетов с Поставщиком, Исполнителем, Подрядчиком: </w:t>
            </w:r>
            <w:r w:rsidRPr="008E3929">
              <w:rPr>
                <w:sz w:val="22"/>
                <w:szCs w:val="22"/>
              </w:rPr>
              <w:t>Российский рубль.</w:t>
            </w:r>
          </w:p>
        </w:tc>
      </w:tr>
      <w:tr w:rsidR="00EA212E" w:rsidRPr="008E3929" w:rsidTr="00AD7F03">
        <w:trPr>
          <w:trHeight w:val="210"/>
        </w:trPr>
        <w:tc>
          <w:tcPr>
            <w:tcW w:w="599" w:type="dxa"/>
            <w:tcBorders>
              <w:top w:val="single" w:sz="4" w:space="0" w:color="auto"/>
              <w:left w:val="single" w:sz="4" w:space="0" w:color="000000"/>
              <w:bottom w:val="single" w:sz="4" w:space="0" w:color="000000"/>
            </w:tcBorders>
          </w:tcPr>
          <w:p w:rsidR="00EA212E" w:rsidRPr="008E3929" w:rsidRDefault="00280732" w:rsidP="0011099D">
            <w:pPr>
              <w:keepNext/>
              <w:keepLines/>
              <w:suppressLineNumbers/>
              <w:spacing w:line="240" w:lineRule="auto"/>
              <w:ind w:hanging="20"/>
              <w:jc w:val="center"/>
              <w:rPr>
                <w:sz w:val="22"/>
                <w:szCs w:val="22"/>
              </w:rPr>
            </w:pPr>
            <w:r w:rsidRPr="008E3929">
              <w:rPr>
                <w:sz w:val="22"/>
                <w:szCs w:val="22"/>
              </w:rPr>
              <w:t>2</w:t>
            </w:r>
            <w:r w:rsidR="0011099D" w:rsidRPr="008E3929">
              <w:rPr>
                <w:sz w:val="22"/>
                <w:szCs w:val="22"/>
              </w:rPr>
              <w:t>5</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A212E" w:rsidRPr="008E3929" w:rsidRDefault="000D47B3" w:rsidP="00EA212E">
            <w:pPr>
              <w:autoSpaceDE w:val="0"/>
              <w:spacing w:line="240" w:lineRule="auto"/>
              <w:ind w:firstLine="0"/>
              <w:rPr>
                <w:sz w:val="22"/>
                <w:szCs w:val="22"/>
              </w:rPr>
            </w:pPr>
            <w:r w:rsidRPr="008E3929">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 Договор в бумажной форме заключается Заказчиком торгов с победителем конкурса </w:t>
            </w:r>
            <w:proofErr w:type="gramStart"/>
            <w:r w:rsidRPr="008E3929">
              <w:rPr>
                <w:sz w:val="22"/>
                <w:szCs w:val="22"/>
              </w:rPr>
              <w:t>вне</w:t>
            </w:r>
            <w:proofErr w:type="gramEnd"/>
            <w:r w:rsidRPr="008E3929">
              <w:rPr>
                <w:sz w:val="22"/>
                <w:szCs w:val="22"/>
              </w:rPr>
              <w:t xml:space="preserve"> </w:t>
            </w:r>
            <w:proofErr w:type="gramStart"/>
            <w:r w:rsidRPr="008E3929">
              <w:rPr>
                <w:sz w:val="22"/>
                <w:szCs w:val="22"/>
              </w:rPr>
              <w:t>АС</w:t>
            </w:r>
            <w:proofErr w:type="gramEnd"/>
            <w:r w:rsidRPr="008E3929">
              <w:rPr>
                <w:sz w:val="22"/>
                <w:szCs w:val="22"/>
              </w:rPr>
              <w:t xml:space="preserve"> Оператора Электронной площадки, Заказчик в течение десяти дней направляет победителю конкурса подписанный договор, посредством почтовой связи и (или) по электронной почте. В течение пяти дней с момента получения договора победитель конкурса подписывает и направляет договор Заказчику.</w:t>
            </w:r>
          </w:p>
        </w:tc>
      </w:tr>
    </w:tbl>
    <w:p w:rsidR="007170E4" w:rsidRPr="008E3929" w:rsidRDefault="007170E4" w:rsidP="000C17AC">
      <w:pPr>
        <w:keepNext/>
        <w:widowControl/>
        <w:snapToGrid/>
        <w:spacing w:line="240" w:lineRule="auto"/>
        <w:ind w:firstLine="709"/>
        <w:rPr>
          <w:sz w:val="22"/>
          <w:szCs w:val="22"/>
        </w:rPr>
      </w:pPr>
    </w:p>
    <w:p w:rsidR="007170E4" w:rsidRDefault="007170E4" w:rsidP="00EF76DC">
      <w:pPr>
        <w:spacing w:line="240" w:lineRule="auto"/>
        <w:jc w:val="right"/>
        <w:rPr>
          <w:b/>
          <w:i/>
          <w:lang w:eastAsia="ru-RU"/>
        </w:rPr>
        <w:sectPr w:rsidR="007170E4" w:rsidSect="002E3C11">
          <w:pgSz w:w="11905" w:h="16837"/>
          <w:pgMar w:top="408" w:right="567" w:bottom="459" w:left="1021" w:header="720" w:footer="720" w:gutter="0"/>
          <w:cols w:space="60"/>
          <w:noEndnote/>
        </w:sectPr>
      </w:pPr>
      <w:bookmarkStart w:id="12" w:name="__2525252525252525252525252525252525D0_2"/>
      <w:bookmarkEnd w:id="12"/>
    </w:p>
    <w:p w:rsidR="003A7F82" w:rsidRPr="00002102" w:rsidRDefault="003A7F82" w:rsidP="003A7F82">
      <w:pPr>
        <w:pStyle w:val="a2"/>
        <w:jc w:val="right"/>
        <w:rPr>
          <w:b/>
          <w:lang w:val="ru-RU"/>
        </w:rPr>
      </w:pPr>
      <w:r w:rsidRPr="00002102">
        <w:rPr>
          <w:b/>
        </w:rPr>
        <w:lastRenderedPageBreak/>
        <w:t>Приложение №1</w:t>
      </w:r>
      <w:r w:rsidR="00002102" w:rsidRPr="00002102">
        <w:rPr>
          <w:b/>
          <w:lang w:val="ru-RU"/>
        </w:rPr>
        <w:t xml:space="preserve"> к конкурсной документации</w:t>
      </w:r>
    </w:p>
    <w:p w:rsidR="00002102" w:rsidRPr="00446BFB" w:rsidRDefault="00002102" w:rsidP="00002102">
      <w:pPr>
        <w:tabs>
          <w:tab w:val="left" w:pos="9355"/>
        </w:tabs>
        <w:spacing w:line="240" w:lineRule="auto"/>
      </w:pPr>
      <w:r w:rsidRPr="00446BFB">
        <w:t>На бланке организации</w:t>
      </w:r>
    </w:p>
    <w:p w:rsidR="00002102" w:rsidRPr="00446BFB" w:rsidRDefault="00002102" w:rsidP="00002102">
      <w:pPr>
        <w:tabs>
          <w:tab w:val="left" w:pos="9355"/>
        </w:tabs>
        <w:spacing w:line="240" w:lineRule="auto"/>
      </w:pPr>
      <w:r w:rsidRPr="00446BFB">
        <w:t xml:space="preserve">Дата, </w:t>
      </w:r>
      <w:proofErr w:type="spellStart"/>
      <w:r w:rsidRPr="00446BFB">
        <w:t>исх</w:t>
      </w:r>
      <w:proofErr w:type="gramStart"/>
      <w:r w:rsidRPr="00446BFB">
        <w:t>.н</w:t>
      </w:r>
      <w:proofErr w:type="gramEnd"/>
      <w:r w:rsidRPr="00446BFB">
        <w:t>омер</w:t>
      </w:r>
      <w:proofErr w:type="spellEnd"/>
    </w:p>
    <w:p w:rsidR="00002102" w:rsidRPr="00446BFB" w:rsidRDefault="00002102" w:rsidP="00002102">
      <w:pPr>
        <w:spacing w:line="240" w:lineRule="auto"/>
        <w:ind w:left="3780"/>
        <w:rPr>
          <w:i/>
        </w:rPr>
      </w:pPr>
      <w:r w:rsidRPr="00446BFB">
        <w:rPr>
          <w:bCs/>
        </w:rPr>
        <w:t xml:space="preserve">Единой комиссии по размещению заказов на поставку товаров, выполнение работ, оказание услуг для нужд АО «НПО НИИИП – </w:t>
      </w:r>
      <w:proofErr w:type="spellStart"/>
      <w:r w:rsidRPr="00446BFB">
        <w:rPr>
          <w:bCs/>
        </w:rPr>
        <w:t>НЗиК</w:t>
      </w:r>
      <w:proofErr w:type="spellEnd"/>
      <w:r w:rsidRPr="00446BFB">
        <w:rPr>
          <w:bCs/>
        </w:rPr>
        <w:t>»</w:t>
      </w:r>
    </w:p>
    <w:p w:rsidR="00002102" w:rsidRPr="00446BFB" w:rsidRDefault="00002102" w:rsidP="00002102">
      <w:pPr>
        <w:tabs>
          <w:tab w:val="left" w:pos="9355"/>
        </w:tabs>
        <w:spacing w:line="240" w:lineRule="auto"/>
        <w:outlineLvl w:val="0"/>
      </w:pPr>
    </w:p>
    <w:p w:rsidR="00002102" w:rsidRPr="00446BFB" w:rsidRDefault="00002102" w:rsidP="00002102">
      <w:pPr>
        <w:tabs>
          <w:tab w:val="left" w:pos="9355"/>
        </w:tabs>
        <w:spacing w:line="240" w:lineRule="auto"/>
        <w:jc w:val="center"/>
        <w:outlineLvl w:val="0"/>
      </w:pPr>
      <w:r w:rsidRPr="00446BFB">
        <w:t>ЗАЯВКА  НА  УЧАСТИЕ</w:t>
      </w:r>
    </w:p>
    <w:p w:rsidR="00002102" w:rsidRPr="00446BFB" w:rsidRDefault="00002102" w:rsidP="00002102">
      <w:pPr>
        <w:tabs>
          <w:tab w:val="left" w:pos="9355"/>
        </w:tabs>
        <w:spacing w:line="240" w:lineRule="auto"/>
        <w:jc w:val="center"/>
      </w:pPr>
      <w:r w:rsidRPr="00446BFB">
        <w:t xml:space="preserve">В ОТКРЫТОМ КОНКУРСЕ НА ПРАВО ЗАКЛЮЧЕНИЯ ДОГОВОРА </w:t>
      </w:r>
      <w:proofErr w:type="gramStart"/>
      <w:r w:rsidRPr="00446BFB">
        <w:t>НА</w:t>
      </w:r>
      <w:proofErr w:type="gramEnd"/>
      <w:r w:rsidRPr="00446BFB">
        <w:t xml:space="preserve"> ________________________ </w:t>
      </w:r>
      <w:proofErr w:type="gramStart"/>
      <w:r w:rsidRPr="00446BFB">
        <w:t>ДЛЯ</w:t>
      </w:r>
      <w:proofErr w:type="gramEnd"/>
      <w:r w:rsidRPr="00446BFB">
        <w:t xml:space="preserve"> НУЖД АО «НПО НИИИП – </w:t>
      </w:r>
      <w:proofErr w:type="spellStart"/>
      <w:r w:rsidRPr="00446BFB">
        <w:t>НЗиК</w:t>
      </w:r>
      <w:proofErr w:type="spellEnd"/>
      <w:r w:rsidRPr="00446BFB">
        <w:t xml:space="preserve">» </w:t>
      </w:r>
    </w:p>
    <w:p w:rsidR="00002102" w:rsidRPr="00446BFB" w:rsidRDefault="00002102" w:rsidP="00002102">
      <w:pPr>
        <w:shd w:val="clear" w:color="auto" w:fill="FFFFFF"/>
        <w:tabs>
          <w:tab w:val="left" w:pos="0"/>
          <w:tab w:val="left" w:pos="709"/>
        </w:tabs>
        <w:spacing w:line="240" w:lineRule="auto"/>
      </w:pPr>
      <w:r w:rsidRPr="00446BFB">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002102" w:rsidRPr="00446BFB" w:rsidRDefault="00002102" w:rsidP="00002102">
      <w:pPr>
        <w:shd w:val="clear" w:color="auto" w:fill="FFFFFF"/>
        <w:tabs>
          <w:tab w:val="left" w:pos="0"/>
          <w:tab w:val="left" w:pos="709"/>
        </w:tabs>
        <w:spacing w:line="240" w:lineRule="auto"/>
      </w:pPr>
      <w:r w:rsidRPr="00446BFB">
        <w:t>___________________________________________________________________________</w:t>
      </w:r>
    </w:p>
    <w:p w:rsidR="00002102" w:rsidRPr="00446BFB" w:rsidRDefault="00002102" w:rsidP="00002102">
      <w:pPr>
        <w:shd w:val="clear" w:color="auto" w:fill="FFFFFF"/>
        <w:tabs>
          <w:tab w:val="left" w:pos="0"/>
          <w:tab w:val="left" w:pos="709"/>
        </w:tabs>
        <w:spacing w:line="240" w:lineRule="auto"/>
      </w:pPr>
      <w:r w:rsidRPr="00446BFB">
        <w:t xml:space="preserve"> (полное наименование для юридического лица, фамилия, имя, отчество для физического лица)</w:t>
      </w:r>
    </w:p>
    <w:p w:rsidR="00002102" w:rsidRPr="00446BFB" w:rsidRDefault="00002102" w:rsidP="00002102">
      <w:pPr>
        <w:shd w:val="clear" w:color="auto" w:fill="FFFFFF"/>
        <w:tabs>
          <w:tab w:val="left" w:pos="0"/>
          <w:tab w:val="left" w:pos="709"/>
        </w:tabs>
        <w:spacing w:line="240" w:lineRule="auto"/>
      </w:pPr>
      <w:r w:rsidRPr="00446BFB">
        <w:t>в лице _____________________________________________________________________,</w:t>
      </w:r>
    </w:p>
    <w:p w:rsidR="00002102" w:rsidRPr="00446BFB" w:rsidRDefault="00002102" w:rsidP="00002102">
      <w:pPr>
        <w:shd w:val="clear" w:color="auto" w:fill="FFFFFF"/>
        <w:tabs>
          <w:tab w:val="left" w:pos="0"/>
          <w:tab w:val="left" w:pos="709"/>
        </w:tabs>
        <w:spacing w:line="240" w:lineRule="auto"/>
      </w:pPr>
      <w:r w:rsidRPr="00446BFB">
        <w:t>(должность, фамилия, имя, отчество)</w:t>
      </w:r>
    </w:p>
    <w:p w:rsidR="00002102" w:rsidRPr="00446BFB" w:rsidRDefault="00002102" w:rsidP="00002102">
      <w:pPr>
        <w:shd w:val="clear" w:color="auto" w:fill="FFFFFF"/>
        <w:tabs>
          <w:tab w:val="left" w:pos="0"/>
          <w:tab w:val="left" w:pos="709"/>
        </w:tabs>
        <w:spacing w:line="240" w:lineRule="auto"/>
      </w:pPr>
      <w:proofErr w:type="gramStart"/>
      <w:r w:rsidRPr="00446BFB">
        <w:t>действующего</w:t>
      </w:r>
      <w:proofErr w:type="gramEnd"/>
      <w:r w:rsidRPr="00446BFB">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002102" w:rsidRPr="00446BFB" w:rsidRDefault="00002102" w:rsidP="00002102">
      <w:pPr>
        <w:shd w:val="clear" w:color="auto" w:fill="FFFFFF"/>
        <w:tabs>
          <w:tab w:val="left" w:pos="0"/>
          <w:tab w:val="left" w:pos="709"/>
        </w:tabs>
        <w:spacing w:line="240" w:lineRule="auto"/>
      </w:pPr>
      <w:r w:rsidRPr="00446BFB">
        <w:tab/>
        <w:t xml:space="preserve">2. Мы согласны </w:t>
      </w:r>
      <w:r>
        <w:t>поставить</w:t>
      </w:r>
      <w:r w:rsidRPr="00446BFB">
        <w:t xml:space="preserve"> предусмотренн</w:t>
      </w:r>
      <w:r>
        <w:t>ые</w:t>
      </w:r>
      <w:r w:rsidRPr="00446BFB">
        <w:t xml:space="preserve"> конкурсом </w:t>
      </w:r>
      <w:r w:rsidRPr="00C478A2">
        <w:t>товар</w:t>
      </w:r>
      <w:r>
        <w:t>ы</w:t>
      </w:r>
      <w:r w:rsidRPr="00034781">
        <w:rPr>
          <w:color w:val="FF0000"/>
        </w:rPr>
        <w:t xml:space="preserve"> </w:t>
      </w:r>
      <w:r w:rsidRPr="00446BFB">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w:t>
      </w:r>
      <w:r>
        <w:t>товаров</w:t>
      </w:r>
      <w:r w:rsidRPr="00446BFB">
        <w:t>,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002102" w:rsidRPr="00446BFB" w:rsidRDefault="00002102" w:rsidP="00002102">
      <w:pPr>
        <w:shd w:val="clear" w:color="auto" w:fill="FFFFFF"/>
        <w:tabs>
          <w:tab w:val="left" w:pos="0"/>
          <w:tab w:val="left" w:pos="709"/>
        </w:tabs>
        <w:spacing w:line="240" w:lineRule="auto"/>
      </w:pPr>
      <w:r w:rsidRPr="00446BFB">
        <w:tab/>
        <w:t xml:space="preserve">Мы согласны </w:t>
      </w:r>
      <w:r>
        <w:t>поставить</w:t>
      </w:r>
      <w:r w:rsidRPr="00446BFB">
        <w:t xml:space="preserve"> предусмотренные конкурсом </w:t>
      </w:r>
      <w:r w:rsidRPr="00C478A2">
        <w:t>товары</w:t>
      </w:r>
      <w:r w:rsidRPr="00446BFB">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002102" w:rsidRPr="00446BFB" w:rsidRDefault="00002102" w:rsidP="00002102">
      <w:pPr>
        <w:shd w:val="clear" w:color="auto" w:fill="FFFFFF"/>
        <w:tabs>
          <w:tab w:val="left" w:pos="0"/>
          <w:tab w:val="left" w:pos="709"/>
        </w:tabs>
        <w:spacing w:line="240" w:lineRule="auto"/>
      </w:pPr>
      <w:r w:rsidRPr="00446BFB">
        <w:tab/>
        <w:t xml:space="preserve">3. Если наши предложения, изложенные выше, будут приняты, мы берем на себя обязательство </w:t>
      </w:r>
      <w:r>
        <w:t>поставить товары</w:t>
      </w:r>
      <w:r w:rsidRPr="00446BFB">
        <w:t xml:space="preserve"> в соответствии с требованиями конкурсной документации и согласно нашим предложениям, которые мы просим включить в договор.</w:t>
      </w:r>
    </w:p>
    <w:p w:rsidR="00002102" w:rsidRPr="00446BFB" w:rsidRDefault="00002102" w:rsidP="00002102">
      <w:pPr>
        <w:shd w:val="clear" w:color="auto" w:fill="FFFFFF"/>
        <w:tabs>
          <w:tab w:val="left" w:pos="0"/>
          <w:tab w:val="left" w:pos="709"/>
        </w:tabs>
        <w:spacing w:line="240" w:lineRule="auto"/>
      </w:pPr>
      <w:r w:rsidRPr="00446BFB">
        <w:tab/>
        <w:t xml:space="preserve">4. </w:t>
      </w:r>
      <w:proofErr w:type="gramStart"/>
      <w:r w:rsidRPr="00446BFB">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t xml:space="preserve"> за последний завершенный отчетный период (для юридических лиц)</w:t>
      </w:r>
      <w:r w:rsidR="000D2188">
        <w:t xml:space="preserve">; </w:t>
      </w:r>
      <w:proofErr w:type="gramStart"/>
      <w:r w:rsidR="000D2188">
        <w:t>о</w:t>
      </w:r>
      <w:r w:rsidR="000D2188" w:rsidRPr="00EB63CE">
        <w:t>тсутств</w:t>
      </w:r>
      <w:r w:rsidR="000D2188">
        <w:t>ует</w:t>
      </w:r>
      <w:r w:rsidR="000D2188" w:rsidRPr="00EB63CE">
        <w:t xml:space="preserve"> судимост</w:t>
      </w:r>
      <w:r w:rsidR="000D2188">
        <w:t>ь</w:t>
      </w:r>
      <w:r w:rsidR="000D2188" w:rsidRPr="00EB63CE">
        <w:t xml:space="preserve">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w:t>
      </w:r>
      <w:r w:rsidR="000D2188">
        <w:t xml:space="preserve">, а также к указанным лицам не </w:t>
      </w:r>
      <w:r w:rsidR="000D2188" w:rsidRPr="00EB63CE">
        <w:t xml:space="preserve">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000D2188" w:rsidRPr="00EB63CE">
        <w:t xml:space="preserve">, </w:t>
      </w:r>
      <w:proofErr w:type="gramStart"/>
      <w:r w:rsidR="000D2188" w:rsidRPr="00EB63CE">
        <w:t>выполнением работы, оказанием услуги, являющимися объектом осуществляемой закупки, и административное наказание в виде дисквалификации</w:t>
      </w:r>
      <w:r w:rsidR="000D2188" w:rsidRPr="005E4614">
        <w:rPr>
          <w:sz w:val="22"/>
          <w:szCs w:val="22"/>
          <w:lang w:eastAsia="ru-RU"/>
        </w:rPr>
        <w:t>.</w:t>
      </w:r>
      <w:proofErr w:type="gramEnd"/>
    </w:p>
    <w:p w:rsidR="00002102" w:rsidRPr="00446BFB" w:rsidRDefault="00002102" w:rsidP="00002102">
      <w:pPr>
        <w:shd w:val="clear" w:color="auto" w:fill="FFFFFF"/>
        <w:tabs>
          <w:tab w:val="left" w:pos="0"/>
          <w:tab w:val="left" w:pos="709"/>
        </w:tabs>
        <w:spacing w:line="240" w:lineRule="auto"/>
      </w:pPr>
      <w:r w:rsidRPr="00446BFB">
        <w:tab/>
        <w:t xml:space="preserve">5. </w:t>
      </w:r>
      <w:proofErr w:type="gramStart"/>
      <w:r w:rsidRPr="00446BFB">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002102" w:rsidRPr="00446BFB" w:rsidRDefault="00002102" w:rsidP="00002102">
      <w:pPr>
        <w:shd w:val="clear" w:color="auto" w:fill="FFFFFF"/>
        <w:tabs>
          <w:tab w:val="left" w:pos="0"/>
          <w:tab w:val="left" w:pos="709"/>
        </w:tabs>
        <w:spacing w:line="240" w:lineRule="auto"/>
      </w:pPr>
      <w:r w:rsidRPr="00446BFB">
        <w:tab/>
        <w:t xml:space="preserve">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w:t>
      </w:r>
      <w:r w:rsidRPr="00446BFB">
        <w:lastRenderedPageBreak/>
        <w:t>документы или документы будут поданы не в полном объеме.</w:t>
      </w:r>
    </w:p>
    <w:p w:rsidR="007E370F" w:rsidRDefault="00002102" w:rsidP="007E370F">
      <w:pPr>
        <w:shd w:val="clear" w:color="auto" w:fill="FFFFFF"/>
        <w:tabs>
          <w:tab w:val="left" w:pos="0"/>
          <w:tab w:val="left" w:pos="709"/>
        </w:tabs>
        <w:spacing w:line="240" w:lineRule="auto"/>
      </w:pPr>
      <w:r w:rsidRPr="00446BFB">
        <w:tab/>
        <w:t xml:space="preserve">6. Настоящим также подтверждаем отсутствие </w:t>
      </w:r>
      <w:proofErr w:type="gramStart"/>
      <w:r w:rsidRPr="00446BFB">
        <w:t>нашей</w:t>
      </w:r>
      <w:proofErr w:type="gramEnd"/>
      <w:r w:rsidRPr="00446BFB">
        <w:t xml:space="preserve"> </w:t>
      </w:r>
      <w:proofErr w:type="spellStart"/>
      <w:r w:rsidRPr="00446BFB">
        <w:t>аффилированности</w:t>
      </w:r>
      <w:proofErr w:type="spellEnd"/>
      <w:r w:rsidRPr="00446BFB">
        <w:t xml:space="preserve"> с Заказчиком, а также с его сотрудниками.</w:t>
      </w:r>
    </w:p>
    <w:p w:rsidR="000671AB" w:rsidRDefault="007E370F" w:rsidP="007E370F">
      <w:pPr>
        <w:shd w:val="clear" w:color="auto" w:fill="FFFFFF"/>
        <w:tabs>
          <w:tab w:val="left" w:pos="0"/>
          <w:tab w:val="left" w:pos="709"/>
        </w:tabs>
        <w:spacing w:line="240" w:lineRule="auto"/>
      </w:pPr>
      <w:r>
        <w:tab/>
      </w:r>
      <w:r w:rsidR="00DF0563">
        <w:t>7. </w:t>
      </w:r>
      <w:r w:rsidR="000671AB" w:rsidRPr="00C6198C">
        <w:t>Настоящим подтверждаем, что нами получено согласие сотрудников на</w:t>
      </w:r>
      <w:r w:rsidR="000671AB">
        <w:t xml:space="preserve"> обработку персональных данных.</w:t>
      </w:r>
    </w:p>
    <w:p w:rsidR="00002102" w:rsidRPr="00446BFB" w:rsidRDefault="00002102" w:rsidP="00DF0563">
      <w:pPr>
        <w:shd w:val="clear" w:color="auto" w:fill="FFFFFF"/>
        <w:tabs>
          <w:tab w:val="left" w:pos="0"/>
          <w:tab w:val="left" w:pos="709"/>
        </w:tabs>
        <w:spacing w:line="240" w:lineRule="auto"/>
        <w:ind w:firstLine="709"/>
      </w:pPr>
      <w:r w:rsidRPr="00446BFB">
        <w:tab/>
      </w:r>
      <w:r w:rsidR="000D2188">
        <w:t>8</w:t>
      </w:r>
      <w:r w:rsidRPr="00446BFB">
        <w:t xml:space="preserve">. В случае если наши предложения будут признаны лучшими, мы берем на себя обязательства подписать с Заказчиком договор на </w:t>
      </w:r>
      <w:r>
        <w:t>поставку товаров</w:t>
      </w:r>
      <w:r w:rsidRPr="00446BFB">
        <w:t xml:space="preserve"> в соответствии с требованиями конкурсной документации и условиями наших предложений в установленный законодательством срок.</w:t>
      </w:r>
    </w:p>
    <w:p w:rsidR="00002102" w:rsidRPr="00446BFB" w:rsidRDefault="000671AB" w:rsidP="00DF0563">
      <w:pPr>
        <w:shd w:val="clear" w:color="auto" w:fill="FFFFFF"/>
        <w:tabs>
          <w:tab w:val="left" w:pos="0"/>
          <w:tab w:val="left" w:pos="709"/>
        </w:tabs>
        <w:spacing w:line="240" w:lineRule="auto"/>
        <w:ind w:firstLine="709"/>
      </w:pPr>
      <w:r>
        <w:tab/>
      </w:r>
      <w:r w:rsidR="000D2188">
        <w:t>9</w:t>
      </w:r>
      <w:r w:rsidR="00002102" w:rsidRPr="00446BFB">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002102" w:rsidRPr="00446BFB" w:rsidRDefault="000671AB" w:rsidP="00DF0563">
      <w:pPr>
        <w:shd w:val="clear" w:color="auto" w:fill="FFFFFF"/>
        <w:tabs>
          <w:tab w:val="left" w:pos="0"/>
          <w:tab w:val="left" w:pos="709"/>
        </w:tabs>
        <w:spacing w:line="240" w:lineRule="auto"/>
        <w:ind w:firstLine="709"/>
      </w:pPr>
      <w:r>
        <w:tab/>
        <w:t>1</w:t>
      </w:r>
      <w:r w:rsidR="000D2188">
        <w:t>0</w:t>
      </w:r>
      <w:r w:rsidR="00002102" w:rsidRPr="00446BFB">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002102" w:rsidRPr="00446BFB" w:rsidRDefault="000671AB" w:rsidP="004A0FE5">
      <w:pPr>
        <w:shd w:val="clear" w:color="auto" w:fill="FFFFFF"/>
        <w:tabs>
          <w:tab w:val="left" w:pos="0"/>
          <w:tab w:val="left" w:pos="709"/>
        </w:tabs>
        <w:spacing w:line="240" w:lineRule="auto"/>
        <w:ind w:firstLine="709"/>
      </w:pPr>
      <w:r>
        <w:tab/>
        <w:t>1</w:t>
      </w:r>
      <w:r w:rsidR="004A0FE5">
        <w:t>1</w:t>
      </w:r>
      <w:r w:rsidR="00002102" w:rsidRPr="00446BFB">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002102" w:rsidRPr="00446BFB" w:rsidRDefault="00002102" w:rsidP="00002102">
      <w:pPr>
        <w:shd w:val="clear" w:color="auto" w:fill="FFFFFF"/>
        <w:tabs>
          <w:tab w:val="left" w:pos="0"/>
          <w:tab w:val="left" w:pos="709"/>
        </w:tabs>
        <w:spacing w:line="240" w:lineRule="auto"/>
      </w:pPr>
      <w:r w:rsidRPr="00446BFB">
        <w:tab/>
        <w:t>Все сведения о проведении конкурса просим сообщать уполномоченному лицу.</w:t>
      </w:r>
    </w:p>
    <w:p w:rsidR="00002102" w:rsidRPr="00446BFB" w:rsidRDefault="000671AB" w:rsidP="00002102">
      <w:pPr>
        <w:shd w:val="clear" w:color="auto" w:fill="FFFFFF"/>
        <w:tabs>
          <w:tab w:val="left" w:pos="0"/>
          <w:tab w:val="left" w:pos="709"/>
        </w:tabs>
        <w:spacing w:line="240" w:lineRule="auto"/>
      </w:pPr>
      <w:r>
        <w:tab/>
        <w:t>1</w:t>
      </w:r>
      <w:r w:rsidR="004A0FE5">
        <w:t>2</w:t>
      </w:r>
      <w:r w:rsidR="00002102" w:rsidRPr="00446BFB">
        <w:t>. Настоящая заявка действует 60 (шестьдесят) дней с момента подачи.</w:t>
      </w:r>
    </w:p>
    <w:p w:rsidR="00002102" w:rsidRPr="00446BFB" w:rsidRDefault="00002102" w:rsidP="00002102">
      <w:pPr>
        <w:shd w:val="clear" w:color="auto" w:fill="FFFFFF"/>
        <w:tabs>
          <w:tab w:val="left" w:pos="0"/>
          <w:tab w:val="left" w:pos="709"/>
        </w:tabs>
        <w:spacing w:line="240" w:lineRule="auto"/>
      </w:pPr>
      <w:r w:rsidRPr="00446BFB">
        <w:tab/>
      </w:r>
      <w:r w:rsidR="000671AB">
        <w:t>1</w:t>
      </w:r>
      <w:r w:rsidR="004A0FE5">
        <w:t>3</w:t>
      </w:r>
      <w:r w:rsidRPr="00446BFB">
        <w:t>. Корреспонденцию в наш адрес просим направлять по адресу: _________________________________________________.</w:t>
      </w:r>
    </w:p>
    <w:p w:rsidR="00002102" w:rsidRPr="00446BFB" w:rsidRDefault="000671AB" w:rsidP="00002102">
      <w:pPr>
        <w:shd w:val="clear" w:color="auto" w:fill="FFFFFF"/>
        <w:tabs>
          <w:tab w:val="left" w:pos="0"/>
          <w:tab w:val="left" w:pos="709"/>
        </w:tabs>
        <w:spacing w:line="240" w:lineRule="auto"/>
      </w:pPr>
      <w:r>
        <w:tab/>
        <w:t>1</w:t>
      </w:r>
      <w:r w:rsidR="004A0FE5">
        <w:t>4</w:t>
      </w:r>
      <w:r w:rsidR="00002102" w:rsidRPr="00446BFB">
        <w:t>. К настоящей Заявке прилагаются документы согласно описи на _____ страницах</w:t>
      </w:r>
      <w:proofErr w:type="gramStart"/>
      <w:r w:rsidR="00002102" w:rsidRPr="00446BFB">
        <w:t>.,</w:t>
      </w:r>
      <w:proofErr w:type="gramEnd"/>
    </w:p>
    <w:p w:rsidR="00002102" w:rsidRPr="00446BFB" w:rsidRDefault="000671AB" w:rsidP="00002102">
      <w:pPr>
        <w:spacing w:line="240" w:lineRule="auto"/>
        <w:ind w:firstLine="708"/>
      </w:pPr>
      <w:r>
        <w:t xml:space="preserve">            1</w:t>
      </w:r>
      <w:r w:rsidR="004A0FE5">
        <w:t>5</w:t>
      </w:r>
      <w:r w:rsidR="00002102" w:rsidRPr="00446BFB">
        <w:t>.</w:t>
      </w:r>
      <w:r w:rsidR="00002102" w:rsidRPr="00446BFB">
        <w:tab/>
        <w:t xml:space="preserve">Банковские реквизиты участника размещения заказа: </w:t>
      </w:r>
    </w:p>
    <w:p w:rsidR="00002102" w:rsidRPr="00446BFB" w:rsidRDefault="00002102" w:rsidP="00002102">
      <w:pPr>
        <w:spacing w:line="240" w:lineRule="auto"/>
        <w:ind w:firstLine="708"/>
      </w:pPr>
      <w:r w:rsidRPr="00446BFB">
        <w:t>ИНН ____________________, КПП _________________________, ОГРН __________________</w:t>
      </w:r>
    </w:p>
    <w:p w:rsidR="00002102" w:rsidRPr="00446BFB" w:rsidRDefault="00002102" w:rsidP="00002102">
      <w:pPr>
        <w:spacing w:line="240" w:lineRule="auto"/>
        <w:ind w:firstLine="708"/>
      </w:pPr>
      <w:r w:rsidRPr="00446BFB">
        <w:t>Наименование обслуживающего банка ____________________</w:t>
      </w:r>
    </w:p>
    <w:p w:rsidR="00002102" w:rsidRPr="00446BFB" w:rsidRDefault="00002102" w:rsidP="00002102">
      <w:pPr>
        <w:spacing w:line="240" w:lineRule="auto"/>
        <w:ind w:firstLine="708"/>
      </w:pPr>
      <w:r w:rsidRPr="00446BFB">
        <w:t>Расчетный счет ____________________</w:t>
      </w:r>
    </w:p>
    <w:p w:rsidR="00002102" w:rsidRPr="00446BFB" w:rsidRDefault="00002102" w:rsidP="00002102">
      <w:pPr>
        <w:spacing w:line="240" w:lineRule="auto"/>
        <w:ind w:firstLine="708"/>
      </w:pPr>
      <w:r w:rsidRPr="00446BFB">
        <w:t>Корреспондентский счет ____________________</w:t>
      </w:r>
    </w:p>
    <w:p w:rsidR="00002102" w:rsidRPr="00446BFB" w:rsidRDefault="00002102" w:rsidP="00002102">
      <w:pPr>
        <w:spacing w:line="240" w:lineRule="auto"/>
        <w:ind w:firstLine="708"/>
      </w:pPr>
      <w:r w:rsidRPr="00446BFB">
        <w:t>Код БИК ____________________</w:t>
      </w:r>
    </w:p>
    <w:p w:rsidR="00002102" w:rsidRPr="00446BFB" w:rsidRDefault="00002102" w:rsidP="00002102">
      <w:pPr>
        <w:spacing w:line="240" w:lineRule="auto"/>
        <w:ind w:firstLine="708"/>
      </w:pPr>
    </w:p>
    <w:p w:rsidR="00002102" w:rsidRPr="00446BFB" w:rsidRDefault="00002102" w:rsidP="00002102">
      <w:pPr>
        <w:spacing w:line="240" w:lineRule="auto"/>
        <w:ind w:firstLine="708"/>
      </w:pPr>
    </w:p>
    <w:p w:rsidR="00002102" w:rsidRPr="00446BFB" w:rsidRDefault="00002102" w:rsidP="00002102">
      <w:pPr>
        <w:spacing w:line="240" w:lineRule="auto"/>
        <w:ind w:firstLine="708"/>
      </w:pPr>
      <w:r w:rsidRPr="00446BFB">
        <w:t xml:space="preserve">Участник размещения </w:t>
      </w:r>
      <w:proofErr w:type="gramStart"/>
      <w:r w:rsidRPr="00446BFB">
        <w:t>заказа</w:t>
      </w:r>
      <w:proofErr w:type="gramEnd"/>
      <w:r w:rsidRPr="00446BFB">
        <w:t>/ уполномоченный представитель</w:t>
      </w:r>
    </w:p>
    <w:p w:rsidR="00002102" w:rsidRPr="00446BFB" w:rsidRDefault="00002102" w:rsidP="00002102">
      <w:pPr>
        <w:spacing w:line="240" w:lineRule="auto"/>
        <w:ind w:firstLine="708"/>
      </w:pPr>
    </w:p>
    <w:p w:rsidR="00002102" w:rsidRPr="00446BFB" w:rsidRDefault="00002102" w:rsidP="00002102">
      <w:pPr>
        <w:spacing w:line="240" w:lineRule="auto"/>
        <w:ind w:firstLine="708"/>
      </w:pPr>
      <w:r w:rsidRPr="00446BFB">
        <w:t>_________________ (Фамилия И.О.)</w:t>
      </w:r>
    </w:p>
    <w:p w:rsidR="00002102" w:rsidRPr="00446BFB" w:rsidRDefault="00002102" w:rsidP="00002102">
      <w:pPr>
        <w:spacing w:line="240" w:lineRule="auto"/>
        <w:ind w:firstLine="708"/>
      </w:pPr>
      <w:r w:rsidRPr="00446BFB">
        <w:t>(подпись)</w:t>
      </w:r>
    </w:p>
    <w:p w:rsidR="00002102" w:rsidRPr="00446BFB" w:rsidRDefault="00002102" w:rsidP="00002102">
      <w:pPr>
        <w:spacing w:line="240" w:lineRule="auto"/>
        <w:ind w:firstLine="708"/>
      </w:pPr>
    </w:p>
    <w:p w:rsidR="00002102" w:rsidRPr="00446BFB" w:rsidRDefault="00002102" w:rsidP="00002102">
      <w:pPr>
        <w:spacing w:line="240" w:lineRule="auto"/>
        <w:ind w:firstLine="708"/>
      </w:pPr>
      <w:r w:rsidRPr="00446BFB">
        <w:t xml:space="preserve">Главный бухгалтер     </w:t>
      </w:r>
      <w:r w:rsidRPr="00446BFB">
        <w:tab/>
      </w:r>
      <w:r w:rsidRPr="00446BFB">
        <w:tab/>
        <w:t>_________________ (Фамилия И.О.)</w:t>
      </w:r>
    </w:p>
    <w:p w:rsidR="00002102" w:rsidRPr="00446BFB" w:rsidRDefault="00002102" w:rsidP="00002102">
      <w:pPr>
        <w:spacing w:line="240" w:lineRule="auto"/>
        <w:ind w:firstLine="708"/>
      </w:pPr>
      <w:r w:rsidRPr="00446BFB">
        <w:t>М.П.</w:t>
      </w:r>
      <w:r w:rsidRPr="00446BFB">
        <w:tab/>
        <w:t xml:space="preserve">  </w:t>
      </w:r>
      <w:r w:rsidRPr="00446BFB">
        <w:tab/>
      </w:r>
      <w:r w:rsidRPr="00446BFB">
        <w:tab/>
      </w:r>
      <w:r w:rsidRPr="00446BFB">
        <w:tab/>
      </w:r>
      <w:r w:rsidRPr="00446BFB">
        <w:tab/>
        <w:t xml:space="preserve">      </w:t>
      </w:r>
      <w:r w:rsidRPr="00446BFB">
        <w:tab/>
        <w:t>(подпись)</w:t>
      </w:r>
    </w:p>
    <w:p w:rsidR="00002102" w:rsidRPr="00446BFB" w:rsidRDefault="000D47B3" w:rsidP="00002102">
      <w:pPr>
        <w:spacing w:line="240" w:lineRule="auto"/>
        <w:ind w:firstLine="708"/>
        <w:jc w:val="right"/>
        <w:rPr>
          <w:b/>
        </w:rPr>
      </w:pPr>
      <w:r>
        <w:rPr>
          <w:b/>
          <w:i/>
          <w:lang w:eastAsia="ru-RU"/>
        </w:rPr>
        <w:br w:type="page"/>
      </w:r>
      <w:r w:rsidR="00002102" w:rsidRPr="00446BFB">
        <w:rPr>
          <w:b/>
        </w:rPr>
        <w:lastRenderedPageBreak/>
        <w:t>Приложение № 2 к конкурсной документации</w:t>
      </w:r>
    </w:p>
    <w:p w:rsidR="00002102" w:rsidRPr="00446BFB" w:rsidRDefault="00002102" w:rsidP="00002102">
      <w:pPr>
        <w:spacing w:line="240" w:lineRule="auto"/>
        <w:ind w:firstLine="708"/>
      </w:pPr>
    </w:p>
    <w:p w:rsidR="00002102" w:rsidRPr="00446BFB" w:rsidRDefault="00002102" w:rsidP="00F72085">
      <w:pPr>
        <w:spacing w:line="240" w:lineRule="auto"/>
        <w:ind w:firstLine="708"/>
        <w:jc w:val="center"/>
      </w:pPr>
      <w:r w:rsidRPr="00446BFB">
        <w:t>АНКЕТА УЧАСТНИКА</w:t>
      </w:r>
    </w:p>
    <w:p w:rsidR="00002102" w:rsidRPr="00446BFB" w:rsidRDefault="00002102" w:rsidP="00002102">
      <w:pPr>
        <w:spacing w:line="240" w:lineRule="auto"/>
        <w:ind w:firstLine="708"/>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002102" w:rsidRPr="00446BFB" w:rsidTr="00F30CA8">
        <w:trPr>
          <w:trHeight w:val="1767"/>
        </w:trPr>
        <w:tc>
          <w:tcPr>
            <w:tcW w:w="5637" w:type="dxa"/>
          </w:tcPr>
          <w:p w:rsidR="00002102" w:rsidRPr="00446BFB" w:rsidRDefault="00002102" w:rsidP="00002102">
            <w:pPr>
              <w:spacing w:line="240" w:lineRule="auto"/>
              <w:ind w:firstLine="0"/>
            </w:pPr>
            <w:r w:rsidRPr="00446BFB">
              <w:t>1. Полное и сокращенное наименования участника, организационно-правовая форма:</w:t>
            </w:r>
          </w:p>
          <w:p w:rsidR="00002102" w:rsidRPr="00446BFB" w:rsidRDefault="00002102" w:rsidP="00002102">
            <w:pPr>
              <w:spacing w:line="240" w:lineRule="auto"/>
              <w:ind w:firstLine="0"/>
            </w:pPr>
            <w:r w:rsidRPr="00446BFB">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002102" w:rsidRPr="00446BFB" w:rsidRDefault="00002102" w:rsidP="00F30CA8">
            <w:pPr>
              <w:spacing w:line="240" w:lineRule="auto"/>
              <w:ind w:firstLine="708"/>
            </w:pPr>
          </w:p>
        </w:tc>
      </w:tr>
      <w:tr w:rsidR="00002102" w:rsidRPr="00446BFB" w:rsidTr="00F30CA8">
        <w:trPr>
          <w:trHeight w:val="749"/>
        </w:trPr>
        <w:tc>
          <w:tcPr>
            <w:tcW w:w="5637" w:type="dxa"/>
          </w:tcPr>
          <w:p w:rsidR="00002102" w:rsidRPr="00446BFB" w:rsidRDefault="00002102" w:rsidP="00002102">
            <w:pPr>
              <w:spacing w:line="240" w:lineRule="auto"/>
              <w:ind w:firstLine="0"/>
            </w:pPr>
            <w:r w:rsidRPr="00446BFB">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002102" w:rsidRPr="00446BFB" w:rsidRDefault="00002102" w:rsidP="00F30CA8">
            <w:pPr>
              <w:spacing w:line="240" w:lineRule="auto"/>
              <w:ind w:firstLine="708"/>
            </w:pPr>
          </w:p>
        </w:tc>
      </w:tr>
      <w:tr w:rsidR="00002102" w:rsidRPr="00446BFB" w:rsidTr="00F30CA8">
        <w:trPr>
          <w:trHeight w:val="1003"/>
        </w:trPr>
        <w:tc>
          <w:tcPr>
            <w:tcW w:w="5637" w:type="dxa"/>
          </w:tcPr>
          <w:p w:rsidR="00002102" w:rsidRPr="00446BFB" w:rsidRDefault="00002102" w:rsidP="00002102">
            <w:pPr>
              <w:spacing w:line="240" w:lineRule="auto"/>
              <w:ind w:firstLine="0"/>
            </w:pPr>
            <w:r w:rsidRPr="00446BFB">
              <w:t>3. Регистрационные данные:</w:t>
            </w:r>
          </w:p>
          <w:p w:rsidR="00002102" w:rsidRPr="00446BFB" w:rsidRDefault="00002102" w:rsidP="00002102">
            <w:pPr>
              <w:spacing w:line="240" w:lineRule="auto"/>
              <w:ind w:firstLine="0"/>
            </w:pPr>
            <w:r w:rsidRPr="00446BFB">
              <w:t>3.1. Дата, место и орган регистрации</w:t>
            </w:r>
          </w:p>
          <w:p w:rsidR="00002102" w:rsidRPr="00446BFB" w:rsidRDefault="00002102" w:rsidP="00002102">
            <w:pPr>
              <w:spacing w:line="240" w:lineRule="auto"/>
              <w:ind w:firstLine="0"/>
            </w:pPr>
            <w:r w:rsidRPr="00446BFB">
              <w:t>(на основании свидетельства о государственной регистрации)</w:t>
            </w:r>
          </w:p>
        </w:tc>
        <w:tc>
          <w:tcPr>
            <w:tcW w:w="3543" w:type="dxa"/>
          </w:tcPr>
          <w:p w:rsidR="00002102" w:rsidRPr="00446BFB" w:rsidRDefault="00002102" w:rsidP="00F30CA8">
            <w:pPr>
              <w:spacing w:line="240" w:lineRule="auto"/>
              <w:ind w:firstLine="708"/>
            </w:pPr>
          </w:p>
        </w:tc>
      </w:tr>
      <w:tr w:rsidR="00002102" w:rsidRPr="00446BFB" w:rsidTr="00F30CA8">
        <w:trPr>
          <w:trHeight w:val="270"/>
        </w:trPr>
        <w:tc>
          <w:tcPr>
            <w:tcW w:w="5637" w:type="dxa"/>
          </w:tcPr>
          <w:p w:rsidR="00002102" w:rsidRPr="00446BFB" w:rsidRDefault="00002102" w:rsidP="00002102">
            <w:pPr>
              <w:spacing w:line="240" w:lineRule="auto"/>
              <w:ind w:firstLine="0"/>
            </w:pPr>
            <w:r w:rsidRPr="00446BFB">
              <w:t>ИНН, КПП, ОГРН, ОКПО участника</w:t>
            </w:r>
          </w:p>
        </w:tc>
        <w:tc>
          <w:tcPr>
            <w:tcW w:w="3543" w:type="dxa"/>
          </w:tcPr>
          <w:p w:rsidR="00002102" w:rsidRPr="00446BFB" w:rsidRDefault="00002102" w:rsidP="00F30CA8">
            <w:pPr>
              <w:spacing w:line="240" w:lineRule="auto"/>
              <w:ind w:firstLine="708"/>
            </w:pPr>
          </w:p>
        </w:tc>
      </w:tr>
      <w:tr w:rsidR="00002102" w:rsidRPr="00446BFB" w:rsidTr="00F30CA8">
        <w:trPr>
          <w:cantSplit/>
          <w:trHeight w:val="132"/>
        </w:trPr>
        <w:tc>
          <w:tcPr>
            <w:tcW w:w="5637" w:type="dxa"/>
            <w:vMerge w:val="restart"/>
          </w:tcPr>
          <w:p w:rsidR="00002102" w:rsidRPr="00446BFB" w:rsidRDefault="00002102" w:rsidP="00002102">
            <w:pPr>
              <w:spacing w:line="240" w:lineRule="auto"/>
              <w:ind w:firstLine="0"/>
            </w:pPr>
            <w:r w:rsidRPr="00446BFB">
              <w:t>4. Юридический адрес участника</w:t>
            </w:r>
          </w:p>
        </w:tc>
        <w:tc>
          <w:tcPr>
            <w:tcW w:w="3543" w:type="dxa"/>
          </w:tcPr>
          <w:p w:rsidR="00002102" w:rsidRPr="00446BFB" w:rsidRDefault="00002102" w:rsidP="00087078">
            <w:pPr>
              <w:spacing w:line="240" w:lineRule="auto"/>
              <w:ind w:firstLine="0"/>
            </w:pPr>
            <w:r w:rsidRPr="00446BFB">
              <w:t>Страна</w:t>
            </w:r>
          </w:p>
        </w:tc>
      </w:tr>
      <w:tr w:rsidR="00002102" w:rsidRPr="00446BFB" w:rsidTr="00F30CA8">
        <w:trPr>
          <w:cantSplit/>
          <w:trHeight w:val="258"/>
        </w:trPr>
        <w:tc>
          <w:tcPr>
            <w:tcW w:w="5637" w:type="dxa"/>
            <w:vMerge/>
          </w:tcPr>
          <w:p w:rsidR="00002102" w:rsidRPr="00446BFB" w:rsidRDefault="00002102" w:rsidP="00002102">
            <w:pPr>
              <w:spacing w:line="240" w:lineRule="auto"/>
              <w:ind w:firstLine="0"/>
            </w:pPr>
          </w:p>
        </w:tc>
        <w:tc>
          <w:tcPr>
            <w:tcW w:w="3543" w:type="dxa"/>
          </w:tcPr>
          <w:p w:rsidR="00002102" w:rsidRPr="00446BFB" w:rsidRDefault="00002102" w:rsidP="00087078">
            <w:pPr>
              <w:spacing w:line="240" w:lineRule="auto"/>
              <w:ind w:firstLine="0"/>
            </w:pPr>
            <w:r w:rsidRPr="00446BFB">
              <w:t xml:space="preserve">Адрес </w:t>
            </w:r>
          </w:p>
        </w:tc>
      </w:tr>
      <w:tr w:rsidR="00002102" w:rsidRPr="00446BFB" w:rsidTr="00F30CA8">
        <w:trPr>
          <w:cantSplit/>
          <w:trHeight w:val="69"/>
        </w:trPr>
        <w:tc>
          <w:tcPr>
            <w:tcW w:w="5637" w:type="dxa"/>
            <w:vMerge w:val="restart"/>
          </w:tcPr>
          <w:p w:rsidR="00002102" w:rsidRPr="00446BFB" w:rsidRDefault="00002102" w:rsidP="00002102">
            <w:pPr>
              <w:spacing w:line="240" w:lineRule="auto"/>
              <w:ind w:firstLine="0"/>
            </w:pPr>
            <w:r w:rsidRPr="00446BFB">
              <w:t>5. Фактический адрес участника</w:t>
            </w:r>
          </w:p>
        </w:tc>
        <w:tc>
          <w:tcPr>
            <w:tcW w:w="3543" w:type="dxa"/>
          </w:tcPr>
          <w:p w:rsidR="00002102" w:rsidRPr="00446BFB" w:rsidRDefault="00002102" w:rsidP="00087078">
            <w:pPr>
              <w:spacing w:line="240" w:lineRule="auto"/>
              <w:ind w:firstLine="0"/>
            </w:pPr>
            <w:r w:rsidRPr="00446BFB">
              <w:t>Страна</w:t>
            </w:r>
          </w:p>
        </w:tc>
      </w:tr>
      <w:tr w:rsidR="00002102" w:rsidRPr="00446BFB" w:rsidTr="00F30CA8">
        <w:trPr>
          <w:cantSplit/>
          <w:trHeight w:val="67"/>
        </w:trPr>
        <w:tc>
          <w:tcPr>
            <w:tcW w:w="5637" w:type="dxa"/>
            <w:vMerge/>
          </w:tcPr>
          <w:p w:rsidR="00002102" w:rsidRPr="00446BFB" w:rsidRDefault="00002102" w:rsidP="00F30CA8">
            <w:pPr>
              <w:spacing w:line="240" w:lineRule="auto"/>
              <w:ind w:firstLine="708"/>
            </w:pPr>
          </w:p>
        </w:tc>
        <w:tc>
          <w:tcPr>
            <w:tcW w:w="3543" w:type="dxa"/>
          </w:tcPr>
          <w:p w:rsidR="00002102" w:rsidRPr="00446BFB" w:rsidRDefault="00002102" w:rsidP="00087078">
            <w:pPr>
              <w:spacing w:line="240" w:lineRule="auto"/>
              <w:ind w:firstLine="0"/>
            </w:pPr>
            <w:r w:rsidRPr="00446BFB">
              <w:t>Адрес</w:t>
            </w:r>
          </w:p>
        </w:tc>
      </w:tr>
      <w:tr w:rsidR="00002102" w:rsidRPr="00446BFB" w:rsidTr="00F30CA8">
        <w:trPr>
          <w:cantSplit/>
          <w:trHeight w:val="67"/>
        </w:trPr>
        <w:tc>
          <w:tcPr>
            <w:tcW w:w="5637" w:type="dxa"/>
            <w:vMerge/>
          </w:tcPr>
          <w:p w:rsidR="00002102" w:rsidRPr="00446BFB" w:rsidRDefault="00002102" w:rsidP="00F30CA8">
            <w:pPr>
              <w:spacing w:line="240" w:lineRule="auto"/>
              <w:ind w:firstLine="708"/>
            </w:pPr>
          </w:p>
        </w:tc>
        <w:tc>
          <w:tcPr>
            <w:tcW w:w="3543" w:type="dxa"/>
          </w:tcPr>
          <w:p w:rsidR="00002102" w:rsidRPr="00446BFB" w:rsidRDefault="00002102" w:rsidP="00087078">
            <w:pPr>
              <w:spacing w:line="240" w:lineRule="auto"/>
              <w:ind w:firstLine="0"/>
            </w:pPr>
            <w:r w:rsidRPr="00446BFB">
              <w:t>Телефон</w:t>
            </w:r>
          </w:p>
        </w:tc>
      </w:tr>
      <w:tr w:rsidR="00002102" w:rsidRPr="00446BFB" w:rsidTr="00F30CA8">
        <w:trPr>
          <w:cantSplit/>
          <w:trHeight w:val="67"/>
        </w:trPr>
        <w:tc>
          <w:tcPr>
            <w:tcW w:w="5637" w:type="dxa"/>
            <w:vMerge/>
          </w:tcPr>
          <w:p w:rsidR="00002102" w:rsidRPr="00446BFB" w:rsidRDefault="00002102" w:rsidP="00F30CA8">
            <w:pPr>
              <w:spacing w:line="240" w:lineRule="auto"/>
              <w:ind w:firstLine="708"/>
            </w:pPr>
          </w:p>
        </w:tc>
        <w:tc>
          <w:tcPr>
            <w:tcW w:w="3543" w:type="dxa"/>
          </w:tcPr>
          <w:p w:rsidR="00002102" w:rsidRPr="00446BFB" w:rsidRDefault="00002102" w:rsidP="00087078">
            <w:pPr>
              <w:spacing w:line="240" w:lineRule="auto"/>
              <w:ind w:firstLine="0"/>
            </w:pPr>
            <w:r w:rsidRPr="00446BFB">
              <w:t xml:space="preserve">Факс </w:t>
            </w:r>
          </w:p>
        </w:tc>
      </w:tr>
    </w:tbl>
    <w:p w:rsidR="00002102" w:rsidRPr="00446BFB" w:rsidRDefault="00002102" w:rsidP="00002102">
      <w:pPr>
        <w:spacing w:line="240" w:lineRule="auto"/>
        <w:ind w:firstLine="708"/>
      </w:pPr>
    </w:p>
    <w:p w:rsidR="00002102" w:rsidRPr="00446BFB" w:rsidRDefault="00002102" w:rsidP="00002102">
      <w:pPr>
        <w:spacing w:line="240" w:lineRule="auto"/>
        <w:ind w:firstLine="708"/>
      </w:pPr>
      <w:r w:rsidRPr="00446BFB">
        <w:t>Мы, нижеподписавшиеся, заверяем правильность всех сведений, указанных в анкете.</w:t>
      </w:r>
    </w:p>
    <w:p w:rsidR="00002102" w:rsidRPr="00446BFB" w:rsidRDefault="00002102" w:rsidP="00002102">
      <w:pPr>
        <w:spacing w:line="240" w:lineRule="auto"/>
        <w:ind w:firstLine="708"/>
      </w:pPr>
    </w:p>
    <w:p w:rsidR="00002102" w:rsidRPr="00446BFB" w:rsidRDefault="00002102" w:rsidP="00002102">
      <w:pPr>
        <w:spacing w:line="240" w:lineRule="auto"/>
        <w:ind w:firstLine="708"/>
      </w:pPr>
    </w:p>
    <w:p w:rsidR="00002102" w:rsidRPr="00446BFB" w:rsidRDefault="00002102" w:rsidP="00002102">
      <w:pPr>
        <w:spacing w:line="240" w:lineRule="auto"/>
        <w:ind w:firstLine="708"/>
      </w:pPr>
      <w:r w:rsidRPr="00446BFB">
        <w:t xml:space="preserve">Участник размещения </w:t>
      </w:r>
      <w:proofErr w:type="gramStart"/>
      <w:r w:rsidRPr="00446BFB">
        <w:t>заказа</w:t>
      </w:r>
      <w:proofErr w:type="gramEnd"/>
      <w:r w:rsidRPr="00446BFB">
        <w:t>/уполномоченный представитель</w:t>
      </w:r>
      <w:r w:rsidRPr="00446BFB">
        <w:tab/>
      </w:r>
      <w:r w:rsidRPr="00446BFB">
        <w:tab/>
        <w:t>_________________ (Фамилия И.О.)</w:t>
      </w:r>
    </w:p>
    <w:p w:rsidR="00002102" w:rsidRPr="00446BFB" w:rsidRDefault="00002102" w:rsidP="00002102">
      <w:pPr>
        <w:spacing w:line="240" w:lineRule="auto"/>
        <w:ind w:firstLine="708"/>
      </w:pPr>
      <w:r w:rsidRPr="00446BFB">
        <w:tab/>
        <w:t>(подпись)</w:t>
      </w:r>
    </w:p>
    <w:p w:rsidR="00002102" w:rsidRPr="00446BFB" w:rsidRDefault="00002102" w:rsidP="00002102">
      <w:pPr>
        <w:spacing w:line="240" w:lineRule="auto"/>
        <w:ind w:firstLine="708"/>
      </w:pPr>
    </w:p>
    <w:p w:rsidR="00002102" w:rsidRPr="00446BFB" w:rsidRDefault="00002102" w:rsidP="00002102">
      <w:pPr>
        <w:spacing w:line="240" w:lineRule="auto"/>
        <w:ind w:firstLine="708"/>
      </w:pPr>
      <w:r w:rsidRPr="00446BFB">
        <w:t xml:space="preserve">Главный бухгалтер       </w:t>
      </w:r>
      <w:r w:rsidRPr="00446BFB">
        <w:tab/>
      </w:r>
      <w:r w:rsidRPr="00446BFB">
        <w:tab/>
      </w:r>
      <w:r w:rsidRPr="00446BFB">
        <w:tab/>
        <w:t>_________________ (Фамилия И.О.)</w:t>
      </w:r>
    </w:p>
    <w:p w:rsidR="00002102" w:rsidRPr="00446BFB" w:rsidRDefault="00002102" w:rsidP="00002102">
      <w:pPr>
        <w:spacing w:line="240" w:lineRule="auto"/>
        <w:ind w:firstLine="708"/>
      </w:pPr>
      <w:r w:rsidRPr="00446BFB">
        <w:t>М.П.</w:t>
      </w:r>
      <w:r w:rsidRPr="00446BFB">
        <w:tab/>
        <w:t xml:space="preserve">  </w:t>
      </w:r>
      <w:r w:rsidRPr="00446BFB">
        <w:tab/>
      </w:r>
      <w:r w:rsidRPr="00446BFB">
        <w:tab/>
      </w:r>
      <w:r w:rsidRPr="00446BFB">
        <w:tab/>
      </w:r>
      <w:r w:rsidRPr="00446BFB">
        <w:tab/>
        <w:t xml:space="preserve">      </w:t>
      </w:r>
      <w:r w:rsidRPr="00446BFB">
        <w:tab/>
      </w:r>
      <w:r w:rsidRPr="00446BFB">
        <w:tab/>
        <w:t>(подпись)</w:t>
      </w:r>
    </w:p>
    <w:p w:rsidR="008530F5" w:rsidRPr="00D55BB0" w:rsidRDefault="00002102" w:rsidP="009E4401">
      <w:pPr>
        <w:spacing w:line="240" w:lineRule="auto"/>
        <w:jc w:val="right"/>
        <w:rPr>
          <w:b/>
        </w:rPr>
      </w:pPr>
      <w:r w:rsidRPr="00446BFB">
        <w:br w:type="page"/>
      </w:r>
      <w:r w:rsidR="008530F5" w:rsidRPr="00D55BB0">
        <w:rPr>
          <w:b/>
        </w:rPr>
        <w:lastRenderedPageBreak/>
        <w:t>Приложение № 3  к конкурсной документации</w:t>
      </w:r>
    </w:p>
    <w:p w:rsidR="0073583E" w:rsidRPr="0073583E" w:rsidRDefault="0073583E" w:rsidP="0073583E">
      <w:pPr>
        <w:spacing w:line="240" w:lineRule="auto"/>
        <w:jc w:val="center"/>
      </w:pPr>
      <w:r w:rsidRPr="0073583E">
        <w:t xml:space="preserve">Открытый конкурс в электронной форме на право заключения договора </w:t>
      </w:r>
      <w:proofErr w:type="gramStart"/>
      <w:r w:rsidRPr="0073583E">
        <w:t>на</w:t>
      </w:r>
      <w:proofErr w:type="gramEnd"/>
      <w:r w:rsidRPr="0073583E">
        <w:t> _______________________________________</w:t>
      </w:r>
    </w:p>
    <w:p w:rsidR="0073583E" w:rsidRPr="0073583E" w:rsidRDefault="0073583E" w:rsidP="0073583E">
      <w:pPr>
        <w:spacing w:line="240" w:lineRule="auto"/>
        <w:jc w:val="right"/>
        <w:rPr>
          <w:b/>
          <w:i/>
        </w:rPr>
      </w:pPr>
    </w:p>
    <w:p w:rsidR="0073583E" w:rsidRPr="0073583E" w:rsidRDefault="0073583E" w:rsidP="0073583E">
      <w:pPr>
        <w:spacing w:line="240" w:lineRule="auto"/>
        <w:jc w:val="center"/>
      </w:pPr>
      <w:bookmarkStart w:id="13" w:name="_Справка_о_кадровых_ресурсах_(Форма_"/>
      <w:bookmarkStart w:id="14" w:name="_Справка_о_кадровых"/>
      <w:bookmarkEnd w:id="13"/>
      <w:bookmarkEnd w:id="14"/>
      <w:r w:rsidRPr="0073583E">
        <w:t>СПРАВКА О КАДРОВЫХ РЕСУРСАХ</w:t>
      </w:r>
    </w:p>
    <w:p w:rsidR="0073583E" w:rsidRPr="0073583E" w:rsidRDefault="0073583E" w:rsidP="0073583E">
      <w:pPr>
        <w:widowControl/>
        <w:suppressAutoHyphens w:val="0"/>
        <w:overflowPunct w:val="0"/>
        <w:autoSpaceDE w:val="0"/>
        <w:autoSpaceDN w:val="0"/>
        <w:adjustRightInd w:val="0"/>
        <w:snapToGrid/>
        <w:spacing w:line="240" w:lineRule="auto"/>
        <w:ind w:firstLine="0"/>
        <w:rPr>
          <w:bCs/>
          <w:i/>
          <w:lang w:eastAsia="ru-RU"/>
        </w:rPr>
      </w:pPr>
      <w:r w:rsidRPr="0073583E">
        <w:rPr>
          <w:bCs/>
          <w:lang w:eastAsia="ru-RU"/>
        </w:rPr>
        <w:t xml:space="preserve">Участник конкурса (подрядчик): ________________________________ </w:t>
      </w:r>
    </w:p>
    <w:p w:rsidR="0073583E" w:rsidRPr="0073583E" w:rsidRDefault="0073583E" w:rsidP="0073583E">
      <w:pPr>
        <w:widowControl/>
        <w:tabs>
          <w:tab w:val="left" w:pos="2520"/>
        </w:tabs>
        <w:suppressAutoHyphens w:val="0"/>
        <w:overflowPunct w:val="0"/>
        <w:autoSpaceDE w:val="0"/>
        <w:autoSpaceDN w:val="0"/>
        <w:adjustRightInd w:val="0"/>
        <w:snapToGrid/>
        <w:spacing w:line="240" w:lineRule="auto"/>
        <w:ind w:firstLine="0"/>
        <w:rPr>
          <w:b/>
          <w:i/>
          <w:lang w:eastAsia="ru-RU"/>
        </w:rPr>
      </w:pPr>
      <w:r w:rsidRPr="0073583E">
        <w:rPr>
          <w:bCs/>
          <w:lang w:eastAsia="ru-RU"/>
        </w:rPr>
        <w:t xml:space="preserve">Субподрядчики </w:t>
      </w:r>
      <w:r w:rsidRPr="0073583E">
        <w:rPr>
          <w:i/>
          <w:lang w:eastAsia="ru-RU"/>
        </w:rPr>
        <w:t>(в случае разрешения привлечения субподрядчиков)</w:t>
      </w:r>
      <w:r w:rsidRPr="0073583E">
        <w:rPr>
          <w:bCs/>
          <w:lang w:eastAsia="ru-RU"/>
        </w:rPr>
        <w:t>:</w:t>
      </w:r>
    </w:p>
    <w:p w:rsidR="0073583E" w:rsidRPr="0073583E" w:rsidRDefault="0073583E" w:rsidP="0073583E">
      <w:pPr>
        <w:widowControl/>
        <w:tabs>
          <w:tab w:val="left" w:pos="2520"/>
        </w:tabs>
        <w:suppressAutoHyphens w:val="0"/>
        <w:overflowPunct w:val="0"/>
        <w:autoSpaceDE w:val="0"/>
        <w:autoSpaceDN w:val="0"/>
        <w:adjustRightInd w:val="0"/>
        <w:snapToGrid/>
        <w:spacing w:line="240" w:lineRule="auto"/>
        <w:ind w:firstLine="0"/>
        <w:rPr>
          <w:bCs/>
          <w:lang w:eastAsia="ru-RU"/>
        </w:rPr>
      </w:pPr>
      <w:r w:rsidRPr="0073583E">
        <w:rPr>
          <w:bCs/>
          <w:lang w:eastAsia="ru-RU"/>
        </w:rPr>
        <w:t>1. ________________________________________________________</w:t>
      </w:r>
    </w:p>
    <w:p w:rsidR="0073583E" w:rsidRPr="0073583E" w:rsidRDefault="0073583E" w:rsidP="0073583E">
      <w:pPr>
        <w:widowControl/>
        <w:suppressAutoHyphens w:val="0"/>
        <w:overflowPunct w:val="0"/>
        <w:autoSpaceDE w:val="0"/>
        <w:autoSpaceDN w:val="0"/>
        <w:adjustRightInd w:val="0"/>
        <w:snapToGrid/>
        <w:spacing w:line="240" w:lineRule="auto"/>
        <w:ind w:firstLine="0"/>
        <w:rPr>
          <w:bCs/>
          <w:lang w:eastAsia="ru-RU"/>
        </w:rPr>
      </w:pPr>
      <w:r w:rsidRPr="0073583E">
        <w:rPr>
          <w:bCs/>
          <w:lang w:eastAsia="ru-RU"/>
        </w:rPr>
        <w:t xml:space="preserve">2. ________________________________________________________ </w:t>
      </w:r>
    </w:p>
    <w:p w:rsidR="0073583E" w:rsidRPr="0073583E" w:rsidRDefault="0073583E" w:rsidP="0073583E">
      <w:pPr>
        <w:widowControl/>
        <w:suppressAutoHyphens w:val="0"/>
        <w:overflowPunct w:val="0"/>
        <w:autoSpaceDE w:val="0"/>
        <w:autoSpaceDN w:val="0"/>
        <w:adjustRightInd w:val="0"/>
        <w:snapToGrid/>
        <w:spacing w:line="240" w:lineRule="auto"/>
        <w:ind w:firstLine="0"/>
        <w:rPr>
          <w:bCs/>
          <w:lang w:eastAsia="ru-RU"/>
        </w:rPr>
      </w:pPr>
      <w:proofErr w:type="gramStart"/>
      <w:r w:rsidRPr="0073583E">
        <w:rPr>
          <w:bCs/>
          <w:lang w:val="en-US" w:eastAsia="ru-RU"/>
        </w:rPr>
        <w:t>n</w:t>
      </w:r>
      <w:proofErr w:type="gramEnd"/>
      <w:r w:rsidRPr="0073583E">
        <w:rPr>
          <w:bCs/>
          <w:lang w:val="en-US" w:eastAsia="ru-RU"/>
        </w:rPr>
        <w:t>.</w:t>
      </w:r>
      <w:r w:rsidRPr="0073583E">
        <w:rPr>
          <w:bCs/>
          <w:lang w:eastAsia="ru-RU"/>
        </w:rPr>
        <w:t>…</w:t>
      </w:r>
    </w:p>
    <w:p w:rsidR="0073583E" w:rsidRPr="0073583E" w:rsidRDefault="0073583E" w:rsidP="0073583E">
      <w:pPr>
        <w:spacing w:line="240" w:lineRule="auto"/>
        <w:jc w:val="right"/>
      </w:pPr>
      <w:r w:rsidRPr="0073583E">
        <w:t>Таблица 1. Общая штатная численность</w:t>
      </w:r>
    </w:p>
    <w:tbl>
      <w:tblPr>
        <w:tblW w:w="5187"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1496"/>
        <w:gridCol w:w="1152"/>
        <w:gridCol w:w="1496"/>
        <w:gridCol w:w="1150"/>
        <w:gridCol w:w="1496"/>
        <w:gridCol w:w="1277"/>
      </w:tblGrid>
      <w:tr w:rsidR="0073583E" w:rsidRPr="0073583E" w:rsidTr="0073583E">
        <w:trPr>
          <w:tblHeader/>
        </w:trPr>
        <w:tc>
          <w:tcPr>
            <w:tcW w:w="1313" w:type="pct"/>
            <w:vMerge w:val="restart"/>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jc w:val="center"/>
            </w:pPr>
            <w:r w:rsidRPr="0073583E">
              <w:t>Штатный персонал</w:t>
            </w:r>
          </w:p>
        </w:tc>
        <w:tc>
          <w:tcPr>
            <w:tcW w:w="1257" w:type="pct"/>
            <w:gridSpan w:val="2"/>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jc w:val="center"/>
              <w:rPr>
                <w:i/>
              </w:rPr>
            </w:pPr>
            <w:r w:rsidRPr="0073583E">
              <w:rPr>
                <w:b/>
                <w:i/>
              </w:rPr>
              <w:t>Подрядчик</w:t>
            </w:r>
          </w:p>
        </w:tc>
        <w:tc>
          <w:tcPr>
            <w:tcW w:w="1168" w:type="pct"/>
            <w:gridSpan w:val="2"/>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jc w:val="center"/>
              <w:rPr>
                <w:i/>
              </w:rPr>
            </w:pPr>
            <w:r w:rsidRPr="0073583E">
              <w:rPr>
                <w:b/>
                <w:i/>
              </w:rPr>
              <w:t>Субподрядчик 1</w:t>
            </w:r>
          </w:p>
        </w:tc>
        <w:tc>
          <w:tcPr>
            <w:tcW w:w="1262" w:type="pct"/>
            <w:gridSpan w:val="2"/>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jc w:val="center"/>
              <w:rPr>
                <w:b/>
                <w:i/>
              </w:rPr>
            </w:pPr>
            <w:r w:rsidRPr="0073583E">
              <w:rPr>
                <w:b/>
                <w:i/>
              </w:rPr>
              <w:t>Субподрядчик 2</w:t>
            </w:r>
          </w:p>
        </w:tc>
      </w:tr>
      <w:tr w:rsidR="0073583E" w:rsidRPr="0073583E" w:rsidTr="0073583E">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widowControl/>
              <w:suppressAutoHyphens w:val="0"/>
              <w:snapToGrid/>
              <w:spacing w:line="240" w:lineRule="auto"/>
              <w:ind w:firstLine="0"/>
              <w:jc w:val="left"/>
            </w:pPr>
          </w:p>
        </w:tc>
        <w:tc>
          <w:tcPr>
            <w:tcW w:w="562" w:type="pct"/>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jc w:val="center"/>
            </w:pPr>
            <w:r w:rsidRPr="0073583E">
              <w:t>Общая численность</w:t>
            </w:r>
          </w:p>
        </w:tc>
        <w:tc>
          <w:tcPr>
            <w:tcW w:w="696" w:type="pct"/>
            <w:tcBorders>
              <w:top w:val="single" w:sz="4" w:space="0" w:color="auto"/>
              <w:left w:val="single" w:sz="4" w:space="0" w:color="auto"/>
              <w:bottom w:val="single" w:sz="4" w:space="0" w:color="auto"/>
              <w:right w:val="single" w:sz="4" w:space="0" w:color="auto"/>
            </w:tcBorders>
            <w:hideMark/>
          </w:tcPr>
          <w:p w:rsidR="0073583E" w:rsidRPr="0073583E" w:rsidRDefault="0073583E" w:rsidP="0073583E">
            <w:pPr>
              <w:spacing w:line="240" w:lineRule="auto"/>
              <w:ind w:firstLine="2"/>
              <w:jc w:val="center"/>
            </w:pPr>
            <w:r w:rsidRPr="0073583E">
              <w:t xml:space="preserve">В </w:t>
            </w:r>
            <w:proofErr w:type="spellStart"/>
            <w:r w:rsidRPr="0073583E">
              <w:t>т.ч</w:t>
            </w:r>
            <w:proofErr w:type="spellEnd"/>
            <w:r w:rsidRPr="0073583E">
              <w:t>. для работ по данному договору</w:t>
            </w:r>
          </w:p>
        </w:tc>
        <w:tc>
          <w:tcPr>
            <w:tcW w:w="488" w:type="pct"/>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jc w:val="center"/>
            </w:pPr>
            <w:r w:rsidRPr="0073583E">
              <w:t>Общая численность</w:t>
            </w:r>
          </w:p>
        </w:tc>
        <w:tc>
          <w:tcPr>
            <w:tcW w:w="681" w:type="pct"/>
            <w:tcBorders>
              <w:top w:val="single" w:sz="4" w:space="0" w:color="auto"/>
              <w:left w:val="single" w:sz="4" w:space="0" w:color="auto"/>
              <w:bottom w:val="single" w:sz="4" w:space="0" w:color="auto"/>
              <w:right w:val="single" w:sz="4" w:space="0" w:color="auto"/>
            </w:tcBorders>
            <w:hideMark/>
          </w:tcPr>
          <w:p w:rsidR="0073583E" w:rsidRPr="0073583E" w:rsidRDefault="0073583E" w:rsidP="0073583E">
            <w:pPr>
              <w:spacing w:line="240" w:lineRule="auto"/>
              <w:ind w:firstLine="2"/>
              <w:jc w:val="center"/>
            </w:pPr>
            <w:r w:rsidRPr="0073583E">
              <w:t xml:space="preserve">В </w:t>
            </w:r>
            <w:proofErr w:type="spellStart"/>
            <w:r w:rsidRPr="0073583E">
              <w:t>т.ч</w:t>
            </w:r>
            <w:proofErr w:type="spellEnd"/>
            <w:r w:rsidRPr="0073583E">
              <w:t>. для работ по данному договору</w:t>
            </w:r>
          </w:p>
        </w:tc>
        <w:tc>
          <w:tcPr>
            <w:tcW w:w="490" w:type="pct"/>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jc w:val="center"/>
            </w:pPr>
            <w:r w:rsidRPr="0073583E">
              <w:t>Общая численность</w:t>
            </w:r>
          </w:p>
        </w:tc>
        <w:tc>
          <w:tcPr>
            <w:tcW w:w="772" w:type="pct"/>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jc w:val="center"/>
            </w:pPr>
            <w:r w:rsidRPr="0073583E">
              <w:t xml:space="preserve">В </w:t>
            </w:r>
            <w:proofErr w:type="spellStart"/>
            <w:r w:rsidRPr="0073583E">
              <w:t>т.ч</w:t>
            </w:r>
            <w:proofErr w:type="spellEnd"/>
            <w:r w:rsidRPr="0073583E">
              <w:t>. для работ по данному договору</w:t>
            </w:r>
          </w:p>
        </w:tc>
      </w:tr>
      <w:tr w:rsidR="0073583E" w:rsidRPr="0073583E" w:rsidTr="0073583E">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pPr>
            <w:proofErr w:type="gramStart"/>
            <w:r w:rsidRPr="0073583E">
              <w:t>Руководящий</w:t>
            </w:r>
            <w:proofErr w:type="gramEnd"/>
            <w:r w:rsidRPr="0073583E">
              <w:t>, чел.</w:t>
            </w:r>
          </w:p>
        </w:tc>
        <w:tc>
          <w:tcPr>
            <w:tcW w:w="562"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96"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88"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81"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90"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772"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r>
      <w:tr w:rsidR="0073583E" w:rsidRPr="0073583E" w:rsidTr="0073583E">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pPr>
            <w:proofErr w:type="gramStart"/>
            <w:r w:rsidRPr="0073583E">
              <w:t>Инженерно-технический</w:t>
            </w:r>
            <w:proofErr w:type="gramEnd"/>
            <w:r w:rsidRPr="0073583E">
              <w:t>, чел.</w:t>
            </w:r>
          </w:p>
        </w:tc>
        <w:tc>
          <w:tcPr>
            <w:tcW w:w="562"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96"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88"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81"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90"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772"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r>
      <w:tr w:rsidR="0073583E" w:rsidRPr="0073583E" w:rsidTr="0073583E">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widowControl/>
              <w:suppressAutoHyphens w:val="0"/>
              <w:overflowPunct w:val="0"/>
              <w:autoSpaceDE w:val="0"/>
              <w:autoSpaceDN w:val="0"/>
              <w:adjustRightInd w:val="0"/>
              <w:snapToGrid/>
              <w:spacing w:line="240" w:lineRule="auto"/>
              <w:ind w:firstLine="0"/>
              <w:jc w:val="left"/>
              <w:rPr>
                <w:bCs/>
                <w:lang w:eastAsia="ru-RU"/>
              </w:rPr>
            </w:pPr>
            <w:r w:rsidRPr="0073583E">
              <w:rPr>
                <w:b/>
                <w:i/>
                <w:lang w:eastAsia="ru-RU"/>
              </w:rPr>
              <w:t>В соответствии с требованиями к кадрам</w:t>
            </w:r>
          </w:p>
        </w:tc>
        <w:tc>
          <w:tcPr>
            <w:tcW w:w="562"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96"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88"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81"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90"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772"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r>
      <w:tr w:rsidR="0073583E" w:rsidRPr="0073583E" w:rsidTr="0073583E">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pPr>
            <w:r w:rsidRPr="0073583E">
              <w:t xml:space="preserve">Рабочие и специалисты,  в </w:t>
            </w:r>
            <w:proofErr w:type="spellStart"/>
            <w:r w:rsidRPr="0073583E">
              <w:t>т.ч</w:t>
            </w:r>
            <w:proofErr w:type="spellEnd"/>
            <w:r w:rsidRPr="0073583E">
              <w:t>.:</w:t>
            </w:r>
          </w:p>
        </w:tc>
        <w:tc>
          <w:tcPr>
            <w:tcW w:w="562"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96"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88"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81"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90"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772"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r>
      <w:tr w:rsidR="0073583E" w:rsidRPr="0073583E" w:rsidTr="0073583E">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562"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96"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88"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81"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90"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772"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r>
      <w:tr w:rsidR="0073583E" w:rsidRPr="0073583E" w:rsidTr="0073583E">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562"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96"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88"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81"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90"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772"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r>
      <w:tr w:rsidR="0073583E" w:rsidRPr="0073583E" w:rsidTr="0073583E">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562"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96"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88"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81"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90"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772"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r>
      <w:tr w:rsidR="0073583E" w:rsidRPr="0073583E" w:rsidTr="0073583E">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562"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96"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88"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81"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90"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772"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r>
      <w:tr w:rsidR="0073583E" w:rsidRPr="0073583E" w:rsidTr="0073583E">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73583E" w:rsidRPr="0073583E" w:rsidRDefault="0073583E" w:rsidP="0073583E">
            <w:pPr>
              <w:spacing w:line="240" w:lineRule="auto"/>
              <w:ind w:firstLine="2"/>
            </w:pPr>
            <w:r w:rsidRPr="0073583E">
              <w:t>ИТОГО:</w:t>
            </w:r>
          </w:p>
        </w:tc>
        <w:tc>
          <w:tcPr>
            <w:tcW w:w="562"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96"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88"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681"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c>
          <w:tcPr>
            <w:tcW w:w="490" w:type="pct"/>
            <w:tcBorders>
              <w:top w:val="single" w:sz="4" w:space="0" w:color="auto"/>
              <w:left w:val="single" w:sz="4" w:space="0" w:color="auto"/>
              <w:bottom w:val="single" w:sz="4" w:space="0" w:color="auto"/>
              <w:right w:val="single" w:sz="4" w:space="0" w:color="auto"/>
            </w:tcBorders>
            <w:vAlign w:val="center"/>
          </w:tcPr>
          <w:p w:rsidR="0073583E" w:rsidRPr="0073583E" w:rsidRDefault="0073583E" w:rsidP="0073583E">
            <w:pPr>
              <w:spacing w:line="240" w:lineRule="auto"/>
              <w:ind w:firstLine="2"/>
            </w:pPr>
          </w:p>
        </w:tc>
        <w:tc>
          <w:tcPr>
            <w:tcW w:w="772" w:type="pct"/>
            <w:tcBorders>
              <w:top w:val="single" w:sz="4" w:space="0" w:color="auto"/>
              <w:left w:val="single" w:sz="4" w:space="0" w:color="auto"/>
              <w:bottom w:val="single" w:sz="4" w:space="0" w:color="auto"/>
              <w:right w:val="single" w:sz="4" w:space="0" w:color="auto"/>
            </w:tcBorders>
          </w:tcPr>
          <w:p w:rsidR="0073583E" w:rsidRPr="0073583E" w:rsidRDefault="0073583E" w:rsidP="0073583E">
            <w:pPr>
              <w:spacing w:line="240" w:lineRule="auto"/>
              <w:ind w:firstLine="2"/>
            </w:pPr>
          </w:p>
        </w:tc>
      </w:tr>
    </w:tbl>
    <w:p w:rsidR="0073583E" w:rsidRPr="0073583E" w:rsidRDefault="0073583E" w:rsidP="0073583E">
      <w:pPr>
        <w:tabs>
          <w:tab w:val="left" w:pos="708"/>
          <w:tab w:val="left" w:pos="1134"/>
        </w:tabs>
        <w:suppressAutoHyphens w:val="0"/>
        <w:autoSpaceDE w:val="0"/>
        <w:autoSpaceDN w:val="0"/>
        <w:spacing w:line="240" w:lineRule="auto"/>
        <w:ind w:right="-29" w:firstLine="0"/>
        <w:rPr>
          <w:b/>
          <w:bCs/>
          <w:i/>
          <w:lang w:eastAsia="ru-RU"/>
        </w:rPr>
      </w:pPr>
    </w:p>
    <w:p w:rsidR="0073583E" w:rsidRPr="0073583E" w:rsidRDefault="0073583E" w:rsidP="0073583E">
      <w:pPr>
        <w:spacing w:line="240" w:lineRule="auto"/>
      </w:pPr>
      <w:r w:rsidRPr="0073583E">
        <w:t>Таблица 2. Сведения о персонале, привлекаемом для выполнения ____________ работ (</w:t>
      </w:r>
      <w:r w:rsidRPr="0073583E">
        <w:rPr>
          <w:i/>
        </w:rPr>
        <w:t>наиболее ответственные работы (монтажные, наладочные…), по которым необходимо оценить квалификацию специалистов)</w:t>
      </w:r>
    </w:p>
    <w:tbl>
      <w:tblPr>
        <w:tblW w:w="52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5"/>
        <w:gridCol w:w="1662"/>
        <w:gridCol w:w="1838"/>
        <w:gridCol w:w="1833"/>
        <w:gridCol w:w="2045"/>
        <w:gridCol w:w="2719"/>
      </w:tblGrid>
      <w:tr w:rsidR="0073583E" w:rsidRPr="0073583E" w:rsidTr="0073583E">
        <w:trPr>
          <w:trHeight w:val="551"/>
          <w:tblHeader/>
        </w:trPr>
        <w:tc>
          <w:tcPr>
            <w:tcW w:w="189" w:type="pct"/>
            <w:tcBorders>
              <w:top w:val="single" w:sz="6" w:space="0" w:color="auto"/>
              <w:left w:val="single" w:sz="6" w:space="0" w:color="auto"/>
              <w:bottom w:val="single" w:sz="6" w:space="0" w:color="auto"/>
              <w:right w:val="single" w:sz="6" w:space="0" w:color="auto"/>
            </w:tcBorders>
            <w:vAlign w:val="center"/>
            <w:hideMark/>
          </w:tcPr>
          <w:p w:rsidR="0073583E" w:rsidRPr="0073583E" w:rsidRDefault="0073583E" w:rsidP="0073583E">
            <w:pPr>
              <w:spacing w:line="240" w:lineRule="auto"/>
              <w:jc w:val="center"/>
            </w:pPr>
            <w:r w:rsidRPr="0073583E">
              <w:t>№</w:t>
            </w:r>
          </w:p>
        </w:tc>
        <w:tc>
          <w:tcPr>
            <w:tcW w:w="850" w:type="pct"/>
            <w:tcBorders>
              <w:top w:val="single" w:sz="6" w:space="0" w:color="auto"/>
              <w:left w:val="single" w:sz="6" w:space="0" w:color="auto"/>
              <w:bottom w:val="single" w:sz="6" w:space="0" w:color="auto"/>
              <w:right w:val="single" w:sz="6" w:space="0" w:color="auto"/>
            </w:tcBorders>
            <w:vAlign w:val="center"/>
            <w:hideMark/>
          </w:tcPr>
          <w:p w:rsidR="0073583E" w:rsidRPr="0073583E" w:rsidRDefault="0073583E" w:rsidP="0073583E">
            <w:pPr>
              <w:spacing w:line="240" w:lineRule="auto"/>
              <w:ind w:firstLine="0"/>
            </w:pPr>
            <w:r w:rsidRPr="0073583E">
              <w:t>Фамилия, имя, отчество специалиста</w:t>
            </w:r>
          </w:p>
        </w:tc>
        <w:tc>
          <w:tcPr>
            <w:tcW w:w="933" w:type="pct"/>
            <w:tcBorders>
              <w:top w:val="single" w:sz="6" w:space="0" w:color="auto"/>
              <w:left w:val="single" w:sz="6" w:space="0" w:color="auto"/>
              <w:bottom w:val="single" w:sz="6" w:space="0" w:color="auto"/>
              <w:right w:val="single" w:sz="6" w:space="0" w:color="auto"/>
            </w:tcBorders>
            <w:vAlign w:val="center"/>
            <w:hideMark/>
          </w:tcPr>
          <w:p w:rsidR="0073583E" w:rsidRPr="0073583E" w:rsidRDefault="0073583E" w:rsidP="0073583E">
            <w:pPr>
              <w:spacing w:line="240" w:lineRule="auto"/>
              <w:ind w:firstLine="0"/>
            </w:pPr>
            <w:r w:rsidRPr="0073583E">
              <w:t>Образование (какое учебное заведение окончил, год окончания, специальность)</w:t>
            </w:r>
          </w:p>
        </w:tc>
        <w:tc>
          <w:tcPr>
            <w:tcW w:w="645" w:type="pct"/>
            <w:tcBorders>
              <w:top w:val="single" w:sz="6" w:space="0" w:color="auto"/>
              <w:left w:val="single" w:sz="6" w:space="0" w:color="auto"/>
              <w:bottom w:val="single" w:sz="6" w:space="0" w:color="auto"/>
              <w:right w:val="single" w:sz="6" w:space="0" w:color="auto"/>
            </w:tcBorders>
            <w:vAlign w:val="center"/>
            <w:hideMark/>
          </w:tcPr>
          <w:p w:rsidR="0073583E" w:rsidRPr="0073583E" w:rsidRDefault="0073583E" w:rsidP="0073583E">
            <w:pPr>
              <w:spacing w:line="240" w:lineRule="auto"/>
              <w:ind w:firstLine="0"/>
            </w:pPr>
            <w:r w:rsidRPr="0073583E">
              <w:t>Специальность, должность</w:t>
            </w:r>
          </w:p>
        </w:tc>
        <w:tc>
          <w:tcPr>
            <w:tcW w:w="1031" w:type="pct"/>
            <w:tcBorders>
              <w:top w:val="single" w:sz="6" w:space="0" w:color="auto"/>
              <w:left w:val="single" w:sz="6" w:space="0" w:color="auto"/>
              <w:bottom w:val="single" w:sz="6" w:space="0" w:color="auto"/>
              <w:right w:val="single" w:sz="6" w:space="0" w:color="auto"/>
            </w:tcBorders>
            <w:vAlign w:val="center"/>
            <w:hideMark/>
          </w:tcPr>
          <w:p w:rsidR="0073583E" w:rsidRPr="0073583E" w:rsidRDefault="0073583E" w:rsidP="0073583E">
            <w:pPr>
              <w:spacing w:line="240" w:lineRule="auto"/>
              <w:ind w:firstLine="0"/>
            </w:pPr>
            <w:r w:rsidRPr="0073583E">
              <w:t>Стаж работы в данной или аналогичной должности, лет</w:t>
            </w:r>
          </w:p>
        </w:tc>
        <w:tc>
          <w:tcPr>
            <w:tcW w:w="1351" w:type="pct"/>
            <w:tcBorders>
              <w:top w:val="single" w:sz="6" w:space="0" w:color="auto"/>
              <w:left w:val="single" w:sz="6" w:space="0" w:color="auto"/>
              <w:bottom w:val="single" w:sz="6" w:space="0" w:color="auto"/>
              <w:right w:val="single" w:sz="6" w:space="0" w:color="auto"/>
            </w:tcBorders>
            <w:vAlign w:val="center"/>
            <w:hideMark/>
          </w:tcPr>
          <w:p w:rsidR="0073583E" w:rsidRPr="0073583E" w:rsidRDefault="0073583E" w:rsidP="0073583E">
            <w:pPr>
              <w:spacing w:line="240" w:lineRule="auto"/>
              <w:ind w:firstLine="0"/>
            </w:pPr>
            <w:r w:rsidRPr="0073583E">
              <w:t>Принадлежность персонала (подрядчик, субподрядчик)</w:t>
            </w:r>
          </w:p>
        </w:tc>
      </w:tr>
      <w:tr w:rsidR="0073583E" w:rsidRPr="0073583E" w:rsidTr="0073583E">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850" w:type="pct"/>
            <w:tcBorders>
              <w:top w:val="single" w:sz="6" w:space="0" w:color="auto"/>
              <w:left w:val="single" w:sz="6" w:space="0" w:color="auto"/>
              <w:bottom w:val="single" w:sz="6" w:space="0" w:color="auto"/>
              <w:right w:val="single" w:sz="6" w:space="0" w:color="auto"/>
            </w:tcBorders>
            <w:vAlign w:val="center"/>
            <w:hideMark/>
          </w:tcPr>
          <w:p w:rsidR="0073583E" w:rsidRPr="0073583E" w:rsidRDefault="0073583E" w:rsidP="0073583E">
            <w:pPr>
              <w:spacing w:line="240" w:lineRule="auto"/>
              <w:ind w:firstLine="0"/>
              <w:rPr>
                <w:b/>
                <w:i/>
              </w:rPr>
            </w:pPr>
            <w:r w:rsidRPr="0073583E">
              <w:rPr>
                <w:b/>
                <w:i/>
              </w:rPr>
              <w:t>Работы</w:t>
            </w:r>
            <w:r w:rsidRPr="0073583E">
              <w:rPr>
                <w:b/>
                <w:i/>
                <w:lang w:val="en-US"/>
              </w:rPr>
              <w:t xml:space="preserve"> </w:t>
            </w:r>
            <w:r w:rsidRPr="0073583E">
              <w:rPr>
                <w:b/>
                <w:i/>
              </w:rPr>
              <w:t>1</w:t>
            </w:r>
          </w:p>
        </w:tc>
        <w:tc>
          <w:tcPr>
            <w:tcW w:w="933"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645"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1031"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1351"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r>
      <w:tr w:rsidR="0073583E" w:rsidRPr="0073583E" w:rsidTr="0073583E">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850" w:type="pct"/>
            <w:tcBorders>
              <w:top w:val="single" w:sz="6" w:space="0" w:color="auto"/>
              <w:left w:val="single" w:sz="6" w:space="0" w:color="auto"/>
              <w:bottom w:val="single" w:sz="6" w:space="0" w:color="auto"/>
              <w:right w:val="single" w:sz="6" w:space="0" w:color="auto"/>
            </w:tcBorders>
            <w:vAlign w:val="center"/>
            <w:hideMark/>
          </w:tcPr>
          <w:p w:rsidR="0073583E" w:rsidRPr="0073583E" w:rsidRDefault="0073583E" w:rsidP="0073583E">
            <w:pPr>
              <w:spacing w:line="240" w:lineRule="auto"/>
              <w:rPr>
                <w:b/>
                <w:i/>
              </w:rPr>
            </w:pPr>
            <w:r w:rsidRPr="0073583E">
              <w:rPr>
                <w:b/>
                <w:i/>
              </w:rPr>
              <w:t>…</w:t>
            </w:r>
          </w:p>
        </w:tc>
        <w:tc>
          <w:tcPr>
            <w:tcW w:w="933"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645"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1031"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1351"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r>
      <w:tr w:rsidR="0073583E" w:rsidRPr="0073583E" w:rsidTr="0073583E">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850" w:type="pct"/>
            <w:tcBorders>
              <w:top w:val="single" w:sz="6" w:space="0" w:color="auto"/>
              <w:left w:val="single" w:sz="6" w:space="0" w:color="auto"/>
              <w:bottom w:val="single" w:sz="6" w:space="0" w:color="auto"/>
              <w:right w:val="single" w:sz="6" w:space="0" w:color="auto"/>
            </w:tcBorders>
            <w:vAlign w:val="center"/>
            <w:hideMark/>
          </w:tcPr>
          <w:p w:rsidR="0073583E" w:rsidRPr="0073583E" w:rsidRDefault="0073583E" w:rsidP="0073583E">
            <w:pPr>
              <w:spacing w:line="240" w:lineRule="auto"/>
              <w:ind w:firstLine="0"/>
              <w:rPr>
                <w:b/>
                <w:i/>
              </w:rPr>
            </w:pPr>
            <w:r w:rsidRPr="0073583E">
              <w:rPr>
                <w:b/>
                <w:i/>
              </w:rPr>
              <w:t>Работы</w:t>
            </w:r>
            <w:r w:rsidRPr="0073583E">
              <w:rPr>
                <w:b/>
                <w:i/>
                <w:lang w:val="en-US"/>
              </w:rPr>
              <w:t xml:space="preserve"> </w:t>
            </w:r>
            <w:r w:rsidRPr="0073583E">
              <w:rPr>
                <w:b/>
                <w:i/>
              </w:rPr>
              <w:t>2</w:t>
            </w:r>
          </w:p>
        </w:tc>
        <w:tc>
          <w:tcPr>
            <w:tcW w:w="933"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645"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1031"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1351"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r>
      <w:tr w:rsidR="0073583E" w:rsidRPr="0073583E" w:rsidTr="0073583E">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850"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933"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645"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1031"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c>
          <w:tcPr>
            <w:tcW w:w="1351" w:type="pct"/>
            <w:tcBorders>
              <w:top w:val="single" w:sz="6" w:space="0" w:color="auto"/>
              <w:left w:val="single" w:sz="6" w:space="0" w:color="auto"/>
              <w:bottom w:val="single" w:sz="6" w:space="0" w:color="auto"/>
              <w:right w:val="single" w:sz="6" w:space="0" w:color="auto"/>
            </w:tcBorders>
            <w:vAlign w:val="center"/>
          </w:tcPr>
          <w:p w:rsidR="0073583E" w:rsidRPr="0073583E" w:rsidRDefault="0073583E" w:rsidP="0073583E">
            <w:pPr>
              <w:spacing w:line="240" w:lineRule="auto"/>
            </w:pPr>
          </w:p>
        </w:tc>
      </w:tr>
    </w:tbl>
    <w:p w:rsidR="0073583E" w:rsidRPr="0073583E" w:rsidRDefault="0073583E" w:rsidP="0073583E">
      <w:pPr>
        <w:widowControl/>
        <w:tabs>
          <w:tab w:val="left" w:pos="708"/>
          <w:tab w:val="left" w:pos="1134"/>
        </w:tabs>
        <w:suppressAutoHyphens w:val="0"/>
        <w:autoSpaceDE w:val="0"/>
        <w:autoSpaceDN w:val="0"/>
        <w:spacing w:line="240" w:lineRule="auto"/>
        <w:ind w:firstLine="0"/>
        <w:rPr>
          <w:bCs/>
          <w:lang w:eastAsia="ru-RU"/>
        </w:rPr>
      </w:pPr>
    </w:p>
    <w:p w:rsidR="0073583E" w:rsidRPr="0073583E" w:rsidRDefault="0073583E" w:rsidP="0073583E">
      <w:pPr>
        <w:widowControl/>
        <w:tabs>
          <w:tab w:val="left" w:pos="708"/>
          <w:tab w:val="left" w:pos="1134"/>
        </w:tabs>
        <w:suppressAutoHyphens w:val="0"/>
        <w:autoSpaceDE w:val="0"/>
        <w:autoSpaceDN w:val="0"/>
        <w:spacing w:line="240" w:lineRule="auto"/>
        <w:ind w:firstLine="0"/>
        <w:rPr>
          <w:bCs/>
          <w:lang w:eastAsia="ru-RU"/>
        </w:rPr>
      </w:pPr>
      <w:r w:rsidRPr="0073583E">
        <w:rPr>
          <w:bCs/>
          <w:lang w:eastAsia="ru-RU"/>
        </w:rPr>
        <w:t>_________________________________</w:t>
      </w:r>
      <w:r w:rsidRPr="0073583E">
        <w:rPr>
          <w:bCs/>
          <w:lang w:eastAsia="ru-RU"/>
        </w:rPr>
        <w:tab/>
        <w:t>_____</w:t>
      </w:r>
      <w:r w:rsidRPr="0073583E">
        <w:rPr>
          <w:bCs/>
          <w:lang w:eastAsia="ru-RU"/>
        </w:rPr>
        <w:tab/>
      </w:r>
      <w:r w:rsidRPr="0073583E">
        <w:rPr>
          <w:bCs/>
          <w:lang w:eastAsia="ru-RU"/>
        </w:rPr>
        <w:tab/>
        <w:t>_____________________________</w:t>
      </w:r>
    </w:p>
    <w:p w:rsidR="0073583E" w:rsidRPr="0073583E" w:rsidRDefault="0073583E" w:rsidP="0073583E">
      <w:pPr>
        <w:widowControl/>
        <w:suppressAutoHyphens w:val="0"/>
        <w:overflowPunct w:val="0"/>
        <w:autoSpaceDE w:val="0"/>
        <w:autoSpaceDN w:val="0"/>
        <w:adjustRightInd w:val="0"/>
        <w:snapToGrid/>
        <w:spacing w:line="240" w:lineRule="auto"/>
        <w:ind w:firstLine="0"/>
        <w:rPr>
          <w:b/>
          <w:i/>
          <w:vertAlign w:val="superscript"/>
          <w:lang w:eastAsia="ru-RU"/>
        </w:rPr>
      </w:pPr>
      <w:r w:rsidRPr="0073583E">
        <w:rPr>
          <w:b/>
          <w:i/>
          <w:vertAlign w:val="superscript"/>
          <w:lang w:eastAsia="ru-RU"/>
        </w:rPr>
        <w:t>(Подпись уполномоченного представителя)</w:t>
      </w:r>
      <w:r w:rsidRPr="0073583E">
        <w:rPr>
          <w:bCs/>
          <w:snapToGrid w:val="0"/>
          <w:lang w:eastAsia="ru-RU"/>
        </w:rPr>
        <w:tab/>
      </w:r>
      <w:r w:rsidRPr="0073583E">
        <w:rPr>
          <w:bCs/>
          <w:snapToGrid w:val="0"/>
          <w:lang w:eastAsia="ru-RU"/>
        </w:rPr>
        <w:tab/>
      </w:r>
      <w:r w:rsidRPr="0073583E">
        <w:rPr>
          <w:b/>
          <w:i/>
          <w:vertAlign w:val="superscript"/>
          <w:lang w:eastAsia="ru-RU"/>
        </w:rPr>
        <w:t>(Имя и должность подписавшего)</w:t>
      </w:r>
    </w:p>
    <w:p w:rsidR="0073583E" w:rsidRPr="0073583E" w:rsidRDefault="0073583E" w:rsidP="0073583E">
      <w:pPr>
        <w:widowControl/>
        <w:suppressAutoHyphens w:val="0"/>
        <w:overflowPunct w:val="0"/>
        <w:autoSpaceDE w:val="0"/>
        <w:autoSpaceDN w:val="0"/>
        <w:adjustRightInd w:val="0"/>
        <w:snapToGrid/>
        <w:spacing w:line="240" w:lineRule="auto"/>
        <w:ind w:firstLine="709"/>
        <w:rPr>
          <w:lang w:eastAsia="ru-RU"/>
        </w:rPr>
      </w:pPr>
      <w:r w:rsidRPr="0073583E">
        <w:rPr>
          <w:lang w:eastAsia="ru-RU"/>
        </w:rPr>
        <w:t>М.П.</w:t>
      </w:r>
    </w:p>
    <w:p w:rsidR="0073583E" w:rsidRPr="0073583E" w:rsidRDefault="0073583E" w:rsidP="0073583E">
      <w:pPr>
        <w:spacing w:line="240" w:lineRule="auto"/>
        <w:jc w:val="center"/>
      </w:pPr>
    </w:p>
    <w:p w:rsidR="0073583E" w:rsidRPr="0073583E" w:rsidRDefault="0073583E" w:rsidP="0073583E">
      <w:pPr>
        <w:widowControl/>
        <w:tabs>
          <w:tab w:val="left" w:pos="709"/>
          <w:tab w:val="left" w:pos="1134"/>
        </w:tabs>
        <w:suppressAutoHyphens w:val="0"/>
        <w:overflowPunct w:val="0"/>
        <w:autoSpaceDE w:val="0"/>
        <w:autoSpaceDN w:val="0"/>
        <w:adjustRightInd w:val="0"/>
        <w:snapToGrid/>
        <w:spacing w:line="240" w:lineRule="auto"/>
        <w:ind w:right="-179" w:firstLine="709"/>
        <w:rPr>
          <w:lang w:eastAsia="ru-RU"/>
        </w:rPr>
      </w:pPr>
      <w:r w:rsidRPr="0073583E">
        <w:rPr>
          <w:lang w:eastAsia="ru-RU"/>
        </w:rPr>
        <w:t>Инструкции по заполнению</w:t>
      </w:r>
    </w:p>
    <w:p w:rsidR="0073583E" w:rsidRPr="0073583E" w:rsidRDefault="0073583E" w:rsidP="0073583E">
      <w:pPr>
        <w:widowControl/>
        <w:numPr>
          <w:ilvl w:val="0"/>
          <w:numId w:val="36"/>
        </w:numPr>
        <w:tabs>
          <w:tab w:val="left" w:pos="709"/>
          <w:tab w:val="left" w:pos="1134"/>
        </w:tabs>
        <w:suppressAutoHyphens w:val="0"/>
        <w:overflowPunct w:val="0"/>
        <w:autoSpaceDE w:val="0"/>
        <w:autoSpaceDN w:val="0"/>
        <w:adjustRightInd w:val="0"/>
        <w:snapToGrid/>
        <w:spacing w:line="240" w:lineRule="auto"/>
        <w:ind w:left="0" w:right="-179" w:firstLine="709"/>
        <w:rPr>
          <w:bCs/>
          <w:lang w:eastAsia="ru-RU"/>
        </w:rPr>
      </w:pPr>
      <w:r w:rsidRPr="0073583E">
        <w:rPr>
          <w:bCs/>
          <w:lang w:eastAsia="ru-RU"/>
        </w:rPr>
        <w:t>Данные инструкции не следует воспроизводить в документах, подготовленных участником конкурса.</w:t>
      </w:r>
    </w:p>
    <w:p w:rsidR="0073583E" w:rsidRPr="0073583E" w:rsidRDefault="0073583E" w:rsidP="0073583E">
      <w:pPr>
        <w:widowControl/>
        <w:numPr>
          <w:ilvl w:val="0"/>
          <w:numId w:val="36"/>
        </w:numPr>
        <w:tabs>
          <w:tab w:val="left" w:pos="709"/>
          <w:tab w:val="left" w:pos="1134"/>
        </w:tabs>
        <w:suppressAutoHyphens w:val="0"/>
        <w:overflowPunct w:val="0"/>
        <w:autoSpaceDE w:val="0"/>
        <w:autoSpaceDN w:val="0"/>
        <w:adjustRightInd w:val="0"/>
        <w:snapToGrid/>
        <w:spacing w:line="240" w:lineRule="auto"/>
        <w:ind w:left="0" w:right="-179" w:firstLine="709"/>
        <w:rPr>
          <w:bCs/>
          <w:lang w:eastAsia="ru-RU"/>
        </w:rPr>
      </w:pPr>
      <w:proofErr w:type="gramStart"/>
      <w:r w:rsidRPr="0073583E">
        <w:rPr>
          <w:bCs/>
          <w:lang w:eastAsia="ru-RU"/>
        </w:rPr>
        <w:t xml:space="preserve">Участник конкурса указывает свое фирменное наименование (в </w:t>
      </w:r>
      <w:proofErr w:type="spellStart"/>
      <w:r w:rsidRPr="0073583E">
        <w:rPr>
          <w:bCs/>
          <w:lang w:eastAsia="ru-RU"/>
        </w:rPr>
        <w:t>т.ч</w:t>
      </w:r>
      <w:proofErr w:type="spellEnd"/>
      <w:r w:rsidRPr="0073583E">
        <w:rPr>
          <w:bCs/>
          <w:lang w:eastAsia="ru-RU"/>
        </w:rPr>
        <w:t>. организационно-правовую форму), наименования (в </w:t>
      </w:r>
      <w:proofErr w:type="spellStart"/>
      <w:r w:rsidRPr="0073583E">
        <w:rPr>
          <w:bCs/>
          <w:lang w:eastAsia="ru-RU"/>
        </w:rPr>
        <w:t>т.ч</w:t>
      </w:r>
      <w:proofErr w:type="spellEnd"/>
      <w:r w:rsidRPr="0073583E">
        <w:rPr>
          <w:bCs/>
          <w:lang w:eastAsia="ru-RU"/>
        </w:rPr>
        <w:t>. организационно-правовую форму) субподрядчиков.</w:t>
      </w:r>
      <w:proofErr w:type="gramEnd"/>
    </w:p>
    <w:p w:rsidR="0073583E" w:rsidRPr="0073583E" w:rsidRDefault="0073583E" w:rsidP="0073583E">
      <w:pPr>
        <w:widowControl/>
        <w:numPr>
          <w:ilvl w:val="0"/>
          <w:numId w:val="36"/>
        </w:numPr>
        <w:tabs>
          <w:tab w:val="left" w:pos="709"/>
          <w:tab w:val="left" w:pos="1134"/>
        </w:tabs>
        <w:suppressAutoHyphens w:val="0"/>
        <w:overflowPunct w:val="0"/>
        <w:autoSpaceDE w:val="0"/>
        <w:autoSpaceDN w:val="0"/>
        <w:adjustRightInd w:val="0"/>
        <w:snapToGrid/>
        <w:spacing w:line="240" w:lineRule="auto"/>
        <w:ind w:left="0" w:right="-179" w:firstLine="709"/>
        <w:rPr>
          <w:bCs/>
          <w:lang w:eastAsia="ru-RU"/>
        </w:rPr>
      </w:pPr>
      <w:r w:rsidRPr="0073583E">
        <w:rPr>
          <w:bCs/>
          <w:lang w:eastAsia="ru-RU"/>
        </w:rPr>
        <w:lastRenderedPageBreak/>
        <w:t>В Таблице-1 необходимо указать общее количество персонала имеющегося на предприятии участника и субподрядчика согласно штатному расписанию, а также общее количество штатного персонала, планируемого к привлечению для выполнения работ по данному договору в соответствии с планом распределения выполнения видов и объемов работ между участником конкурса и субподрядчиками</w:t>
      </w:r>
      <w:r w:rsidRPr="0073583E">
        <w:rPr>
          <w:b/>
          <w:bCs/>
          <w:i/>
          <w:lang w:eastAsia="ru-RU"/>
        </w:rPr>
        <w:t xml:space="preserve">. </w:t>
      </w:r>
      <w:r w:rsidRPr="0073583E">
        <w:rPr>
          <w:bCs/>
          <w:lang w:eastAsia="ru-RU"/>
        </w:rPr>
        <w:t>При этом в обязательном порядке указываются сведения о наличии следующего персонала:</w:t>
      </w:r>
    </w:p>
    <w:p w:rsidR="0073583E" w:rsidRPr="0073583E" w:rsidRDefault="0073583E" w:rsidP="0073583E">
      <w:pPr>
        <w:widowControl/>
        <w:numPr>
          <w:ilvl w:val="1"/>
          <w:numId w:val="37"/>
        </w:numPr>
        <w:tabs>
          <w:tab w:val="left" w:pos="709"/>
          <w:tab w:val="num" w:pos="960"/>
          <w:tab w:val="left" w:pos="1134"/>
        </w:tabs>
        <w:suppressAutoHyphens w:val="0"/>
        <w:overflowPunct w:val="0"/>
        <w:autoSpaceDE w:val="0"/>
        <w:autoSpaceDN w:val="0"/>
        <w:adjustRightInd w:val="0"/>
        <w:snapToGrid/>
        <w:spacing w:line="240" w:lineRule="auto"/>
        <w:ind w:left="960" w:right="-179" w:hanging="251"/>
        <w:rPr>
          <w:b/>
          <w:i/>
          <w:lang w:eastAsia="ru-RU"/>
        </w:rPr>
      </w:pPr>
      <w:r w:rsidRPr="0073583E">
        <w:rPr>
          <w:b/>
          <w:i/>
          <w:lang w:eastAsia="ru-RU"/>
        </w:rPr>
        <w:t>Указываются специальности в соответствии с требованиями к кадрам;</w:t>
      </w:r>
    </w:p>
    <w:p w:rsidR="0073583E" w:rsidRPr="0073583E" w:rsidRDefault="0073583E" w:rsidP="0073583E">
      <w:pPr>
        <w:widowControl/>
        <w:numPr>
          <w:ilvl w:val="1"/>
          <w:numId w:val="37"/>
        </w:numPr>
        <w:tabs>
          <w:tab w:val="left" w:pos="709"/>
          <w:tab w:val="num" w:pos="960"/>
          <w:tab w:val="left" w:pos="1134"/>
        </w:tabs>
        <w:suppressAutoHyphens w:val="0"/>
        <w:overflowPunct w:val="0"/>
        <w:autoSpaceDE w:val="0"/>
        <w:autoSpaceDN w:val="0"/>
        <w:adjustRightInd w:val="0"/>
        <w:snapToGrid/>
        <w:spacing w:line="240" w:lineRule="auto"/>
        <w:ind w:left="960" w:right="-179" w:hanging="251"/>
        <w:rPr>
          <w:bCs/>
          <w:lang w:eastAsia="ru-RU"/>
        </w:rPr>
      </w:pPr>
      <w:r w:rsidRPr="0073583E">
        <w:rPr>
          <w:bCs/>
          <w:lang w:eastAsia="ru-RU"/>
        </w:rPr>
        <w:t>…..;</w:t>
      </w:r>
    </w:p>
    <w:p w:rsidR="0073583E" w:rsidRPr="0073583E" w:rsidRDefault="0073583E" w:rsidP="0073583E">
      <w:pPr>
        <w:widowControl/>
        <w:numPr>
          <w:ilvl w:val="1"/>
          <w:numId w:val="37"/>
        </w:numPr>
        <w:tabs>
          <w:tab w:val="left" w:pos="709"/>
          <w:tab w:val="num" w:pos="960"/>
          <w:tab w:val="left" w:pos="1134"/>
        </w:tabs>
        <w:suppressAutoHyphens w:val="0"/>
        <w:overflowPunct w:val="0"/>
        <w:autoSpaceDE w:val="0"/>
        <w:autoSpaceDN w:val="0"/>
        <w:adjustRightInd w:val="0"/>
        <w:snapToGrid/>
        <w:spacing w:line="240" w:lineRule="auto"/>
        <w:ind w:left="960" w:right="-179" w:hanging="251"/>
        <w:rPr>
          <w:bCs/>
          <w:lang w:eastAsia="ru-RU"/>
        </w:rPr>
      </w:pPr>
      <w:r w:rsidRPr="0073583E">
        <w:rPr>
          <w:bCs/>
          <w:lang w:eastAsia="ru-RU"/>
        </w:rPr>
        <w:t>…..;</w:t>
      </w:r>
    </w:p>
    <w:p w:rsidR="0073583E" w:rsidRPr="0073583E" w:rsidRDefault="0073583E" w:rsidP="0073583E">
      <w:pPr>
        <w:widowControl/>
        <w:tabs>
          <w:tab w:val="left" w:pos="709"/>
          <w:tab w:val="left" w:pos="1134"/>
        </w:tabs>
        <w:suppressAutoHyphens w:val="0"/>
        <w:overflowPunct w:val="0"/>
        <w:autoSpaceDE w:val="0"/>
        <w:autoSpaceDN w:val="0"/>
        <w:adjustRightInd w:val="0"/>
        <w:snapToGrid/>
        <w:spacing w:line="240" w:lineRule="auto"/>
        <w:ind w:left="709" w:right="-179" w:firstLine="0"/>
        <w:rPr>
          <w:bCs/>
          <w:lang w:eastAsia="ru-RU"/>
        </w:rPr>
      </w:pPr>
      <w:r w:rsidRPr="0073583E">
        <w:rPr>
          <w:bCs/>
          <w:lang w:eastAsia="ru-RU"/>
        </w:rPr>
        <w:t>Участнику конкурса рекомендуется к данной таблице приложить копии штатного расписания.</w:t>
      </w:r>
    </w:p>
    <w:p w:rsidR="0073583E" w:rsidRPr="0073583E" w:rsidRDefault="0073583E" w:rsidP="0073583E">
      <w:pPr>
        <w:widowControl/>
        <w:numPr>
          <w:ilvl w:val="0"/>
          <w:numId w:val="36"/>
        </w:numPr>
        <w:tabs>
          <w:tab w:val="left" w:pos="709"/>
          <w:tab w:val="left" w:pos="1134"/>
        </w:tabs>
        <w:suppressAutoHyphens w:val="0"/>
        <w:overflowPunct w:val="0"/>
        <w:autoSpaceDE w:val="0"/>
        <w:autoSpaceDN w:val="0"/>
        <w:adjustRightInd w:val="0"/>
        <w:snapToGrid/>
        <w:spacing w:line="240" w:lineRule="auto"/>
        <w:ind w:left="0" w:right="-179" w:firstLine="709"/>
        <w:rPr>
          <w:bCs/>
          <w:lang w:eastAsia="ru-RU"/>
        </w:rPr>
      </w:pPr>
      <w:r w:rsidRPr="0073583E">
        <w:rPr>
          <w:bCs/>
          <w:lang w:eastAsia="ru-RU"/>
        </w:rPr>
        <w:t xml:space="preserve">В Таблице-2 указываются сведения о специалистах, привлекаемых к </w:t>
      </w:r>
      <w:r w:rsidRPr="0073583E">
        <w:rPr>
          <w:b/>
          <w:i/>
          <w:lang w:eastAsia="ru-RU"/>
        </w:rPr>
        <w:t xml:space="preserve">_________________ </w:t>
      </w:r>
      <w:r w:rsidRPr="0073583E">
        <w:rPr>
          <w:bCs/>
          <w:lang w:eastAsia="ru-RU"/>
        </w:rPr>
        <w:t xml:space="preserve">работам, с приложением документов по указанным специалистам, подтверждающих их квалификацию. Участник конкурса к данной таблице должен приложить </w:t>
      </w:r>
      <w:r w:rsidRPr="0073583E">
        <w:rPr>
          <w:b/>
          <w:bCs/>
          <w:i/>
          <w:lang w:eastAsia="ru-RU"/>
        </w:rPr>
        <w:t xml:space="preserve">копии </w:t>
      </w:r>
      <w:r w:rsidRPr="0073583E">
        <w:rPr>
          <w:rFonts w:eastAsia="Arial Unicode MS"/>
          <w:b/>
          <w:bCs/>
          <w:i/>
          <w:lang w:eastAsia="ru-RU"/>
        </w:rPr>
        <w:t>документов _______________</w:t>
      </w:r>
      <w:r w:rsidRPr="0073583E">
        <w:rPr>
          <w:rFonts w:eastAsia="Arial Unicode MS"/>
          <w:bCs/>
          <w:i/>
          <w:lang w:eastAsia="ru-RU"/>
        </w:rPr>
        <w:t>(указывается в соответствии с требованием, установленным пунктом 1</w:t>
      </w:r>
      <w:r>
        <w:rPr>
          <w:rFonts w:eastAsia="Arial Unicode MS"/>
          <w:bCs/>
          <w:i/>
          <w:lang w:eastAsia="ru-RU"/>
        </w:rPr>
        <w:t xml:space="preserve">1 </w:t>
      </w:r>
      <w:r w:rsidRPr="0073583E">
        <w:rPr>
          <w:rFonts w:eastAsia="Arial Unicode MS"/>
          <w:bCs/>
          <w:i/>
          <w:lang w:eastAsia="ru-RU"/>
        </w:rPr>
        <w:t>раздела </w:t>
      </w:r>
      <w:r>
        <w:rPr>
          <w:rFonts w:eastAsia="Arial Unicode MS"/>
          <w:bCs/>
          <w:i/>
          <w:lang w:eastAsia="ru-RU"/>
        </w:rPr>
        <w:t>10</w:t>
      </w:r>
      <w:r w:rsidRPr="0073583E">
        <w:rPr>
          <w:rFonts w:eastAsia="Arial Unicode MS"/>
          <w:bCs/>
          <w:i/>
          <w:lang w:eastAsia="ru-RU"/>
        </w:rPr>
        <w:t xml:space="preserve"> «Информационная карта конкурса»)</w:t>
      </w:r>
      <w:r w:rsidRPr="0073583E">
        <w:rPr>
          <w:bCs/>
          <w:lang w:eastAsia="ru-RU"/>
        </w:rPr>
        <w:t>.</w:t>
      </w:r>
    </w:p>
    <w:p w:rsidR="00002102" w:rsidRPr="003D105F" w:rsidRDefault="0073583E" w:rsidP="00087078">
      <w:pPr>
        <w:jc w:val="right"/>
        <w:rPr>
          <w:b/>
        </w:rPr>
      </w:pPr>
      <w:r>
        <w:br w:type="page"/>
      </w:r>
      <w:r w:rsidR="00002102" w:rsidRPr="003D105F">
        <w:rPr>
          <w:b/>
        </w:rPr>
        <w:lastRenderedPageBreak/>
        <w:t xml:space="preserve">Приложение № </w:t>
      </w:r>
      <w:r w:rsidR="008530F5" w:rsidRPr="003D105F">
        <w:rPr>
          <w:b/>
        </w:rPr>
        <w:t>4</w:t>
      </w:r>
      <w:r w:rsidR="00002102" w:rsidRPr="003D105F">
        <w:rPr>
          <w:b/>
        </w:rPr>
        <w:t xml:space="preserve">  к конкурсной документации</w:t>
      </w:r>
    </w:p>
    <w:p w:rsidR="00641EF9" w:rsidRPr="003D105F" w:rsidRDefault="00641EF9" w:rsidP="00087078">
      <w:pPr>
        <w:jc w:val="right"/>
        <w:rPr>
          <w:b/>
        </w:rPr>
      </w:pPr>
    </w:p>
    <w:p w:rsidR="00314841" w:rsidRPr="003D105F" w:rsidRDefault="00314841" w:rsidP="00314841">
      <w:pPr>
        <w:keepNext/>
        <w:jc w:val="center"/>
        <w:outlineLvl w:val="1"/>
        <w:rPr>
          <w:bCs/>
          <w:iCs/>
        </w:rPr>
      </w:pPr>
      <w:r w:rsidRPr="003D105F">
        <w:rPr>
          <w:bCs/>
          <w:iCs/>
        </w:rPr>
        <w:t xml:space="preserve">СПРАВКА ОБ ОПЫТЕ ВЫПОЛНЕНИЯ ДОГОВОРОВ </w:t>
      </w:r>
    </w:p>
    <w:p w:rsidR="00314841" w:rsidRPr="003D105F" w:rsidRDefault="00314841" w:rsidP="00314841">
      <w:pPr>
        <w:overflowPunct w:val="0"/>
        <w:autoSpaceDE w:val="0"/>
        <w:autoSpaceDN w:val="0"/>
        <w:adjustRightInd w:val="0"/>
        <w:rPr>
          <w:bCs/>
        </w:rPr>
      </w:pPr>
      <w:r w:rsidRPr="003D105F">
        <w:rPr>
          <w:bCs/>
        </w:rPr>
        <w:t>Участник конкурса: ________________________________</w:t>
      </w:r>
    </w:p>
    <w:p w:rsidR="00314841" w:rsidRPr="003D105F" w:rsidRDefault="00314841" w:rsidP="00314841">
      <w:pPr>
        <w:overflowPunct w:val="0"/>
        <w:autoSpaceDE w:val="0"/>
        <w:autoSpaceDN w:val="0"/>
        <w:adjustRightInd w:val="0"/>
        <w:rPr>
          <w:bCs/>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10"/>
        <w:gridCol w:w="1984"/>
        <w:gridCol w:w="2268"/>
        <w:gridCol w:w="1134"/>
        <w:gridCol w:w="1560"/>
        <w:gridCol w:w="992"/>
      </w:tblGrid>
      <w:tr w:rsidR="00314841" w:rsidRPr="003D105F" w:rsidTr="00B34C73">
        <w:trPr>
          <w:cantSplit/>
          <w:trHeight w:val="1699"/>
          <w:tblHeader/>
        </w:trPr>
        <w:tc>
          <w:tcPr>
            <w:tcW w:w="426" w:type="dxa"/>
            <w:vAlign w:val="center"/>
          </w:tcPr>
          <w:p w:rsidR="00314841" w:rsidRPr="003D105F" w:rsidRDefault="00314841" w:rsidP="00B34C73">
            <w:pPr>
              <w:keepNext/>
              <w:spacing w:before="40" w:after="40"/>
              <w:ind w:left="57" w:right="57"/>
              <w:jc w:val="center"/>
              <w:rPr>
                <w:snapToGrid w:val="0"/>
              </w:rPr>
            </w:pPr>
            <w:r w:rsidRPr="003D105F">
              <w:rPr>
                <w:snapToGrid w:val="0"/>
              </w:rPr>
              <w:t>№</w:t>
            </w:r>
          </w:p>
          <w:p w:rsidR="00314841" w:rsidRPr="003D105F" w:rsidRDefault="00314841" w:rsidP="00B34C73">
            <w:pPr>
              <w:keepNext/>
              <w:spacing w:before="40" w:after="40"/>
              <w:ind w:left="57" w:right="57"/>
              <w:jc w:val="center"/>
              <w:rPr>
                <w:snapToGrid w:val="0"/>
              </w:rPr>
            </w:pPr>
            <w:proofErr w:type="gramStart"/>
            <w:r w:rsidRPr="003D105F">
              <w:rPr>
                <w:snapToGrid w:val="0"/>
              </w:rPr>
              <w:t>п</w:t>
            </w:r>
            <w:proofErr w:type="gramEnd"/>
            <w:r w:rsidRPr="003D105F">
              <w:rPr>
                <w:snapToGrid w:val="0"/>
              </w:rPr>
              <w:t>/п</w:t>
            </w:r>
          </w:p>
        </w:tc>
        <w:tc>
          <w:tcPr>
            <w:tcW w:w="2410" w:type="dxa"/>
            <w:vAlign w:val="center"/>
          </w:tcPr>
          <w:p w:rsidR="00314841" w:rsidRPr="003D105F" w:rsidRDefault="00314841" w:rsidP="00B34C73">
            <w:pPr>
              <w:keepNext/>
              <w:spacing w:before="40" w:after="40"/>
              <w:ind w:right="-57" w:firstLine="0"/>
              <w:rPr>
                <w:snapToGrid w:val="0"/>
              </w:rPr>
            </w:pPr>
            <w:r w:rsidRPr="003D105F">
              <w:rPr>
                <w:snapToGrid w:val="0"/>
              </w:rPr>
              <w:t>Заказчик (наименование, адрес, контактное лицо с указанием должности, контактные телефоны)</w:t>
            </w:r>
          </w:p>
        </w:tc>
        <w:tc>
          <w:tcPr>
            <w:tcW w:w="1984" w:type="dxa"/>
            <w:vAlign w:val="center"/>
          </w:tcPr>
          <w:p w:rsidR="00314841" w:rsidRPr="003D105F" w:rsidRDefault="00314841" w:rsidP="00B34C73">
            <w:pPr>
              <w:keepNext/>
              <w:spacing w:before="40" w:after="40"/>
              <w:ind w:left="-57" w:right="-57" w:firstLine="0"/>
              <w:rPr>
                <w:snapToGrid w:val="0"/>
              </w:rPr>
            </w:pPr>
            <w:r w:rsidRPr="003D105F">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314841" w:rsidRPr="003D105F" w:rsidRDefault="00314841" w:rsidP="00B34C73">
            <w:pPr>
              <w:keepNext/>
              <w:spacing w:before="40" w:after="40"/>
              <w:ind w:right="-57" w:firstLine="0"/>
              <w:rPr>
                <w:snapToGrid w:val="0"/>
              </w:rPr>
            </w:pPr>
            <w:r w:rsidRPr="003D105F">
              <w:rPr>
                <w:snapToGrid w:val="0"/>
              </w:rPr>
              <w:t>Описание договора (объем и состав работ (услуг), описание основных условий договора)</w:t>
            </w:r>
          </w:p>
        </w:tc>
        <w:tc>
          <w:tcPr>
            <w:tcW w:w="1134" w:type="dxa"/>
            <w:vAlign w:val="center"/>
          </w:tcPr>
          <w:p w:rsidR="00314841" w:rsidRPr="003D105F" w:rsidRDefault="00314841" w:rsidP="00B34C73">
            <w:pPr>
              <w:keepNext/>
              <w:spacing w:before="40" w:after="40"/>
              <w:ind w:left="57" w:right="57" w:firstLine="0"/>
              <w:rPr>
                <w:snapToGrid w:val="0"/>
              </w:rPr>
            </w:pPr>
            <w:r w:rsidRPr="003D105F">
              <w:rPr>
                <w:snapToGrid w:val="0"/>
              </w:rPr>
              <w:t>Сумма договора, рублей</w:t>
            </w:r>
          </w:p>
        </w:tc>
        <w:tc>
          <w:tcPr>
            <w:tcW w:w="1560" w:type="dxa"/>
            <w:vAlign w:val="center"/>
          </w:tcPr>
          <w:p w:rsidR="00314841" w:rsidRPr="003D105F" w:rsidRDefault="00314841" w:rsidP="00B34C73">
            <w:pPr>
              <w:keepNext/>
              <w:tabs>
                <w:tab w:val="left" w:pos="1332"/>
              </w:tabs>
              <w:spacing w:before="40" w:after="40"/>
              <w:ind w:left="-57" w:right="-57" w:firstLine="0"/>
              <w:rPr>
                <w:snapToGrid w:val="0"/>
              </w:rPr>
            </w:pPr>
            <w:r w:rsidRPr="003D105F">
              <w:rPr>
                <w:snapToGrid w:val="0"/>
              </w:rPr>
              <w:t>Сведения о рекламациях по перечисленным договорам</w:t>
            </w:r>
          </w:p>
        </w:tc>
        <w:tc>
          <w:tcPr>
            <w:tcW w:w="992" w:type="dxa"/>
          </w:tcPr>
          <w:p w:rsidR="00314841" w:rsidRPr="003D105F" w:rsidRDefault="00314841" w:rsidP="00B34C73">
            <w:pPr>
              <w:keepNext/>
              <w:tabs>
                <w:tab w:val="left" w:pos="1332"/>
              </w:tabs>
              <w:spacing w:before="40" w:after="40"/>
              <w:ind w:left="-57" w:right="-57"/>
              <w:jc w:val="center"/>
              <w:rPr>
                <w:snapToGrid w:val="0"/>
              </w:rPr>
            </w:pPr>
          </w:p>
          <w:p w:rsidR="00314841" w:rsidRPr="003D105F" w:rsidRDefault="00314841" w:rsidP="00B34C73">
            <w:pPr>
              <w:keepNext/>
              <w:tabs>
                <w:tab w:val="left" w:pos="1332"/>
              </w:tabs>
              <w:spacing w:before="40" w:after="40"/>
              <w:ind w:left="-57" w:right="-57"/>
              <w:jc w:val="center"/>
              <w:rPr>
                <w:snapToGrid w:val="0"/>
              </w:rPr>
            </w:pPr>
          </w:p>
          <w:p w:rsidR="00314841" w:rsidRPr="003D105F" w:rsidRDefault="00314841" w:rsidP="00B34C73">
            <w:pPr>
              <w:keepNext/>
              <w:tabs>
                <w:tab w:val="left" w:pos="1332"/>
              </w:tabs>
              <w:spacing w:before="40" w:after="40"/>
              <w:ind w:left="-57" w:right="-57" w:firstLine="0"/>
              <w:rPr>
                <w:snapToGrid w:val="0"/>
              </w:rPr>
            </w:pPr>
            <w:r w:rsidRPr="003D105F">
              <w:rPr>
                <w:snapToGrid w:val="0"/>
              </w:rPr>
              <w:t>Примечание</w:t>
            </w:r>
          </w:p>
        </w:tc>
      </w:tr>
      <w:tr w:rsidR="00314841" w:rsidRPr="003D105F" w:rsidTr="00B34C73">
        <w:trPr>
          <w:cantSplit/>
          <w:trHeight w:val="227"/>
        </w:trPr>
        <w:tc>
          <w:tcPr>
            <w:tcW w:w="426" w:type="dxa"/>
          </w:tcPr>
          <w:p w:rsidR="00314841" w:rsidRPr="003D105F" w:rsidRDefault="00314841" w:rsidP="00B34C73">
            <w:pPr>
              <w:tabs>
                <w:tab w:val="num" w:pos="792"/>
              </w:tabs>
              <w:ind w:left="-288" w:firstLine="108"/>
              <w:jc w:val="center"/>
            </w:pPr>
            <w:r w:rsidRPr="003D105F">
              <w:t>1.</w:t>
            </w:r>
          </w:p>
        </w:tc>
        <w:tc>
          <w:tcPr>
            <w:tcW w:w="6662" w:type="dxa"/>
            <w:gridSpan w:val="3"/>
          </w:tcPr>
          <w:p w:rsidR="00314841" w:rsidRPr="003D105F" w:rsidRDefault="00314841" w:rsidP="00B34C73">
            <w:pPr>
              <w:ind w:left="57" w:right="57"/>
              <w:rPr>
                <w:snapToGrid w:val="0"/>
              </w:rPr>
            </w:pPr>
            <w:r w:rsidRPr="003D105F">
              <w:rPr>
                <w:snapToGrid w:val="0"/>
              </w:rPr>
              <w:t>Договор 1</w:t>
            </w: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p>
        </w:tc>
        <w:tc>
          <w:tcPr>
            <w:tcW w:w="992" w:type="dxa"/>
          </w:tcPr>
          <w:p w:rsidR="00314841" w:rsidRPr="003D105F" w:rsidRDefault="00314841" w:rsidP="00B34C73">
            <w:pPr>
              <w:ind w:left="57" w:right="57"/>
              <w:rPr>
                <w:snapToGrid w:val="0"/>
              </w:rPr>
            </w:pPr>
          </w:p>
        </w:tc>
      </w:tr>
      <w:tr w:rsidR="00314841" w:rsidRPr="003D105F" w:rsidTr="00B34C73">
        <w:trPr>
          <w:cantSplit/>
          <w:trHeight w:val="227"/>
        </w:trPr>
        <w:tc>
          <w:tcPr>
            <w:tcW w:w="426" w:type="dxa"/>
          </w:tcPr>
          <w:p w:rsidR="00314841" w:rsidRPr="003D105F" w:rsidRDefault="00314841" w:rsidP="00B34C73">
            <w:pPr>
              <w:tabs>
                <w:tab w:val="num" w:pos="792"/>
              </w:tabs>
              <w:ind w:left="-288" w:firstLine="108"/>
              <w:jc w:val="center"/>
            </w:pPr>
            <w:r w:rsidRPr="003D105F">
              <w:t>2.</w:t>
            </w:r>
          </w:p>
        </w:tc>
        <w:tc>
          <w:tcPr>
            <w:tcW w:w="2410" w:type="dxa"/>
          </w:tcPr>
          <w:p w:rsidR="00314841" w:rsidRPr="003D105F" w:rsidRDefault="00314841" w:rsidP="00B34C73">
            <w:pPr>
              <w:ind w:left="57" w:right="57"/>
              <w:rPr>
                <w:snapToGrid w:val="0"/>
              </w:rPr>
            </w:pPr>
            <w:r w:rsidRPr="003D105F">
              <w:rPr>
                <w:snapToGrid w:val="0"/>
              </w:rPr>
              <w:t>…</w:t>
            </w:r>
          </w:p>
        </w:tc>
        <w:tc>
          <w:tcPr>
            <w:tcW w:w="1984" w:type="dxa"/>
          </w:tcPr>
          <w:p w:rsidR="00314841" w:rsidRPr="003D105F" w:rsidRDefault="00314841" w:rsidP="00B34C73">
            <w:pPr>
              <w:ind w:left="57" w:right="57"/>
              <w:rPr>
                <w:snapToGrid w:val="0"/>
              </w:rPr>
            </w:pPr>
          </w:p>
        </w:tc>
        <w:tc>
          <w:tcPr>
            <w:tcW w:w="2268" w:type="dxa"/>
          </w:tcPr>
          <w:p w:rsidR="00314841" w:rsidRPr="003D105F" w:rsidRDefault="00314841" w:rsidP="00B34C73">
            <w:pPr>
              <w:ind w:left="57" w:right="57"/>
              <w:rPr>
                <w:b/>
                <w:i/>
                <w:snapToGrid w:val="0"/>
              </w:rPr>
            </w:pP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p>
        </w:tc>
        <w:tc>
          <w:tcPr>
            <w:tcW w:w="992" w:type="dxa"/>
          </w:tcPr>
          <w:p w:rsidR="00314841" w:rsidRPr="003D105F" w:rsidRDefault="00314841" w:rsidP="00B34C73">
            <w:pPr>
              <w:ind w:left="57" w:right="57"/>
              <w:rPr>
                <w:snapToGrid w:val="0"/>
              </w:rPr>
            </w:pPr>
          </w:p>
        </w:tc>
      </w:tr>
      <w:tr w:rsidR="00314841" w:rsidRPr="003D105F" w:rsidTr="00B34C73">
        <w:trPr>
          <w:cantSplit/>
          <w:trHeight w:val="227"/>
        </w:trPr>
        <w:tc>
          <w:tcPr>
            <w:tcW w:w="426" w:type="dxa"/>
          </w:tcPr>
          <w:p w:rsidR="00314841" w:rsidRPr="003D105F" w:rsidRDefault="00314841" w:rsidP="00B34C73">
            <w:pPr>
              <w:tabs>
                <w:tab w:val="num" w:pos="792"/>
              </w:tabs>
              <w:ind w:left="-288" w:firstLine="108"/>
              <w:jc w:val="center"/>
            </w:pPr>
            <w:r w:rsidRPr="003D105F">
              <w:rPr>
                <w:snapToGrid w:val="0"/>
              </w:rPr>
              <w:t>….</w:t>
            </w:r>
          </w:p>
        </w:tc>
        <w:tc>
          <w:tcPr>
            <w:tcW w:w="2410" w:type="dxa"/>
          </w:tcPr>
          <w:p w:rsidR="00314841" w:rsidRPr="003D105F" w:rsidRDefault="00314841" w:rsidP="00B34C73">
            <w:pPr>
              <w:ind w:left="57" w:right="57"/>
              <w:rPr>
                <w:snapToGrid w:val="0"/>
              </w:rPr>
            </w:pPr>
          </w:p>
        </w:tc>
        <w:tc>
          <w:tcPr>
            <w:tcW w:w="1984" w:type="dxa"/>
          </w:tcPr>
          <w:p w:rsidR="00314841" w:rsidRPr="003D105F" w:rsidRDefault="00314841" w:rsidP="00B34C73">
            <w:pPr>
              <w:ind w:left="57" w:right="57"/>
              <w:rPr>
                <w:snapToGrid w:val="0"/>
              </w:rPr>
            </w:pPr>
          </w:p>
        </w:tc>
        <w:tc>
          <w:tcPr>
            <w:tcW w:w="2268" w:type="dxa"/>
          </w:tcPr>
          <w:p w:rsidR="00314841" w:rsidRPr="003D105F" w:rsidRDefault="00314841" w:rsidP="00B34C73">
            <w:pPr>
              <w:ind w:left="57" w:right="57"/>
              <w:rPr>
                <w:b/>
                <w:i/>
                <w:snapToGrid w:val="0"/>
              </w:rPr>
            </w:pP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p>
        </w:tc>
        <w:tc>
          <w:tcPr>
            <w:tcW w:w="992" w:type="dxa"/>
          </w:tcPr>
          <w:p w:rsidR="00314841" w:rsidRPr="003D105F" w:rsidRDefault="00314841" w:rsidP="00B34C73">
            <w:pPr>
              <w:ind w:left="57" w:right="57"/>
              <w:rPr>
                <w:snapToGrid w:val="0"/>
              </w:rPr>
            </w:pPr>
          </w:p>
        </w:tc>
      </w:tr>
      <w:tr w:rsidR="00314841" w:rsidRPr="003D105F" w:rsidTr="00B34C73">
        <w:trPr>
          <w:cantSplit/>
          <w:trHeight w:val="227"/>
        </w:trPr>
        <w:tc>
          <w:tcPr>
            <w:tcW w:w="7088" w:type="dxa"/>
            <w:gridSpan w:val="4"/>
          </w:tcPr>
          <w:p w:rsidR="00314841" w:rsidRPr="003D105F" w:rsidRDefault="00314841" w:rsidP="00B34C73">
            <w:pPr>
              <w:ind w:left="57" w:right="57"/>
              <w:rPr>
                <w:snapToGrid w:val="0"/>
              </w:rPr>
            </w:pPr>
            <w:r w:rsidRPr="003D105F">
              <w:rPr>
                <w:snapToGrid w:val="0"/>
              </w:rPr>
              <w:t xml:space="preserve">ИТОГО </w:t>
            </w:r>
            <w:proofErr w:type="gramStart"/>
            <w:r w:rsidRPr="003D105F">
              <w:rPr>
                <w:snapToGrid w:val="0"/>
              </w:rPr>
              <w:t>за полный год</w:t>
            </w:r>
            <w:proofErr w:type="gramEnd"/>
            <w:r w:rsidRPr="003D105F">
              <w:rPr>
                <w:snapToGrid w:val="0"/>
              </w:rPr>
              <w:t xml:space="preserve"> </w:t>
            </w: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r w:rsidRPr="003D105F">
              <w:rPr>
                <w:snapToGrid w:val="0"/>
              </w:rPr>
              <w:t>Х</w:t>
            </w:r>
          </w:p>
        </w:tc>
        <w:tc>
          <w:tcPr>
            <w:tcW w:w="992" w:type="dxa"/>
          </w:tcPr>
          <w:p w:rsidR="00314841" w:rsidRPr="003D105F" w:rsidRDefault="00314841" w:rsidP="00B34C73">
            <w:pPr>
              <w:ind w:left="57" w:right="57"/>
              <w:rPr>
                <w:snapToGrid w:val="0"/>
              </w:rPr>
            </w:pPr>
          </w:p>
        </w:tc>
      </w:tr>
      <w:tr w:rsidR="00314841" w:rsidRPr="003D105F" w:rsidTr="00B34C73">
        <w:trPr>
          <w:cantSplit/>
          <w:trHeight w:val="227"/>
        </w:trPr>
        <w:tc>
          <w:tcPr>
            <w:tcW w:w="426" w:type="dxa"/>
          </w:tcPr>
          <w:p w:rsidR="00314841" w:rsidRPr="003D105F" w:rsidRDefault="00314841" w:rsidP="00B34C73">
            <w:pPr>
              <w:tabs>
                <w:tab w:val="num" w:pos="792"/>
              </w:tabs>
              <w:ind w:left="-288" w:firstLine="108"/>
              <w:jc w:val="center"/>
            </w:pPr>
            <w:r w:rsidRPr="003D105F">
              <w:t>1.</w:t>
            </w:r>
          </w:p>
        </w:tc>
        <w:tc>
          <w:tcPr>
            <w:tcW w:w="2410" w:type="dxa"/>
          </w:tcPr>
          <w:p w:rsidR="00314841" w:rsidRPr="003D105F" w:rsidRDefault="00314841" w:rsidP="00B34C73">
            <w:pPr>
              <w:ind w:left="57" w:right="57"/>
              <w:rPr>
                <w:snapToGrid w:val="0"/>
              </w:rPr>
            </w:pPr>
          </w:p>
        </w:tc>
        <w:tc>
          <w:tcPr>
            <w:tcW w:w="1984" w:type="dxa"/>
          </w:tcPr>
          <w:p w:rsidR="00314841" w:rsidRPr="003D105F" w:rsidRDefault="00314841" w:rsidP="00B34C73">
            <w:pPr>
              <w:ind w:left="57" w:right="57"/>
              <w:rPr>
                <w:snapToGrid w:val="0"/>
              </w:rPr>
            </w:pPr>
          </w:p>
        </w:tc>
        <w:tc>
          <w:tcPr>
            <w:tcW w:w="2268" w:type="dxa"/>
          </w:tcPr>
          <w:p w:rsidR="00314841" w:rsidRPr="003D105F" w:rsidRDefault="00314841" w:rsidP="00B34C73">
            <w:pPr>
              <w:ind w:left="57" w:right="57"/>
              <w:rPr>
                <w:snapToGrid w:val="0"/>
              </w:rPr>
            </w:pP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p>
        </w:tc>
        <w:tc>
          <w:tcPr>
            <w:tcW w:w="992" w:type="dxa"/>
          </w:tcPr>
          <w:p w:rsidR="00314841" w:rsidRPr="003D105F" w:rsidRDefault="00314841" w:rsidP="00B34C73">
            <w:pPr>
              <w:ind w:left="57" w:right="57"/>
              <w:rPr>
                <w:snapToGrid w:val="0"/>
              </w:rPr>
            </w:pPr>
          </w:p>
        </w:tc>
      </w:tr>
      <w:tr w:rsidR="00314841" w:rsidRPr="003D105F" w:rsidTr="00B34C73">
        <w:trPr>
          <w:cantSplit/>
          <w:trHeight w:val="227"/>
        </w:trPr>
        <w:tc>
          <w:tcPr>
            <w:tcW w:w="426" w:type="dxa"/>
          </w:tcPr>
          <w:p w:rsidR="00314841" w:rsidRPr="003D105F" w:rsidRDefault="00314841" w:rsidP="00B34C73">
            <w:pPr>
              <w:tabs>
                <w:tab w:val="num" w:pos="792"/>
              </w:tabs>
              <w:ind w:left="-288" w:firstLine="108"/>
              <w:jc w:val="center"/>
            </w:pPr>
            <w:r w:rsidRPr="003D105F">
              <w:t>2.</w:t>
            </w:r>
          </w:p>
        </w:tc>
        <w:tc>
          <w:tcPr>
            <w:tcW w:w="2410" w:type="dxa"/>
          </w:tcPr>
          <w:p w:rsidR="00314841" w:rsidRPr="003D105F" w:rsidRDefault="00314841" w:rsidP="00B34C73">
            <w:pPr>
              <w:ind w:left="57" w:right="57"/>
              <w:rPr>
                <w:snapToGrid w:val="0"/>
              </w:rPr>
            </w:pPr>
          </w:p>
        </w:tc>
        <w:tc>
          <w:tcPr>
            <w:tcW w:w="1984" w:type="dxa"/>
          </w:tcPr>
          <w:p w:rsidR="00314841" w:rsidRPr="003D105F" w:rsidRDefault="00314841" w:rsidP="00B34C73">
            <w:pPr>
              <w:ind w:left="57" w:right="57"/>
              <w:rPr>
                <w:snapToGrid w:val="0"/>
              </w:rPr>
            </w:pPr>
          </w:p>
        </w:tc>
        <w:tc>
          <w:tcPr>
            <w:tcW w:w="2268" w:type="dxa"/>
          </w:tcPr>
          <w:p w:rsidR="00314841" w:rsidRPr="003D105F" w:rsidRDefault="00314841" w:rsidP="00B34C73">
            <w:pPr>
              <w:ind w:left="57" w:right="57"/>
              <w:rPr>
                <w:snapToGrid w:val="0"/>
              </w:rPr>
            </w:pP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p>
        </w:tc>
        <w:tc>
          <w:tcPr>
            <w:tcW w:w="992" w:type="dxa"/>
          </w:tcPr>
          <w:p w:rsidR="00314841" w:rsidRPr="003D105F" w:rsidRDefault="00314841" w:rsidP="00B34C73">
            <w:pPr>
              <w:ind w:left="57" w:right="57"/>
              <w:rPr>
                <w:snapToGrid w:val="0"/>
              </w:rPr>
            </w:pPr>
          </w:p>
        </w:tc>
      </w:tr>
      <w:tr w:rsidR="00314841" w:rsidRPr="003D105F" w:rsidTr="00B34C73">
        <w:trPr>
          <w:cantSplit/>
          <w:trHeight w:val="227"/>
        </w:trPr>
        <w:tc>
          <w:tcPr>
            <w:tcW w:w="426" w:type="dxa"/>
          </w:tcPr>
          <w:p w:rsidR="00314841" w:rsidRPr="003D105F" w:rsidRDefault="00314841" w:rsidP="00B34C73">
            <w:pPr>
              <w:tabs>
                <w:tab w:val="num" w:pos="792"/>
              </w:tabs>
              <w:ind w:left="-288" w:firstLine="108"/>
              <w:jc w:val="center"/>
            </w:pPr>
            <w:r w:rsidRPr="003D105F">
              <w:t>…</w:t>
            </w:r>
          </w:p>
        </w:tc>
        <w:tc>
          <w:tcPr>
            <w:tcW w:w="2410" w:type="dxa"/>
          </w:tcPr>
          <w:p w:rsidR="00314841" w:rsidRPr="003D105F" w:rsidRDefault="00314841" w:rsidP="00B34C73">
            <w:pPr>
              <w:ind w:left="57" w:right="57"/>
              <w:rPr>
                <w:snapToGrid w:val="0"/>
              </w:rPr>
            </w:pPr>
          </w:p>
        </w:tc>
        <w:tc>
          <w:tcPr>
            <w:tcW w:w="1984" w:type="dxa"/>
          </w:tcPr>
          <w:p w:rsidR="00314841" w:rsidRPr="003D105F" w:rsidRDefault="00314841" w:rsidP="00B34C73">
            <w:pPr>
              <w:ind w:left="57" w:right="57"/>
              <w:rPr>
                <w:snapToGrid w:val="0"/>
              </w:rPr>
            </w:pPr>
          </w:p>
        </w:tc>
        <w:tc>
          <w:tcPr>
            <w:tcW w:w="2268" w:type="dxa"/>
          </w:tcPr>
          <w:p w:rsidR="00314841" w:rsidRPr="003D105F" w:rsidRDefault="00314841" w:rsidP="00B34C73">
            <w:pPr>
              <w:ind w:left="57" w:right="57"/>
              <w:rPr>
                <w:snapToGrid w:val="0"/>
              </w:rPr>
            </w:pP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p>
        </w:tc>
        <w:tc>
          <w:tcPr>
            <w:tcW w:w="992" w:type="dxa"/>
          </w:tcPr>
          <w:p w:rsidR="00314841" w:rsidRPr="003D105F" w:rsidRDefault="00314841" w:rsidP="00B34C73">
            <w:pPr>
              <w:ind w:left="57" w:right="57"/>
              <w:rPr>
                <w:snapToGrid w:val="0"/>
              </w:rPr>
            </w:pPr>
          </w:p>
        </w:tc>
      </w:tr>
      <w:tr w:rsidR="00314841" w:rsidRPr="003D105F" w:rsidTr="00B34C73">
        <w:trPr>
          <w:cantSplit/>
          <w:trHeight w:val="227"/>
        </w:trPr>
        <w:tc>
          <w:tcPr>
            <w:tcW w:w="7088" w:type="dxa"/>
            <w:gridSpan w:val="4"/>
          </w:tcPr>
          <w:p w:rsidR="00314841" w:rsidRPr="003D105F" w:rsidRDefault="00314841" w:rsidP="00B34C73">
            <w:pPr>
              <w:ind w:left="57" w:right="57"/>
              <w:rPr>
                <w:snapToGrid w:val="0"/>
              </w:rPr>
            </w:pPr>
            <w:r w:rsidRPr="003D105F">
              <w:rPr>
                <w:snapToGrid w:val="0"/>
              </w:rPr>
              <w:t xml:space="preserve">ИТОГО </w:t>
            </w:r>
            <w:proofErr w:type="gramStart"/>
            <w:r w:rsidRPr="003D105F">
              <w:rPr>
                <w:snapToGrid w:val="0"/>
              </w:rPr>
              <w:t>за полный год</w:t>
            </w:r>
            <w:proofErr w:type="gramEnd"/>
            <w:r w:rsidRPr="003D105F">
              <w:rPr>
                <w:snapToGrid w:val="0"/>
              </w:rPr>
              <w:t xml:space="preserve"> </w:t>
            </w: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r w:rsidRPr="003D105F">
              <w:rPr>
                <w:snapToGrid w:val="0"/>
              </w:rPr>
              <w:t>Х</w:t>
            </w:r>
          </w:p>
        </w:tc>
        <w:tc>
          <w:tcPr>
            <w:tcW w:w="992" w:type="dxa"/>
          </w:tcPr>
          <w:p w:rsidR="00314841" w:rsidRPr="003D105F" w:rsidRDefault="00314841" w:rsidP="00B34C73">
            <w:pPr>
              <w:ind w:left="57" w:right="57"/>
              <w:rPr>
                <w:snapToGrid w:val="0"/>
              </w:rPr>
            </w:pPr>
          </w:p>
        </w:tc>
      </w:tr>
      <w:tr w:rsidR="00314841" w:rsidRPr="003D105F" w:rsidTr="00B34C73">
        <w:trPr>
          <w:cantSplit/>
          <w:trHeight w:val="227"/>
        </w:trPr>
        <w:tc>
          <w:tcPr>
            <w:tcW w:w="426" w:type="dxa"/>
            <w:vAlign w:val="center"/>
          </w:tcPr>
          <w:p w:rsidR="00314841" w:rsidRPr="003D105F" w:rsidRDefault="00314841" w:rsidP="00B34C73">
            <w:pPr>
              <w:tabs>
                <w:tab w:val="num" w:pos="792"/>
              </w:tabs>
              <w:ind w:left="-288" w:firstLine="108"/>
              <w:jc w:val="center"/>
            </w:pPr>
            <w:r w:rsidRPr="003D105F">
              <w:t>1.</w:t>
            </w:r>
          </w:p>
        </w:tc>
        <w:tc>
          <w:tcPr>
            <w:tcW w:w="2410" w:type="dxa"/>
          </w:tcPr>
          <w:p w:rsidR="00314841" w:rsidRPr="003D105F" w:rsidRDefault="00314841" w:rsidP="00B34C73">
            <w:pPr>
              <w:ind w:left="57" w:right="57"/>
              <w:rPr>
                <w:snapToGrid w:val="0"/>
              </w:rPr>
            </w:pPr>
          </w:p>
        </w:tc>
        <w:tc>
          <w:tcPr>
            <w:tcW w:w="1984" w:type="dxa"/>
          </w:tcPr>
          <w:p w:rsidR="00314841" w:rsidRPr="003D105F" w:rsidRDefault="00314841" w:rsidP="00B34C73">
            <w:pPr>
              <w:ind w:left="57" w:right="57"/>
              <w:rPr>
                <w:snapToGrid w:val="0"/>
              </w:rPr>
            </w:pPr>
          </w:p>
        </w:tc>
        <w:tc>
          <w:tcPr>
            <w:tcW w:w="2268" w:type="dxa"/>
          </w:tcPr>
          <w:p w:rsidR="00314841" w:rsidRPr="003D105F" w:rsidRDefault="00314841" w:rsidP="00B34C73">
            <w:pPr>
              <w:ind w:left="57" w:right="57"/>
              <w:rPr>
                <w:snapToGrid w:val="0"/>
              </w:rPr>
            </w:pP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p>
        </w:tc>
        <w:tc>
          <w:tcPr>
            <w:tcW w:w="992" w:type="dxa"/>
          </w:tcPr>
          <w:p w:rsidR="00314841" w:rsidRPr="003D105F" w:rsidRDefault="00314841" w:rsidP="00B34C73">
            <w:pPr>
              <w:ind w:left="57" w:right="57"/>
              <w:rPr>
                <w:snapToGrid w:val="0"/>
              </w:rPr>
            </w:pPr>
          </w:p>
        </w:tc>
      </w:tr>
      <w:tr w:rsidR="00314841" w:rsidRPr="003D105F" w:rsidTr="00B34C73">
        <w:trPr>
          <w:cantSplit/>
          <w:trHeight w:val="227"/>
        </w:trPr>
        <w:tc>
          <w:tcPr>
            <w:tcW w:w="426" w:type="dxa"/>
            <w:vAlign w:val="center"/>
          </w:tcPr>
          <w:p w:rsidR="00314841" w:rsidRPr="003D105F" w:rsidRDefault="00314841" w:rsidP="00B34C73">
            <w:pPr>
              <w:tabs>
                <w:tab w:val="num" w:pos="792"/>
              </w:tabs>
              <w:ind w:left="-288" w:firstLine="108"/>
              <w:jc w:val="center"/>
            </w:pPr>
            <w:r w:rsidRPr="003D105F">
              <w:t>2.</w:t>
            </w:r>
          </w:p>
        </w:tc>
        <w:tc>
          <w:tcPr>
            <w:tcW w:w="2410" w:type="dxa"/>
          </w:tcPr>
          <w:p w:rsidR="00314841" w:rsidRPr="003D105F" w:rsidRDefault="00314841" w:rsidP="00B34C73">
            <w:pPr>
              <w:ind w:left="57" w:right="57"/>
              <w:rPr>
                <w:snapToGrid w:val="0"/>
              </w:rPr>
            </w:pPr>
          </w:p>
        </w:tc>
        <w:tc>
          <w:tcPr>
            <w:tcW w:w="1984" w:type="dxa"/>
          </w:tcPr>
          <w:p w:rsidR="00314841" w:rsidRPr="003D105F" w:rsidRDefault="00314841" w:rsidP="00B34C73">
            <w:pPr>
              <w:ind w:left="57" w:right="57"/>
              <w:rPr>
                <w:snapToGrid w:val="0"/>
              </w:rPr>
            </w:pPr>
          </w:p>
        </w:tc>
        <w:tc>
          <w:tcPr>
            <w:tcW w:w="2268" w:type="dxa"/>
          </w:tcPr>
          <w:p w:rsidR="00314841" w:rsidRPr="003D105F" w:rsidRDefault="00314841" w:rsidP="00B34C73">
            <w:pPr>
              <w:ind w:left="57" w:right="57"/>
              <w:rPr>
                <w:snapToGrid w:val="0"/>
              </w:rPr>
            </w:pP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p>
        </w:tc>
        <w:tc>
          <w:tcPr>
            <w:tcW w:w="992" w:type="dxa"/>
          </w:tcPr>
          <w:p w:rsidR="00314841" w:rsidRPr="003D105F" w:rsidRDefault="00314841" w:rsidP="00B34C73">
            <w:pPr>
              <w:ind w:left="57" w:right="57"/>
              <w:rPr>
                <w:snapToGrid w:val="0"/>
              </w:rPr>
            </w:pPr>
          </w:p>
        </w:tc>
      </w:tr>
      <w:tr w:rsidR="00314841" w:rsidRPr="003D105F" w:rsidTr="00B34C73">
        <w:trPr>
          <w:cantSplit/>
          <w:trHeight w:val="227"/>
        </w:trPr>
        <w:tc>
          <w:tcPr>
            <w:tcW w:w="426" w:type="dxa"/>
            <w:vAlign w:val="center"/>
          </w:tcPr>
          <w:p w:rsidR="00314841" w:rsidRPr="003D105F" w:rsidRDefault="00314841" w:rsidP="00B34C73">
            <w:pPr>
              <w:tabs>
                <w:tab w:val="num" w:pos="792"/>
              </w:tabs>
              <w:ind w:left="-288" w:firstLine="108"/>
              <w:jc w:val="center"/>
            </w:pPr>
            <w:r w:rsidRPr="003D105F">
              <w:t>…</w:t>
            </w:r>
          </w:p>
        </w:tc>
        <w:tc>
          <w:tcPr>
            <w:tcW w:w="2410" w:type="dxa"/>
          </w:tcPr>
          <w:p w:rsidR="00314841" w:rsidRPr="003D105F" w:rsidRDefault="00314841" w:rsidP="00B34C73">
            <w:pPr>
              <w:ind w:left="57" w:right="57"/>
              <w:rPr>
                <w:snapToGrid w:val="0"/>
              </w:rPr>
            </w:pPr>
          </w:p>
        </w:tc>
        <w:tc>
          <w:tcPr>
            <w:tcW w:w="1984" w:type="dxa"/>
          </w:tcPr>
          <w:p w:rsidR="00314841" w:rsidRPr="003D105F" w:rsidRDefault="00314841" w:rsidP="00B34C73">
            <w:pPr>
              <w:ind w:left="57" w:right="57"/>
              <w:rPr>
                <w:snapToGrid w:val="0"/>
              </w:rPr>
            </w:pPr>
          </w:p>
        </w:tc>
        <w:tc>
          <w:tcPr>
            <w:tcW w:w="2268" w:type="dxa"/>
          </w:tcPr>
          <w:p w:rsidR="00314841" w:rsidRPr="003D105F" w:rsidRDefault="00314841" w:rsidP="00B34C73">
            <w:pPr>
              <w:ind w:left="57" w:right="57"/>
              <w:rPr>
                <w:snapToGrid w:val="0"/>
              </w:rPr>
            </w:pP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p>
        </w:tc>
        <w:tc>
          <w:tcPr>
            <w:tcW w:w="992" w:type="dxa"/>
          </w:tcPr>
          <w:p w:rsidR="00314841" w:rsidRPr="003D105F" w:rsidRDefault="00314841" w:rsidP="00B34C73">
            <w:pPr>
              <w:ind w:left="57" w:right="57"/>
              <w:rPr>
                <w:snapToGrid w:val="0"/>
              </w:rPr>
            </w:pPr>
          </w:p>
        </w:tc>
      </w:tr>
      <w:tr w:rsidR="00314841" w:rsidRPr="003D105F" w:rsidTr="00B34C73">
        <w:trPr>
          <w:cantSplit/>
          <w:trHeight w:val="227"/>
        </w:trPr>
        <w:tc>
          <w:tcPr>
            <w:tcW w:w="7088" w:type="dxa"/>
            <w:gridSpan w:val="4"/>
            <w:vAlign w:val="center"/>
          </w:tcPr>
          <w:p w:rsidR="00314841" w:rsidRPr="003D105F" w:rsidRDefault="00314841" w:rsidP="00B34C73">
            <w:pPr>
              <w:ind w:right="57"/>
              <w:rPr>
                <w:snapToGrid w:val="0"/>
              </w:rPr>
            </w:pPr>
            <w:r w:rsidRPr="003D105F">
              <w:rPr>
                <w:snapToGrid w:val="0"/>
              </w:rPr>
              <w:t xml:space="preserve">ИТОГО </w:t>
            </w:r>
          </w:p>
        </w:tc>
        <w:tc>
          <w:tcPr>
            <w:tcW w:w="1134" w:type="dxa"/>
          </w:tcPr>
          <w:p w:rsidR="00314841" w:rsidRPr="003D105F" w:rsidRDefault="00314841" w:rsidP="00B34C73">
            <w:pPr>
              <w:ind w:left="57" w:right="57"/>
              <w:rPr>
                <w:snapToGrid w:val="0"/>
              </w:rPr>
            </w:pPr>
          </w:p>
        </w:tc>
        <w:tc>
          <w:tcPr>
            <w:tcW w:w="1560" w:type="dxa"/>
          </w:tcPr>
          <w:p w:rsidR="00314841" w:rsidRPr="003D105F" w:rsidRDefault="00314841" w:rsidP="00B34C73">
            <w:pPr>
              <w:ind w:left="57" w:right="57"/>
              <w:rPr>
                <w:snapToGrid w:val="0"/>
              </w:rPr>
            </w:pPr>
            <w:r w:rsidRPr="003D105F">
              <w:rPr>
                <w:snapToGrid w:val="0"/>
              </w:rPr>
              <w:t>Х</w:t>
            </w:r>
          </w:p>
        </w:tc>
        <w:tc>
          <w:tcPr>
            <w:tcW w:w="992" w:type="dxa"/>
          </w:tcPr>
          <w:p w:rsidR="00314841" w:rsidRPr="003D105F" w:rsidRDefault="00314841" w:rsidP="00B34C73">
            <w:pPr>
              <w:ind w:left="57" w:right="57"/>
              <w:rPr>
                <w:snapToGrid w:val="0"/>
              </w:rPr>
            </w:pPr>
          </w:p>
        </w:tc>
      </w:tr>
    </w:tbl>
    <w:p w:rsidR="00314841" w:rsidRPr="003D105F" w:rsidRDefault="00314841" w:rsidP="00314841">
      <w:pPr>
        <w:autoSpaceDE w:val="0"/>
        <w:autoSpaceDN w:val="0"/>
        <w:rPr>
          <w:bCs/>
          <w:snapToGrid w:val="0"/>
        </w:rPr>
      </w:pPr>
    </w:p>
    <w:p w:rsidR="00314841" w:rsidRPr="003D105F" w:rsidRDefault="00314841" w:rsidP="00314841">
      <w:pPr>
        <w:autoSpaceDE w:val="0"/>
        <w:autoSpaceDN w:val="0"/>
        <w:rPr>
          <w:bCs/>
          <w:snapToGrid w:val="0"/>
        </w:rPr>
      </w:pPr>
      <w:r w:rsidRPr="003D105F">
        <w:rPr>
          <w:bCs/>
          <w:snapToGrid w:val="0"/>
        </w:rPr>
        <w:t>_________________________________</w:t>
      </w:r>
      <w:r w:rsidRPr="003D105F">
        <w:rPr>
          <w:bCs/>
          <w:snapToGrid w:val="0"/>
        </w:rPr>
        <w:tab/>
        <w:t>______________________________</w:t>
      </w:r>
    </w:p>
    <w:p w:rsidR="00314841" w:rsidRPr="003D105F" w:rsidRDefault="00314841" w:rsidP="00314841">
      <w:pPr>
        <w:overflowPunct w:val="0"/>
        <w:autoSpaceDE w:val="0"/>
        <w:autoSpaceDN w:val="0"/>
        <w:adjustRightInd w:val="0"/>
        <w:rPr>
          <w:b/>
          <w:i/>
          <w:vertAlign w:val="superscript"/>
        </w:rPr>
      </w:pPr>
      <w:r w:rsidRPr="003D105F">
        <w:rPr>
          <w:b/>
          <w:i/>
          <w:vertAlign w:val="superscript"/>
        </w:rPr>
        <w:t>(Подпись уполномоченного представителя)</w:t>
      </w:r>
      <w:r w:rsidRPr="003D105F">
        <w:rPr>
          <w:bCs/>
          <w:snapToGrid w:val="0"/>
        </w:rPr>
        <w:tab/>
      </w:r>
      <w:r w:rsidRPr="003D105F">
        <w:rPr>
          <w:bCs/>
          <w:snapToGrid w:val="0"/>
        </w:rPr>
        <w:tab/>
      </w:r>
      <w:r w:rsidRPr="003D105F">
        <w:rPr>
          <w:b/>
          <w:i/>
          <w:vertAlign w:val="superscript"/>
        </w:rPr>
        <w:t>(ФИО и должность подписавшего)</w:t>
      </w:r>
    </w:p>
    <w:p w:rsidR="00314841" w:rsidRPr="003D105F" w:rsidRDefault="00314841" w:rsidP="00314841">
      <w:pPr>
        <w:overflowPunct w:val="0"/>
        <w:autoSpaceDE w:val="0"/>
        <w:autoSpaceDN w:val="0"/>
        <w:adjustRightInd w:val="0"/>
        <w:ind w:firstLine="709"/>
      </w:pPr>
      <w:r w:rsidRPr="003D105F">
        <w:t>М.П.</w:t>
      </w:r>
    </w:p>
    <w:p w:rsidR="00314841" w:rsidRPr="003D105F" w:rsidRDefault="00314841" w:rsidP="00314841">
      <w:pPr>
        <w:tabs>
          <w:tab w:val="left" w:pos="709"/>
          <w:tab w:val="left" w:pos="1134"/>
        </w:tabs>
        <w:overflowPunct w:val="0"/>
        <w:autoSpaceDE w:val="0"/>
        <w:autoSpaceDN w:val="0"/>
        <w:adjustRightInd w:val="0"/>
        <w:ind w:firstLine="709"/>
      </w:pPr>
      <w:r w:rsidRPr="003D105F">
        <w:t>ИНСТРУКЦИИ ПО ЗАПОЛНЕНИЮ</w:t>
      </w:r>
    </w:p>
    <w:p w:rsidR="00314841" w:rsidRPr="003D105F" w:rsidRDefault="00314841" w:rsidP="00C60E7D">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0"/>
        <w:rPr>
          <w:bCs/>
        </w:rPr>
      </w:pPr>
      <w:r w:rsidRPr="003D105F">
        <w:rPr>
          <w:bCs/>
        </w:rPr>
        <w:t xml:space="preserve">Данные инструкции не следует воспроизводить в документах, подготовленных участником </w:t>
      </w:r>
      <w:r w:rsidR="00C60E7D">
        <w:rPr>
          <w:bCs/>
        </w:rPr>
        <w:t>конкурса.</w:t>
      </w:r>
    </w:p>
    <w:p w:rsidR="00314841" w:rsidRPr="003D105F" w:rsidRDefault="00314841" w:rsidP="00C60E7D">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0"/>
        <w:rPr>
          <w:bCs/>
        </w:rPr>
      </w:pPr>
      <w:r w:rsidRPr="003D105F">
        <w:rPr>
          <w:bCs/>
        </w:rPr>
        <w:t>Участник указывает свое фирменное наименование (в </w:t>
      </w:r>
      <w:proofErr w:type="spellStart"/>
      <w:r w:rsidRPr="003D105F">
        <w:rPr>
          <w:bCs/>
        </w:rPr>
        <w:t>т.ч</w:t>
      </w:r>
      <w:proofErr w:type="spellEnd"/>
      <w:r w:rsidRPr="003D105F">
        <w:rPr>
          <w:bCs/>
        </w:rPr>
        <w:t>. организационно-правовую форму).</w:t>
      </w:r>
    </w:p>
    <w:p w:rsidR="00314841" w:rsidRPr="003D105F" w:rsidRDefault="00314841" w:rsidP="00C60E7D">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0"/>
        <w:rPr>
          <w:bCs/>
        </w:rPr>
      </w:pPr>
      <w:r w:rsidRPr="003D105F">
        <w:rPr>
          <w:bCs/>
        </w:rPr>
        <w:t xml:space="preserve">В этой форме участник указывает перечень и годовые объемы выполнения договоров, сопоставимого характера и </w:t>
      </w:r>
      <w:r w:rsidR="003D105F">
        <w:rPr>
          <w:bCs/>
        </w:rPr>
        <w:t>объема с </w:t>
      </w:r>
      <w:r w:rsidR="0073583E">
        <w:rPr>
          <w:bCs/>
        </w:rPr>
        <w:t>в</w:t>
      </w:r>
      <w:r w:rsidR="0073583E" w:rsidRPr="00593D60">
        <w:rPr>
          <w:sz w:val="22"/>
          <w:szCs w:val="22"/>
        </w:rPr>
        <w:t>ыполнени</w:t>
      </w:r>
      <w:r w:rsidR="0073583E">
        <w:rPr>
          <w:sz w:val="22"/>
          <w:szCs w:val="22"/>
        </w:rPr>
        <w:t>ем</w:t>
      </w:r>
      <w:r w:rsidR="0073583E" w:rsidRPr="00593D60">
        <w:rPr>
          <w:sz w:val="22"/>
          <w:szCs w:val="22"/>
        </w:rPr>
        <w:t xml:space="preserve"> </w:t>
      </w:r>
      <w:r w:rsidR="000B5036" w:rsidRPr="008E3929">
        <w:rPr>
          <w:sz w:val="22"/>
          <w:szCs w:val="22"/>
        </w:rPr>
        <w:t>отделочных видов работ</w:t>
      </w:r>
      <w:r w:rsidR="000B5036">
        <w:rPr>
          <w:sz w:val="22"/>
          <w:szCs w:val="22"/>
        </w:rPr>
        <w:t>, работ по торкретированию и монтажу ПВХ конструкций</w:t>
      </w:r>
      <w:r w:rsidR="00BA00D8">
        <w:rPr>
          <w:bCs/>
        </w:rPr>
        <w:t>.</w:t>
      </w:r>
    </w:p>
    <w:p w:rsidR="00641EF9" w:rsidRDefault="00314841" w:rsidP="00C60E7D">
      <w:pPr>
        <w:pStyle w:val="Times12"/>
        <w:tabs>
          <w:tab w:val="left" w:pos="709"/>
          <w:tab w:val="left" w:pos="1134"/>
        </w:tabs>
        <w:ind w:right="-179" w:firstLine="0"/>
        <w:rPr>
          <w:szCs w:val="24"/>
        </w:rPr>
      </w:pPr>
      <w:r w:rsidRPr="003D105F">
        <w:rPr>
          <w:bCs w:val="0"/>
        </w:rPr>
        <w:t>Участник может самостоятельно выбрать договоры, которые, по его мнению, наилучшим образом характеризует его опыт.</w:t>
      </w:r>
      <w:r w:rsidRPr="003650AB">
        <w:rPr>
          <w:bCs w:val="0"/>
        </w:rPr>
        <w:t xml:space="preserve"> </w:t>
      </w:r>
      <w:r w:rsidRPr="009C5733">
        <w:rPr>
          <w:sz w:val="26"/>
          <w:szCs w:val="26"/>
        </w:rPr>
        <w:t xml:space="preserve">         </w:t>
      </w:r>
    </w:p>
    <w:p w:rsidR="00641EF9" w:rsidRPr="00621D2A" w:rsidRDefault="00641EF9" w:rsidP="00641EF9">
      <w:pPr>
        <w:pStyle w:val="Times12"/>
        <w:tabs>
          <w:tab w:val="left" w:pos="709"/>
          <w:tab w:val="left" w:pos="1134"/>
        </w:tabs>
        <w:ind w:left="600" w:right="-179" w:firstLine="0"/>
        <w:rPr>
          <w:szCs w:val="24"/>
        </w:rPr>
      </w:pPr>
    </w:p>
    <w:p w:rsidR="00641EF9" w:rsidRPr="00641EF9" w:rsidRDefault="00641EF9" w:rsidP="00641EF9">
      <w:pPr>
        <w:jc w:val="center"/>
        <w:rPr>
          <w:bCs/>
          <w:iCs/>
        </w:rPr>
      </w:pPr>
    </w:p>
    <w:p w:rsidR="00002102" w:rsidRPr="00D55BB0" w:rsidRDefault="003D105F" w:rsidP="00161947">
      <w:pPr>
        <w:widowControl/>
        <w:tabs>
          <w:tab w:val="left" w:pos="1134"/>
        </w:tabs>
        <w:suppressAutoHyphens w:val="0"/>
        <w:overflowPunct w:val="0"/>
        <w:autoSpaceDE w:val="0"/>
        <w:autoSpaceDN w:val="0"/>
        <w:adjustRightInd w:val="0"/>
        <w:snapToGrid/>
        <w:spacing w:line="240" w:lineRule="auto"/>
        <w:ind w:right="680"/>
        <w:jc w:val="right"/>
        <w:rPr>
          <w:b/>
        </w:rPr>
      </w:pPr>
      <w:r>
        <w:rPr>
          <w:b/>
        </w:rPr>
        <w:br w:type="page"/>
      </w:r>
      <w:r w:rsidR="007E370F">
        <w:rPr>
          <w:b/>
        </w:rPr>
        <w:lastRenderedPageBreak/>
        <w:tab/>
      </w:r>
      <w:r w:rsidR="007E370F">
        <w:rPr>
          <w:b/>
        </w:rPr>
        <w:tab/>
      </w:r>
      <w:r w:rsidR="00002102" w:rsidRPr="00D55BB0">
        <w:rPr>
          <w:b/>
        </w:rPr>
        <w:t xml:space="preserve">Приложение № </w:t>
      </w:r>
      <w:r w:rsidR="00AF294D">
        <w:rPr>
          <w:b/>
        </w:rPr>
        <w:t>5</w:t>
      </w:r>
      <w:r w:rsidR="00002102" w:rsidRPr="00D55BB0">
        <w:rPr>
          <w:b/>
        </w:rPr>
        <w:t xml:space="preserve">  к конкурсной документации</w:t>
      </w:r>
    </w:p>
    <w:p w:rsidR="00002102" w:rsidRDefault="00002102" w:rsidP="00215FF8">
      <w:pPr>
        <w:spacing w:line="240" w:lineRule="auto"/>
        <w:ind w:firstLine="709"/>
        <w:jc w:val="right"/>
        <w:rPr>
          <w:b/>
          <w:i/>
          <w:lang w:eastAsia="ru-RU"/>
        </w:rPr>
      </w:pPr>
    </w:p>
    <w:p w:rsidR="0013405B" w:rsidRPr="00652A5F" w:rsidRDefault="0013405B" w:rsidP="00B15C6F">
      <w:pPr>
        <w:pStyle w:val="a2"/>
        <w:spacing w:after="0"/>
        <w:ind w:firstLine="708"/>
        <w:jc w:val="right"/>
        <w:rPr>
          <w:b/>
          <w:i/>
          <w:sz w:val="22"/>
          <w:szCs w:val="22"/>
        </w:rPr>
      </w:pPr>
      <w:r w:rsidRPr="00652A5F">
        <w:rPr>
          <w:rStyle w:val="FontStyle95"/>
        </w:rPr>
        <w:t>Проект</w:t>
      </w:r>
      <w:r w:rsidRPr="00652A5F">
        <w:rPr>
          <w:b/>
          <w:i/>
          <w:sz w:val="22"/>
          <w:szCs w:val="22"/>
        </w:rPr>
        <w:t xml:space="preserve"> </w:t>
      </w:r>
    </w:p>
    <w:p w:rsidR="00511395" w:rsidRPr="00652A5F" w:rsidRDefault="00511395" w:rsidP="00B15C6F">
      <w:pPr>
        <w:spacing w:line="240" w:lineRule="auto"/>
        <w:jc w:val="center"/>
        <w:rPr>
          <w:b/>
          <w:sz w:val="22"/>
          <w:szCs w:val="22"/>
        </w:rPr>
      </w:pPr>
      <w:r w:rsidRPr="00652A5F">
        <w:rPr>
          <w:b/>
          <w:sz w:val="22"/>
          <w:szCs w:val="22"/>
        </w:rPr>
        <w:t>ДОГОВОР ПОДРЯДА № ___</w:t>
      </w:r>
    </w:p>
    <w:p w:rsidR="00EF2877" w:rsidRPr="00652A5F" w:rsidRDefault="00EF2877" w:rsidP="001047E0">
      <w:pPr>
        <w:spacing w:line="240" w:lineRule="auto"/>
        <w:ind w:firstLine="0"/>
        <w:rPr>
          <w:b/>
          <w:sz w:val="22"/>
          <w:szCs w:val="22"/>
        </w:rPr>
      </w:pPr>
    </w:p>
    <w:p w:rsidR="00511395" w:rsidRPr="00652A5F" w:rsidRDefault="00511395" w:rsidP="00B15C6F">
      <w:pPr>
        <w:spacing w:line="240" w:lineRule="auto"/>
        <w:rPr>
          <w:sz w:val="22"/>
          <w:szCs w:val="22"/>
        </w:rPr>
      </w:pPr>
      <w:r w:rsidRPr="00652A5F">
        <w:rPr>
          <w:sz w:val="22"/>
          <w:szCs w:val="22"/>
        </w:rPr>
        <w:t>г. Новосибирск                                                                         «    » ________________ 201</w:t>
      </w:r>
      <w:r w:rsidR="0073583E">
        <w:rPr>
          <w:sz w:val="22"/>
          <w:szCs w:val="22"/>
        </w:rPr>
        <w:t>7</w:t>
      </w:r>
      <w:r w:rsidRPr="00652A5F">
        <w:rPr>
          <w:sz w:val="22"/>
          <w:szCs w:val="22"/>
        </w:rPr>
        <w:t xml:space="preserve"> г.</w:t>
      </w:r>
    </w:p>
    <w:p w:rsidR="00511395" w:rsidRPr="00652A5F" w:rsidRDefault="00511395" w:rsidP="00B15C6F">
      <w:pPr>
        <w:spacing w:line="240" w:lineRule="auto"/>
        <w:rPr>
          <w:sz w:val="22"/>
          <w:szCs w:val="22"/>
        </w:rPr>
      </w:pPr>
    </w:p>
    <w:p w:rsidR="00511395" w:rsidRPr="001636B8" w:rsidRDefault="00511395" w:rsidP="00B15C6F">
      <w:pPr>
        <w:spacing w:line="240" w:lineRule="auto"/>
        <w:rPr>
          <w:sz w:val="22"/>
          <w:szCs w:val="22"/>
        </w:rPr>
      </w:pPr>
      <w:r w:rsidRPr="001636B8">
        <w:rPr>
          <w:sz w:val="22"/>
          <w:szCs w:val="22"/>
        </w:rPr>
        <w:t xml:space="preserve">      </w:t>
      </w:r>
      <w:proofErr w:type="gramStart"/>
      <w:r w:rsidR="00643EAF" w:rsidRPr="001636B8">
        <w:rPr>
          <w:sz w:val="22"/>
          <w:szCs w:val="22"/>
        </w:rPr>
        <w:t>А</w:t>
      </w:r>
      <w:r w:rsidRPr="001636B8">
        <w:rPr>
          <w:sz w:val="22"/>
          <w:szCs w:val="22"/>
        </w:rPr>
        <w:t xml:space="preserve">кционерное общество «НИИ измерительных приборов – Новосибирский завод имени Коминтерна», именуемое в дальнейшем «Заказчик», в лице </w:t>
      </w:r>
      <w:r w:rsidR="00722D39" w:rsidRPr="001636B8">
        <w:rPr>
          <w:sz w:val="22"/>
          <w:szCs w:val="22"/>
        </w:rPr>
        <w:t xml:space="preserve">Заместителя генерального директора по развитию кооперационных связей Макарова Олега Сергеевича, действующего на основании </w:t>
      </w:r>
      <w:r w:rsidR="003D105F" w:rsidRPr="001636B8">
        <w:rPr>
          <w:sz w:val="22"/>
          <w:szCs w:val="22"/>
        </w:rPr>
        <w:t xml:space="preserve">Доверенности </w:t>
      </w:r>
      <w:r w:rsidR="0073583E">
        <w:rPr>
          <w:sz w:val="22"/>
          <w:szCs w:val="22"/>
        </w:rPr>
        <w:t>191</w:t>
      </w:r>
      <w:r w:rsidR="003D105F" w:rsidRPr="001636B8">
        <w:rPr>
          <w:sz w:val="22"/>
          <w:szCs w:val="22"/>
        </w:rPr>
        <w:t>/16 от «2</w:t>
      </w:r>
      <w:r w:rsidR="0073583E">
        <w:rPr>
          <w:sz w:val="22"/>
          <w:szCs w:val="22"/>
        </w:rPr>
        <w:t>8</w:t>
      </w:r>
      <w:r w:rsidR="003D105F" w:rsidRPr="001636B8">
        <w:rPr>
          <w:sz w:val="22"/>
          <w:szCs w:val="22"/>
        </w:rPr>
        <w:t xml:space="preserve">» </w:t>
      </w:r>
      <w:r w:rsidR="0073583E">
        <w:rPr>
          <w:sz w:val="22"/>
          <w:szCs w:val="22"/>
        </w:rPr>
        <w:t xml:space="preserve">ноября </w:t>
      </w:r>
      <w:r w:rsidR="003D105F" w:rsidRPr="001636B8">
        <w:rPr>
          <w:sz w:val="22"/>
          <w:szCs w:val="22"/>
        </w:rPr>
        <w:t>2016 г.</w:t>
      </w:r>
      <w:r w:rsidRPr="001636B8">
        <w:rPr>
          <w:sz w:val="22"/>
          <w:szCs w:val="22"/>
        </w:rPr>
        <w:t xml:space="preserve">, с одной стороны и________________, именуемое в дальнейшем «Подрядчик», в лице ________________________, действующего на основании ______________, </w:t>
      </w:r>
      <w:r w:rsidRPr="001636B8">
        <w:rPr>
          <w:rFonts w:eastAsia="Calibri"/>
          <w:sz w:val="22"/>
          <w:szCs w:val="22"/>
        </w:rPr>
        <w:t xml:space="preserve">с другой стороны, вместе именуемые в дальнейшем «Стороны», на </w:t>
      </w:r>
      <w:r w:rsidRPr="001636B8">
        <w:rPr>
          <w:sz w:val="22"/>
          <w:szCs w:val="22"/>
        </w:rPr>
        <w:t>основании протокола</w:t>
      </w:r>
      <w:proofErr w:type="gramEnd"/>
      <w:r w:rsidRPr="001636B8">
        <w:rPr>
          <w:sz w:val="22"/>
          <w:szCs w:val="22"/>
        </w:rPr>
        <w:t xml:space="preserve"> подведения итогов на проведение </w:t>
      </w:r>
      <w:r w:rsidR="003170FE" w:rsidRPr="001636B8">
        <w:rPr>
          <w:sz w:val="22"/>
          <w:szCs w:val="22"/>
        </w:rPr>
        <w:t>открытого конкурса</w:t>
      </w:r>
      <w:r w:rsidRPr="001636B8">
        <w:rPr>
          <w:sz w:val="22"/>
          <w:szCs w:val="22"/>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511395" w:rsidRPr="001636B8" w:rsidRDefault="00511395" w:rsidP="00B15C6F">
      <w:pPr>
        <w:spacing w:line="240" w:lineRule="auto"/>
        <w:contextualSpacing/>
        <w:rPr>
          <w:rFonts w:eastAsia="Calibri"/>
          <w:sz w:val="22"/>
          <w:szCs w:val="22"/>
        </w:rPr>
      </w:pPr>
    </w:p>
    <w:p w:rsidR="00511395" w:rsidRPr="001636B8" w:rsidRDefault="00511395" w:rsidP="00B15C6F">
      <w:pPr>
        <w:spacing w:line="240" w:lineRule="auto"/>
        <w:ind w:firstLine="708"/>
        <w:contextualSpacing/>
        <w:rPr>
          <w:rFonts w:eastAsia="Calibri"/>
          <w:sz w:val="22"/>
          <w:szCs w:val="22"/>
        </w:rPr>
      </w:pPr>
      <w:r w:rsidRPr="001636B8">
        <w:rPr>
          <w:rFonts w:eastAsia="Calibri"/>
          <w:sz w:val="22"/>
          <w:szCs w:val="22"/>
        </w:rPr>
        <w:t>1. ПРЕДМЕТ ДОГОВОРА</w:t>
      </w:r>
    </w:p>
    <w:p w:rsidR="00511395" w:rsidRPr="001636B8" w:rsidRDefault="00511395" w:rsidP="00B15C6F">
      <w:pPr>
        <w:spacing w:line="240" w:lineRule="auto"/>
        <w:ind w:firstLine="708"/>
        <w:contextualSpacing/>
        <w:rPr>
          <w:rFonts w:eastAsia="Calibri"/>
          <w:sz w:val="22"/>
          <w:szCs w:val="22"/>
        </w:rPr>
      </w:pPr>
      <w:r w:rsidRPr="001636B8">
        <w:rPr>
          <w:rFonts w:eastAsia="Calibri"/>
          <w:sz w:val="22"/>
          <w:szCs w:val="22"/>
        </w:rPr>
        <w:t xml:space="preserve">1.1. </w:t>
      </w:r>
      <w:proofErr w:type="gramStart"/>
      <w:r w:rsidRPr="001636B8">
        <w:rPr>
          <w:rFonts w:eastAsia="Calibri"/>
          <w:sz w:val="22"/>
          <w:szCs w:val="22"/>
        </w:rPr>
        <w:t>Заказчик поручает, а Подрядчик принимает на себя обязательство в установле</w:t>
      </w:r>
      <w:r w:rsidR="00374169" w:rsidRPr="001636B8">
        <w:rPr>
          <w:rFonts w:eastAsia="Calibri"/>
          <w:sz w:val="22"/>
          <w:szCs w:val="22"/>
        </w:rPr>
        <w:t>нный договором срок осуществить</w:t>
      </w:r>
      <w:r w:rsidR="00BA00D8" w:rsidRPr="001636B8">
        <w:rPr>
          <w:sz w:val="22"/>
          <w:szCs w:val="22"/>
        </w:rPr>
        <w:t xml:space="preserve"> </w:t>
      </w:r>
      <w:r w:rsidR="00BA0BB6">
        <w:t xml:space="preserve">Общестроительные работы по ремонту помещений корпуса № 13 на 1-ом этаже в осях 1-7 </w:t>
      </w:r>
      <w:r w:rsidR="007E370F" w:rsidRPr="001636B8">
        <w:rPr>
          <w:sz w:val="22"/>
          <w:szCs w:val="22"/>
        </w:rPr>
        <w:t>по адресу: г. Новосибирск, ул. Планетная, 32</w:t>
      </w:r>
      <w:r w:rsidR="007E370F" w:rsidRPr="001636B8">
        <w:rPr>
          <w:rFonts w:eastAsia="Calibri"/>
          <w:color w:val="000000"/>
          <w:sz w:val="22"/>
          <w:szCs w:val="22"/>
        </w:rPr>
        <w:t xml:space="preserve"> </w:t>
      </w:r>
      <w:r w:rsidRPr="001636B8">
        <w:rPr>
          <w:rFonts w:eastAsia="Calibri"/>
          <w:color w:val="000000"/>
          <w:sz w:val="22"/>
          <w:szCs w:val="22"/>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511395" w:rsidRPr="001636B8" w:rsidRDefault="00511395" w:rsidP="00B15C6F">
      <w:pPr>
        <w:spacing w:line="240" w:lineRule="auto"/>
        <w:ind w:firstLine="708"/>
        <w:contextualSpacing/>
        <w:rPr>
          <w:rFonts w:eastAsia="Calibri"/>
          <w:sz w:val="22"/>
          <w:szCs w:val="22"/>
        </w:rPr>
      </w:pPr>
      <w:r w:rsidRPr="001636B8">
        <w:rPr>
          <w:rFonts w:eastAsia="Calibri"/>
          <w:sz w:val="22"/>
          <w:szCs w:val="22"/>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11395" w:rsidRPr="001636B8" w:rsidRDefault="00511395" w:rsidP="00B15C6F">
      <w:pPr>
        <w:spacing w:line="240" w:lineRule="auto"/>
        <w:ind w:firstLine="708"/>
        <w:contextualSpacing/>
        <w:rPr>
          <w:rFonts w:eastAsia="Calibri"/>
          <w:sz w:val="22"/>
          <w:szCs w:val="22"/>
        </w:rPr>
      </w:pP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2. СТОИМОСТЬ РАБОТ И ПОРЯДОК РАСЧЕТОВ</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0E6096" w:rsidRPr="000E6096" w:rsidRDefault="000E6096" w:rsidP="000E6096">
      <w:pPr>
        <w:spacing w:line="240" w:lineRule="auto"/>
        <w:ind w:firstLine="708"/>
        <w:contextualSpacing/>
        <w:rPr>
          <w:rFonts w:eastAsia="Calibri"/>
          <w:color w:val="000000"/>
          <w:sz w:val="22"/>
          <w:szCs w:val="22"/>
          <w:lang w:val="x-none"/>
        </w:rPr>
      </w:pPr>
      <w:r w:rsidRPr="000E6096">
        <w:rPr>
          <w:rFonts w:eastAsia="Calibri"/>
          <w:color w:val="000000"/>
          <w:sz w:val="22"/>
          <w:szCs w:val="22"/>
        </w:rPr>
        <w:t xml:space="preserve">2.2. </w:t>
      </w:r>
      <w:r w:rsidRPr="000E6096">
        <w:rPr>
          <w:rFonts w:eastAsia="Calibri"/>
          <w:color w:val="000000"/>
          <w:sz w:val="22"/>
          <w:szCs w:val="22"/>
          <w:lang w:val="x-none"/>
        </w:rPr>
        <w:t>Заказчик производит Подрядчику на расчетный счет 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2.3. Подрядчик обязуется выставлять Заказчику </w:t>
      </w:r>
      <w:proofErr w:type="gramStart"/>
      <w:r w:rsidRPr="000E6096">
        <w:rPr>
          <w:rFonts w:eastAsia="Calibri"/>
          <w:color w:val="000000"/>
          <w:sz w:val="22"/>
          <w:szCs w:val="22"/>
        </w:rPr>
        <w:t>счет-фактуры</w:t>
      </w:r>
      <w:proofErr w:type="gramEnd"/>
      <w:r w:rsidRPr="000E6096">
        <w:rPr>
          <w:rFonts w:eastAsia="Calibri"/>
          <w:color w:val="000000"/>
          <w:sz w:val="22"/>
          <w:szCs w:val="22"/>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0E6096" w:rsidRPr="00895470" w:rsidRDefault="000E6096" w:rsidP="000E6096">
      <w:pPr>
        <w:spacing w:line="240" w:lineRule="auto"/>
        <w:ind w:firstLine="708"/>
        <w:contextualSpacing/>
        <w:rPr>
          <w:rFonts w:eastAsia="Calibri"/>
          <w:color w:val="000000"/>
          <w:sz w:val="22"/>
          <w:szCs w:val="22"/>
        </w:rPr>
      </w:pPr>
    </w:p>
    <w:p w:rsidR="001A1C8A" w:rsidRPr="00895470" w:rsidRDefault="001A1C8A" w:rsidP="000E6096">
      <w:pPr>
        <w:spacing w:line="240" w:lineRule="auto"/>
        <w:ind w:firstLine="708"/>
        <w:contextualSpacing/>
        <w:rPr>
          <w:rFonts w:eastAsia="Calibri"/>
          <w:color w:val="000000"/>
          <w:sz w:val="22"/>
          <w:szCs w:val="22"/>
        </w:rPr>
      </w:pP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3. СРОКИ ВЫПОЛНЕНИЯ РАБОТ И СДАЧА-ПРИЕМКА</w:t>
      </w:r>
    </w:p>
    <w:p w:rsidR="000E6096" w:rsidRPr="000E6096" w:rsidRDefault="000E6096" w:rsidP="000E6096">
      <w:pPr>
        <w:spacing w:line="240" w:lineRule="auto"/>
        <w:ind w:firstLine="708"/>
        <w:contextualSpacing/>
        <w:rPr>
          <w:rFonts w:eastAsia="Calibri"/>
          <w:b/>
          <w:bCs/>
          <w:color w:val="000000"/>
          <w:sz w:val="22"/>
          <w:szCs w:val="22"/>
        </w:rPr>
      </w:pPr>
      <w:r w:rsidRPr="000E6096">
        <w:rPr>
          <w:rFonts w:eastAsia="Calibri"/>
          <w:color w:val="000000"/>
          <w:sz w:val="22"/>
          <w:szCs w:val="22"/>
        </w:rPr>
        <w:t xml:space="preserve">3.1. Начало выполнения работ  - </w:t>
      </w:r>
      <w:r w:rsidRPr="000E6096">
        <w:rPr>
          <w:rFonts w:eastAsia="Calibri"/>
          <w:bCs/>
          <w:color w:val="000000"/>
          <w:sz w:val="22"/>
          <w:szCs w:val="22"/>
        </w:rPr>
        <w:t>в течение 5 (пяти) дней с момента заключения договора.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3.2. Окончание выполнения работ – «</w:t>
      </w:r>
      <w:r>
        <w:rPr>
          <w:rFonts w:eastAsia="Calibri"/>
          <w:color w:val="000000"/>
          <w:sz w:val="22"/>
          <w:szCs w:val="22"/>
        </w:rPr>
        <w:t>31</w:t>
      </w:r>
      <w:r w:rsidRPr="000E6096">
        <w:rPr>
          <w:rFonts w:eastAsia="Calibri"/>
          <w:color w:val="000000"/>
          <w:sz w:val="22"/>
          <w:szCs w:val="22"/>
        </w:rPr>
        <w:t xml:space="preserve">» </w:t>
      </w:r>
      <w:r w:rsidR="00A2525D">
        <w:rPr>
          <w:rFonts w:eastAsia="Calibri"/>
          <w:color w:val="000000"/>
          <w:sz w:val="22"/>
          <w:szCs w:val="22"/>
        </w:rPr>
        <w:t>июля</w:t>
      </w:r>
      <w:r w:rsidRPr="000E6096">
        <w:rPr>
          <w:rFonts w:eastAsia="Calibri"/>
          <w:color w:val="000000"/>
          <w:sz w:val="22"/>
          <w:szCs w:val="22"/>
        </w:rPr>
        <w:t xml:space="preserve"> 2017 года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3.</w:t>
      </w:r>
      <w:r w:rsidR="001A1C8A" w:rsidRPr="001A1C8A">
        <w:rPr>
          <w:rFonts w:eastAsia="Calibri"/>
          <w:color w:val="000000"/>
          <w:sz w:val="22"/>
          <w:szCs w:val="22"/>
        </w:rPr>
        <w:t>7</w:t>
      </w:r>
      <w:r w:rsidRPr="000E6096">
        <w:rPr>
          <w:rFonts w:eastAsia="Calibri"/>
          <w:color w:val="000000"/>
          <w:sz w:val="22"/>
          <w:szCs w:val="22"/>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0E6096" w:rsidRPr="00895470" w:rsidRDefault="000E6096" w:rsidP="000E6096">
      <w:pPr>
        <w:spacing w:line="240" w:lineRule="auto"/>
        <w:ind w:firstLine="708"/>
        <w:contextualSpacing/>
        <w:rPr>
          <w:rFonts w:eastAsia="Calibri"/>
          <w:color w:val="000000"/>
          <w:sz w:val="22"/>
          <w:szCs w:val="22"/>
        </w:rPr>
      </w:pPr>
    </w:p>
    <w:p w:rsidR="001A1C8A" w:rsidRPr="00895470" w:rsidRDefault="001A1C8A" w:rsidP="000E6096">
      <w:pPr>
        <w:spacing w:line="240" w:lineRule="auto"/>
        <w:ind w:firstLine="708"/>
        <w:contextualSpacing/>
        <w:rPr>
          <w:rFonts w:eastAsia="Calibri"/>
          <w:color w:val="000000"/>
          <w:sz w:val="22"/>
          <w:szCs w:val="22"/>
        </w:rPr>
      </w:pP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 ПРАВА И ОБЯЗАННОСТИ ПОДРЯДЧИКА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4.1. Подрядчик обязан:</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4.1.1. Выполнить работы, указанные в настоящем договоре в срок указанный в п. 3.2. настоящего </w:t>
      </w:r>
      <w:r w:rsidRPr="000E6096">
        <w:rPr>
          <w:rFonts w:eastAsia="Calibri"/>
          <w:color w:val="000000"/>
          <w:sz w:val="22"/>
          <w:szCs w:val="22"/>
        </w:rPr>
        <w:lastRenderedPageBreak/>
        <w:t>договора;</w:t>
      </w:r>
    </w:p>
    <w:p w:rsidR="001A1C8A" w:rsidRPr="001A1C8A" w:rsidRDefault="000E6096" w:rsidP="001A1C8A">
      <w:pPr>
        <w:spacing w:line="240" w:lineRule="auto"/>
        <w:ind w:firstLine="708"/>
        <w:contextualSpacing/>
        <w:rPr>
          <w:rFonts w:eastAsia="Calibri"/>
          <w:color w:val="000000"/>
          <w:sz w:val="22"/>
          <w:szCs w:val="22"/>
        </w:rPr>
      </w:pPr>
      <w:r w:rsidRPr="000E6096">
        <w:rPr>
          <w:rFonts w:eastAsia="Calibri"/>
          <w:color w:val="000000"/>
          <w:sz w:val="22"/>
          <w:szCs w:val="22"/>
        </w:rPr>
        <w:t>4.1.2. Выполнить работу собственными и/или привлеченными силами;</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4.1.3. Подрядчик вправе привлечь после предварительного согласия Заказчика к исполнению своих обязатель</w:t>
      </w:r>
      <w:proofErr w:type="gramStart"/>
      <w:r w:rsidRPr="000E6096">
        <w:rPr>
          <w:rFonts w:eastAsia="Calibri"/>
          <w:color w:val="000000"/>
          <w:sz w:val="22"/>
          <w:szCs w:val="22"/>
        </w:rPr>
        <w:t>ств тр</w:t>
      </w:r>
      <w:proofErr w:type="gramEnd"/>
      <w:r w:rsidRPr="000E6096">
        <w:rPr>
          <w:rFonts w:eastAsia="Calibri"/>
          <w:color w:val="000000"/>
          <w:sz w:val="22"/>
          <w:szCs w:val="22"/>
        </w:rPr>
        <w:t xml:space="preserve">етьих лиц. </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4.1.4. В случае привлечения третьих лиц Подрядчик обязан </w:t>
      </w:r>
      <w:proofErr w:type="gramStart"/>
      <w:r w:rsidRPr="000E6096">
        <w:rPr>
          <w:rFonts w:eastAsia="Calibri"/>
          <w:color w:val="000000"/>
          <w:sz w:val="22"/>
          <w:szCs w:val="22"/>
        </w:rPr>
        <w:t>предоставить Заказчику документы</w:t>
      </w:r>
      <w:proofErr w:type="gramEnd"/>
      <w:r w:rsidRPr="000E6096">
        <w:rPr>
          <w:rFonts w:eastAsia="Calibri"/>
          <w:color w:val="000000"/>
          <w:sz w:val="22"/>
          <w:szCs w:val="22"/>
        </w:rPr>
        <w:t>, подтверждающие их соответствие установленным требованиям.</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4.1.5. В течение 3 (трех) дней с момента заключения Договора </w:t>
      </w:r>
      <w:proofErr w:type="gramStart"/>
      <w:r w:rsidRPr="000E6096">
        <w:rPr>
          <w:rFonts w:eastAsia="Calibri"/>
          <w:color w:val="000000"/>
          <w:sz w:val="22"/>
          <w:szCs w:val="22"/>
        </w:rPr>
        <w:t>предоставить Заказчику необходимые документы</w:t>
      </w:r>
      <w:proofErr w:type="gramEnd"/>
      <w:r w:rsidRPr="000E6096">
        <w:rPr>
          <w:rFonts w:eastAsia="Calibri"/>
          <w:color w:val="000000"/>
          <w:sz w:val="22"/>
          <w:szCs w:val="22"/>
        </w:rPr>
        <w:t xml:space="preserve"> сотрудников, которые будут задействованы в выполнении работ, для прохождения проверки в отделе МВД и </w:t>
      </w:r>
      <w:r w:rsidRPr="000E6096">
        <w:rPr>
          <w:rFonts w:eastAsia="Calibri"/>
          <w:bCs/>
          <w:iCs/>
          <w:color w:val="000000"/>
          <w:sz w:val="22"/>
          <w:szCs w:val="22"/>
        </w:rPr>
        <w:t>получения допуска</w:t>
      </w:r>
      <w:r w:rsidRPr="000E6096">
        <w:rPr>
          <w:rFonts w:eastAsia="Calibri"/>
          <w:color w:val="000000"/>
          <w:sz w:val="22"/>
          <w:szCs w:val="22"/>
        </w:rPr>
        <w:t xml:space="preserve"> сотрудников на </w:t>
      </w:r>
      <w:r w:rsidRPr="000E6096">
        <w:rPr>
          <w:rFonts w:eastAsia="Calibri"/>
          <w:bCs/>
          <w:iCs/>
          <w:color w:val="000000"/>
          <w:sz w:val="22"/>
          <w:szCs w:val="22"/>
        </w:rPr>
        <w:t>территорию Заказчика.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4.1.7. Согласовывать еженедельно график работ с представителем Заказчика. </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4.1.8. </w:t>
      </w:r>
      <w:r w:rsidRPr="000E6096">
        <w:rPr>
          <w:rFonts w:eastAsia="Calibri"/>
          <w:bCs/>
          <w:color w:val="000000"/>
          <w:sz w:val="22"/>
          <w:szCs w:val="22"/>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0E6096" w:rsidRPr="000E6096" w:rsidRDefault="000E6096" w:rsidP="000E6096">
      <w:pPr>
        <w:spacing w:line="240" w:lineRule="auto"/>
        <w:ind w:firstLine="708"/>
        <w:contextualSpacing/>
        <w:rPr>
          <w:rFonts w:eastAsia="Calibri"/>
          <w:bCs/>
          <w:color w:val="000000"/>
          <w:sz w:val="22"/>
          <w:szCs w:val="22"/>
        </w:rPr>
      </w:pPr>
      <w:r w:rsidRPr="000E6096">
        <w:rPr>
          <w:rFonts w:eastAsia="Calibri"/>
          <w:bCs/>
          <w:color w:val="000000"/>
          <w:sz w:val="22"/>
          <w:szCs w:val="22"/>
        </w:rPr>
        <w:t>4.1.9. Подрядчик осуществляет ввоз необходимых материалов, для выполнения работ, по мере необходимости/ежедневно с 09.00 до 10.00.</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bCs/>
          <w:color w:val="000000"/>
          <w:sz w:val="22"/>
          <w:szCs w:val="22"/>
        </w:rPr>
        <w:t>4.1.10. Подрядчик должен осуществлять вывоз строительного мусора ежедневно с 16.00 до 17.00.</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4.1.11.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4.1.12. Своевременно устранять недостатки и дефекты, выявленные в ходе работ, при приемке работ и течении гарантийного срока.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4.1.13.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4.1.14.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4.1.15.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4.1.16. Обеспечить соблюдение правил пожарной безопасности, охраны труда и техники безопасности при проведении работ.</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4.2. Подрядчик имеет право:</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5. ПРАВА И ОБЯЗАННОСТИ ЗАКАЗЧИКА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5.1. Заказчик обязан:</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5.1.1. Заказчик обязан:</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5.1.1. Передать по акту Подрядчику подготовленный для выполнения работ Объект, </w:t>
      </w:r>
      <w:proofErr w:type="gramStart"/>
      <w:r w:rsidRPr="000E6096">
        <w:rPr>
          <w:rFonts w:eastAsia="Calibri"/>
          <w:color w:val="000000"/>
          <w:sz w:val="22"/>
          <w:szCs w:val="22"/>
        </w:rPr>
        <w:t>согласно</w:t>
      </w:r>
      <w:proofErr w:type="gramEnd"/>
      <w:r w:rsidRPr="000E6096">
        <w:rPr>
          <w:rFonts w:eastAsia="Calibri"/>
          <w:color w:val="000000"/>
          <w:sz w:val="22"/>
          <w:szCs w:val="22"/>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5.1.2. Своевременно осуществлять оплату по настоящему договору.</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w:t>
      </w:r>
      <w:r w:rsidRPr="000E6096">
        <w:rPr>
          <w:rFonts w:eastAsia="Calibri"/>
          <w:color w:val="000000"/>
          <w:sz w:val="22"/>
          <w:szCs w:val="22"/>
        </w:rPr>
        <w:lastRenderedPageBreak/>
        <w:t>выполнения обязательств</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5.2. Заказчик имеет право:</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5.2.1. В любое время проверять ход и качество выполняемых работ, не вмешиваясь в хозяйственную деятельность Подрядчика.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0E6096" w:rsidRPr="000E6096" w:rsidRDefault="000E6096" w:rsidP="000E6096">
      <w:pPr>
        <w:spacing w:line="240" w:lineRule="auto"/>
        <w:ind w:firstLine="708"/>
        <w:contextualSpacing/>
        <w:rPr>
          <w:rFonts w:eastAsia="Calibri"/>
          <w:color w:val="000000"/>
          <w:sz w:val="22"/>
          <w:szCs w:val="22"/>
        </w:rPr>
      </w:pP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6. ГАРАНТИИ</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6.1. Гарантийный срок на выполненные работы составляет 3 (трех) лет с момента приемки выполненных работ Заказчиком.</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6.2. Гарантия качества распространяется на все конструктивные элементы и работы, выполненные Подрядчиком по настоящему договору.</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6.5. Подрядчик гарантирует, что выполняемые работы не нарушают исключительных прав третьих лиц, в том числе прав в отношении товарных знаков.</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4.9. </w:t>
      </w:r>
      <w:proofErr w:type="gramStart"/>
      <w:r w:rsidRPr="000E6096">
        <w:rPr>
          <w:rFonts w:eastAsia="Calibri"/>
          <w:color w:val="000000"/>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выполнить работы, свободное от прав и/или требований третьих лиц.</w:t>
      </w:r>
      <w:proofErr w:type="gramEnd"/>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4.10. Подрядчик, в случае применения к Заказчику мер ответственности за нарушение интеллектуальных прав, используемых в работах, выполненных Заказчику, возместит Заказчику понесенные убытки, включая суммы, выплаченные Заказчиком третьим лицам.</w:t>
      </w:r>
    </w:p>
    <w:p w:rsidR="000E6096" w:rsidRPr="000E6096" w:rsidRDefault="000E6096" w:rsidP="000E6096">
      <w:pPr>
        <w:spacing w:line="240" w:lineRule="auto"/>
        <w:ind w:firstLine="708"/>
        <w:contextualSpacing/>
        <w:rPr>
          <w:rFonts w:eastAsia="Calibri"/>
          <w:color w:val="000000"/>
          <w:sz w:val="22"/>
          <w:szCs w:val="22"/>
        </w:rPr>
      </w:pPr>
    </w:p>
    <w:p w:rsidR="000E6096" w:rsidRPr="000E6096" w:rsidRDefault="000E6096" w:rsidP="000E6096">
      <w:pPr>
        <w:spacing w:line="240" w:lineRule="auto"/>
        <w:ind w:firstLine="708"/>
        <w:contextualSpacing/>
        <w:rPr>
          <w:rFonts w:eastAsia="Calibri"/>
          <w:color w:val="000000"/>
          <w:sz w:val="22"/>
          <w:szCs w:val="22"/>
        </w:rPr>
      </w:pP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7. УРЕГУЛИРОВАНИЕ СПОРОВ</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7.1. Все споры и разногласия между Подрядчиком и Заказчиком, включая </w:t>
      </w:r>
      <w:proofErr w:type="gramStart"/>
      <w:r w:rsidRPr="000E6096">
        <w:rPr>
          <w:rFonts w:eastAsia="Calibri"/>
          <w:color w:val="000000"/>
          <w:sz w:val="22"/>
          <w:szCs w:val="22"/>
        </w:rPr>
        <w:t>споры</w:t>
      </w:r>
      <w:proofErr w:type="gramEnd"/>
      <w:r w:rsidRPr="000E6096">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0E6096" w:rsidRPr="000E6096" w:rsidRDefault="000E6096" w:rsidP="000E6096">
      <w:pPr>
        <w:spacing w:line="240" w:lineRule="auto"/>
        <w:ind w:firstLine="708"/>
        <w:contextualSpacing/>
        <w:rPr>
          <w:rFonts w:eastAsia="Calibri"/>
          <w:color w:val="000000"/>
          <w:sz w:val="22"/>
          <w:szCs w:val="22"/>
        </w:rPr>
      </w:pP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8. ОТВЕТСТВЕННОСТЬ СТОРОН</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8.2. </w:t>
      </w:r>
      <w:proofErr w:type="gramStart"/>
      <w:r w:rsidRPr="000E6096">
        <w:rPr>
          <w:rFonts w:eastAsia="Calibri"/>
          <w:color w:val="000000"/>
          <w:sz w:val="22"/>
          <w:szCs w:val="22"/>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0E6096">
        <w:rPr>
          <w:rFonts w:eastAsia="Calibri"/>
          <w:color w:val="000000"/>
          <w:sz w:val="22"/>
          <w:szCs w:val="22"/>
        </w:rPr>
        <w:t xml:space="preserve"> </w:t>
      </w:r>
      <w:proofErr w:type="gramStart"/>
      <w:r w:rsidRPr="000E6096">
        <w:rPr>
          <w:rFonts w:eastAsia="Calibri"/>
          <w:color w:val="000000"/>
          <w:sz w:val="22"/>
          <w:szCs w:val="22"/>
        </w:rPr>
        <w:t>условиях</w:t>
      </w:r>
      <w:proofErr w:type="gramEnd"/>
      <w:r w:rsidRPr="000E6096">
        <w:rPr>
          <w:rFonts w:eastAsia="Calibri"/>
          <w:color w:val="000000"/>
          <w:sz w:val="22"/>
          <w:szCs w:val="22"/>
        </w:rPr>
        <w:t xml:space="preserve"> делового оборота, если бы ее права и интересы не были нарушены (упущенная выгода).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 xml:space="preserve">8.4. </w:t>
      </w:r>
      <w:proofErr w:type="gramStart"/>
      <w:r w:rsidRPr="000E6096">
        <w:rPr>
          <w:rFonts w:eastAsia="Calibri"/>
          <w:color w:val="000000"/>
          <w:sz w:val="22"/>
          <w:szCs w:val="22"/>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lastRenderedPageBreak/>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8.9. Указанные штрафы взимаются за каждое нарушение в отдельности.</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0E6096" w:rsidRPr="000E6096" w:rsidRDefault="000E6096" w:rsidP="000E6096">
      <w:pPr>
        <w:spacing w:line="240" w:lineRule="auto"/>
        <w:ind w:firstLine="708"/>
        <w:contextualSpacing/>
        <w:rPr>
          <w:rFonts w:eastAsia="Calibri"/>
          <w:color w:val="000000"/>
          <w:sz w:val="22"/>
          <w:szCs w:val="22"/>
        </w:rPr>
      </w:pP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9. РАСТОРЖЕНИЕ ДОГОВОРА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9.1. Заказчик вправе расторгнуть настоящий договор в следующих случаях:</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9.1.2. В случае невыполнения Подрядчиком п. 4.1.3. настоящего Договора;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9.1.3. Нарушение Подрядчиком условий договора, ведущее к снижению качества работ.</w:t>
      </w:r>
    </w:p>
    <w:p w:rsidR="000E6096" w:rsidRPr="000E6096" w:rsidRDefault="000E6096" w:rsidP="000E6096">
      <w:pPr>
        <w:spacing w:line="240" w:lineRule="auto"/>
        <w:ind w:firstLine="708"/>
        <w:contextualSpacing/>
        <w:rPr>
          <w:rFonts w:eastAsia="Calibri"/>
          <w:color w:val="000000"/>
          <w:sz w:val="22"/>
          <w:szCs w:val="22"/>
        </w:rPr>
      </w:pP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10. ПРОЧИЕ УСЛОВИЯ</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 (захватка).</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10.2. Настоящий договор вступает в силу с момента его подписания сторонами и действует до полного исполнения сторонами своих обязательств.</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10.3. Настоящий договор составлен в двух экземплярах, имеющих одинаковую юридическую силу, по одному для каждой из сторон.</w:t>
      </w:r>
    </w:p>
    <w:p w:rsidR="000E6096" w:rsidRPr="000E6096" w:rsidRDefault="000E6096" w:rsidP="000E6096">
      <w:pPr>
        <w:spacing w:line="240" w:lineRule="auto"/>
        <w:ind w:firstLine="708"/>
        <w:contextualSpacing/>
        <w:rPr>
          <w:rFonts w:eastAsia="Calibri"/>
          <w:color w:val="000000"/>
          <w:sz w:val="22"/>
          <w:szCs w:val="22"/>
        </w:rPr>
      </w:pPr>
      <w:r w:rsidRPr="000E6096">
        <w:rPr>
          <w:rFonts w:eastAsia="Calibri"/>
          <w:color w:val="000000"/>
          <w:sz w:val="22"/>
          <w:szCs w:val="22"/>
        </w:rPr>
        <w:t>10.4. Во всем, остальном, что не предусмотрено настоящим договором стороны руководствуются действующим законодательством РФ.</w:t>
      </w:r>
    </w:p>
    <w:p w:rsidR="00511395" w:rsidRPr="001636B8" w:rsidRDefault="00511395" w:rsidP="00B15C6F">
      <w:pPr>
        <w:spacing w:line="240" w:lineRule="auto"/>
        <w:ind w:firstLine="708"/>
        <w:contextualSpacing/>
        <w:rPr>
          <w:rFonts w:eastAsia="Calibri"/>
          <w:color w:val="000000"/>
          <w:sz w:val="22"/>
          <w:szCs w:val="22"/>
        </w:rPr>
      </w:pPr>
    </w:p>
    <w:p w:rsidR="00511395" w:rsidRPr="001636B8" w:rsidRDefault="00511395" w:rsidP="00B15C6F">
      <w:pPr>
        <w:spacing w:line="240" w:lineRule="auto"/>
        <w:ind w:firstLine="708"/>
        <w:contextualSpacing/>
        <w:rPr>
          <w:rFonts w:eastAsia="Calibri"/>
          <w:color w:val="000000"/>
          <w:sz w:val="22"/>
          <w:szCs w:val="22"/>
        </w:rPr>
      </w:pPr>
      <w:r w:rsidRPr="001636B8">
        <w:rPr>
          <w:rFonts w:eastAsia="Calibri"/>
          <w:color w:val="000000"/>
          <w:sz w:val="22"/>
          <w:szCs w:val="22"/>
        </w:rPr>
        <w:t>11. ЮРИДИЧЕСКИЕ АДРЕСА И РЕКВИЗИТЫ СТОРОН</w:t>
      </w:r>
    </w:p>
    <w:tbl>
      <w:tblPr>
        <w:tblW w:w="0" w:type="auto"/>
        <w:tblInd w:w="360" w:type="dxa"/>
        <w:tblLook w:val="04A0" w:firstRow="1" w:lastRow="0" w:firstColumn="1" w:lastColumn="0" w:noHBand="0" w:noVBand="1"/>
      </w:tblPr>
      <w:tblGrid>
        <w:gridCol w:w="4691"/>
        <w:gridCol w:w="4550"/>
      </w:tblGrid>
      <w:tr w:rsidR="00511395" w:rsidRPr="001636B8" w:rsidTr="00850CF8">
        <w:trPr>
          <w:trHeight w:val="4131"/>
        </w:trPr>
        <w:tc>
          <w:tcPr>
            <w:tcW w:w="4691" w:type="dxa"/>
          </w:tcPr>
          <w:p w:rsidR="00511395" w:rsidRPr="001636B8" w:rsidRDefault="00511395" w:rsidP="00B15C6F">
            <w:pPr>
              <w:spacing w:line="240" w:lineRule="auto"/>
              <w:ind w:firstLine="0"/>
              <w:rPr>
                <w:color w:val="000000"/>
                <w:sz w:val="22"/>
                <w:szCs w:val="22"/>
              </w:rPr>
            </w:pPr>
            <w:r w:rsidRPr="001636B8">
              <w:rPr>
                <w:color w:val="000000"/>
                <w:sz w:val="22"/>
                <w:szCs w:val="22"/>
              </w:rPr>
              <w:t>ЗАКАЗЧИК</w:t>
            </w:r>
          </w:p>
          <w:p w:rsidR="00511395" w:rsidRPr="001636B8" w:rsidRDefault="00643EAF" w:rsidP="00B15C6F">
            <w:pPr>
              <w:spacing w:line="240" w:lineRule="auto"/>
              <w:ind w:firstLine="0"/>
              <w:rPr>
                <w:color w:val="000000"/>
                <w:sz w:val="22"/>
                <w:szCs w:val="22"/>
              </w:rPr>
            </w:pPr>
            <w:r w:rsidRPr="001636B8">
              <w:rPr>
                <w:color w:val="000000"/>
                <w:sz w:val="22"/>
                <w:szCs w:val="22"/>
              </w:rPr>
              <w:t>А</w:t>
            </w:r>
            <w:r w:rsidR="00511395" w:rsidRPr="001636B8">
              <w:rPr>
                <w:color w:val="000000"/>
                <w:sz w:val="22"/>
                <w:szCs w:val="22"/>
              </w:rPr>
              <w:t>кционерное общество «НИИ измерительных приборов – Новосибирский завод имени Коминтерна»</w:t>
            </w:r>
          </w:p>
          <w:p w:rsidR="00511395" w:rsidRPr="001636B8" w:rsidRDefault="00511395" w:rsidP="00B15C6F">
            <w:pPr>
              <w:spacing w:line="240" w:lineRule="auto"/>
              <w:ind w:firstLine="0"/>
              <w:rPr>
                <w:color w:val="000000"/>
                <w:sz w:val="22"/>
                <w:szCs w:val="22"/>
              </w:rPr>
            </w:pPr>
            <w:r w:rsidRPr="001636B8">
              <w:rPr>
                <w:color w:val="000000"/>
                <w:sz w:val="22"/>
                <w:szCs w:val="22"/>
              </w:rPr>
              <w:t>АО «НПО НИИИП-</w:t>
            </w:r>
            <w:proofErr w:type="spellStart"/>
            <w:r w:rsidRPr="001636B8">
              <w:rPr>
                <w:color w:val="000000"/>
                <w:sz w:val="22"/>
                <w:szCs w:val="22"/>
              </w:rPr>
              <w:t>НЗиК</w:t>
            </w:r>
            <w:proofErr w:type="spellEnd"/>
            <w:r w:rsidRPr="001636B8">
              <w:rPr>
                <w:color w:val="000000"/>
                <w:sz w:val="22"/>
                <w:szCs w:val="22"/>
              </w:rPr>
              <w:t>»</w:t>
            </w:r>
          </w:p>
          <w:p w:rsidR="00511395" w:rsidRPr="001636B8" w:rsidRDefault="00511395" w:rsidP="00B15C6F">
            <w:pPr>
              <w:spacing w:line="240" w:lineRule="auto"/>
              <w:ind w:firstLine="0"/>
              <w:rPr>
                <w:color w:val="000000"/>
                <w:sz w:val="22"/>
                <w:szCs w:val="22"/>
              </w:rPr>
            </w:pPr>
            <w:r w:rsidRPr="001636B8">
              <w:rPr>
                <w:color w:val="000000"/>
                <w:sz w:val="22"/>
                <w:szCs w:val="22"/>
              </w:rPr>
              <w:t xml:space="preserve">630015, г. Новосибирск, ул. </w:t>
            </w:r>
            <w:proofErr w:type="gramStart"/>
            <w:r w:rsidRPr="001636B8">
              <w:rPr>
                <w:color w:val="000000"/>
                <w:sz w:val="22"/>
                <w:szCs w:val="22"/>
              </w:rPr>
              <w:t>Планетная</w:t>
            </w:r>
            <w:proofErr w:type="gramEnd"/>
            <w:r w:rsidRPr="001636B8">
              <w:rPr>
                <w:color w:val="000000"/>
                <w:sz w:val="22"/>
                <w:szCs w:val="22"/>
              </w:rPr>
              <w:t>, 32</w:t>
            </w:r>
          </w:p>
          <w:p w:rsidR="00511395" w:rsidRPr="001636B8" w:rsidRDefault="00511395" w:rsidP="00B15C6F">
            <w:pPr>
              <w:spacing w:line="240" w:lineRule="auto"/>
              <w:ind w:firstLine="0"/>
              <w:rPr>
                <w:color w:val="000000"/>
                <w:sz w:val="22"/>
                <w:szCs w:val="22"/>
              </w:rPr>
            </w:pPr>
            <w:r w:rsidRPr="001636B8">
              <w:rPr>
                <w:color w:val="000000"/>
                <w:sz w:val="22"/>
                <w:szCs w:val="22"/>
              </w:rPr>
              <w:t>ИНН 5401199015 КПП 546050001</w:t>
            </w:r>
          </w:p>
          <w:p w:rsidR="004B0B36" w:rsidRPr="001636B8" w:rsidRDefault="004B0B36" w:rsidP="004B0B36">
            <w:pPr>
              <w:pStyle w:val="afc"/>
              <w:spacing w:before="0" w:beforeAutospacing="0" w:after="0" w:afterAutospacing="0" w:line="276" w:lineRule="auto"/>
              <w:jc w:val="both"/>
              <w:rPr>
                <w:sz w:val="22"/>
                <w:szCs w:val="22"/>
                <w:lang w:val="ru-RU" w:eastAsia="en-US"/>
              </w:rPr>
            </w:pPr>
            <w:proofErr w:type="gramStart"/>
            <w:r w:rsidRPr="001636B8">
              <w:rPr>
                <w:sz w:val="22"/>
                <w:szCs w:val="22"/>
                <w:lang w:val="ru-RU" w:eastAsia="en-US"/>
              </w:rPr>
              <w:t>р</w:t>
            </w:r>
            <w:proofErr w:type="gramEnd"/>
            <w:r w:rsidRPr="001636B8">
              <w:rPr>
                <w:sz w:val="22"/>
                <w:szCs w:val="22"/>
                <w:lang w:val="ru-RU" w:eastAsia="en-US"/>
              </w:rPr>
              <w:t>/с 40702810244020003415</w:t>
            </w:r>
          </w:p>
          <w:p w:rsidR="004B0B36" w:rsidRPr="001636B8" w:rsidRDefault="004B0B36" w:rsidP="004B0B36">
            <w:pPr>
              <w:pStyle w:val="afc"/>
              <w:spacing w:before="0" w:beforeAutospacing="0" w:after="0" w:afterAutospacing="0" w:line="276" w:lineRule="auto"/>
              <w:jc w:val="both"/>
              <w:rPr>
                <w:sz w:val="22"/>
                <w:szCs w:val="22"/>
                <w:lang w:val="ru-RU" w:eastAsia="en-US"/>
              </w:rPr>
            </w:pPr>
            <w:r w:rsidRPr="001636B8">
              <w:rPr>
                <w:color w:val="000000"/>
                <w:sz w:val="22"/>
                <w:szCs w:val="22"/>
                <w:lang w:val="ru-RU" w:eastAsia="ar-SA"/>
              </w:rPr>
              <w:t xml:space="preserve">в Сибирском банке Сбербанка России </w:t>
            </w:r>
          </w:p>
          <w:p w:rsidR="004B0B36" w:rsidRPr="001636B8" w:rsidRDefault="004B0B36" w:rsidP="004B0B36">
            <w:pPr>
              <w:pStyle w:val="afc"/>
              <w:spacing w:before="0" w:beforeAutospacing="0" w:after="0" w:afterAutospacing="0" w:line="276" w:lineRule="auto"/>
              <w:jc w:val="both"/>
              <w:rPr>
                <w:sz w:val="22"/>
                <w:szCs w:val="22"/>
                <w:lang w:val="ru-RU" w:eastAsia="en-US"/>
              </w:rPr>
            </w:pPr>
            <w:r w:rsidRPr="001636B8">
              <w:rPr>
                <w:sz w:val="22"/>
                <w:szCs w:val="22"/>
                <w:lang w:val="ru-RU" w:eastAsia="en-US"/>
              </w:rPr>
              <w:t>к/с 30101810500000000641</w:t>
            </w:r>
          </w:p>
          <w:p w:rsidR="00511395" w:rsidRPr="001636B8" w:rsidRDefault="004B0B36" w:rsidP="004B0B36">
            <w:pPr>
              <w:spacing w:line="240" w:lineRule="auto"/>
              <w:ind w:firstLine="0"/>
              <w:rPr>
                <w:color w:val="000000"/>
                <w:sz w:val="22"/>
                <w:szCs w:val="22"/>
              </w:rPr>
            </w:pPr>
            <w:r w:rsidRPr="001636B8">
              <w:rPr>
                <w:sz w:val="22"/>
                <w:szCs w:val="22"/>
                <w:lang w:eastAsia="en-US"/>
              </w:rPr>
              <w:t>БИК 045004641</w:t>
            </w:r>
          </w:p>
          <w:p w:rsidR="00511395" w:rsidRPr="001636B8" w:rsidRDefault="00511395" w:rsidP="00B15C6F">
            <w:pPr>
              <w:spacing w:line="240" w:lineRule="auto"/>
              <w:ind w:firstLine="0"/>
              <w:rPr>
                <w:color w:val="000000"/>
                <w:sz w:val="22"/>
                <w:szCs w:val="22"/>
              </w:rPr>
            </w:pPr>
          </w:p>
          <w:p w:rsidR="00722D39" w:rsidRPr="001636B8" w:rsidRDefault="00722D39" w:rsidP="00722D39">
            <w:pPr>
              <w:pStyle w:val="afc"/>
              <w:spacing w:before="0" w:beforeAutospacing="0" w:after="0" w:afterAutospacing="0"/>
              <w:rPr>
                <w:rStyle w:val="FontStyle19"/>
                <w:rFonts w:ascii="Times New Roman" w:hAnsi="Times New Roman" w:cs="Times New Roman"/>
                <w:b w:val="0"/>
                <w:sz w:val="22"/>
                <w:szCs w:val="22"/>
              </w:rPr>
            </w:pPr>
            <w:r w:rsidRPr="001636B8">
              <w:rPr>
                <w:rStyle w:val="FontStyle19"/>
                <w:rFonts w:ascii="Times New Roman" w:hAnsi="Times New Roman" w:cs="Times New Roman"/>
                <w:b w:val="0"/>
                <w:sz w:val="22"/>
                <w:szCs w:val="22"/>
              </w:rPr>
              <w:t>Заместитель генерального директора</w:t>
            </w:r>
          </w:p>
          <w:p w:rsidR="00722D39" w:rsidRPr="001636B8" w:rsidRDefault="00722D39" w:rsidP="00722D39">
            <w:pPr>
              <w:pStyle w:val="Style2"/>
              <w:widowControl/>
              <w:tabs>
                <w:tab w:val="left" w:pos="5002"/>
              </w:tabs>
              <w:rPr>
                <w:rStyle w:val="FontStyle19"/>
                <w:rFonts w:ascii="Times New Roman" w:hAnsi="Times New Roman" w:cs="Times New Roman"/>
                <w:b w:val="0"/>
                <w:sz w:val="22"/>
                <w:szCs w:val="22"/>
              </w:rPr>
            </w:pPr>
            <w:r w:rsidRPr="001636B8">
              <w:rPr>
                <w:rStyle w:val="FontStyle19"/>
                <w:rFonts w:ascii="Times New Roman" w:hAnsi="Times New Roman" w:cs="Times New Roman"/>
                <w:b w:val="0"/>
                <w:sz w:val="22"/>
                <w:szCs w:val="22"/>
              </w:rPr>
              <w:t xml:space="preserve">по развитию кооперационных связей                                   </w:t>
            </w:r>
          </w:p>
          <w:p w:rsidR="00722D39" w:rsidRPr="001636B8" w:rsidRDefault="00722D39" w:rsidP="00722D39">
            <w:pPr>
              <w:pStyle w:val="Style2"/>
              <w:widowControl/>
              <w:tabs>
                <w:tab w:val="left" w:pos="1080"/>
              </w:tabs>
              <w:rPr>
                <w:rStyle w:val="FontStyle19"/>
                <w:rFonts w:ascii="Times New Roman" w:hAnsi="Times New Roman" w:cs="Times New Roman"/>
                <w:b w:val="0"/>
                <w:sz w:val="22"/>
                <w:szCs w:val="22"/>
              </w:rPr>
            </w:pPr>
            <w:r w:rsidRPr="001636B8">
              <w:rPr>
                <w:rStyle w:val="FontStyle19"/>
                <w:rFonts w:ascii="Times New Roman" w:hAnsi="Times New Roman" w:cs="Times New Roman"/>
                <w:b w:val="0"/>
                <w:sz w:val="22"/>
                <w:szCs w:val="22"/>
              </w:rPr>
              <w:t xml:space="preserve">      </w:t>
            </w:r>
          </w:p>
          <w:p w:rsidR="00511395" w:rsidRPr="001636B8" w:rsidRDefault="00722D39" w:rsidP="00850CF8">
            <w:pPr>
              <w:pStyle w:val="Style2"/>
              <w:widowControl/>
              <w:tabs>
                <w:tab w:val="left" w:pos="1080"/>
              </w:tabs>
              <w:rPr>
                <w:rFonts w:ascii="Times New Roman" w:hAnsi="Times New Roman" w:cs="Times New Roman"/>
                <w:color w:val="000000"/>
                <w:sz w:val="22"/>
                <w:szCs w:val="22"/>
              </w:rPr>
            </w:pPr>
            <w:r w:rsidRPr="001636B8">
              <w:rPr>
                <w:rStyle w:val="FontStyle19"/>
                <w:rFonts w:ascii="Times New Roman" w:hAnsi="Times New Roman" w:cs="Times New Roman"/>
                <w:b w:val="0"/>
                <w:sz w:val="22"/>
                <w:szCs w:val="22"/>
              </w:rPr>
              <w:t xml:space="preserve">________________ /О.С. Макаров/                  </w:t>
            </w:r>
            <w:r w:rsidRPr="001636B8">
              <w:rPr>
                <w:rStyle w:val="FontStyle19"/>
                <w:rFonts w:ascii="Times New Roman" w:hAnsi="Times New Roman" w:cs="Times New Roman"/>
                <w:b w:val="0"/>
                <w:sz w:val="22"/>
                <w:szCs w:val="22"/>
              </w:rPr>
              <w:tab/>
            </w:r>
            <w:proofErr w:type="spellStart"/>
            <w:r w:rsidRPr="001636B8">
              <w:rPr>
                <w:rStyle w:val="FontStyle19"/>
                <w:rFonts w:ascii="Times New Roman" w:hAnsi="Times New Roman" w:cs="Times New Roman"/>
                <w:b w:val="0"/>
                <w:sz w:val="22"/>
                <w:szCs w:val="22"/>
              </w:rPr>
              <w:t>м.п</w:t>
            </w:r>
            <w:proofErr w:type="spellEnd"/>
            <w:r w:rsidRPr="001636B8">
              <w:rPr>
                <w:rStyle w:val="FontStyle19"/>
                <w:rFonts w:ascii="Times New Roman" w:hAnsi="Times New Roman" w:cs="Times New Roman"/>
                <w:b w:val="0"/>
                <w:sz w:val="22"/>
                <w:szCs w:val="22"/>
              </w:rPr>
              <w:t>.</w:t>
            </w:r>
          </w:p>
        </w:tc>
        <w:tc>
          <w:tcPr>
            <w:tcW w:w="4550" w:type="dxa"/>
          </w:tcPr>
          <w:p w:rsidR="00511395" w:rsidRPr="001636B8" w:rsidRDefault="00511395" w:rsidP="00B15C6F">
            <w:pPr>
              <w:spacing w:line="240" w:lineRule="auto"/>
              <w:rPr>
                <w:color w:val="000000"/>
                <w:sz w:val="22"/>
                <w:szCs w:val="22"/>
              </w:rPr>
            </w:pPr>
            <w:r w:rsidRPr="001636B8">
              <w:rPr>
                <w:color w:val="000000"/>
                <w:sz w:val="22"/>
                <w:szCs w:val="22"/>
              </w:rPr>
              <w:t>ПОДРЯДЧИК</w:t>
            </w:r>
          </w:p>
        </w:tc>
      </w:tr>
    </w:tbl>
    <w:p w:rsidR="00811E09" w:rsidRPr="00F64098" w:rsidRDefault="00511395" w:rsidP="00850CF8">
      <w:pPr>
        <w:ind w:firstLine="0"/>
        <w:jc w:val="right"/>
        <w:rPr>
          <w:b/>
        </w:rPr>
      </w:pPr>
      <w:r>
        <w:rPr>
          <w:b/>
          <w:i/>
        </w:rPr>
        <w:br w:type="page"/>
      </w:r>
      <w:r w:rsidR="00811E09" w:rsidRPr="00F64098">
        <w:rPr>
          <w:b/>
        </w:rPr>
        <w:lastRenderedPageBreak/>
        <w:t>Приложение  №</w:t>
      </w:r>
      <w:r w:rsidR="00AF294D">
        <w:rPr>
          <w:b/>
        </w:rPr>
        <w:t>6</w:t>
      </w:r>
      <w:r w:rsidR="00811E09">
        <w:rPr>
          <w:b/>
        </w:rPr>
        <w:t xml:space="preserve"> </w:t>
      </w:r>
      <w:r w:rsidR="00811E09" w:rsidRPr="00F64098">
        <w:rPr>
          <w:b/>
        </w:rPr>
        <w:t>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«___»____________201</w:t>
      </w:r>
      <w:r w:rsidR="006A0F86">
        <w:t>7</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201</w:t>
      </w:r>
      <w:r w:rsidR="006A0F86">
        <w:t>7</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092A1C">
            <w:pPr>
              <w:pStyle w:val="27"/>
              <w:tabs>
                <w:tab w:val="right" w:pos="4711"/>
              </w:tabs>
              <w:rPr>
                <w:szCs w:val="24"/>
              </w:rPr>
            </w:pPr>
            <w:r w:rsidRPr="00E9306C">
              <w:rPr>
                <w:szCs w:val="24"/>
              </w:rPr>
              <w:t>Участник закупки</w:t>
            </w:r>
            <w:r w:rsidR="00092A1C">
              <w:rPr>
                <w:szCs w:val="24"/>
              </w:rPr>
              <w:tab/>
            </w:r>
          </w:p>
          <w:p w:rsidR="00811E09" w:rsidRPr="00E9306C" w:rsidRDefault="00811E09" w:rsidP="00F148A7">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F148A7">
            <w:pPr>
              <w:pStyle w:val="27"/>
              <w:jc w:val="right"/>
              <w:rPr>
                <w:b/>
                <w:szCs w:val="24"/>
              </w:rPr>
            </w:pPr>
            <w:r w:rsidRPr="00E9306C">
              <w:rPr>
                <w:szCs w:val="24"/>
              </w:rPr>
              <w:t>____________________ (Ф.И.О.)</w:t>
            </w:r>
          </w:p>
          <w:p w:rsidR="00811E09" w:rsidRPr="00E9306C" w:rsidRDefault="00811E09" w:rsidP="00F148A7">
            <w:pPr>
              <w:pStyle w:val="27"/>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BD662A" w:rsidRPr="00F64098" w:rsidRDefault="00BD662A" w:rsidP="00F64098">
      <w:pPr>
        <w:jc w:val="right"/>
        <w:rPr>
          <w:b/>
        </w:rPr>
      </w:pPr>
      <w:r w:rsidRPr="00F64098">
        <w:rPr>
          <w:b/>
        </w:rPr>
        <w:lastRenderedPageBreak/>
        <w:t>Приложение  №</w:t>
      </w:r>
      <w:r w:rsidR="00AF294D">
        <w:rPr>
          <w:b/>
        </w:rPr>
        <w:t>7</w:t>
      </w:r>
      <w:r w:rsidR="00F64098" w:rsidRPr="00F64098">
        <w:rPr>
          <w:b/>
        </w:rPr>
        <w:t>к конкурсной документации</w:t>
      </w:r>
    </w:p>
    <w:p w:rsidR="00BD662A" w:rsidRDefault="00FB75CC" w:rsidP="003D105F">
      <w:pPr>
        <w:pStyle w:val="Style2"/>
        <w:widowControl/>
        <w:tabs>
          <w:tab w:val="left" w:pos="1296"/>
          <w:tab w:val="left" w:pos="6390"/>
        </w:tabs>
        <w:spacing w:before="48"/>
        <w:jc w:val="center"/>
        <w:rPr>
          <w:rFonts w:ascii="Times New Roman" w:hAnsi="Times New Roman"/>
        </w:rPr>
      </w:pPr>
      <w:r w:rsidRPr="00C60E7D">
        <w:rPr>
          <w:rStyle w:val="FontStyle19"/>
          <w:rFonts w:ascii="Times New Roman" w:hAnsi="Times New Roman" w:cs="Times New Roman"/>
          <w:b w:val="0"/>
          <w:sz w:val="22"/>
          <w:szCs w:val="22"/>
        </w:rPr>
        <w:t>Техническое задание</w:t>
      </w:r>
      <w:r w:rsidR="003D105F" w:rsidRPr="00C60E7D">
        <w:rPr>
          <w:rStyle w:val="FontStyle19"/>
          <w:rFonts w:ascii="Times New Roman" w:hAnsi="Times New Roman" w:cs="Times New Roman"/>
          <w:b w:val="0"/>
          <w:sz w:val="22"/>
          <w:szCs w:val="22"/>
        </w:rPr>
        <w:t xml:space="preserve"> на </w:t>
      </w:r>
      <w:r w:rsidR="005F746F">
        <w:rPr>
          <w:rFonts w:ascii="Times New Roman" w:hAnsi="Times New Roman"/>
        </w:rPr>
        <w:t>Общестроительные работы по ремонту помещений корпуса № 13 на 1-ом этаже в осях 1-7</w:t>
      </w:r>
    </w:p>
    <w:tbl>
      <w:tblPr>
        <w:tblW w:w="10044" w:type="dxa"/>
        <w:tblInd w:w="93" w:type="dxa"/>
        <w:tblLook w:val="04A0" w:firstRow="1" w:lastRow="0" w:firstColumn="1" w:lastColumn="0" w:noHBand="0" w:noVBand="1"/>
      </w:tblPr>
      <w:tblGrid>
        <w:gridCol w:w="722"/>
        <w:gridCol w:w="8361"/>
        <w:gridCol w:w="961"/>
      </w:tblGrid>
      <w:tr w:rsidR="00BC50C3" w:rsidRPr="00BC50C3" w:rsidTr="00BC50C3">
        <w:trPr>
          <w:trHeight w:val="300"/>
        </w:trPr>
        <w:tc>
          <w:tcPr>
            <w:tcW w:w="722" w:type="dxa"/>
            <w:tcBorders>
              <w:top w:val="nil"/>
              <w:left w:val="nil"/>
              <w:bottom w:val="nil"/>
              <w:right w:val="nil"/>
            </w:tcBorders>
            <w:shd w:val="clear" w:color="000000" w:fill="FFFFFF"/>
            <w:noWrap/>
            <w:hideMark/>
          </w:tcPr>
          <w:p w:rsidR="00BC50C3" w:rsidRPr="00BC50C3" w:rsidRDefault="00BC50C3" w:rsidP="00BC50C3">
            <w:pPr>
              <w:widowControl/>
              <w:suppressAutoHyphens w:val="0"/>
              <w:snapToGrid/>
              <w:spacing w:line="240" w:lineRule="auto"/>
              <w:ind w:firstLine="0"/>
              <w:jc w:val="center"/>
              <w:rPr>
                <w:b/>
                <w:bCs/>
                <w:color w:val="000000"/>
                <w:sz w:val="22"/>
                <w:szCs w:val="22"/>
                <w:lang w:eastAsia="ru-RU"/>
              </w:rPr>
            </w:pPr>
            <w:r w:rsidRPr="00BC50C3">
              <w:rPr>
                <w:b/>
                <w:bCs/>
                <w:color w:val="000000"/>
                <w:sz w:val="22"/>
                <w:szCs w:val="22"/>
                <w:lang w:eastAsia="ru-RU"/>
              </w:rPr>
              <w:t>I.</w:t>
            </w:r>
          </w:p>
        </w:tc>
        <w:tc>
          <w:tcPr>
            <w:tcW w:w="8361" w:type="dxa"/>
            <w:tcBorders>
              <w:top w:val="nil"/>
              <w:left w:val="nil"/>
              <w:bottom w:val="nil"/>
              <w:right w:val="nil"/>
            </w:tcBorders>
            <w:shd w:val="clear" w:color="000000" w:fill="FFFFFF"/>
            <w:noWrap/>
            <w:hideMark/>
          </w:tcPr>
          <w:p w:rsidR="00BC50C3" w:rsidRPr="00BC50C3" w:rsidRDefault="00BC50C3" w:rsidP="00BC50C3">
            <w:pPr>
              <w:widowControl/>
              <w:suppressAutoHyphens w:val="0"/>
              <w:snapToGrid/>
              <w:spacing w:line="240" w:lineRule="auto"/>
              <w:ind w:firstLine="0"/>
              <w:jc w:val="left"/>
              <w:rPr>
                <w:color w:val="000000"/>
                <w:sz w:val="22"/>
                <w:szCs w:val="22"/>
                <w:lang w:eastAsia="ru-RU"/>
              </w:rPr>
            </w:pPr>
            <w:r w:rsidRPr="00BC50C3">
              <w:rPr>
                <w:color w:val="000000"/>
                <w:sz w:val="22"/>
                <w:szCs w:val="22"/>
                <w:lang w:eastAsia="ru-RU"/>
              </w:rPr>
              <w:t> </w:t>
            </w:r>
          </w:p>
        </w:tc>
        <w:tc>
          <w:tcPr>
            <w:tcW w:w="961" w:type="dxa"/>
            <w:tcBorders>
              <w:top w:val="nil"/>
              <w:left w:val="nil"/>
              <w:bottom w:val="nil"/>
              <w:right w:val="nil"/>
            </w:tcBorders>
            <w:shd w:val="clear" w:color="000000" w:fill="FFFFFF"/>
            <w:noWrap/>
            <w:hideMark/>
          </w:tcPr>
          <w:p w:rsidR="00BC50C3" w:rsidRPr="00BC50C3" w:rsidRDefault="00BC50C3" w:rsidP="00BC50C3">
            <w:pPr>
              <w:widowControl/>
              <w:suppressAutoHyphens w:val="0"/>
              <w:snapToGrid/>
              <w:spacing w:line="240" w:lineRule="auto"/>
              <w:ind w:firstLine="0"/>
              <w:jc w:val="left"/>
              <w:rPr>
                <w:color w:val="000000"/>
                <w:sz w:val="22"/>
                <w:szCs w:val="22"/>
                <w:lang w:eastAsia="ru-RU"/>
              </w:rPr>
            </w:pPr>
            <w:r w:rsidRPr="00BC50C3">
              <w:rPr>
                <w:color w:val="000000"/>
                <w:sz w:val="22"/>
                <w:szCs w:val="22"/>
                <w:lang w:eastAsia="ru-RU"/>
              </w:rPr>
              <w:t> </w:t>
            </w:r>
          </w:p>
        </w:tc>
      </w:tr>
      <w:tr w:rsidR="00BC50C3" w:rsidRPr="00BC50C3" w:rsidTr="00BC50C3">
        <w:trPr>
          <w:trHeight w:val="300"/>
        </w:trPr>
        <w:tc>
          <w:tcPr>
            <w:tcW w:w="7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b/>
                <w:bCs/>
                <w:color w:val="000000"/>
                <w:sz w:val="20"/>
                <w:szCs w:val="20"/>
                <w:lang w:eastAsia="ru-RU"/>
              </w:rPr>
            </w:pPr>
            <w:r w:rsidRPr="00BC50C3">
              <w:rPr>
                <w:b/>
                <w:bCs/>
                <w:color w:val="000000"/>
                <w:sz w:val="20"/>
                <w:szCs w:val="20"/>
                <w:lang w:eastAsia="ru-RU"/>
              </w:rPr>
              <w:t>№</w:t>
            </w:r>
            <w:proofErr w:type="gramStart"/>
            <w:r w:rsidRPr="00BC50C3">
              <w:rPr>
                <w:b/>
                <w:bCs/>
                <w:color w:val="000000"/>
                <w:sz w:val="20"/>
                <w:szCs w:val="20"/>
                <w:lang w:eastAsia="ru-RU"/>
              </w:rPr>
              <w:t>п</w:t>
            </w:r>
            <w:proofErr w:type="gramEnd"/>
            <w:r w:rsidRPr="00BC50C3">
              <w:rPr>
                <w:b/>
                <w:bCs/>
                <w:color w:val="000000"/>
                <w:sz w:val="20"/>
                <w:szCs w:val="20"/>
                <w:lang w:eastAsia="ru-RU"/>
              </w:rPr>
              <w:t>/п</w:t>
            </w:r>
          </w:p>
        </w:tc>
        <w:tc>
          <w:tcPr>
            <w:tcW w:w="8361" w:type="dxa"/>
            <w:tcBorders>
              <w:top w:val="single" w:sz="4" w:space="0" w:color="auto"/>
              <w:left w:val="nil"/>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b/>
                <w:bCs/>
                <w:color w:val="000000"/>
                <w:sz w:val="20"/>
                <w:szCs w:val="20"/>
                <w:lang w:eastAsia="ru-RU"/>
              </w:rPr>
            </w:pPr>
            <w:r w:rsidRPr="00BC50C3">
              <w:rPr>
                <w:b/>
                <w:bCs/>
                <w:color w:val="000000"/>
                <w:sz w:val="20"/>
                <w:szCs w:val="20"/>
                <w:lang w:eastAsia="ru-RU"/>
              </w:rPr>
              <w:t>Наименование работ; ед. измерения</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b/>
                <w:bCs/>
                <w:color w:val="000000"/>
                <w:sz w:val="20"/>
                <w:szCs w:val="20"/>
                <w:lang w:eastAsia="ru-RU"/>
              </w:rPr>
            </w:pPr>
            <w:r w:rsidRPr="00BC50C3">
              <w:rPr>
                <w:b/>
                <w:bCs/>
                <w:color w:val="000000"/>
                <w:sz w:val="20"/>
                <w:szCs w:val="20"/>
                <w:lang w:eastAsia="ru-RU"/>
              </w:rPr>
              <w:t>Кол-во</w:t>
            </w:r>
          </w:p>
        </w:tc>
      </w:tr>
      <w:tr w:rsidR="00BC50C3" w:rsidRPr="00BC50C3" w:rsidTr="00BC50C3">
        <w:trPr>
          <w:trHeight w:val="27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18"/>
                <w:szCs w:val="18"/>
                <w:lang w:eastAsia="ru-RU"/>
              </w:rPr>
            </w:pPr>
            <w:r w:rsidRPr="00BC50C3">
              <w:rPr>
                <w:color w:val="000000"/>
                <w:sz w:val="18"/>
                <w:szCs w:val="18"/>
                <w:lang w:eastAsia="ru-RU"/>
              </w:rPr>
              <w:t> </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i/>
                <w:iCs/>
                <w:sz w:val="20"/>
                <w:szCs w:val="20"/>
                <w:lang w:eastAsia="ru-RU"/>
              </w:rPr>
            </w:pPr>
            <w:r w:rsidRPr="00BC50C3">
              <w:rPr>
                <w:i/>
                <w:iCs/>
                <w:sz w:val="20"/>
                <w:szCs w:val="20"/>
                <w:lang w:eastAsia="ru-RU"/>
              </w:rPr>
              <w:t>проемы</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18"/>
                <w:szCs w:val="18"/>
                <w:lang w:eastAsia="ru-RU"/>
              </w:rPr>
            </w:pPr>
            <w:r w:rsidRPr="00BC50C3">
              <w:rPr>
                <w:sz w:val="18"/>
                <w:szCs w:val="18"/>
                <w:lang w:eastAsia="ru-RU"/>
              </w:rPr>
              <w:t> </w:t>
            </w:r>
          </w:p>
        </w:tc>
      </w:tr>
      <w:tr w:rsidR="00BC50C3" w:rsidRPr="00BC50C3" w:rsidTr="00BC50C3">
        <w:trPr>
          <w:trHeight w:val="34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Установка противопожарных дверей: двупольных глухих;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30,24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Двери противопожарные двухстворчатые 1,2х2,1; </w:t>
            </w:r>
            <w:proofErr w:type="spellStart"/>
            <w:proofErr w:type="gramStart"/>
            <w:r w:rsidRPr="00BC50C3">
              <w:rPr>
                <w:sz w:val="20"/>
                <w:szCs w:val="20"/>
                <w:lang w:eastAsia="ru-RU"/>
              </w:rPr>
              <w:t>шт</w:t>
            </w:r>
            <w:proofErr w:type="spellEnd"/>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12</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Установка противопожарных дверей: </w:t>
            </w:r>
            <w:proofErr w:type="spellStart"/>
            <w:r w:rsidRPr="00BC50C3">
              <w:rPr>
                <w:sz w:val="20"/>
                <w:szCs w:val="20"/>
                <w:lang w:eastAsia="ru-RU"/>
              </w:rPr>
              <w:t>однопольных</w:t>
            </w:r>
            <w:proofErr w:type="spellEnd"/>
            <w:r w:rsidRPr="00BC50C3">
              <w:rPr>
                <w:sz w:val="20"/>
                <w:szCs w:val="20"/>
                <w:lang w:eastAsia="ru-RU"/>
              </w:rPr>
              <w:t xml:space="preserve"> глухих;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11,34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Двери противопожарные одностворчатые 0,9х2,1; </w:t>
            </w:r>
            <w:proofErr w:type="spellStart"/>
            <w:proofErr w:type="gramStart"/>
            <w:r w:rsidRPr="00BC50C3">
              <w:rPr>
                <w:sz w:val="20"/>
                <w:szCs w:val="20"/>
                <w:lang w:eastAsia="ru-RU"/>
              </w:rPr>
              <w:t>шт</w:t>
            </w:r>
            <w:proofErr w:type="spellEnd"/>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Установка дверного доводчика к металлическим дверям; 1 шт.</w:t>
            </w:r>
            <w:r w:rsidRPr="00BC50C3">
              <w:rPr>
                <w:sz w:val="20"/>
                <w:szCs w:val="20"/>
                <w:lang w:eastAsia="ru-RU"/>
              </w:rPr>
              <w:br/>
              <w:t>_______________</w:t>
            </w:r>
            <w:r w:rsidRPr="00BC50C3">
              <w:rPr>
                <w:sz w:val="20"/>
                <w:szCs w:val="20"/>
                <w:lang w:eastAsia="ru-RU"/>
              </w:rPr>
              <w:br/>
              <w:t xml:space="preserve">НР 77%=90%*0.85 </w:t>
            </w:r>
            <w:proofErr w:type="gramStart"/>
            <w:r w:rsidRPr="00BC50C3">
              <w:rPr>
                <w:sz w:val="20"/>
                <w:szCs w:val="20"/>
                <w:lang w:eastAsia="ru-RU"/>
              </w:rPr>
              <w:t>от</w:t>
            </w:r>
            <w:proofErr w:type="gramEnd"/>
            <w:r w:rsidRPr="00BC50C3">
              <w:rPr>
                <w:sz w:val="20"/>
                <w:szCs w:val="20"/>
                <w:lang w:eastAsia="ru-RU"/>
              </w:rPr>
              <w:t xml:space="preserve"> </w:t>
            </w:r>
            <w:proofErr w:type="gramStart"/>
            <w:r w:rsidRPr="00BC50C3">
              <w:rPr>
                <w:sz w:val="20"/>
                <w:szCs w:val="20"/>
                <w:lang w:eastAsia="ru-RU"/>
              </w:rPr>
              <w:t>ФОТ</w:t>
            </w:r>
            <w:proofErr w:type="gramEnd"/>
            <w:r w:rsidRPr="00BC50C3">
              <w:rPr>
                <w:sz w:val="20"/>
                <w:szCs w:val="20"/>
                <w:lang w:eastAsia="ru-RU"/>
              </w:rPr>
              <w:t>; (3366 руб.)</w:t>
            </w:r>
            <w:r w:rsidRPr="00BC50C3">
              <w:rPr>
                <w:sz w:val="20"/>
                <w:szCs w:val="20"/>
                <w:lang w:eastAsia="ru-RU"/>
              </w:rPr>
              <w:br/>
              <w:t>СП 58%=85%*(0.85*0.8) от ФОТ; (2536 руб.)</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Доводчик </w:t>
            </w:r>
            <w:proofErr w:type="spellStart"/>
            <w:r w:rsidRPr="00BC50C3">
              <w:rPr>
                <w:sz w:val="20"/>
                <w:szCs w:val="20"/>
                <w:lang w:eastAsia="ru-RU"/>
              </w:rPr>
              <w:t>Geze</w:t>
            </w:r>
            <w:proofErr w:type="spellEnd"/>
            <w:r w:rsidRPr="00BC50C3">
              <w:rPr>
                <w:sz w:val="20"/>
                <w:szCs w:val="20"/>
                <w:lang w:eastAsia="ru-RU"/>
              </w:rPr>
              <w:t xml:space="preserve"> 1000; </w:t>
            </w:r>
            <w:proofErr w:type="spellStart"/>
            <w:proofErr w:type="gramStart"/>
            <w:r w:rsidRPr="00BC50C3">
              <w:rPr>
                <w:sz w:val="20"/>
                <w:szCs w:val="20"/>
                <w:lang w:eastAsia="ru-RU"/>
              </w:rPr>
              <w:t>шт</w:t>
            </w:r>
            <w:proofErr w:type="spellEnd"/>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18</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Установка блоков в наружных и внутренних дверных проемах: в перегородках и деревянных </w:t>
            </w:r>
            <w:proofErr w:type="spellStart"/>
            <w:r w:rsidRPr="00BC50C3">
              <w:rPr>
                <w:sz w:val="20"/>
                <w:szCs w:val="20"/>
                <w:lang w:eastAsia="ru-RU"/>
              </w:rPr>
              <w:t>нерубленых</w:t>
            </w:r>
            <w:proofErr w:type="spellEnd"/>
            <w:r w:rsidRPr="00BC50C3">
              <w:rPr>
                <w:sz w:val="20"/>
                <w:szCs w:val="20"/>
                <w:lang w:eastAsia="ru-RU"/>
              </w:rPr>
              <w:t xml:space="preserve"> стенах, площадь проема до 3 м</w:t>
            </w:r>
            <w:proofErr w:type="gramStart"/>
            <w:r w:rsidRPr="00BC50C3">
              <w:rPr>
                <w:sz w:val="20"/>
                <w:szCs w:val="20"/>
                <w:lang w:eastAsia="ru-RU"/>
              </w:rPr>
              <w:t>2</w:t>
            </w:r>
            <w:proofErr w:type="gramEnd"/>
            <w:r w:rsidRPr="00BC50C3">
              <w:rPr>
                <w:sz w:val="20"/>
                <w:szCs w:val="20"/>
                <w:lang w:eastAsia="ru-RU"/>
              </w:rPr>
              <w:t xml:space="preserve">; 1 м2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20,79</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Блок дверной, одностворчатый, 3-х филёнчатый, глухой, размер дверного полотна</w:t>
            </w:r>
            <w:proofErr w:type="gramStart"/>
            <w:r w:rsidRPr="00BC50C3">
              <w:rPr>
                <w:sz w:val="20"/>
                <w:szCs w:val="20"/>
                <w:lang w:eastAsia="ru-RU"/>
              </w:rPr>
              <w:t xml:space="preserve"> :</w:t>
            </w:r>
            <w:proofErr w:type="gramEnd"/>
            <w:r w:rsidRPr="00BC50C3">
              <w:rPr>
                <w:sz w:val="20"/>
                <w:szCs w:val="20"/>
                <w:lang w:eastAsia="ru-RU"/>
              </w:rPr>
              <w:t xml:space="preserve"> 890x2090 мм (Алтайская сосна); </w:t>
            </w:r>
            <w:proofErr w:type="spellStart"/>
            <w:r w:rsidRPr="00BC50C3">
              <w:rPr>
                <w:sz w:val="20"/>
                <w:szCs w:val="20"/>
                <w:lang w:eastAsia="ru-RU"/>
              </w:rPr>
              <w:t>компл</w:t>
            </w:r>
            <w:proofErr w:type="spellEnd"/>
            <w:r w:rsidRPr="00BC50C3">
              <w:rPr>
                <w:sz w:val="20"/>
                <w:szCs w:val="20"/>
                <w:lang w:eastAsia="ru-RU"/>
              </w:rPr>
              <w:t>.</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11</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Замок врезной оцинкованный с цилиндровым: механизмом из латуни; </w:t>
            </w:r>
            <w:proofErr w:type="spellStart"/>
            <w:r w:rsidRPr="00BC50C3">
              <w:rPr>
                <w:sz w:val="20"/>
                <w:szCs w:val="20"/>
                <w:lang w:eastAsia="ru-RU"/>
              </w:rPr>
              <w:t>компл</w:t>
            </w:r>
            <w:proofErr w:type="spellEnd"/>
            <w:r w:rsidRPr="00BC50C3">
              <w:rPr>
                <w:sz w:val="20"/>
                <w:szCs w:val="20"/>
                <w:lang w:eastAsia="ru-RU"/>
              </w:rPr>
              <w:t>.</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11</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Ручки-кнопки со сквозным стержнем на лапках алюминиевые или из сплава ЦАМ; </w:t>
            </w:r>
            <w:proofErr w:type="spellStart"/>
            <w:r w:rsidRPr="00BC50C3">
              <w:rPr>
                <w:sz w:val="20"/>
                <w:szCs w:val="20"/>
                <w:lang w:eastAsia="ru-RU"/>
              </w:rPr>
              <w:t>компл</w:t>
            </w:r>
            <w:proofErr w:type="spellEnd"/>
            <w:r w:rsidRPr="00BC50C3">
              <w:rPr>
                <w:sz w:val="20"/>
                <w:szCs w:val="20"/>
                <w:lang w:eastAsia="ru-RU"/>
              </w:rPr>
              <w:t>.</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11</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Установка блоков из ПВХ в наружных и внутренних дверных проемах: в каменных стенах площадью проема до 3 м</w:t>
            </w:r>
            <w:proofErr w:type="gramStart"/>
            <w:r w:rsidRPr="00BC50C3">
              <w:rPr>
                <w:sz w:val="20"/>
                <w:szCs w:val="20"/>
                <w:lang w:eastAsia="ru-RU"/>
              </w:rPr>
              <w:t>2</w:t>
            </w:r>
            <w:proofErr w:type="gramEnd"/>
            <w:r w:rsidRPr="00BC50C3">
              <w:rPr>
                <w:sz w:val="20"/>
                <w:szCs w:val="20"/>
                <w:lang w:eastAsia="ru-RU"/>
              </w:rPr>
              <w:t>; 1 м2</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w:t>
            </w:r>
          </w:p>
        </w:tc>
      </w:tr>
      <w:tr w:rsidR="00BC50C3" w:rsidRPr="00BC50C3" w:rsidTr="00BC50C3">
        <w:trPr>
          <w:trHeight w:val="31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Дверной блок ПВХ;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13</w:t>
            </w:r>
          </w:p>
        </w:tc>
        <w:tc>
          <w:tcPr>
            <w:tcW w:w="83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Облицовка оконных и дверных откосов ГКЛ;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29</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 </w:t>
            </w:r>
          </w:p>
        </w:tc>
        <w:tc>
          <w:tcPr>
            <w:tcW w:w="83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i/>
                <w:iCs/>
                <w:sz w:val="20"/>
                <w:szCs w:val="20"/>
                <w:lang w:eastAsia="ru-RU"/>
              </w:rPr>
            </w:pPr>
            <w:r w:rsidRPr="00BC50C3">
              <w:rPr>
                <w:i/>
                <w:iCs/>
                <w:sz w:val="20"/>
                <w:szCs w:val="20"/>
                <w:lang w:eastAsia="ru-RU"/>
              </w:rPr>
              <w:t>окна</w:t>
            </w:r>
          </w:p>
        </w:tc>
        <w:tc>
          <w:tcPr>
            <w:tcW w:w="9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 </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Снятие оконных переплетов: остекленных;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306,36</w:t>
            </w:r>
          </w:p>
        </w:tc>
      </w:tr>
      <w:tr w:rsidR="00BC50C3" w:rsidRPr="00BC50C3" w:rsidTr="00BC50C3">
        <w:trPr>
          <w:trHeight w:val="28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Демонтаж оконных коробок: в каменных стенах с отбивкой штукатурки в откосах; 1 коробка</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122</w:t>
            </w:r>
          </w:p>
        </w:tc>
      </w:tr>
      <w:tr w:rsidR="00BC50C3" w:rsidRPr="00BC50C3" w:rsidTr="00BC50C3">
        <w:trPr>
          <w:trHeight w:val="54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Демонтаж  мелких покрытий (брандмауэры, парапеты, свесы и т.п.) из листовой оцинкованной стали;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16,12</w:t>
            </w:r>
          </w:p>
        </w:tc>
      </w:tr>
      <w:tr w:rsidR="00BC50C3" w:rsidRPr="00BC50C3" w:rsidTr="00BC50C3">
        <w:trPr>
          <w:trHeight w:val="54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BC50C3">
              <w:rPr>
                <w:sz w:val="20"/>
                <w:szCs w:val="20"/>
                <w:lang w:eastAsia="ru-RU"/>
              </w:rPr>
              <w:t>2</w:t>
            </w:r>
            <w:proofErr w:type="gramEnd"/>
            <w:r w:rsidRPr="00BC50C3">
              <w:rPr>
                <w:sz w:val="20"/>
                <w:szCs w:val="20"/>
                <w:lang w:eastAsia="ru-RU"/>
              </w:rPr>
              <w:t xml:space="preserve"> двухстворчатых; 1 м2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306,36</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Изделия - окна ПВХ (профильная система </w:t>
            </w:r>
            <w:proofErr w:type="spellStart"/>
            <w:r w:rsidRPr="00BC50C3">
              <w:rPr>
                <w:sz w:val="20"/>
                <w:szCs w:val="20"/>
                <w:lang w:eastAsia="ru-RU"/>
              </w:rPr>
              <w:t>Novotex</w:t>
            </w:r>
            <w:proofErr w:type="spellEnd"/>
            <w:r w:rsidRPr="00BC50C3">
              <w:rPr>
                <w:sz w:val="20"/>
                <w:szCs w:val="20"/>
                <w:lang w:eastAsia="ru-RU"/>
              </w:rPr>
              <w:t xml:space="preserve"> </w:t>
            </w:r>
            <w:proofErr w:type="spellStart"/>
            <w:r w:rsidRPr="00BC50C3">
              <w:rPr>
                <w:sz w:val="20"/>
                <w:szCs w:val="20"/>
                <w:lang w:eastAsia="ru-RU"/>
              </w:rPr>
              <w:t>Light</w:t>
            </w:r>
            <w:proofErr w:type="spellEnd"/>
            <w:r w:rsidRPr="00BC50C3">
              <w:rPr>
                <w:sz w:val="20"/>
                <w:szCs w:val="20"/>
                <w:lang w:eastAsia="ru-RU"/>
              </w:rPr>
              <w:t xml:space="preserve"> ширина рамы 58мм, заполнение стеклопакет 32мм;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306,4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proofErr w:type="spellStart"/>
            <w:r w:rsidRPr="00BC50C3">
              <w:rPr>
                <w:sz w:val="20"/>
                <w:szCs w:val="20"/>
                <w:lang w:eastAsia="ru-RU"/>
              </w:rPr>
              <w:t>Сазиласт</w:t>
            </w:r>
            <w:proofErr w:type="spellEnd"/>
            <w:r w:rsidRPr="00BC50C3">
              <w:rPr>
                <w:sz w:val="20"/>
                <w:szCs w:val="20"/>
                <w:lang w:eastAsia="ru-RU"/>
              </w:rPr>
              <w:t xml:space="preserve"> 11 (</w:t>
            </w:r>
            <w:proofErr w:type="spellStart"/>
            <w:r w:rsidRPr="00BC50C3">
              <w:rPr>
                <w:sz w:val="20"/>
                <w:szCs w:val="20"/>
                <w:lang w:eastAsia="ru-RU"/>
              </w:rPr>
              <w:t>пароизоляция</w:t>
            </w:r>
            <w:proofErr w:type="spellEnd"/>
            <w:r w:rsidRPr="00BC50C3">
              <w:rPr>
                <w:sz w:val="20"/>
                <w:szCs w:val="20"/>
                <w:lang w:eastAsia="ru-RU"/>
              </w:rPr>
              <w:t>);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35</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20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proofErr w:type="spellStart"/>
            <w:r w:rsidRPr="00BC50C3">
              <w:rPr>
                <w:sz w:val="20"/>
                <w:szCs w:val="20"/>
                <w:lang w:eastAsia="ru-RU"/>
              </w:rPr>
              <w:t>Стиз</w:t>
            </w:r>
            <w:proofErr w:type="spellEnd"/>
            <w:proofErr w:type="gramStart"/>
            <w:r w:rsidRPr="00BC50C3">
              <w:rPr>
                <w:sz w:val="20"/>
                <w:szCs w:val="20"/>
                <w:lang w:eastAsia="ru-RU"/>
              </w:rPr>
              <w:t xml:space="preserve"> А</w:t>
            </w:r>
            <w:proofErr w:type="gramEnd"/>
            <w:r w:rsidRPr="00BC50C3">
              <w:rPr>
                <w:sz w:val="20"/>
                <w:szCs w:val="20"/>
                <w:lang w:eastAsia="ru-RU"/>
              </w:rPr>
              <w:t xml:space="preserve"> (гидроизоляция);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35</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21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Облицовка оконных и дверных откосов декоративным бумажно-слоистым пластиком или листами из синтетических материалов;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25,65</w:t>
            </w:r>
          </w:p>
        </w:tc>
      </w:tr>
      <w:tr w:rsidR="00BC50C3" w:rsidRPr="00BC50C3" w:rsidTr="00BC50C3">
        <w:trPr>
          <w:trHeight w:val="52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22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Сэндвич-панели для откосов (наружные слои - листы из поливинилхлорида, внутреннее наполнение - вспененный </w:t>
            </w:r>
            <w:proofErr w:type="spellStart"/>
            <w:r w:rsidRPr="00BC50C3">
              <w:rPr>
                <w:sz w:val="20"/>
                <w:szCs w:val="20"/>
                <w:lang w:eastAsia="ru-RU"/>
              </w:rPr>
              <w:t>пенополистирол</w:t>
            </w:r>
            <w:proofErr w:type="spellEnd"/>
            <w:r w:rsidRPr="00BC50C3">
              <w:rPr>
                <w:sz w:val="20"/>
                <w:szCs w:val="20"/>
                <w:lang w:eastAsia="ru-RU"/>
              </w:rPr>
              <w:t>): белые, ширина 1,5 м, длина 3,0 м, толщина 10 мм;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26,9</w:t>
            </w:r>
          </w:p>
        </w:tc>
      </w:tr>
      <w:tr w:rsidR="00BC50C3" w:rsidRPr="00BC50C3" w:rsidTr="00BC50C3">
        <w:trPr>
          <w:trHeight w:val="34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23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Установка наличников и профиля; 1 п. </w:t>
            </w:r>
            <w:proofErr w:type="gramStart"/>
            <w:r w:rsidRPr="00BC50C3">
              <w:rPr>
                <w:sz w:val="20"/>
                <w:szCs w:val="20"/>
                <w:lang w:eastAsia="ru-RU"/>
              </w:rPr>
              <w:t>м</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205,2</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24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Наличник F-образный; </w:t>
            </w:r>
            <w:proofErr w:type="spellStart"/>
            <w:r w:rsidRPr="00BC50C3">
              <w:rPr>
                <w:sz w:val="20"/>
                <w:szCs w:val="20"/>
                <w:lang w:eastAsia="ru-RU"/>
              </w:rPr>
              <w:t>м.п</w:t>
            </w:r>
            <w:proofErr w:type="spellEnd"/>
            <w:r w:rsidRPr="00BC50C3">
              <w:rPr>
                <w:sz w:val="20"/>
                <w:szCs w:val="20"/>
                <w:lang w:eastAsia="ru-RU"/>
              </w:rPr>
              <w:t>.</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102,6</w:t>
            </w:r>
          </w:p>
        </w:tc>
      </w:tr>
      <w:tr w:rsidR="00BC50C3" w:rsidRPr="00BC50C3" w:rsidTr="00BC50C3">
        <w:trPr>
          <w:trHeight w:val="34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25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Стартовый профиль; </w:t>
            </w:r>
            <w:proofErr w:type="spellStart"/>
            <w:r w:rsidRPr="00BC50C3">
              <w:rPr>
                <w:sz w:val="20"/>
                <w:szCs w:val="20"/>
                <w:lang w:eastAsia="ru-RU"/>
              </w:rPr>
              <w:t>м.п</w:t>
            </w:r>
            <w:proofErr w:type="spellEnd"/>
            <w:r w:rsidRPr="00BC50C3">
              <w:rPr>
                <w:sz w:val="20"/>
                <w:szCs w:val="20"/>
                <w:lang w:eastAsia="ru-RU"/>
              </w:rPr>
              <w:t>.</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102,6</w:t>
            </w:r>
          </w:p>
        </w:tc>
      </w:tr>
      <w:tr w:rsidR="00BC50C3" w:rsidRPr="00BC50C3" w:rsidTr="00BC50C3">
        <w:trPr>
          <w:trHeight w:val="36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26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Установка подоконных досок из ПВХ: в каменных стенах толщиной до 0,51 м; 1 п. м</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80</w:t>
            </w:r>
          </w:p>
        </w:tc>
      </w:tr>
      <w:tr w:rsidR="00BC50C3" w:rsidRPr="00BC50C3" w:rsidTr="00BC50C3">
        <w:trPr>
          <w:trHeight w:val="36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27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Доски подоконные ПВХ, шириной: 250 мм; м</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80</w:t>
            </w:r>
          </w:p>
        </w:tc>
      </w:tr>
      <w:tr w:rsidR="00BC50C3" w:rsidRPr="00BC50C3" w:rsidTr="00BC50C3">
        <w:trPr>
          <w:trHeight w:val="37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28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Установка уголков ПВХ; 1 п. </w:t>
            </w:r>
            <w:proofErr w:type="gramStart"/>
            <w:r w:rsidRPr="00BC50C3">
              <w:rPr>
                <w:sz w:val="20"/>
                <w:szCs w:val="20"/>
                <w:lang w:eastAsia="ru-RU"/>
              </w:rPr>
              <w:t>м</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102,6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29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Уголок 25*100*2 - 105 градусов; </w:t>
            </w:r>
            <w:proofErr w:type="gramStart"/>
            <w:r w:rsidRPr="00BC50C3">
              <w:rPr>
                <w:sz w:val="20"/>
                <w:szCs w:val="20"/>
                <w:lang w:eastAsia="ru-RU"/>
              </w:rPr>
              <w:t>м</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102,6</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30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Устройство мелких покрытий (брандмауэры, парапеты, свесы и т.п.) из листовой оцинкованной стали; 1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16,12</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31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Водоотлив оконный шириной планки 200 мм из оцинкованной стали без покрытия; </w:t>
            </w:r>
            <w:proofErr w:type="spellStart"/>
            <w:r w:rsidRPr="00BC50C3">
              <w:rPr>
                <w:sz w:val="20"/>
                <w:szCs w:val="20"/>
                <w:lang w:eastAsia="ru-RU"/>
              </w:rPr>
              <w:t>п</w:t>
            </w:r>
            <w:proofErr w:type="gramStart"/>
            <w:r w:rsidRPr="00BC50C3">
              <w:rPr>
                <w:sz w:val="20"/>
                <w:szCs w:val="20"/>
                <w:lang w:eastAsia="ru-RU"/>
              </w:rPr>
              <w:t>.м</w:t>
            </w:r>
            <w:proofErr w:type="spellEnd"/>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80,6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32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Монтаж стальных плинтусов из гнутого профиля; 1 м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55</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33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Уголок металлический; </w:t>
            </w:r>
            <w:proofErr w:type="spellStart"/>
            <w:r w:rsidRPr="00BC50C3">
              <w:rPr>
                <w:sz w:val="20"/>
                <w:szCs w:val="20"/>
                <w:lang w:eastAsia="ru-RU"/>
              </w:rPr>
              <w:t>м.п</w:t>
            </w:r>
            <w:proofErr w:type="spellEnd"/>
            <w:r w:rsidRPr="00BC50C3">
              <w:rPr>
                <w:sz w:val="20"/>
                <w:szCs w:val="20"/>
                <w:lang w:eastAsia="ru-RU"/>
              </w:rPr>
              <w:t>.</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55</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lastRenderedPageBreak/>
              <w:t>34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Установка торцевых накладок; 1 п. </w:t>
            </w:r>
            <w:proofErr w:type="gramStart"/>
            <w:r w:rsidRPr="00BC50C3">
              <w:rPr>
                <w:sz w:val="20"/>
                <w:szCs w:val="20"/>
                <w:lang w:eastAsia="ru-RU"/>
              </w:rPr>
              <w:t>м</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14</w:t>
            </w:r>
          </w:p>
        </w:tc>
      </w:tr>
      <w:tr w:rsidR="00BC50C3" w:rsidRPr="00BC50C3" w:rsidTr="00BC50C3">
        <w:trPr>
          <w:trHeight w:val="27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35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Торцевая накладка; </w:t>
            </w:r>
            <w:proofErr w:type="spellStart"/>
            <w:r w:rsidRPr="00BC50C3">
              <w:rPr>
                <w:sz w:val="20"/>
                <w:szCs w:val="20"/>
                <w:lang w:eastAsia="ru-RU"/>
              </w:rPr>
              <w:t>м.п</w:t>
            </w:r>
            <w:proofErr w:type="spellEnd"/>
            <w:r w:rsidRPr="00BC50C3">
              <w:rPr>
                <w:sz w:val="20"/>
                <w:szCs w:val="20"/>
                <w:lang w:eastAsia="ru-RU"/>
              </w:rPr>
              <w:t>.</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36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Монтаж профиля армирующего; 1 м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164,18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37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152 -Соединитель </w:t>
            </w:r>
            <w:proofErr w:type="gramStart"/>
            <w:r w:rsidRPr="00BC50C3">
              <w:rPr>
                <w:sz w:val="20"/>
                <w:szCs w:val="20"/>
                <w:lang w:eastAsia="ru-RU"/>
              </w:rPr>
              <w:t>Н-образный</w:t>
            </w:r>
            <w:proofErr w:type="gramEnd"/>
            <w:r w:rsidRPr="00BC50C3">
              <w:rPr>
                <w:sz w:val="20"/>
                <w:szCs w:val="20"/>
                <w:lang w:eastAsia="ru-RU"/>
              </w:rPr>
              <w:t>; м</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164,18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38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Постановка анкеров; 1 шт.</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82</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39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152 Крепежный анкер; </w:t>
            </w:r>
            <w:proofErr w:type="spellStart"/>
            <w:proofErr w:type="gramStart"/>
            <w:r w:rsidRPr="00BC50C3">
              <w:rPr>
                <w:sz w:val="20"/>
                <w:szCs w:val="20"/>
                <w:lang w:eastAsia="ru-RU"/>
              </w:rPr>
              <w:t>шт</w:t>
            </w:r>
            <w:proofErr w:type="spellEnd"/>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82</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40</w:t>
            </w:r>
          </w:p>
        </w:tc>
        <w:tc>
          <w:tcPr>
            <w:tcW w:w="83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Установка и разборка внутренних трубчатых инвентарных лесов: при высоте помещений до 6 м;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88</w:t>
            </w:r>
          </w:p>
        </w:tc>
      </w:tr>
      <w:tr w:rsidR="00BC50C3" w:rsidRPr="00BC50C3" w:rsidTr="00BC50C3">
        <w:trPr>
          <w:trHeight w:val="25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 </w:t>
            </w:r>
          </w:p>
        </w:tc>
        <w:tc>
          <w:tcPr>
            <w:tcW w:w="83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i/>
                <w:iCs/>
                <w:sz w:val="20"/>
                <w:szCs w:val="20"/>
                <w:lang w:eastAsia="ru-RU"/>
              </w:rPr>
            </w:pPr>
            <w:r w:rsidRPr="00BC50C3">
              <w:rPr>
                <w:i/>
                <w:iCs/>
                <w:sz w:val="20"/>
                <w:szCs w:val="20"/>
                <w:lang w:eastAsia="ru-RU"/>
              </w:rPr>
              <w:t>перегородки</w:t>
            </w:r>
          </w:p>
        </w:tc>
        <w:tc>
          <w:tcPr>
            <w:tcW w:w="9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 </w:t>
            </w:r>
          </w:p>
        </w:tc>
      </w:tr>
      <w:tr w:rsidR="00BC50C3" w:rsidRPr="00BC50C3" w:rsidTr="00BC50C3">
        <w:trPr>
          <w:trHeight w:val="31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41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Разборка: кирпичных стен; 1 м3</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28,76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42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Кладка стен из легкобетонных камней без облицовки: при высоте этажа до 4 м; 1 м3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44,3</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43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proofErr w:type="spellStart"/>
            <w:r w:rsidRPr="00BC50C3">
              <w:rPr>
                <w:sz w:val="20"/>
                <w:szCs w:val="20"/>
                <w:lang w:eastAsia="ru-RU"/>
              </w:rPr>
              <w:t>Сибит</w:t>
            </w:r>
            <w:proofErr w:type="spellEnd"/>
            <w:r w:rsidRPr="00BC50C3">
              <w:rPr>
                <w:sz w:val="20"/>
                <w:szCs w:val="20"/>
                <w:lang w:eastAsia="ru-RU"/>
              </w:rPr>
              <w:t>; м3</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40,76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44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Клей для </w:t>
            </w:r>
            <w:proofErr w:type="spellStart"/>
            <w:r w:rsidRPr="00BC50C3">
              <w:rPr>
                <w:sz w:val="20"/>
                <w:szCs w:val="20"/>
                <w:lang w:eastAsia="ru-RU"/>
              </w:rPr>
              <w:t>сибита</w:t>
            </w:r>
            <w:proofErr w:type="spellEnd"/>
            <w:r w:rsidRPr="00BC50C3">
              <w:rPr>
                <w:sz w:val="20"/>
                <w:szCs w:val="20"/>
                <w:lang w:eastAsia="ru-RU"/>
              </w:rPr>
              <w:t xml:space="preserve"> 1/25кг; </w:t>
            </w:r>
            <w:proofErr w:type="spellStart"/>
            <w:proofErr w:type="gramStart"/>
            <w:r w:rsidRPr="00BC50C3">
              <w:rPr>
                <w:sz w:val="20"/>
                <w:szCs w:val="20"/>
                <w:lang w:eastAsia="ru-RU"/>
              </w:rPr>
              <w:t>шт</w:t>
            </w:r>
            <w:proofErr w:type="spellEnd"/>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57,59</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45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Армирование кладки стен и других конструкций; 1 т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0,4852</w:t>
            </w:r>
          </w:p>
        </w:tc>
      </w:tr>
      <w:tr w:rsidR="00BC50C3" w:rsidRPr="00BC50C3" w:rsidTr="00BC50C3">
        <w:trPr>
          <w:trHeight w:val="33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46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Монтаж перегородок: из алюминиевых сплавов звукоизоляционных; 1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66,64</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47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Глухая перегородка системы "ALT110" на алюминиевом профиле. </w:t>
            </w:r>
            <w:proofErr w:type="spellStart"/>
            <w:r w:rsidRPr="00BC50C3">
              <w:rPr>
                <w:sz w:val="20"/>
                <w:szCs w:val="20"/>
                <w:lang w:eastAsia="ru-RU"/>
              </w:rPr>
              <w:t>Гипсокартон</w:t>
            </w:r>
            <w:proofErr w:type="spellEnd"/>
            <w:r w:rsidRPr="00BC50C3">
              <w:rPr>
                <w:sz w:val="20"/>
                <w:szCs w:val="20"/>
                <w:lang w:eastAsia="ru-RU"/>
              </w:rPr>
              <w:t xml:space="preserve"> оклеенный виниловым покрытием DURAFOR</w:t>
            </w:r>
            <w:proofErr w:type="gramStart"/>
            <w:r w:rsidRPr="00BC50C3">
              <w:rPr>
                <w:sz w:val="20"/>
                <w:szCs w:val="20"/>
                <w:lang w:eastAsia="ru-RU"/>
              </w:rPr>
              <w:t>Т</w:t>
            </w:r>
            <w:proofErr w:type="gramEnd"/>
            <w:r w:rsidRPr="00BC50C3">
              <w:rPr>
                <w:sz w:val="20"/>
                <w:szCs w:val="20"/>
                <w:lang w:eastAsia="ru-RU"/>
              </w:rPr>
              <w:t>. Цвет профиля 9006;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66,64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48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Установка металлических дверных блоков в готовые проемы;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5,64</w:t>
            </w:r>
          </w:p>
        </w:tc>
      </w:tr>
      <w:tr w:rsidR="00BC50C3" w:rsidRPr="00BC50C3" w:rsidTr="00BC50C3">
        <w:trPr>
          <w:trHeight w:val="76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49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Дверь системы "ALT110" в алюминиевой обвязке стеклянная, с алюминиевой рамой и фурнитурой. Одинарное остекление, стекло толщиной 5 мм (марки М</w:t>
            </w:r>
            <w:proofErr w:type="gramStart"/>
            <w:r w:rsidRPr="00BC50C3">
              <w:rPr>
                <w:sz w:val="20"/>
                <w:szCs w:val="20"/>
                <w:lang w:eastAsia="ru-RU"/>
              </w:rPr>
              <w:t>1</w:t>
            </w:r>
            <w:proofErr w:type="gramEnd"/>
            <w:r w:rsidRPr="00BC50C3">
              <w:rPr>
                <w:sz w:val="20"/>
                <w:szCs w:val="20"/>
                <w:lang w:eastAsia="ru-RU"/>
              </w:rPr>
              <w:t xml:space="preserve">). Цвет профиля по каталогу RAL 9006. Размеры полотна 2020х930мм.; </w:t>
            </w:r>
            <w:proofErr w:type="spellStart"/>
            <w:proofErr w:type="gramStart"/>
            <w:r w:rsidRPr="00BC50C3">
              <w:rPr>
                <w:sz w:val="20"/>
                <w:szCs w:val="20"/>
                <w:lang w:eastAsia="ru-RU"/>
              </w:rPr>
              <w:t>шт</w:t>
            </w:r>
            <w:proofErr w:type="spellEnd"/>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50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Устройство перегородок каркасно-филенчатых в санузлах; 1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27</w:t>
            </w:r>
          </w:p>
        </w:tc>
      </w:tr>
      <w:tr w:rsidR="00BC50C3" w:rsidRPr="00BC50C3" w:rsidTr="00BC50C3">
        <w:trPr>
          <w:trHeight w:val="28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51</w:t>
            </w:r>
          </w:p>
        </w:tc>
        <w:tc>
          <w:tcPr>
            <w:tcW w:w="83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Сантехнические перегородки из алюминиевого профиля (цвет RAL9006) c заполнением ЛДСП 16мм (цвет серый); м</w:t>
            </w:r>
            <w:proofErr w:type="gramStart"/>
            <w:r w:rsidRPr="00BC50C3">
              <w:rPr>
                <w:sz w:val="20"/>
                <w:szCs w:val="20"/>
                <w:lang w:eastAsia="ru-RU"/>
              </w:rPr>
              <w:t>2</w:t>
            </w:r>
            <w:proofErr w:type="gramEnd"/>
          </w:p>
        </w:tc>
        <w:tc>
          <w:tcPr>
            <w:tcW w:w="9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27</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 </w:t>
            </w:r>
          </w:p>
        </w:tc>
        <w:tc>
          <w:tcPr>
            <w:tcW w:w="83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i/>
                <w:iCs/>
                <w:sz w:val="20"/>
                <w:szCs w:val="20"/>
                <w:lang w:eastAsia="ru-RU"/>
              </w:rPr>
            </w:pPr>
            <w:r w:rsidRPr="00BC50C3">
              <w:rPr>
                <w:i/>
                <w:iCs/>
                <w:sz w:val="20"/>
                <w:szCs w:val="20"/>
                <w:lang w:eastAsia="ru-RU"/>
              </w:rPr>
              <w:t>потолок</w:t>
            </w:r>
          </w:p>
        </w:tc>
        <w:tc>
          <w:tcPr>
            <w:tcW w:w="9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 </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52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Перетирка штукатурки: внутренних помещений (потолков ребристых);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1357,92</w:t>
            </w:r>
          </w:p>
        </w:tc>
      </w:tr>
      <w:tr w:rsidR="00BC50C3" w:rsidRPr="00BC50C3" w:rsidTr="00BC50C3">
        <w:trPr>
          <w:trHeight w:val="76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53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Сплошное выравнивание штукатурки внутри здания (однослойная штукатурка) сухой растворной смесью (типа «</w:t>
            </w:r>
            <w:proofErr w:type="spellStart"/>
            <w:r w:rsidRPr="00BC50C3">
              <w:rPr>
                <w:sz w:val="20"/>
                <w:szCs w:val="20"/>
                <w:lang w:eastAsia="ru-RU"/>
              </w:rPr>
              <w:t>Ветонит</w:t>
            </w:r>
            <w:proofErr w:type="spellEnd"/>
            <w:r w:rsidRPr="00BC50C3">
              <w:rPr>
                <w:sz w:val="20"/>
                <w:szCs w:val="20"/>
                <w:lang w:eastAsia="ru-RU"/>
              </w:rPr>
              <w:t>») толщиной до 10 мм для последующей окраски (потолков ребристых);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1357,92</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54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Грунтовка </w:t>
            </w:r>
            <w:proofErr w:type="spellStart"/>
            <w:r w:rsidRPr="00BC50C3">
              <w:rPr>
                <w:sz w:val="20"/>
                <w:szCs w:val="20"/>
                <w:lang w:eastAsia="ru-RU"/>
              </w:rPr>
              <w:t>воднодисперсионная</w:t>
            </w:r>
            <w:proofErr w:type="spellEnd"/>
            <w:r w:rsidRPr="00BC50C3">
              <w:rPr>
                <w:sz w:val="20"/>
                <w:szCs w:val="20"/>
                <w:lang w:eastAsia="ru-RU"/>
              </w:rPr>
              <w:t xml:space="preserve"> CERESIT CT 17; л</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203,688</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55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Окраска водно-дисперсионными акриловыми составами улучшенная: по штукатурке потолков ребристых;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1357,76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56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Шпатлевка Радуга; </w:t>
            </w:r>
            <w:proofErr w:type="gramStart"/>
            <w:r w:rsidRPr="00BC50C3">
              <w:rPr>
                <w:sz w:val="20"/>
                <w:szCs w:val="20"/>
                <w:lang w:eastAsia="ru-RU"/>
              </w:rPr>
              <w:t>кг</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746,8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57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Краска Радуга 217 колерованная интерьерная </w:t>
            </w:r>
            <w:proofErr w:type="spellStart"/>
            <w:r w:rsidRPr="00BC50C3">
              <w:rPr>
                <w:sz w:val="20"/>
                <w:szCs w:val="20"/>
                <w:lang w:eastAsia="ru-RU"/>
              </w:rPr>
              <w:t>ососбстойкая</w:t>
            </w:r>
            <w:proofErr w:type="spellEnd"/>
            <w:r w:rsidRPr="00BC50C3">
              <w:rPr>
                <w:sz w:val="20"/>
                <w:szCs w:val="20"/>
                <w:lang w:eastAsia="ru-RU"/>
              </w:rPr>
              <w:t xml:space="preserve"> к мытью; </w:t>
            </w:r>
            <w:proofErr w:type="gramStart"/>
            <w:r w:rsidRPr="00BC50C3">
              <w:rPr>
                <w:sz w:val="20"/>
                <w:szCs w:val="20"/>
                <w:lang w:eastAsia="ru-RU"/>
              </w:rPr>
              <w:t>кг</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448,1</w:t>
            </w:r>
          </w:p>
        </w:tc>
      </w:tr>
      <w:tr w:rsidR="00BC50C3" w:rsidRPr="00BC50C3" w:rsidTr="00BC50C3">
        <w:trPr>
          <w:trHeight w:val="37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58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Отбивка </w:t>
            </w:r>
            <w:proofErr w:type="spellStart"/>
            <w:r w:rsidRPr="00BC50C3">
              <w:rPr>
                <w:sz w:val="20"/>
                <w:szCs w:val="20"/>
                <w:lang w:eastAsia="ru-RU"/>
              </w:rPr>
              <w:t>слабозакрепленного</w:t>
            </w:r>
            <w:proofErr w:type="spellEnd"/>
            <w:r w:rsidRPr="00BC50C3">
              <w:rPr>
                <w:sz w:val="20"/>
                <w:szCs w:val="20"/>
                <w:lang w:eastAsia="ru-RU"/>
              </w:rPr>
              <w:t xml:space="preserve"> бетона с потолка; 1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49,78</w:t>
            </w:r>
          </w:p>
        </w:tc>
      </w:tr>
      <w:tr w:rsidR="00BC50C3" w:rsidRPr="00BC50C3" w:rsidTr="00BC50C3">
        <w:trPr>
          <w:trHeight w:val="33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59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proofErr w:type="spellStart"/>
            <w:r w:rsidRPr="00BC50C3">
              <w:rPr>
                <w:sz w:val="20"/>
                <w:szCs w:val="20"/>
                <w:lang w:eastAsia="ru-RU"/>
              </w:rPr>
              <w:t>Огрунтовка</w:t>
            </w:r>
            <w:proofErr w:type="spellEnd"/>
            <w:r w:rsidRPr="00BC50C3">
              <w:rPr>
                <w:sz w:val="20"/>
                <w:szCs w:val="20"/>
                <w:lang w:eastAsia="ru-RU"/>
              </w:rPr>
              <w:t xml:space="preserve"> металлических поверхностей;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49,78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60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proofErr w:type="spellStart"/>
            <w:proofErr w:type="gramStart"/>
            <w:r w:rsidRPr="00BC50C3">
              <w:rPr>
                <w:sz w:val="20"/>
                <w:szCs w:val="20"/>
                <w:lang w:eastAsia="ru-RU"/>
              </w:rPr>
              <w:t>С</w:t>
            </w:r>
            <w:proofErr w:type="gramEnd"/>
            <w:r w:rsidRPr="00BC50C3">
              <w:rPr>
                <w:sz w:val="20"/>
                <w:szCs w:val="20"/>
                <w:lang w:eastAsia="ru-RU"/>
              </w:rPr>
              <w:t>olusal</w:t>
            </w:r>
            <w:proofErr w:type="spellEnd"/>
            <w:r w:rsidRPr="00BC50C3">
              <w:rPr>
                <w:sz w:val="20"/>
                <w:szCs w:val="20"/>
                <w:lang w:eastAsia="ru-RU"/>
              </w:rPr>
              <w:t xml:space="preserve"> МК;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16,9</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61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Нанесение однокомпонентного, модифицированного полимерами цементного раствора </w:t>
            </w:r>
            <w:proofErr w:type="spellStart"/>
            <w:r w:rsidRPr="00BC50C3">
              <w:rPr>
                <w:sz w:val="20"/>
                <w:szCs w:val="20"/>
                <w:lang w:eastAsia="ru-RU"/>
              </w:rPr>
              <w:t>Nafufill</w:t>
            </w:r>
            <w:proofErr w:type="spellEnd"/>
            <w:r w:rsidRPr="00BC50C3">
              <w:rPr>
                <w:sz w:val="20"/>
                <w:szCs w:val="20"/>
                <w:lang w:eastAsia="ru-RU"/>
              </w:rPr>
              <w:t xml:space="preserve"> GTS способом сухого торкретирования(SPCC);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49,78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62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Модифицированный полимерно-цементный раствор </w:t>
            </w:r>
            <w:proofErr w:type="spellStart"/>
            <w:r w:rsidRPr="00BC50C3">
              <w:rPr>
                <w:sz w:val="20"/>
                <w:szCs w:val="20"/>
                <w:lang w:eastAsia="ru-RU"/>
              </w:rPr>
              <w:t>Nafufill</w:t>
            </w:r>
            <w:proofErr w:type="spellEnd"/>
            <w:r w:rsidRPr="00BC50C3">
              <w:rPr>
                <w:sz w:val="20"/>
                <w:szCs w:val="20"/>
                <w:lang w:eastAsia="ru-RU"/>
              </w:rPr>
              <w:t xml:space="preserve"> GTS;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1244,5</w:t>
            </w:r>
          </w:p>
        </w:tc>
      </w:tr>
      <w:tr w:rsidR="00BC50C3" w:rsidRPr="00BC50C3" w:rsidTr="00BC50C3">
        <w:trPr>
          <w:trHeight w:val="31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63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Шпатлевка по штукатурке и сборным конструкциям: стен, подготовленных под окраску;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49,78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64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Шпатлевка </w:t>
            </w:r>
            <w:proofErr w:type="spellStart"/>
            <w:r w:rsidRPr="00BC50C3">
              <w:rPr>
                <w:sz w:val="20"/>
                <w:szCs w:val="20"/>
                <w:lang w:eastAsia="ru-RU"/>
              </w:rPr>
              <w:t>Nafufill</w:t>
            </w:r>
            <w:proofErr w:type="spellEnd"/>
            <w:r w:rsidRPr="00BC50C3">
              <w:rPr>
                <w:sz w:val="20"/>
                <w:szCs w:val="20"/>
                <w:lang w:eastAsia="ru-RU"/>
              </w:rPr>
              <w:t xml:space="preserve"> КМ 103;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124,45</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65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proofErr w:type="spellStart"/>
            <w:r w:rsidRPr="00BC50C3">
              <w:rPr>
                <w:sz w:val="20"/>
                <w:szCs w:val="20"/>
                <w:lang w:eastAsia="ru-RU"/>
              </w:rPr>
              <w:t>Огрунтовка</w:t>
            </w:r>
            <w:proofErr w:type="spellEnd"/>
            <w:r w:rsidRPr="00BC50C3">
              <w:rPr>
                <w:sz w:val="20"/>
                <w:szCs w:val="20"/>
                <w:lang w:eastAsia="ru-RU"/>
              </w:rPr>
              <w:t xml:space="preserve"> бетонных и оштукатуренных поверхностей: </w:t>
            </w:r>
            <w:proofErr w:type="spellStart"/>
            <w:r w:rsidRPr="00BC50C3">
              <w:rPr>
                <w:sz w:val="20"/>
                <w:szCs w:val="20"/>
                <w:lang w:eastAsia="ru-RU"/>
              </w:rPr>
              <w:t>органосиликатной</w:t>
            </w:r>
            <w:proofErr w:type="spellEnd"/>
            <w:r w:rsidRPr="00BC50C3">
              <w:rPr>
                <w:sz w:val="20"/>
                <w:szCs w:val="20"/>
                <w:lang w:eastAsia="ru-RU"/>
              </w:rPr>
              <w:t xml:space="preserve"> композицией, первый слой;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49,78</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66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proofErr w:type="spellStart"/>
            <w:r w:rsidRPr="00BC50C3">
              <w:rPr>
                <w:sz w:val="20"/>
                <w:szCs w:val="20"/>
                <w:lang w:eastAsia="ru-RU"/>
              </w:rPr>
              <w:t>Огрунтовка</w:t>
            </w:r>
            <w:proofErr w:type="spellEnd"/>
            <w:r w:rsidRPr="00BC50C3">
              <w:rPr>
                <w:sz w:val="20"/>
                <w:szCs w:val="20"/>
                <w:lang w:eastAsia="ru-RU"/>
              </w:rPr>
              <w:t xml:space="preserve"> бетонных и оштукатуренных поверхностей: </w:t>
            </w:r>
            <w:proofErr w:type="spellStart"/>
            <w:r w:rsidRPr="00BC50C3">
              <w:rPr>
                <w:sz w:val="20"/>
                <w:szCs w:val="20"/>
                <w:lang w:eastAsia="ru-RU"/>
              </w:rPr>
              <w:t>органосиликатной</w:t>
            </w:r>
            <w:proofErr w:type="spellEnd"/>
            <w:r w:rsidRPr="00BC50C3">
              <w:rPr>
                <w:sz w:val="20"/>
                <w:szCs w:val="20"/>
                <w:lang w:eastAsia="ru-RU"/>
              </w:rPr>
              <w:t xml:space="preserve"> композицией ОС-12-01, последующий слой;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49,78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67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Состав </w:t>
            </w:r>
            <w:proofErr w:type="spellStart"/>
            <w:r w:rsidRPr="00BC50C3">
              <w:rPr>
                <w:sz w:val="20"/>
                <w:szCs w:val="20"/>
                <w:lang w:eastAsia="ru-RU"/>
              </w:rPr>
              <w:t>Betonflair</w:t>
            </w:r>
            <w:proofErr w:type="spellEnd"/>
            <w:r w:rsidRPr="00BC50C3">
              <w:rPr>
                <w:sz w:val="20"/>
                <w:szCs w:val="20"/>
                <w:lang w:eastAsia="ru-RU"/>
              </w:rPr>
              <w:t xml:space="preserve"> </w:t>
            </w:r>
            <w:proofErr w:type="spellStart"/>
            <w:r w:rsidRPr="00BC50C3">
              <w:rPr>
                <w:sz w:val="20"/>
                <w:szCs w:val="20"/>
                <w:lang w:eastAsia="ru-RU"/>
              </w:rPr>
              <w:t>Uniprimer</w:t>
            </w:r>
            <w:proofErr w:type="spellEnd"/>
            <w:r w:rsidRPr="00BC50C3">
              <w:rPr>
                <w:sz w:val="20"/>
                <w:szCs w:val="20"/>
                <w:lang w:eastAsia="ru-RU"/>
              </w:rPr>
              <w:t>;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9,956</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68</w:t>
            </w:r>
          </w:p>
        </w:tc>
        <w:tc>
          <w:tcPr>
            <w:tcW w:w="83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Установка и разборка внутренних трубчатых инвентарных лесов: при высоте помещений до 6 м;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542,2</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 </w:t>
            </w:r>
          </w:p>
        </w:tc>
        <w:tc>
          <w:tcPr>
            <w:tcW w:w="83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i/>
                <w:iCs/>
                <w:sz w:val="20"/>
                <w:szCs w:val="20"/>
                <w:lang w:eastAsia="ru-RU"/>
              </w:rPr>
            </w:pPr>
            <w:r w:rsidRPr="00BC50C3">
              <w:rPr>
                <w:i/>
                <w:iCs/>
                <w:sz w:val="20"/>
                <w:szCs w:val="20"/>
                <w:lang w:eastAsia="ru-RU"/>
              </w:rPr>
              <w:t>полы</w:t>
            </w:r>
          </w:p>
        </w:tc>
        <w:tc>
          <w:tcPr>
            <w:tcW w:w="9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 </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69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Разборка покрытий полов: цементных; 1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848,07</w:t>
            </w:r>
          </w:p>
        </w:tc>
      </w:tr>
      <w:tr w:rsidR="00BC50C3" w:rsidRPr="00BC50C3" w:rsidTr="00BC50C3">
        <w:trPr>
          <w:trHeight w:val="31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70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Покрытие поверхностей грунтовкой глубокого проникновения: за 1 раз; 1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848,07</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lastRenderedPageBreak/>
              <w:t>71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Грунтовка: «</w:t>
            </w:r>
            <w:proofErr w:type="spellStart"/>
            <w:r w:rsidRPr="00BC50C3">
              <w:rPr>
                <w:sz w:val="20"/>
                <w:szCs w:val="20"/>
                <w:lang w:eastAsia="ru-RU"/>
              </w:rPr>
              <w:t>Бетоконтакт</w:t>
            </w:r>
            <w:proofErr w:type="spellEnd"/>
            <w:r w:rsidRPr="00BC50C3">
              <w:rPr>
                <w:sz w:val="20"/>
                <w:szCs w:val="20"/>
                <w:lang w:eastAsia="ru-RU"/>
              </w:rPr>
              <w:t>», КНАУФ;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297</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72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Устройство стяжек: цементных толщиной 50 мм;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848,07</w:t>
            </w:r>
          </w:p>
        </w:tc>
      </w:tr>
      <w:tr w:rsidR="00BC50C3" w:rsidRPr="00BC50C3" w:rsidTr="00BC50C3">
        <w:trPr>
          <w:trHeight w:val="27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73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Армирование подстилающих слоев и </w:t>
            </w:r>
            <w:proofErr w:type="spellStart"/>
            <w:r w:rsidRPr="00BC50C3">
              <w:rPr>
                <w:sz w:val="20"/>
                <w:szCs w:val="20"/>
                <w:lang w:eastAsia="ru-RU"/>
              </w:rPr>
              <w:t>набетонок</w:t>
            </w:r>
            <w:proofErr w:type="spellEnd"/>
            <w:r w:rsidRPr="00BC50C3">
              <w:rPr>
                <w:sz w:val="20"/>
                <w:szCs w:val="20"/>
                <w:lang w:eastAsia="ru-RU"/>
              </w:rPr>
              <w:t>; 1 т</w:t>
            </w:r>
            <w:r w:rsidRPr="00BC50C3">
              <w:rPr>
                <w:sz w:val="20"/>
                <w:szCs w:val="20"/>
                <w:lang w:eastAsia="ru-RU"/>
              </w:rPr>
              <w:br/>
              <w:t>_______________</w:t>
            </w:r>
            <w:r w:rsidRPr="00BC50C3">
              <w:rPr>
                <w:sz w:val="20"/>
                <w:szCs w:val="20"/>
                <w:lang w:eastAsia="ru-RU"/>
              </w:rPr>
              <w:br/>
              <w:t xml:space="preserve">НР 89%=105%*0.85 </w:t>
            </w:r>
            <w:proofErr w:type="gramStart"/>
            <w:r w:rsidRPr="00BC50C3">
              <w:rPr>
                <w:sz w:val="20"/>
                <w:szCs w:val="20"/>
                <w:lang w:eastAsia="ru-RU"/>
              </w:rPr>
              <w:t>от</w:t>
            </w:r>
            <w:proofErr w:type="gramEnd"/>
            <w:r w:rsidRPr="00BC50C3">
              <w:rPr>
                <w:sz w:val="20"/>
                <w:szCs w:val="20"/>
                <w:lang w:eastAsia="ru-RU"/>
              </w:rPr>
              <w:t xml:space="preserve"> </w:t>
            </w:r>
            <w:proofErr w:type="gramStart"/>
            <w:r w:rsidRPr="00BC50C3">
              <w:rPr>
                <w:sz w:val="20"/>
                <w:szCs w:val="20"/>
                <w:lang w:eastAsia="ru-RU"/>
              </w:rPr>
              <w:t>ФОТ</w:t>
            </w:r>
            <w:proofErr w:type="gramEnd"/>
            <w:r w:rsidRPr="00BC50C3">
              <w:rPr>
                <w:sz w:val="20"/>
                <w:szCs w:val="20"/>
                <w:lang w:eastAsia="ru-RU"/>
              </w:rPr>
              <w:t>; (9514 руб.)</w:t>
            </w:r>
            <w:r w:rsidRPr="00BC50C3">
              <w:rPr>
                <w:sz w:val="20"/>
                <w:szCs w:val="20"/>
                <w:lang w:eastAsia="ru-RU"/>
              </w:rPr>
              <w:br/>
              <w:t>СП 44%=65%*(0.85*0.8) от ФОТ; (4704 руб.)</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4,24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74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Арматурные сетки сварные; </w:t>
            </w:r>
            <w:proofErr w:type="gramStart"/>
            <w:r w:rsidRPr="00BC50C3">
              <w:rPr>
                <w:sz w:val="20"/>
                <w:szCs w:val="20"/>
                <w:lang w:eastAsia="ru-RU"/>
              </w:rPr>
              <w:t>т</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4,24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75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Устройство покрытий полимерцементных: однослойных наливных толщиной 4 мм;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318,6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76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Устройство покрытий: из линолеума на </w:t>
            </w:r>
            <w:proofErr w:type="spellStart"/>
            <w:r w:rsidRPr="00BC50C3">
              <w:rPr>
                <w:sz w:val="20"/>
                <w:szCs w:val="20"/>
                <w:lang w:eastAsia="ru-RU"/>
              </w:rPr>
              <w:t>кле</w:t>
            </w:r>
            <w:proofErr w:type="gramStart"/>
            <w:r w:rsidRPr="00BC50C3">
              <w:rPr>
                <w:sz w:val="20"/>
                <w:szCs w:val="20"/>
                <w:lang w:eastAsia="ru-RU"/>
              </w:rPr>
              <w:t>е«</w:t>
            </w:r>
            <w:proofErr w:type="gramEnd"/>
            <w:r w:rsidRPr="00BC50C3">
              <w:rPr>
                <w:sz w:val="20"/>
                <w:szCs w:val="20"/>
                <w:lang w:eastAsia="ru-RU"/>
              </w:rPr>
              <w:t>Бустилат</w:t>
            </w:r>
            <w:proofErr w:type="spellEnd"/>
            <w:r w:rsidRPr="00BC50C3">
              <w:rPr>
                <w:sz w:val="20"/>
                <w:szCs w:val="20"/>
                <w:lang w:eastAsia="ru-RU"/>
              </w:rPr>
              <w:t xml:space="preserve">»; 1 м2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318,6</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77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Линолеум коммерческий гомогенный: "ТАРКЕТТ </w:t>
            </w:r>
            <w:proofErr w:type="spellStart"/>
            <w:r w:rsidRPr="00BC50C3">
              <w:rPr>
                <w:sz w:val="20"/>
                <w:szCs w:val="20"/>
                <w:lang w:eastAsia="ru-RU"/>
              </w:rPr>
              <w:t>iQ</w:t>
            </w:r>
            <w:proofErr w:type="spellEnd"/>
            <w:r w:rsidRPr="00BC50C3">
              <w:rPr>
                <w:sz w:val="20"/>
                <w:szCs w:val="20"/>
                <w:lang w:eastAsia="ru-RU"/>
              </w:rPr>
              <w:t xml:space="preserve"> MONOLIT" (толщина 2 мм, класс 34/43, </w:t>
            </w:r>
            <w:proofErr w:type="spellStart"/>
            <w:r w:rsidRPr="00BC50C3">
              <w:rPr>
                <w:sz w:val="20"/>
                <w:szCs w:val="20"/>
                <w:lang w:eastAsia="ru-RU"/>
              </w:rPr>
              <w:t>пож</w:t>
            </w:r>
            <w:proofErr w:type="spellEnd"/>
            <w:r w:rsidRPr="00BC50C3">
              <w:rPr>
                <w:sz w:val="20"/>
                <w:szCs w:val="20"/>
                <w:lang w:eastAsia="ru-RU"/>
              </w:rPr>
              <w:t>. безопасность Г</w:t>
            </w:r>
            <w:proofErr w:type="gramStart"/>
            <w:r w:rsidRPr="00BC50C3">
              <w:rPr>
                <w:sz w:val="20"/>
                <w:szCs w:val="20"/>
                <w:lang w:eastAsia="ru-RU"/>
              </w:rPr>
              <w:t>1</w:t>
            </w:r>
            <w:proofErr w:type="gramEnd"/>
            <w:r w:rsidRPr="00BC50C3">
              <w:rPr>
                <w:sz w:val="20"/>
                <w:szCs w:val="20"/>
                <w:lang w:eastAsia="ru-RU"/>
              </w:rPr>
              <w:t>, В2, РП1, Д2, Т2); м2</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325</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78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Клей для линолеума типа </w:t>
            </w:r>
            <w:proofErr w:type="spellStart"/>
            <w:r w:rsidRPr="00BC50C3">
              <w:rPr>
                <w:sz w:val="20"/>
                <w:szCs w:val="20"/>
                <w:lang w:eastAsia="ru-RU"/>
              </w:rPr>
              <w:t>Forbo</w:t>
            </w:r>
            <w:proofErr w:type="spellEnd"/>
            <w:r w:rsidRPr="00BC50C3">
              <w:rPr>
                <w:sz w:val="20"/>
                <w:szCs w:val="20"/>
                <w:lang w:eastAsia="ru-RU"/>
              </w:rPr>
              <w:t xml:space="preserve"> 522;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79,65</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79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Устройство плинтусов поливинилхлоридных: на винтах самонарезающих; 1 м</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171,78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80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Устройство покрытий из плит </w:t>
            </w:r>
            <w:proofErr w:type="spellStart"/>
            <w:r w:rsidRPr="00BC50C3">
              <w:rPr>
                <w:sz w:val="20"/>
                <w:szCs w:val="20"/>
                <w:lang w:eastAsia="ru-RU"/>
              </w:rPr>
              <w:t>керамогранитных</w:t>
            </w:r>
            <w:proofErr w:type="spellEnd"/>
            <w:r w:rsidRPr="00BC50C3">
              <w:rPr>
                <w:sz w:val="20"/>
                <w:szCs w:val="20"/>
                <w:lang w:eastAsia="ru-RU"/>
              </w:rPr>
              <w:t xml:space="preserve"> размером;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71,1</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81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Гранит керамический многоцветный полированный, размером 300х300х8 мм;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72,52</w:t>
            </w:r>
          </w:p>
        </w:tc>
      </w:tr>
      <w:tr w:rsidR="00BC50C3" w:rsidRPr="00BC50C3" w:rsidTr="00BC50C3">
        <w:trPr>
          <w:trHeight w:val="27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82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Грунтовка: «</w:t>
            </w:r>
            <w:proofErr w:type="spellStart"/>
            <w:r w:rsidRPr="00BC50C3">
              <w:rPr>
                <w:sz w:val="20"/>
                <w:szCs w:val="20"/>
                <w:lang w:eastAsia="ru-RU"/>
              </w:rPr>
              <w:t>Бетоконтакт</w:t>
            </w:r>
            <w:proofErr w:type="spellEnd"/>
            <w:r w:rsidRPr="00BC50C3">
              <w:rPr>
                <w:sz w:val="20"/>
                <w:szCs w:val="20"/>
                <w:lang w:eastAsia="ru-RU"/>
              </w:rPr>
              <w:t>», КНАУФ;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60</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83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Устройство плинтусов: из плиток керамических; 1 м</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84,65</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84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Устройство полимерных наливных полов из полиуретана: с толщиной покрытия 2 мм; 1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26,7</w:t>
            </w:r>
          </w:p>
        </w:tc>
      </w:tr>
      <w:tr w:rsidR="00BC50C3" w:rsidRPr="00BC50C3" w:rsidTr="00BC50C3">
        <w:trPr>
          <w:trHeight w:val="31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85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Устройство гидроизоляции обмазочной: в один слой толщиной 2 мм (шпатлевание на сидр);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26,7</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86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Грунтовочный состав  MC-</w:t>
            </w:r>
            <w:proofErr w:type="spellStart"/>
            <w:r w:rsidRPr="00BC50C3">
              <w:rPr>
                <w:sz w:val="20"/>
                <w:szCs w:val="20"/>
                <w:lang w:eastAsia="ru-RU"/>
              </w:rPr>
              <w:t>Dur</w:t>
            </w:r>
            <w:proofErr w:type="spellEnd"/>
            <w:r w:rsidRPr="00BC50C3">
              <w:rPr>
                <w:sz w:val="20"/>
                <w:szCs w:val="20"/>
                <w:lang w:eastAsia="ru-RU"/>
              </w:rPr>
              <w:t xml:space="preserve"> 1200 VK </w:t>
            </w:r>
            <w:proofErr w:type="spellStart"/>
            <w:r w:rsidRPr="00BC50C3">
              <w:rPr>
                <w:sz w:val="20"/>
                <w:szCs w:val="20"/>
                <w:lang w:eastAsia="ru-RU"/>
              </w:rPr>
              <w:t>Quarzsand</w:t>
            </w:r>
            <w:proofErr w:type="spellEnd"/>
            <w:r w:rsidRPr="00BC50C3">
              <w:rPr>
                <w:sz w:val="20"/>
                <w:szCs w:val="20"/>
                <w:lang w:eastAsia="ru-RU"/>
              </w:rPr>
              <w:t>. Расход 0,3 кг/1 м</w:t>
            </w:r>
            <w:proofErr w:type="gramStart"/>
            <w:r w:rsidRPr="00BC50C3">
              <w:rPr>
                <w:sz w:val="20"/>
                <w:szCs w:val="20"/>
                <w:lang w:eastAsia="ru-RU"/>
              </w:rPr>
              <w:t>2</w:t>
            </w:r>
            <w:proofErr w:type="gramEnd"/>
            <w:r w:rsidRPr="00BC50C3">
              <w:rPr>
                <w:sz w:val="20"/>
                <w:szCs w:val="20"/>
                <w:lang w:eastAsia="ru-RU"/>
              </w:rPr>
              <w:t>.;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87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Состав</w:t>
            </w:r>
            <w:r w:rsidRPr="00BC50C3">
              <w:rPr>
                <w:sz w:val="20"/>
                <w:szCs w:val="20"/>
                <w:lang w:val="en-US" w:eastAsia="ru-RU"/>
              </w:rPr>
              <w:t xml:space="preserve">  MC-</w:t>
            </w:r>
            <w:proofErr w:type="spellStart"/>
            <w:r w:rsidRPr="00BC50C3">
              <w:rPr>
                <w:sz w:val="20"/>
                <w:szCs w:val="20"/>
                <w:lang w:val="en-US" w:eastAsia="ru-RU"/>
              </w:rPr>
              <w:t>Dur</w:t>
            </w:r>
            <w:proofErr w:type="spellEnd"/>
            <w:r w:rsidRPr="00BC50C3">
              <w:rPr>
                <w:sz w:val="20"/>
                <w:szCs w:val="20"/>
                <w:lang w:val="en-US" w:eastAsia="ru-RU"/>
              </w:rPr>
              <w:t xml:space="preserve"> 1200 VK </w:t>
            </w:r>
            <w:proofErr w:type="spellStart"/>
            <w:r w:rsidRPr="00BC50C3">
              <w:rPr>
                <w:sz w:val="20"/>
                <w:szCs w:val="20"/>
                <w:lang w:val="en-US" w:eastAsia="ru-RU"/>
              </w:rPr>
              <w:t>Quarzsand</w:t>
            </w:r>
            <w:proofErr w:type="spellEnd"/>
            <w:r w:rsidRPr="00BC50C3">
              <w:rPr>
                <w:sz w:val="20"/>
                <w:szCs w:val="20"/>
                <w:lang w:val="en-US" w:eastAsia="ru-RU"/>
              </w:rPr>
              <w:t xml:space="preserve">. </w:t>
            </w:r>
            <w:r w:rsidRPr="00BC50C3">
              <w:rPr>
                <w:sz w:val="20"/>
                <w:szCs w:val="20"/>
                <w:lang w:eastAsia="ru-RU"/>
              </w:rPr>
              <w:t>Расход 0,6 кг/1 м</w:t>
            </w:r>
            <w:proofErr w:type="gramStart"/>
            <w:r w:rsidRPr="00BC50C3">
              <w:rPr>
                <w:sz w:val="20"/>
                <w:szCs w:val="20"/>
                <w:lang w:eastAsia="ru-RU"/>
              </w:rPr>
              <w:t>2</w:t>
            </w:r>
            <w:proofErr w:type="gramEnd"/>
            <w:r w:rsidRPr="00BC50C3">
              <w:rPr>
                <w:sz w:val="20"/>
                <w:szCs w:val="20"/>
                <w:lang w:eastAsia="ru-RU"/>
              </w:rPr>
              <w:t xml:space="preserve">. Шпатлевание на сидр; </w:t>
            </w:r>
            <w:proofErr w:type="gramStart"/>
            <w:r w:rsidRPr="00BC50C3">
              <w:rPr>
                <w:sz w:val="20"/>
                <w:szCs w:val="20"/>
                <w:lang w:eastAsia="ru-RU"/>
              </w:rPr>
              <w:t>кг</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88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Добавка </w:t>
            </w:r>
            <w:proofErr w:type="spellStart"/>
            <w:r w:rsidRPr="00BC50C3">
              <w:rPr>
                <w:sz w:val="20"/>
                <w:szCs w:val="20"/>
                <w:lang w:eastAsia="ru-RU"/>
              </w:rPr>
              <w:t>Quarzsand</w:t>
            </w:r>
            <w:proofErr w:type="spellEnd"/>
            <w:r w:rsidRPr="00BC50C3">
              <w:rPr>
                <w:sz w:val="20"/>
                <w:szCs w:val="20"/>
                <w:lang w:eastAsia="ru-RU"/>
              </w:rPr>
              <w:t xml:space="preserve"> в шпатлевку 0,1-0,3мм. Расход 0,6 кг/1 м</w:t>
            </w:r>
            <w:proofErr w:type="gramStart"/>
            <w:r w:rsidRPr="00BC50C3">
              <w:rPr>
                <w:sz w:val="20"/>
                <w:szCs w:val="20"/>
                <w:lang w:eastAsia="ru-RU"/>
              </w:rPr>
              <w:t>2</w:t>
            </w:r>
            <w:proofErr w:type="gramEnd"/>
            <w:r w:rsidRPr="00BC50C3">
              <w:rPr>
                <w:sz w:val="20"/>
                <w:szCs w:val="20"/>
                <w:lang w:eastAsia="ru-RU"/>
              </w:rPr>
              <w:t>.;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89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Рабочий слой  MC-</w:t>
            </w:r>
            <w:proofErr w:type="spellStart"/>
            <w:r w:rsidRPr="00BC50C3">
              <w:rPr>
                <w:sz w:val="20"/>
                <w:szCs w:val="20"/>
                <w:lang w:eastAsia="ru-RU"/>
              </w:rPr>
              <w:t>Dur</w:t>
            </w:r>
            <w:proofErr w:type="spellEnd"/>
            <w:r w:rsidRPr="00BC50C3">
              <w:rPr>
                <w:sz w:val="20"/>
                <w:szCs w:val="20"/>
                <w:lang w:eastAsia="ru-RU"/>
              </w:rPr>
              <w:t xml:space="preserve"> 1200  </w:t>
            </w:r>
            <w:proofErr w:type="spellStart"/>
            <w:r w:rsidRPr="00BC50C3">
              <w:rPr>
                <w:sz w:val="20"/>
                <w:szCs w:val="20"/>
                <w:lang w:eastAsia="ru-RU"/>
              </w:rPr>
              <w:t>Quarzsand</w:t>
            </w:r>
            <w:proofErr w:type="spellEnd"/>
            <w:r w:rsidRPr="00BC50C3">
              <w:rPr>
                <w:sz w:val="20"/>
                <w:szCs w:val="20"/>
                <w:lang w:eastAsia="ru-RU"/>
              </w:rPr>
              <w:t>. Расход 1,4 кг/1 м</w:t>
            </w:r>
            <w:proofErr w:type="gramStart"/>
            <w:r w:rsidRPr="00BC50C3">
              <w:rPr>
                <w:sz w:val="20"/>
                <w:szCs w:val="20"/>
                <w:lang w:eastAsia="ru-RU"/>
              </w:rPr>
              <w:t>2</w:t>
            </w:r>
            <w:proofErr w:type="gramEnd"/>
            <w:r w:rsidRPr="00BC50C3">
              <w:rPr>
                <w:sz w:val="20"/>
                <w:szCs w:val="20"/>
                <w:lang w:eastAsia="ru-RU"/>
              </w:rPr>
              <w:t>.;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37,4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90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Матирующий слой  MC-</w:t>
            </w:r>
            <w:proofErr w:type="spellStart"/>
            <w:r w:rsidRPr="00BC50C3">
              <w:rPr>
                <w:sz w:val="20"/>
                <w:szCs w:val="20"/>
                <w:lang w:eastAsia="ru-RU"/>
              </w:rPr>
              <w:t>Dur</w:t>
            </w:r>
            <w:proofErr w:type="spellEnd"/>
            <w:r w:rsidRPr="00BC50C3">
              <w:rPr>
                <w:sz w:val="20"/>
                <w:szCs w:val="20"/>
                <w:lang w:eastAsia="ru-RU"/>
              </w:rPr>
              <w:t xml:space="preserve"> 2095М  </w:t>
            </w:r>
            <w:proofErr w:type="spellStart"/>
            <w:r w:rsidRPr="00BC50C3">
              <w:rPr>
                <w:sz w:val="20"/>
                <w:szCs w:val="20"/>
                <w:lang w:eastAsia="ru-RU"/>
              </w:rPr>
              <w:t>Quarzsand</w:t>
            </w:r>
            <w:proofErr w:type="spellEnd"/>
            <w:r w:rsidRPr="00BC50C3">
              <w:rPr>
                <w:sz w:val="20"/>
                <w:szCs w:val="20"/>
                <w:lang w:eastAsia="ru-RU"/>
              </w:rPr>
              <w:t>. Расход 0,15кг/ м</w:t>
            </w:r>
            <w:proofErr w:type="gramStart"/>
            <w:r w:rsidRPr="00BC50C3">
              <w:rPr>
                <w:sz w:val="20"/>
                <w:szCs w:val="20"/>
                <w:lang w:eastAsia="ru-RU"/>
              </w:rPr>
              <w:t>2</w:t>
            </w:r>
            <w:proofErr w:type="gramEnd"/>
            <w:r w:rsidRPr="00BC50C3">
              <w:rPr>
                <w:sz w:val="20"/>
                <w:szCs w:val="20"/>
                <w:lang w:eastAsia="ru-RU"/>
              </w:rPr>
              <w:t>.;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91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Шлифовка бетонных или металлоцементных покрытий;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431,67</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92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Устройство полимерных наливных полов из полиуретана: с толщиной покрытия 2 мм;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431,67</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93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Универсальная двухкомпонентная  грунтовка на основе эпоксидных смол для минеральных оснований LEVL </w:t>
            </w:r>
            <w:proofErr w:type="spellStart"/>
            <w:r w:rsidRPr="00BC50C3">
              <w:rPr>
                <w:sz w:val="20"/>
                <w:szCs w:val="20"/>
                <w:lang w:eastAsia="ru-RU"/>
              </w:rPr>
              <w:t>Coat</w:t>
            </w:r>
            <w:proofErr w:type="spellEnd"/>
            <w:r w:rsidRPr="00BC50C3">
              <w:rPr>
                <w:sz w:val="20"/>
                <w:szCs w:val="20"/>
                <w:lang w:eastAsia="ru-RU"/>
              </w:rPr>
              <w:t xml:space="preserve"> 101. Расход 0,5 кг на 1 м</w:t>
            </w:r>
            <w:proofErr w:type="gramStart"/>
            <w:r w:rsidRPr="00BC50C3">
              <w:rPr>
                <w:sz w:val="20"/>
                <w:szCs w:val="20"/>
                <w:lang w:eastAsia="ru-RU"/>
              </w:rPr>
              <w:t>2</w:t>
            </w:r>
            <w:proofErr w:type="gramEnd"/>
            <w:r w:rsidRPr="00BC50C3">
              <w:rPr>
                <w:sz w:val="20"/>
                <w:szCs w:val="20"/>
                <w:lang w:eastAsia="ru-RU"/>
              </w:rPr>
              <w:t xml:space="preserve"> на 2 раза.;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215,8</w:t>
            </w:r>
          </w:p>
        </w:tc>
      </w:tr>
      <w:tr w:rsidR="00BC50C3" w:rsidRPr="00BC50C3" w:rsidTr="00BC50C3">
        <w:trPr>
          <w:trHeight w:val="48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94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Полиуретановая двухкомпонентная композиция для устройства наливных полов LEVL </w:t>
            </w:r>
            <w:proofErr w:type="spellStart"/>
            <w:r w:rsidRPr="00BC50C3">
              <w:rPr>
                <w:sz w:val="20"/>
                <w:szCs w:val="20"/>
                <w:lang w:eastAsia="ru-RU"/>
              </w:rPr>
              <w:t>Coat</w:t>
            </w:r>
            <w:proofErr w:type="spellEnd"/>
            <w:r w:rsidRPr="00BC50C3">
              <w:rPr>
                <w:sz w:val="20"/>
                <w:szCs w:val="20"/>
                <w:lang w:eastAsia="ru-RU"/>
              </w:rPr>
              <w:t xml:space="preserve"> 351. Расход 1,4кгх</w:t>
            </w:r>
            <w:proofErr w:type="gramStart"/>
            <w:r w:rsidRPr="00BC50C3">
              <w:rPr>
                <w:sz w:val="20"/>
                <w:szCs w:val="20"/>
                <w:lang w:eastAsia="ru-RU"/>
              </w:rPr>
              <w:t>2</w:t>
            </w:r>
            <w:proofErr w:type="gramEnd"/>
            <w:r w:rsidRPr="00BC50C3">
              <w:rPr>
                <w:sz w:val="20"/>
                <w:szCs w:val="20"/>
                <w:lang w:eastAsia="ru-RU"/>
              </w:rPr>
              <w:t>,5мм=3,5кг/м2;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1510,8</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95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Прозрачный </w:t>
            </w:r>
            <w:proofErr w:type="spellStart"/>
            <w:r w:rsidRPr="00BC50C3">
              <w:rPr>
                <w:sz w:val="20"/>
                <w:szCs w:val="20"/>
                <w:lang w:eastAsia="ru-RU"/>
              </w:rPr>
              <w:t>двухкомпанентный</w:t>
            </w:r>
            <w:proofErr w:type="spellEnd"/>
            <w:r w:rsidRPr="00BC50C3">
              <w:rPr>
                <w:sz w:val="20"/>
                <w:szCs w:val="20"/>
                <w:lang w:eastAsia="ru-RU"/>
              </w:rPr>
              <w:t xml:space="preserve"> полиуретановый светостойкий защитный лак LEVL </w:t>
            </w:r>
            <w:proofErr w:type="spellStart"/>
            <w:r w:rsidRPr="00BC50C3">
              <w:rPr>
                <w:sz w:val="20"/>
                <w:szCs w:val="20"/>
                <w:lang w:eastAsia="ru-RU"/>
              </w:rPr>
              <w:t>Coat</w:t>
            </w:r>
            <w:proofErr w:type="spellEnd"/>
            <w:r w:rsidRPr="00BC50C3">
              <w:rPr>
                <w:sz w:val="20"/>
                <w:szCs w:val="20"/>
                <w:lang w:eastAsia="ru-RU"/>
              </w:rPr>
              <w:t xml:space="preserve"> 351с матовым эффектом Расход на 2 слоя 0,15г/м</w:t>
            </w:r>
            <w:proofErr w:type="gramStart"/>
            <w:r w:rsidRPr="00BC50C3">
              <w:rPr>
                <w:sz w:val="20"/>
                <w:szCs w:val="20"/>
                <w:lang w:eastAsia="ru-RU"/>
              </w:rPr>
              <w:t>2</w:t>
            </w:r>
            <w:proofErr w:type="gramEnd"/>
            <w:r w:rsidRPr="00BC50C3">
              <w:rPr>
                <w:sz w:val="20"/>
                <w:szCs w:val="20"/>
                <w:lang w:eastAsia="ru-RU"/>
              </w:rPr>
              <w:t xml:space="preserve"> .; кг</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64,8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96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Посыпка мастичного или лакокрасочного лицевого слоя кварцевым песком;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431,67</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97</w:t>
            </w:r>
          </w:p>
        </w:tc>
        <w:tc>
          <w:tcPr>
            <w:tcW w:w="83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Песок кварцевый </w:t>
            </w:r>
            <w:proofErr w:type="spellStart"/>
            <w:r w:rsidRPr="00BC50C3">
              <w:rPr>
                <w:sz w:val="20"/>
                <w:szCs w:val="20"/>
                <w:lang w:eastAsia="ru-RU"/>
              </w:rPr>
              <w:t>прокаленый</w:t>
            </w:r>
            <w:proofErr w:type="spellEnd"/>
            <w:r w:rsidRPr="00BC50C3">
              <w:rPr>
                <w:sz w:val="20"/>
                <w:szCs w:val="20"/>
                <w:lang w:eastAsia="ru-RU"/>
              </w:rPr>
              <w:t xml:space="preserve"> натуральный фракция 0,1-0,3; кг</w:t>
            </w:r>
          </w:p>
        </w:tc>
        <w:tc>
          <w:tcPr>
            <w:tcW w:w="9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475</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 </w:t>
            </w:r>
          </w:p>
        </w:tc>
        <w:tc>
          <w:tcPr>
            <w:tcW w:w="83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i/>
                <w:iCs/>
                <w:sz w:val="20"/>
                <w:szCs w:val="20"/>
                <w:lang w:eastAsia="ru-RU"/>
              </w:rPr>
            </w:pPr>
            <w:r w:rsidRPr="00BC50C3">
              <w:rPr>
                <w:i/>
                <w:iCs/>
                <w:sz w:val="20"/>
                <w:szCs w:val="20"/>
                <w:lang w:eastAsia="ru-RU"/>
              </w:rPr>
              <w:t>стены</w:t>
            </w:r>
          </w:p>
        </w:tc>
        <w:tc>
          <w:tcPr>
            <w:tcW w:w="9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 </w:t>
            </w:r>
          </w:p>
        </w:tc>
      </w:tr>
      <w:tr w:rsidR="00BC50C3" w:rsidRPr="00BC50C3" w:rsidTr="00BC50C3">
        <w:trPr>
          <w:trHeight w:val="31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98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Отбивка штукатурки с поверхностей: стен и потолков кирпичных; 1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1449</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99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Покрытие поверхностей грунтовкой глубокого проникновения: за 1 раз стен;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1037</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100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Грунтовка </w:t>
            </w:r>
            <w:proofErr w:type="spellStart"/>
            <w:r w:rsidRPr="00BC50C3">
              <w:rPr>
                <w:sz w:val="20"/>
                <w:szCs w:val="20"/>
                <w:lang w:eastAsia="ru-RU"/>
              </w:rPr>
              <w:t>воднодисперсионная</w:t>
            </w:r>
            <w:proofErr w:type="spellEnd"/>
            <w:r w:rsidRPr="00BC50C3">
              <w:rPr>
                <w:sz w:val="20"/>
                <w:szCs w:val="20"/>
                <w:lang w:eastAsia="ru-RU"/>
              </w:rPr>
              <w:t xml:space="preserve"> CERESIT CT 17; л</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155,55</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101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Сплошное выравнивание внутренних поверхностей (однослойное оштукатуривание</w:t>
            </w:r>
            <w:proofErr w:type="gramStart"/>
            <w:r w:rsidRPr="00BC50C3">
              <w:rPr>
                <w:sz w:val="20"/>
                <w:szCs w:val="20"/>
                <w:lang w:eastAsia="ru-RU"/>
              </w:rPr>
              <w:t>)и</w:t>
            </w:r>
            <w:proofErr w:type="gramEnd"/>
            <w:r w:rsidRPr="00BC50C3">
              <w:rPr>
                <w:sz w:val="20"/>
                <w:szCs w:val="20"/>
                <w:lang w:eastAsia="ru-RU"/>
              </w:rPr>
              <w:t xml:space="preserve">з сухих растворных смесей толщиной до 10 мм: стен; 1 м2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412</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102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Грунтовка </w:t>
            </w:r>
            <w:proofErr w:type="spellStart"/>
            <w:r w:rsidRPr="00BC50C3">
              <w:rPr>
                <w:sz w:val="20"/>
                <w:szCs w:val="20"/>
                <w:lang w:eastAsia="ru-RU"/>
              </w:rPr>
              <w:t>воднодисперсионная</w:t>
            </w:r>
            <w:proofErr w:type="spellEnd"/>
            <w:r w:rsidRPr="00BC50C3">
              <w:rPr>
                <w:sz w:val="20"/>
                <w:szCs w:val="20"/>
                <w:lang w:eastAsia="ru-RU"/>
              </w:rPr>
              <w:t xml:space="preserve"> CERESIT CT 17; л</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61,8</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103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Оклейка вновь возведенных перегородок из </w:t>
            </w:r>
            <w:proofErr w:type="spellStart"/>
            <w:r w:rsidRPr="00BC50C3">
              <w:rPr>
                <w:sz w:val="20"/>
                <w:szCs w:val="20"/>
                <w:lang w:eastAsia="ru-RU"/>
              </w:rPr>
              <w:t>сибита</w:t>
            </w:r>
            <w:proofErr w:type="spellEnd"/>
            <w:r w:rsidRPr="00BC50C3">
              <w:rPr>
                <w:sz w:val="20"/>
                <w:szCs w:val="20"/>
                <w:lang w:eastAsia="ru-RU"/>
              </w:rPr>
              <w:t xml:space="preserve"> </w:t>
            </w:r>
            <w:proofErr w:type="spellStart"/>
            <w:r w:rsidRPr="00BC50C3">
              <w:rPr>
                <w:sz w:val="20"/>
                <w:szCs w:val="20"/>
                <w:lang w:eastAsia="ru-RU"/>
              </w:rPr>
              <w:t>стеклосеткой</w:t>
            </w:r>
            <w:proofErr w:type="spellEnd"/>
            <w:r w:rsidRPr="00BC50C3">
              <w:rPr>
                <w:sz w:val="20"/>
                <w:szCs w:val="20"/>
                <w:lang w:eastAsia="ru-RU"/>
              </w:rPr>
              <w:t xml:space="preserve"> </w:t>
            </w:r>
            <w:proofErr w:type="spellStart"/>
            <w:r w:rsidRPr="00BC50C3">
              <w:rPr>
                <w:sz w:val="20"/>
                <w:szCs w:val="20"/>
                <w:lang w:eastAsia="ru-RU"/>
              </w:rPr>
              <w:t>ячека</w:t>
            </w:r>
            <w:proofErr w:type="spellEnd"/>
            <w:r w:rsidRPr="00BC50C3">
              <w:rPr>
                <w:sz w:val="20"/>
                <w:szCs w:val="20"/>
                <w:lang w:eastAsia="ru-RU"/>
              </w:rPr>
              <w:t xml:space="preserve"> 5х5мм;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412</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104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proofErr w:type="spellStart"/>
            <w:r w:rsidRPr="00BC50C3">
              <w:rPr>
                <w:sz w:val="20"/>
                <w:szCs w:val="20"/>
                <w:lang w:eastAsia="ru-RU"/>
              </w:rPr>
              <w:t>Стеклосетка</w:t>
            </w:r>
            <w:proofErr w:type="spellEnd"/>
            <w:r w:rsidRPr="00BC50C3">
              <w:rPr>
                <w:sz w:val="20"/>
                <w:szCs w:val="20"/>
                <w:lang w:eastAsia="ru-RU"/>
              </w:rPr>
              <w:t xml:space="preserve"> штукатурная ячейка 5х5мм;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466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105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Оклейка на кирпичные стены </w:t>
            </w:r>
            <w:proofErr w:type="spellStart"/>
            <w:r w:rsidRPr="00BC50C3">
              <w:rPr>
                <w:sz w:val="20"/>
                <w:szCs w:val="20"/>
                <w:lang w:eastAsia="ru-RU"/>
              </w:rPr>
              <w:t>стеклосетки</w:t>
            </w:r>
            <w:proofErr w:type="spellEnd"/>
            <w:r w:rsidRPr="00BC50C3">
              <w:rPr>
                <w:sz w:val="20"/>
                <w:szCs w:val="20"/>
                <w:lang w:eastAsia="ru-RU"/>
              </w:rPr>
              <w:t xml:space="preserve"> </w:t>
            </w:r>
            <w:proofErr w:type="spellStart"/>
            <w:r w:rsidRPr="00BC50C3">
              <w:rPr>
                <w:sz w:val="20"/>
                <w:szCs w:val="20"/>
                <w:lang w:eastAsia="ru-RU"/>
              </w:rPr>
              <w:t>ячека</w:t>
            </w:r>
            <w:proofErr w:type="spellEnd"/>
            <w:r w:rsidRPr="00BC50C3">
              <w:rPr>
                <w:sz w:val="20"/>
                <w:szCs w:val="20"/>
                <w:lang w:eastAsia="ru-RU"/>
              </w:rPr>
              <w:t xml:space="preserve"> 5х5мм;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1448,76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106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proofErr w:type="spellStart"/>
            <w:r w:rsidRPr="00BC50C3">
              <w:rPr>
                <w:sz w:val="20"/>
                <w:szCs w:val="20"/>
                <w:lang w:eastAsia="ru-RU"/>
              </w:rPr>
              <w:t>Стеклосетка</w:t>
            </w:r>
            <w:proofErr w:type="spellEnd"/>
            <w:r w:rsidRPr="00BC50C3">
              <w:rPr>
                <w:sz w:val="20"/>
                <w:szCs w:val="20"/>
                <w:lang w:eastAsia="ru-RU"/>
              </w:rPr>
              <w:t xml:space="preserve"> штукатурная ячейка 5х5мм;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16,37</w:t>
            </w:r>
          </w:p>
        </w:tc>
      </w:tr>
      <w:tr w:rsidR="00BC50C3" w:rsidRPr="00BC50C3" w:rsidTr="00BC50C3">
        <w:trPr>
          <w:trHeight w:val="34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107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Прибивка по стенам маячных реек; 1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1449</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108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Профиль </w:t>
            </w:r>
            <w:proofErr w:type="spellStart"/>
            <w:r w:rsidRPr="00BC50C3">
              <w:rPr>
                <w:sz w:val="20"/>
                <w:szCs w:val="20"/>
                <w:lang w:eastAsia="ru-RU"/>
              </w:rPr>
              <w:t>маячковый</w:t>
            </w:r>
            <w:proofErr w:type="spellEnd"/>
            <w:r w:rsidRPr="00BC50C3">
              <w:rPr>
                <w:sz w:val="20"/>
                <w:szCs w:val="20"/>
                <w:lang w:eastAsia="ru-RU"/>
              </w:rPr>
              <w:t>: 10-3000 мм; м</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1400</w:t>
            </w:r>
          </w:p>
        </w:tc>
      </w:tr>
      <w:tr w:rsidR="00BC50C3" w:rsidRPr="00BC50C3" w:rsidTr="00BC50C3">
        <w:trPr>
          <w:trHeight w:val="49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109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Штукатурка поверхностей внутри здания цементно-известковым или цементным раствором по камню и бетону: улучшенная стен; 1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1448,76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110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Покрытие поверхностей грунтовкой глубокого проникновения: за 1 раз стен; 1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95,43</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111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Грунтовка </w:t>
            </w:r>
            <w:proofErr w:type="spellStart"/>
            <w:r w:rsidRPr="00BC50C3">
              <w:rPr>
                <w:sz w:val="20"/>
                <w:szCs w:val="20"/>
                <w:lang w:eastAsia="ru-RU"/>
              </w:rPr>
              <w:t>воднодисперсионная</w:t>
            </w:r>
            <w:proofErr w:type="spellEnd"/>
            <w:r w:rsidRPr="00BC50C3">
              <w:rPr>
                <w:sz w:val="20"/>
                <w:szCs w:val="20"/>
                <w:lang w:eastAsia="ru-RU"/>
              </w:rPr>
              <w:t xml:space="preserve"> CERESIT CT 17; л</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95,43</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112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Шпатлевка стен;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95,43</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lastRenderedPageBreak/>
              <w:t>113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Шпатлевка Радуга; </w:t>
            </w:r>
            <w:proofErr w:type="gramStart"/>
            <w:r w:rsidRPr="00BC50C3">
              <w:rPr>
                <w:sz w:val="20"/>
                <w:szCs w:val="20"/>
                <w:lang w:eastAsia="ru-RU"/>
              </w:rPr>
              <w:t>кг</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27,7</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114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Оклейка обоями стен по монолитной штукатурке и бетону стеклохолстом;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95,43</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115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Стеклохолст;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107,8</w:t>
            </w:r>
          </w:p>
        </w:tc>
      </w:tr>
      <w:tr w:rsidR="00BC50C3" w:rsidRPr="00BC50C3" w:rsidTr="00BC50C3">
        <w:trPr>
          <w:trHeight w:val="27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116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Шпатлевка стен за 2 раза по стеклохолсту;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95,43</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117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Шпатлевка Радуга; </w:t>
            </w:r>
            <w:proofErr w:type="gramStart"/>
            <w:r w:rsidRPr="00BC50C3">
              <w:rPr>
                <w:sz w:val="20"/>
                <w:szCs w:val="20"/>
                <w:lang w:eastAsia="ru-RU"/>
              </w:rPr>
              <w:t>кг</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55,3</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118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Окраска стен, </w:t>
            </w:r>
            <w:proofErr w:type="spellStart"/>
            <w:r w:rsidRPr="00BC50C3">
              <w:rPr>
                <w:sz w:val="20"/>
                <w:szCs w:val="20"/>
                <w:lang w:eastAsia="ru-RU"/>
              </w:rPr>
              <w:t>оклееных</w:t>
            </w:r>
            <w:proofErr w:type="spellEnd"/>
            <w:r w:rsidRPr="00BC50C3">
              <w:rPr>
                <w:sz w:val="20"/>
                <w:szCs w:val="20"/>
                <w:lang w:eastAsia="ru-RU"/>
              </w:rPr>
              <w:t xml:space="preserve"> обоями, красками за 2 раза;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95,43</w:t>
            </w:r>
          </w:p>
        </w:tc>
      </w:tr>
      <w:tr w:rsidR="00BC50C3" w:rsidRPr="00BC50C3" w:rsidTr="00BC50C3">
        <w:trPr>
          <w:trHeight w:val="27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119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Краска Радуга 217 колерованная интерьерная </w:t>
            </w:r>
            <w:proofErr w:type="spellStart"/>
            <w:r w:rsidRPr="00BC50C3">
              <w:rPr>
                <w:sz w:val="20"/>
                <w:szCs w:val="20"/>
                <w:lang w:eastAsia="ru-RU"/>
              </w:rPr>
              <w:t>ососбстойкая</w:t>
            </w:r>
            <w:proofErr w:type="spellEnd"/>
            <w:r w:rsidRPr="00BC50C3">
              <w:rPr>
                <w:sz w:val="20"/>
                <w:szCs w:val="20"/>
                <w:lang w:eastAsia="ru-RU"/>
              </w:rPr>
              <w:t xml:space="preserve"> к мытью; </w:t>
            </w:r>
            <w:proofErr w:type="gramStart"/>
            <w:r w:rsidRPr="00BC50C3">
              <w:rPr>
                <w:sz w:val="20"/>
                <w:szCs w:val="20"/>
                <w:lang w:eastAsia="ru-RU"/>
              </w:rPr>
              <w:t>кг</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30,5</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120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Окраска поливинилацетатными водоэмульсионными составами улучшенная: по штукатурке стен;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871,37</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121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Краска Радуга 217 колерованная интерьерная </w:t>
            </w:r>
            <w:proofErr w:type="spellStart"/>
            <w:r w:rsidRPr="00BC50C3">
              <w:rPr>
                <w:sz w:val="20"/>
                <w:szCs w:val="20"/>
                <w:lang w:eastAsia="ru-RU"/>
              </w:rPr>
              <w:t>ососбстойкая</w:t>
            </w:r>
            <w:proofErr w:type="spellEnd"/>
            <w:r w:rsidRPr="00BC50C3">
              <w:rPr>
                <w:sz w:val="20"/>
                <w:szCs w:val="20"/>
                <w:lang w:eastAsia="ru-RU"/>
              </w:rPr>
              <w:t xml:space="preserve"> к мытью; </w:t>
            </w:r>
            <w:proofErr w:type="gramStart"/>
            <w:r w:rsidRPr="00BC50C3">
              <w:rPr>
                <w:sz w:val="20"/>
                <w:szCs w:val="20"/>
                <w:lang w:eastAsia="ru-RU"/>
              </w:rPr>
              <w:t>кг</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549</w:t>
            </w:r>
          </w:p>
        </w:tc>
      </w:tr>
      <w:tr w:rsidR="00BC50C3" w:rsidRPr="00BC50C3" w:rsidTr="00BC50C3">
        <w:trPr>
          <w:trHeight w:val="54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122</w:t>
            </w:r>
          </w:p>
        </w:tc>
        <w:tc>
          <w:tcPr>
            <w:tcW w:w="83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893,76</w:t>
            </w:r>
          </w:p>
        </w:tc>
      </w:tr>
      <w:tr w:rsidR="00BC50C3" w:rsidRPr="00BC50C3" w:rsidTr="00BC50C3">
        <w:trPr>
          <w:trHeight w:val="40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 </w:t>
            </w:r>
          </w:p>
        </w:tc>
        <w:tc>
          <w:tcPr>
            <w:tcW w:w="83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i/>
                <w:iCs/>
                <w:sz w:val="20"/>
                <w:szCs w:val="20"/>
                <w:lang w:eastAsia="ru-RU"/>
              </w:rPr>
            </w:pPr>
            <w:r w:rsidRPr="00BC50C3">
              <w:rPr>
                <w:i/>
                <w:iCs/>
                <w:sz w:val="20"/>
                <w:szCs w:val="20"/>
                <w:lang w:eastAsia="ru-RU"/>
              </w:rPr>
              <w:t>колонны</w:t>
            </w:r>
          </w:p>
        </w:tc>
        <w:tc>
          <w:tcPr>
            <w:tcW w:w="9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 </w:t>
            </w:r>
          </w:p>
        </w:tc>
      </w:tr>
      <w:tr w:rsidR="00BC50C3" w:rsidRPr="00BC50C3" w:rsidTr="00BC50C3">
        <w:trPr>
          <w:trHeight w:val="33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123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Перетирка штукатурки: внутренних помещений;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177,34</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124</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Сплошное выравнивание штукатурки внутри здания (однослойная штукатурка) сухой растворной смесью (типа «</w:t>
            </w:r>
            <w:proofErr w:type="spellStart"/>
            <w:r w:rsidRPr="00BC50C3">
              <w:rPr>
                <w:sz w:val="20"/>
                <w:szCs w:val="20"/>
                <w:lang w:eastAsia="ru-RU"/>
              </w:rPr>
              <w:t>Ветонит</w:t>
            </w:r>
            <w:proofErr w:type="spellEnd"/>
            <w:r w:rsidRPr="00BC50C3">
              <w:rPr>
                <w:sz w:val="20"/>
                <w:szCs w:val="20"/>
                <w:lang w:eastAsia="ru-RU"/>
              </w:rPr>
              <w:t>») толщиной до 10 мм для последующей окраски;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177,34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125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Грунтовка </w:t>
            </w:r>
            <w:proofErr w:type="spellStart"/>
            <w:r w:rsidRPr="00BC50C3">
              <w:rPr>
                <w:sz w:val="20"/>
                <w:szCs w:val="20"/>
                <w:lang w:eastAsia="ru-RU"/>
              </w:rPr>
              <w:t>воднодисперсионная</w:t>
            </w:r>
            <w:proofErr w:type="spellEnd"/>
            <w:r w:rsidRPr="00BC50C3">
              <w:rPr>
                <w:sz w:val="20"/>
                <w:szCs w:val="20"/>
                <w:lang w:eastAsia="ru-RU"/>
              </w:rPr>
              <w:t xml:space="preserve"> CERESIT CT 17; л</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26,601</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126</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Окраска водно-дисперсионными акриловыми составами улучшенная: по штукатурке стен; 1 м</w:t>
            </w:r>
            <w:proofErr w:type="gramStart"/>
            <w:r w:rsidRPr="00BC50C3">
              <w:rPr>
                <w:sz w:val="20"/>
                <w:szCs w:val="20"/>
                <w:lang w:eastAsia="ru-RU"/>
              </w:rPr>
              <w:t>2</w:t>
            </w:r>
            <w:proofErr w:type="gramEnd"/>
            <w:r w:rsidRPr="00BC50C3">
              <w:rPr>
                <w:sz w:val="20"/>
                <w:szCs w:val="20"/>
                <w:lang w:eastAsia="ru-RU"/>
              </w:rPr>
              <w:t xml:space="preserve">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177,34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127</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Шпатлевка Радуга; </w:t>
            </w:r>
            <w:proofErr w:type="gramStart"/>
            <w:r w:rsidRPr="00BC50C3">
              <w:rPr>
                <w:sz w:val="20"/>
                <w:szCs w:val="20"/>
                <w:lang w:eastAsia="ru-RU"/>
              </w:rPr>
              <w:t>кг</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90,4</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128</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Краска Радуга 217 колерованная интерьерная </w:t>
            </w:r>
            <w:proofErr w:type="spellStart"/>
            <w:r w:rsidRPr="00BC50C3">
              <w:rPr>
                <w:sz w:val="20"/>
                <w:szCs w:val="20"/>
                <w:lang w:eastAsia="ru-RU"/>
              </w:rPr>
              <w:t>ососбстойкая</w:t>
            </w:r>
            <w:proofErr w:type="spellEnd"/>
            <w:r w:rsidRPr="00BC50C3">
              <w:rPr>
                <w:sz w:val="20"/>
                <w:szCs w:val="20"/>
                <w:lang w:eastAsia="ru-RU"/>
              </w:rPr>
              <w:t xml:space="preserve"> к мытью; </w:t>
            </w:r>
            <w:proofErr w:type="gramStart"/>
            <w:r w:rsidRPr="00BC50C3">
              <w:rPr>
                <w:sz w:val="20"/>
                <w:szCs w:val="20"/>
                <w:lang w:eastAsia="ru-RU"/>
              </w:rPr>
              <w:t>кг</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53,2</w:t>
            </w:r>
          </w:p>
        </w:tc>
      </w:tr>
      <w:tr w:rsidR="00BC50C3" w:rsidRPr="00BC50C3" w:rsidTr="00BC50C3">
        <w:trPr>
          <w:trHeight w:val="31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129</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Обрамление колонн угловой сталью; 1 т</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0,076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130</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Установка монтажных изделий массой: до 20 кг; 1 т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0,008</w:t>
            </w:r>
          </w:p>
        </w:tc>
      </w:tr>
      <w:tr w:rsidR="00BC50C3" w:rsidRPr="00BC50C3" w:rsidTr="00BC50C3">
        <w:trPr>
          <w:trHeight w:val="31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131</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Монтаж пластин на стены, потолок, колонны;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7,6</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132</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Пластины металлические - АМГ2Р 2х1200х3000; м</w:t>
            </w:r>
            <w:proofErr w:type="gramStart"/>
            <w:r w:rsidRPr="00BC50C3">
              <w:rPr>
                <w:sz w:val="20"/>
                <w:szCs w:val="20"/>
                <w:lang w:eastAsia="ru-RU"/>
              </w:rPr>
              <w:t>2</w:t>
            </w:r>
            <w:proofErr w:type="gramEnd"/>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7,62</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133</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Монтаж алюминиевых уголков; 1 м </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17</w:t>
            </w:r>
          </w:p>
        </w:tc>
      </w:tr>
      <w:tr w:rsidR="00BC50C3" w:rsidRPr="00BC50C3" w:rsidTr="00BC50C3">
        <w:trPr>
          <w:trHeight w:val="285"/>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134</w:t>
            </w:r>
          </w:p>
        </w:tc>
        <w:tc>
          <w:tcPr>
            <w:tcW w:w="83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xml:space="preserve">Уголок алюминиевый АД31; </w:t>
            </w:r>
            <w:proofErr w:type="spellStart"/>
            <w:r w:rsidRPr="00BC50C3">
              <w:rPr>
                <w:sz w:val="20"/>
                <w:szCs w:val="20"/>
                <w:lang w:eastAsia="ru-RU"/>
              </w:rPr>
              <w:t>м.п</w:t>
            </w:r>
            <w:proofErr w:type="spellEnd"/>
            <w:r w:rsidRPr="00BC50C3">
              <w:rPr>
                <w:sz w:val="20"/>
                <w:szCs w:val="20"/>
                <w:lang w:eastAsia="ru-RU"/>
              </w:rPr>
              <w:t>.</w:t>
            </w:r>
          </w:p>
        </w:tc>
        <w:tc>
          <w:tcPr>
            <w:tcW w:w="961" w:type="dxa"/>
            <w:tcBorders>
              <w:top w:val="nil"/>
              <w:left w:val="nil"/>
              <w:bottom w:val="nil"/>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17</w:t>
            </w:r>
          </w:p>
        </w:tc>
      </w:tr>
      <w:tr w:rsidR="00BC50C3" w:rsidRPr="00BC50C3" w:rsidTr="00BC50C3">
        <w:trPr>
          <w:trHeight w:val="30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 </w:t>
            </w:r>
          </w:p>
        </w:tc>
        <w:tc>
          <w:tcPr>
            <w:tcW w:w="83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i/>
                <w:iCs/>
                <w:sz w:val="20"/>
                <w:szCs w:val="20"/>
                <w:lang w:eastAsia="ru-RU"/>
              </w:rPr>
            </w:pPr>
            <w:r w:rsidRPr="00BC50C3">
              <w:rPr>
                <w:i/>
                <w:iCs/>
                <w:sz w:val="20"/>
                <w:szCs w:val="20"/>
                <w:lang w:eastAsia="ru-RU"/>
              </w:rPr>
              <w:t xml:space="preserve">прочие работы </w:t>
            </w:r>
          </w:p>
        </w:tc>
        <w:tc>
          <w:tcPr>
            <w:tcW w:w="961" w:type="dxa"/>
            <w:tcBorders>
              <w:top w:val="single" w:sz="4" w:space="0" w:color="auto"/>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 </w:t>
            </w:r>
          </w:p>
        </w:tc>
      </w:tr>
      <w:tr w:rsidR="00BC50C3" w:rsidRPr="00BC50C3" w:rsidTr="00BC50C3">
        <w:trPr>
          <w:trHeight w:val="510"/>
        </w:trPr>
        <w:tc>
          <w:tcPr>
            <w:tcW w:w="722" w:type="dxa"/>
            <w:tcBorders>
              <w:top w:val="nil"/>
              <w:left w:val="single" w:sz="4" w:space="0" w:color="auto"/>
              <w:bottom w:val="single" w:sz="4" w:space="0" w:color="auto"/>
              <w:right w:val="single" w:sz="4" w:space="0" w:color="auto"/>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135</w:t>
            </w:r>
          </w:p>
        </w:tc>
        <w:tc>
          <w:tcPr>
            <w:tcW w:w="83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Очистка помещений от строительного мусора, затаривание в мешки, погрузка вручную в автомобили (10т)</w:t>
            </w:r>
            <w:proofErr w:type="gramStart"/>
            <w:r w:rsidRPr="00BC50C3">
              <w:rPr>
                <w:sz w:val="20"/>
                <w:szCs w:val="20"/>
                <w:lang w:eastAsia="ru-RU"/>
              </w:rPr>
              <w:t>,п</w:t>
            </w:r>
            <w:proofErr w:type="gramEnd"/>
            <w:r w:rsidRPr="00BC50C3">
              <w:rPr>
                <w:sz w:val="20"/>
                <w:szCs w:val="20"/>
                <w:lang w:eastAsia="ru-RU"/>
              </w:rPr>
              <w:t>еревозка самосвалами на  расстояние до 15км, класс груза 1 ; т</w:t>
            </w:r>
          </w:p>
        </w:tc>
        <w:tc>
          <w:tcPr>
            <w:tcW w:w="961" w:type="dxa"/>
            <w:tcBorders>
              <w:top w:val="nil"/>
              <w:left w:val="nil"/>
              <w:bottom w:val="single" w:sz="4" w:space="0" w:color="auto"/>
              <w:right w:val="single" w:sz="4" w:space="0" w:color="auto"/>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265</w:t>
            </w:r>
          </w:p>
        </w:tc>
      </w:tr>
      <w:tr w:rsidR="00BC50C3" w:rsidRPr="00BC50C3" w:rsidTr="00BC50C3">
        <w:trPr>
          <w:trHeight w:val="300"/>
        </w:trPr>
        <w:tc>
          <w:tcPr>
            <w:tcW w:w="722" w:type="dxa"/>
            <w:tcBorders>
              <w:top w:val="nil"/>
              <w:left w:val="nil"/>
              <w:bottom w:val="nil"/>
              <w:right w:val="nil"/>
            </w:tcBorders>
            <w:shd w:val="clear" w:color="000000" w:fill="FFFFFF"/>
            <w:noWrap/>
            <w:vAlign w:val="center"/>
            <w:hideMark/>
          </w:tcPr>
          <w:p w:rsidR="00BC50C3" w:rsidRPr="00BC50C3" w:rsidRDefault="00BC50C3" w:rsidP="00BC50C3">
            <w:pPr>
              <w:widowControl/>
              <w:suppressAutoHyphens w:val="0"/>
              <w:snapToGrid/>
              <w:spacing w:line="240" w:lineRule="auto"/>
              <w:ind w:firstLine="0"/>
              <w:jc w:val="center"/>
              <w:rPr>
                <w:color w:val="000000"/>
                <w:sz w:val="20"/>
                <w:szCs w:val="20"/>
                <w:lang w:eastAsia="ru-RU"/>
              </w:rPr>
            </w:pPr>
            <w:r w:rsidRPr="00BC50C3">
              <w:rPr>
                <w:color w:val="000000"/>
                <w:sz w:val="20"/>
                <w:szCs w:val="20"/>
                <w:lang w:eastAsia="ru-RU"/>
              </w:rPr>
              <w:t> </w:t>
            </w:r>
          </w:p>
        </w:tc>
        <w:tc>
          <w:tcPr>
            <w:tcW w:w="8361" w:type="dxa"/>
            <w:tcBorders>
              <w:top w:val="nil"/>
              <w:left w:val="nil"/>
              <w:bottom w:val="nil"/>
              <w:right w:val="nil"/>
            </w:tcBorders>
            <w:shd w:val="clear" w:color="000000" w:fill="FFFFFF"/>
            <w:hideMark/>
          </w:tcPr>
          <w:p w:rsidR="00BC50C3" w:rsidRPr="00BC50C3" w:rsidRDefault="00BC50C3" w:rsidP="00BC50C3">
            <w:pPr>
              <w:widowControl/>
              <w:suppressAutoHyphens w:val="0"/>
              <w:snapToGrid/>
              <w:spacing w:line="240" w:lineRule="auto"/>
              <w:ind w:firstLine="0"/>
              <w:jc w:val="left"/>
              <w:rPr>
                <w:sz w:val="20"/>
                <w:szCs w:val="20"/>
                <w:lang w:eastAsia="ru-RU"/>
              </w:rPr>
            </w:pPr>
            <w:r w:rsidRPr="00BC50C3">
              <w:rPr>
                <w:sz w:val="20"/>
                <w:szCs w:val="20"/>
                <w:lang w:eastAsia="ru-RU"/>
              </w:rPr>
              <w:t> </w:t>
            </w:r>
          </w:p>
        </w:tc>
        <w:tc>
          <w:tcPr>
            <w:tcW w:w="961" w:type="dxa"/>
            <w:tcBorders>
              <w:top w:val="nil"/>
              <w:left w:val="nil"/>
              <w:bottom w:val="nil"/>
              <w:right w:val="nil"/>
            </w:tcBorders>
            <w:shd w:val="clear" w:color="000000" w:fill="FFFFFF"/>
            <w:hideMark/>
          </w:tcPr>
          <w:p w:rsidR="00BC50C3" w:rsidRPr="00BC50C3" w:rsidRDefault="00BC50C3" w:rsidP="00BC50C3">
            <w:pPr>
              <w:widowControl/>
              <w:suppressAutoHyphens w:val="0"/>
              <w:snapToGrid/>
              <w:spacing w:line="240" w:lineRule="auto"/>
              <w:ind w:firstLine="0"/>
              <w:jc w:val="center"/>
              <w:rPr>
                <w:sz w:val="20"/>
                <w:szCs w:val="20"/>
                <w:lang w:eastAsia="ru-RU"/>
              </w:rPr>
            </w:pPr>
            <w:r w:rsidRPr="00BC50C3">
              <w:rPr>
                <w:sz w:val="20"/>
                <w:szCs w:val="20"/>
                <w:lang w:eastAsia="ru-RU"/>
              </w:rPr>
              <w:t> </w:t>
            </w:r>
          </w:p>
        </w:tc>
      </w:tr>
      <w:tr w:rsidR="00BC50C3" w:rsidRPr="00BC50C3" w:rsidTr="00BC50C3">
        <w:trPr>
          <w:trHeight w:val="300"/>
        </w:trPr>
        <w:tc>
          <w:tcPr>
            <w:tcW w:w="722" w:type="dxa"/>
            <w:tcBorders>
              <w:top w:val="nil"/>
              <w:left w:val="nil"/>
              <w:bottom w:val="nil"/>
              <w:right w:val="nil"/>
            </w:tcBorders>
            <w:shd w:val="clear" w:color="auto" w:fill="auto"/>
            <w:noWrap/>
            <w:vAlign w:val="bottom"/>
            <w:hideMark/>
          </w:tcPr>
          <w:p w:rsidR="00BC50C3" w:rsidRPr="00BC50C3" w:rsidRDefault="00BC50C3" w:rsidP="00BC50C3">
            <w:pPr>
              <w:widowControl/>
              <w:suppressAutoHyphens w:val="0"/>
              <w:snapToGrid/>
              <w:spacing w:line="240" w:lineRule="auto"/>
              <w:ind w:firstLine="0"/>
              <w:jc w:val="center"/>
              <w:rPr>
                <w:b/>
                <w:bCs/>
                <w:color w:val="000000"/>
                <w:sz w:val="22"/>
                <w:szCs w:val="22"/>
                <w:lang w:eastAsia="ru-RU"/>
              </w:rPr>
            </w:pPr>
            <w:r w:rsidRPr="00BC50C3">
              <w:rPr>
                <w:b/>
                <w:bCs/>
                <w:color w:val="000000"/>
                <w:sz w:val="22"/>
                <w:szCs w:val="22"/>
                <w:lang w:eastAsia="ru-RU"/>
              </w:rPr>
              <w:t>II.</w:t>
            </w:r>
          </w:p>
        </w:tc>
        <w:tc>
          <w:tcPr>
            <w:tcW w:w="8361" w:type="dxa"/>
            <w:tcBorders>
              <w:top w:val="nil"/>
              <w:left w:val="nil"/>
              <w:bottom w:val="nil"/>
              <w:right w:val="nil"/>
            </w:tcBorders>
            <w:shd w:val="clear" w:color="000000" w:fill="FFFFFF"/>
            <w:hideMark/>
          </w:tcPr>
          <w:p w:rsidR="00BC50C3" w:rsidRPr="00BC50C3" w:rsidRDefault="00BC50C3" w:rsidP="00BC50C3">
            <w:pPr>
              <w:widowControl/>
              <w:suppressAutoHyphens w:val="0"/>
              <w:snapToGrid/>
              <w:spacing w:line="240" w:lineRule="auto"/>
              <w:ind w:firstLine="0"/>
              <w:jc w:val="center"/>
              <w:rPr>
                <w:b/>
                <w:bCs/>
                <w:sz w:val="22"/>
                <w:szCs w:val="22"/>
                <w:lang w:eastAsia="ru-RU"/>
              </w:rPr>
            </w:pPr>
            <w:r w:rsidRPr="00BC50C3">
              <w:rPr>
                <w:b/>
                <w:bCs/>
                <w:sz w:val="22"/>
                <w:szCs w:val="22"/>
                <w:lang w:eastAsia="ru-RU"/>
              </w:rPr>
              <w:t>Технические характеристики работ должны соответствовать требованиям:</w:t>
            </w:r>
          </w:p>
        </w:tc>
        <w:tc>
          <w:tcPr>
            <w:tcW w:w="961" w:type="dxa"/>
            <w:tcBorders>
              <w:top w:val="nil"/>
              <w:left w:val="nil"/>
              <w:bottom w:val="nil"/>
              <w:right w:val="nil"/>
            </w:tcBorders>
            <w:shd w:val="clear" w:color="auto" w:fill="auto"/>
            <w:noWrap/>
            <w:vAlign w:val="bottom"/>
            <w:hideMark/>
          </w:tcPr>
          <w:p w:rsidR="00BC50C3" w:rsidRPr="00BC50C3" w:rsidRDefault="00BC50C3" w:rsidP="00BC50C3">
            <w:pPr>
              <w:widowControl/>
              <w:suppressAutoHyphens w:val="0"/>
              <w:snapToGrid/>
              <w:spacing w:line="240" w:lineRule="auto"/>
              <w:ind w:firstLine="0"/>
              <w:jc w:val="left"/>
              <w:rPr>
                <w:color w:val="000000"/>
                <w:sz w:val="22"/>
                <w:szCs w:val="22"/>
                <w:lang w:eastAsia="ru-RU"/>
              </w:rPr>
            </w:pPr>
          </w:p>
        </w:tc>
      </w:tr>
      <w:tr w:rsidR="00BC50C3" w:rsidRPr="00BC50C3" w:rsidTr="00BC50C3">
        <w:trPr>
          <w:trHeight w:val="300"/>
        </w:trPr>
        <w:tc>
          <w:tcPr>
            <w:tcW w:w="10044" w:type="dxa"/>
            <w:gridSpan w:val="3"/>
            <w:tcBorders>
              <w:top w:val="nil"/>
              <w:left w:val="nil"/>
              <w:bottom w:val="nil"/>
              <w:right w:val="nil"/>
            </w:tcBorders>
            <w:shd w:val="clear" w:color="auto" w:fill="auto"/>
            <w:noWrap/>
            <w:vAlign w:val="bottom"/>
            <w:hideMark/>
          </w:tcPr>
          <w:p w:rsidR="00BC50C3" w:rsidRPr="00BC50C3" w:rsidRDefault="00BC50C3" w:rsidP="00BC50C3">
            <w:pPr>
              <w:widowControl/>
              <w:suppressAutoHyphens w:val="0"/>
              <w:snapToGrid/>
              <w:spacing w:line="240" w:lineRule="auto"/>
              <w:ind w:firstLine="0"/>
              <w:jc w:val="left"/>
              <w:rPr>
                <w:color w:val="000000"/>
                <w:sz w:val="22"/>
                <w:szCs w:val="22"/>
                <w:lang w:eastAsia="ru-RU"/>
              </w:rPr>
            </w:pPr>
            <w:r w:rsidRPr="00BC50C3">
              <w:rPr>
                <w:color w:val="000000"/>
                <w:sz w:val="22"/>
                <w:szCs w:val="22"/>
                <w:lang w:eastAsia="ru-RU"/>
              </w:rPr>
              <w:t>СП 12-135-2003 "Безопасность труда в строительстве. Отраслевые типовые инструкции по охране труда";</w:t>
            </w:r>
          </w:p>
        </w:tc>
      </w:tr>
      <w:tr w:rsidR="00BC50C3" w:rsidRPr="00BC50C3" w:rsidTr="00BC50C3">
        <w:trPr>
          <w:trHeight w:val="300"/>
        </w:trPr>
        <w:tc>
          <w:tcPr>
            <w:tcW w:w="10044" w:type="dxa"/>
            <w:gridSpan w:val="3"/>
            <w:tcBorders>
              <w:top w:val="nil"/>
              <w:left w:val="nil"/>
              <w:bottom w:val="nil"/>
              <w:right w:val="nil"/>
            </w:tcBorders>
            <w:shd w:val="clear" w:color="auto" w:fill="auto"/>
            <w:noWrap/>
            <w:vAlign w:val="bottom"/>
            <w:hideMark/>
          </w:tcPr>
          <w:p w:rsidR="00BC50C3" w:rsidRPr="00BC50C3" w:rsidRDefault="00BC50C3" w:rsidP="00BC50C3">
            <w:pPr>
              <w:widowControl/>
              <w:suppressAutoHyphens w:val="0"/>
              <w:snapToGrid/>
              <w:spacing w:line="240" w:lineRule="auto"/>
              <w:ind w:firstLine="0"/>
              <w:jc w:val="left"/>
              <w:rPr>
                <w:color w:val="000000"/>
                <w:sz w:val="22"/>
                <w:szCs w:val="22"/>
                <w:lang w:eastAsia="ru-RU"/>
              </w:rPr>
            </w:pPr>
            <w:r w:rsidRPr="00BC50C3">
              <w:rPr>
                <w:color w:val="000000"/>
                <w:sz w:val="22"/>
                <w:szCs w:val="22"/>
                <w:lang w:eastAsia="ru-RU"/>
              </w:rPr>
              <w:t>СП 48.13330.2011 Свод правил "Организация строительства";</w:t>
            </w:r>
          </w:p>
        </w:tc>
      </w:tr>
      <w:tr w:rsidR="00BC50C3" w:rsidRPr="00BC50C3" w:rsidTr="00BC50C3">
        <w:trPr>
          <w:trHeight w:val="300"/>
        </w:trPr>
        <w:tc>
          <w:tcPr>
            <w:tcW w:w="10044" w:type="dxa"/>
            <w:gridSpan w:val="3"/>
            <w:tcBorders>
              <w:top w:val="nil"/>
              <w:left w:val="nil"/>
              <w:bottom w:val="nil"/>
              <w:right w:val="nil"/>
            </w:tcBorders>
            <w:shd w:val="clear" w:color="auto" w:fill="auto"/>
            <w:noWrap/>
            <w:vAlign w:val="bottom"/>
            <w:hideMark/>
          </w:tcPr>
          <w:p w:rsidR="00BC50C3" w:rsidRPr="00BC50C3" w:rsidRDefault="00BC50C3" w:rsidP="00BC50C3">
            <w:pPr>
              <w:widowControl/>
              <w:suppressAutoHyphens w:val="0"/>
              <w:snapToGrid/>
              <w:spacing w:line="240" w:lineRule="auto"/>
              <w:ind w:firstLine="0"/>
              <w:jc w:val="left"/>
              <w:rPr>
                <w:color w:val="000000"/>
                <w:sz w:val="22"/>
                <w:szCs w:val="22"/>
                <w:lang w:eastAsia="ru-RU"/>
              </w:rPr>
            </w:pPr>
            <w:r w:rsidRPr="00BC50C3">
              <w:rPr>
                <w:color w:val="000000"/>
                <w:sz w:val="22"/>
                <w:szCs w:val="22"/>
                <w:lang w:eastAsia="ru-RU"/>
              </w:rPr>
              <w:t xml:space="preserve">СанПиН 2.2.3.1384-03 "Гигиенические требования к организации строительного производства и </w:t>
            </w:r>
          </w:p>
        </w:tc>
      </w:tr>
      <w:tr w:rsidR="00BC50C3" w:rsidRPr="00BC50C3" w:rsidTr="00BC50C3">
        <w:trPr>
          <w:trHeight w:val="300"/>
        </w:trPr>
        <w:tc>
          <w:tcPr>
            <w:tcW w:w="10044" w:type="dxa"/>
            <w:gridSpan w:val="3"/>
            <w:tcBorders>
              <w:top w:val="nil"/>
              <w:left w:val="nil"/>
              <w:bottom w:val="nil"/>
              <w:right w:val="nil"/>
            </w:tcBorders>
            <w:shd w:val="clear" w:color="auto" w:fill="auto"/>
            <w:noWrap/>
            <w:vAlign w:val="bottom"/>
            <w:hideMark/>
          </w:tcPr>
          <w:p w:rsidR="00BC50C3" w:rsidRPr="00BC50C3" w:rsidRDefault="00BC50C3" w:rsidP="00BC50C3">
            <w:pPr>
              <w:widowControl/>
              <w:suppressAutoHyphens w:val="0"/>
              <w:snapToGrid/>
              <w:spacing w:line="240" w:lineRule="auto"/>
              <w:ind w:firstLine="0"/>
              <w:jc w:val="left"/>
              <w:rPr>
                <w:color w:val="000000"/>
                <w:sz w:val="22"/>
                <w:szCs w:val="22"/>
                <w:lang w:eastAsia="ru-RU"/>
              </w:rPr>
            </w:pPr>
            <w:r w:rsidRPr="00BC50C3">
              <w:rPr>
                <w:color w:val="000000"/>
                <w:sz w:val="22"/>
                <w:szCs w:val="22"/>
                <w:lang w:eastAsia="ru-RU"/>
              </w:rPr>
              <w:t>строительных работ";</w:t>
            </w:r>
          </w:p>
        </w:tc>
      </w:tr>
      <w:tr w:rsidR="00BC50C3" w:rsidRPr="00BC50C3" w:rsidTr="00BC50C3">
        <w:trPr>
          <w:trHeight w:val="300"/>
        </w:trPr>
        <w:tc>
          <w:tcPr>
            <w:tcW w:w="10044" w:type="dxa"/>
            <w:gridSpan w:val="3"/>
            <w:tcBorders>
              <w:top w:val="nil"/>
              <w:left w:val="nil"/>
              <w:bottom w:val="nil"/>
              <w:right w:val="nil"/>
            </w:tcBorders>
            <w:shd w:val="clear" w:color="auto" w:fill="auto"/>
            <w:noWrap/>
            <w:vAlign w:val="bottom"/>
            <w:hideMark/>
          </w:tcPr>
          <w:p w:rsidR="00BC50C3" w:rsidRPr="00BC50C3" w:rsidRDefault="00BC50C3" w:rsidP="00BC50C3">
            <w:pPr>
              <w:widowControl/>
              <w:suppressAutoHyphens w:val="0"/>
              <w:snapToGrid/>
              <w:spacing w:line="240" w:lineRule="auto"/>
              <w:ind w:firstLine="0"/>
              <w:jc w:val="left"/>
              <w:rPr>
                <w:color w:val="000000"/>
                <w:sz w:val="22"/>
                <w:szCs w:val="22"/>
                <w:lang w:eastAsia="ru-RU"/>
              </w:rPr>
            </w:pPr>
            <w:r w:rsidRPr="00BC50C3">
              <w:rPr>
                <w:color w:val="000000"/>
                <w:sz w:val="22"/>
                <w:szCs w:val="22"/>
                <w:lang w:eastAsia="ru-RU"/>
              </w:rPr>
              <w:t>ФЗ-№ 123 "Технический регламент о требованиях пожарной безопасности";</w:t>
            </w:r>
          </w:p>
        </w:tc>
      </w:tr>
      <w:tr w:rsidR="00BC50C3" w:rsidRPr="00BC50C3" w:rsidTr="00BC50C3">
        <w:trPr>
          <w:trHeight w:val="300"/>
        </w:trPr>
        <w:tc>
          <w:tcPr>
            <w:tcW w:w="10044" w:type="dxa"/>
            <w:gridSpan w:val="3"/>
            <w:tcBorders>
              <w:top w:val="nil"/>
              <w:left w:val="nil"/>
              <w:bottom w:val="nil"/>
              <w:right w:val="nil"/>
            </w:tcBorders>
            <w:shd w:val="clear" w:color="auto" w:fill="auto"/>
            <w:noWrap/>
            <w:vAlign w:val="bottom"/>
            <w:hideMark/>
          </w:tcPr>
          <w:p w:rsidR="00BC50C3" w:rsidRPr="00BC50C3" w:rsidRDefault="00BC50C3" w:rsidP="00BC50C3">
            <w:pPr>
              <w:widowControl/>
              <w:suppressAutoHyphens w:val="0"/>
              <w:snapToGrid/>
              <w:spacing w:line="240" w:lineRule="auto"/>
              <w:ind w:firstLine="0"/>
              <w:jc w:val="left"/>
              <w:rPr>
                <w:color w:val="000000"/>
                <w:sz w:val="22"/>
                <w:szCs w:val="22"/>
                <w:lang w:eastAsia="ru-RU"/>
              </w:rPr>
            </w:pPr>
            <w:r w:rsidRPr="00BC50C3">
              <w:rPr>
                <w:color w:val="000000"/>
                <w:sz w:val="22"/>
                <w:szCs w:val="22"/>
                <w:lang w:eastAsia="ru-RU"/>
              </w:rPr>
              <w:t>СНиП 2.09.04-87 «Административные и бытовые здания».</w:t>
            </w:r>
          </w:p>
        </w:tc>
      </w:tr>
    </w:tbl>
    <w:p w:rsidR="00BC50C3" w:rsidRPr="00BC50C3" w:rsidRDefault="00BC50C3" w:rsidP="003D105F">
      <w:pPr>
        <w:pStyle w:val="Style2"/>
        <w:widowControl/>
        <w:tabs>
          <w:tab w:val="left" w:pos="1296"/>
          <w:tab w:val="left" w:pos="6390"/>
        </w:tabs>
        <w:spacing w:before="48"/>
        <w:jc w:val="center"/>
        <w:rPr>
          <w:rStyle w:val="FontStyle19"/>
          <w:rFonts w:ascii="Times New Roman" w:hAnsi="Times New Roman" w:cs="Times New Roman"/>
          <w:b w:val="0"/>
          <w:sz w:val="22"/>
          <w:szCs w:val="22"/>
        </w:rPr>
      </w:pPr>
    </w:p>
    <w:p w:rsidR="00AF7554" w:rsidRPr="00BC50C3" w:rsidRDefault="00AF7554" w:rsidP="00AF7554">
      <w:pPr>
        <w:pStyle w:val="Style2"/>
        <w:widowControl/>
        <w:tabs>
          <w:tab w:val="left" w:pos="1296"/>
          <w:tab w:val="left" w:pos="6390"/>
        </w:tabs>
        <w:spacing w:before="48"/>
        <w:jc w:val="center"/>
        <w:rPr>
          <w:rStyle w:val="FontStyle19"/>
          <w:rFonts w:ascii="Times New Roman" w:hAnsi="Times New Roman" w:cs="Times New Roman"/>
          <w:sz w:val="22"/>
          <w:szCs w:val="22"/>
        </w:rPr>
      </w:pPr>
      <w:r w:rsidRPr="00BC50C3">
        <w:rPr>
          <w:rStyle w:val="FontStyle19"/>
          <w:rFonts w:ascii="Times New Roman" w:hAnsi="Times New Roman" w:cs="Times New Roman"/>
          <w:sz w:val="22"/>
          <w:szCs w:val="22"/>
        </w:rPr>
        <w:t>Качественные характеристики работ должны соответствовать требованиям:</w:t>
      </w:r>
    </w:p>
    <w:p w:rsidR="003D105F" w:rsidRPr="00BC50C3" w:rsidRDefault="00AF7554" w:rsidP="00AF7554">
      <w:pPr>
        <w:pStyle w:val="Style2"/>
        <w:widowControl/>
        <w:tabs>
          <w:tab w:val="left" w:pos="1296"/>
          <w:tab w:val="left" w:pos="6390"/>
        </w:tabs>
        <w:spacing w:before="48"/>
        <w:rPr>
          <w:rStyle w:val="FontStyle19"/>
          <w:rFonts w:ascii="Times New Roman" w:hAnsi="Times New Roman" w:cs="Times New Roman"/>
          <w:sz w:val="22"/>
          <w:szCs w:val="22"/>
        </w:rPr>
      </w:pPr>
      <w:proofErr w:type="gramStart"/>
      <w:r w:rsidRPr="00BC50C3">
        <w:rPr>
          <w:rStyle w:val="FontStyle19"/>
          <w:rFonts w:ascii="Times New Roman" w:hAnsi="Times New Roman" w:cs="Times New Roman"/>
          <w:sz w:val="22"/>
          <w:szCs w:val="22"/>
          <w:lang w:val="en-US"/>
        </w:rPr>
        <w:t>III</w:t>
      </w:r>
      <w:r w:rsidRPr="00BC50C3">
        <w:rPr>
          <w:rStyle w:val="FontStyle19"/>
          <w:rFonts w:ascii="Times New Roman" w:hAnsi="Times New Roman" w:cs="Times New Roman"/>
          <w:sz w:val="22"/>
          <w:szCs w:val="22"/>
        </w:rPr>
        <w:t>.</w:t>
      </w:r>
      <w:proofErr w:type="gramEnd"/>
    </w:p>
    <w:p w:rsidR="00AF7554" w:rsidRPr="00BC50C3" w:rsidRDefault="00AF7554" w:rsidP="00AF7554">
      <w:pPr>
        <w:pStyle w:val="Style2"/>
        <w:widowControl/>
        <w:tabs>
          <w:tab w:val="left" w:pos="1296"/>
          <w:tab w:val="left" w:pos="6390"/>
        </w:tabs>
        <w:spacing w:before="48"/>
        <w:rPr>
          <w:rStyle w:val="FontStyle19"/>
          <w:rFonts w:ascii="Times New Roman" w:hAnsi="Times New Roman" w:cs="Times New Roman"/>
          <w:b w:val="0"/>
          <w:sz w:val="22"/>
          <w:szCs w:val="22"/>
        </w:rPr>
      </w:pPr>
      <w:r w:rsidRPr="00BC50C3">
        <w:rPr>
          <w:rStyle w:val="FontStyle19"/>
          <w:rFonts w:ascii="Times New Roman" w:hAnsi="Times New Roman" w:cs="Times New Roman"/>
          <w:b w:val="0"/>
          <w:sz w:val="22"/>
          <w:szCs w:val="22"/>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D105F" w:rsidRPr="003D105F" w:rsidRDefault="00D021D2" w:rsidP="003D105F">
      <w:pPr>
        <w:widowControl/>
        <w:suppressAutoHyphens w:val="0"/>
        <w:snapToGrid/>
        <w:spacing w:after="200" w:line="276" w:lineRule="auto"/>
        <w:ind w:firstLine="0"/>
        <w:jc w:val="right"/>
        <w:rPr>
          <w:b/>
          <w:i/>
        </w:rPr>
      </w:pPr>
      <w:r w:rsidRPr="00BC50C3">
        <w:rPr>
          <w:rStyle w:val="FontStyle19"/>
          <w:rFonts w:ascii="Times New Roman" w:hAnsi="Times New Roman" w:cs="Times New Roman"/>
          <w:b w:val="0"/>
          <w:sz w:val="22"/>
          <w:szCs w:val="22"/>
        </w:rPr>
        <w:t>.</w:t>
      </w:r>
      <w:r w:rsidR="00BF1CCC" w:rsidRPr="00BC50C3">
        <w:rPr>
          <w:rStyle w:val="FontStyle19"/>
          <w:rFonts w:ascii="Times New Roman" w:hAnsi="Times New Roman" w:cs="Times New Roman"/>
          <w:b w:val="0"/>
          <w:sz w:val="22"/>
          <w:szCs w:val="22"/>
        </w:rPr>
        <w:br w:type="page"/>
      </w:r>
      <w:r w:rsidR="003D105F" w:rsidRPr="003D105F">
        <w:rPr>
          <w:b/>
          <w:i/>
        </w:rPr>
        <w:lastRenderedPageBreak/>
        <w:t>Приложение №8 к конкурсной документации</w:t>
      </w:r>
    </w:p>
    <w:p w:rsidR="003D105F" w:rsidRPr="003D105F" w:rsidRDefault="003D105F" w:rsidP="003D105F">
      <w:pPr>
        <w:spacing w:line="240" w:lineRule="auto"/>
        <w:ind w:firstLine="567"/>
        <w:jc w:val="right"/>
        <w:rPr>
          <w:b/>
        </w:rPr>
      </w:pPr>
    </w:p>
    <w:p w:rsidR="003D105F" w:rsidRPr="003D105F" w:rsidRDefault="003D105F" w:rsidP="003D105F"/>
    <w:p w:rsidR="003D105F" w:rsidRPr="003D105F" w:rsidRDefault="003D105F" w:rsidP="003D105F">
      <w:pPr>
        <w:autoSpaceDE w:val="0"/>
        <w:autoSpaceDN w:val="0"/>
        <w:adjustRightInd w:val="0"/>
        <w:jc w:val="center"/>
        <w:outlineLvl w:val="2"/>
      </w:pPr>
      <w:bookmarkStart w:id="15" w:name="_Toc300320123"/>
      <w:r w:rsidRPr="003D105F">
        <w:rPr>
          <w:b/>
        </w:rPr>
        <w:t>ФОРМА 4.</w:t>
      </w:r>
      <w:r w:rsidRPr="003D105F">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D105F" w:rsidRPr="003D105F" w:rsidRDefault="003D105F" w:rsidP="003D105F">
      <w:pPr>
        <w:autoSpaceDE w:val="0"/>
        <w:autoSpaceDN w:val="0"/>
        <w:adjustRightInd w:val="0"/>
        <w:jc w:val="center"/>
        <w:outlineLvl w:val="2"/>
      </w:pPr>
    </w:p>
    <w:p w:rsidR="003D105F" w:rsidRPr="003D105F" w:rsidRDefault="003D105F" w:rsidP="003D105F">
      <w:pPr>
        <w:autoSpaceDE w:val="0"/>
        <w:autoSpaceDN w:val="0"/>
        <w:adjustRightInd w:val="0"/>
        <w:ind w:firstLine="540"/>
        <w:outlineLvl w:val="2"/>
      </w:pPr>
    </w:p>
    <w:p w:rsidR="003D105F" w:rsidRPr="003D105F" w:rsidRDefault="003D105F" w:rsidP="003D105F">
      <w:pPr>
        <w:ind w:firstLine="709"/>
      </w:pPr>
      <w:r w:rsidRPr="003D105F">
        <w:t>Дата, исх. Номер</w:t>
      </w:r>
    </w:p>
    <w:p w:rsidR="003D105F" w:rsidRPr="003D105F" w:rsidRDefault="003D105F" w:rsidP="003D105F">
      <w:pPr>
        <w:ind w:firstLine="709"/>
      </w:pPr>
    </w:p>
    <w:p w:rsidR="003D105F" w:rsidRPr="003D105F" w:rsidRDefault="003D105F" w:rsidP="003D105F">
      <w:pPr>
        <w:widowControl/>
        <w:suppressAutoHyphens w:val="0"/>
        <w:snapToGrid/>
        <w:spacing w:line="240" w:lineRule="auto"/>
        <w:ind w:firstLine="0"/>
        <w:jc w:val="center"/>
        <w:rPr>
          <w:b/>
          <w:bCs/>
          <w:color w:val="FF0000"/>
          <w:lang w:eastAsia="ru-RU"/>
        </w:rPr>
      </w:pPr>
      <w:r w:rsidRPr="003D105F">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D105F" w:rsidRPr="003D105F" w:rsidRDefault="003D105F" w:rsidP="003D105F">
      <w:pPr>
        <w:widowControl/>
        <w:suppressAutoHyphens w:val="0"/>
        <w:snapToGrid/>
        <w:spacing w:line="240" w:lineRule="auto"/>
        <w:ind w:firstLine="0"/>
        <w:jc w:val="center"/>
        <w:rPr>
          <w:b/>
          <w:bCs/>
          <w:lang w:eastAsia="ru-RU"/>
        </w:rPr>
      </w:pPr>
    </w:p>
    <w:p w:rsidR="003D105F" w:rsidRPr="003D105F" w:rsidRDefault="003D105F" w:rsidP="003D105F">
      <w:pPr>
        <w:ind w:right="-92"/>
      </w:pPr>
      <w:r w:rsidRPr="003D105F">
        <w:t>на _______________________________________________________________________________</w:t>
      </w:r>
    </w:p>
    <w:p w:rsidR="003D105F" w:rsidRPr="003D105F" w:rsidRDefault="003D105F" w:rsidP="003D105F">
      <w:pPr>
        <w:ind w:left="3540" w:right="-92" w:firstLine="708"/>
        <w:rPr>
          <w:vertAlign w:val="superscript"/>
        </w:rPr>
      </w:pPr>
      <w:r w:rsidRPr="003D105F">
        <w:rPr>
          <w:i/>
        </w:rPr>
        <w:t>(</w:t>
      </w:r>
      <w:r w:rsidRPr="003D105F">
        <w:rPr>
          <w:i/>
          <w:vertAlign w:val="superscript"/>
        </w:rPr>
        <w:t>указать название и номер лота)</w:t>
      </w:r>
    </w:p>
    <w:p w:rsidR="003D105F" w:rsidRPr="003D105F" w:rsidRDefault="003D105F" w:rsidP="003D105F">
      <w:r w:rsidRPr="003D105F">
        <w:t>1. Исполняя наши обязательства и изучив конкурсную документацию на право заключения договора на поставку товара, выполнение работ, оказание услуг, указанных в конкурсной документации, в том числе условия и порядок проведения настоящего открытого конкурса в электронной форме, проект договора на выполнение вышеуказанного заказа, мы</w:t>
      </w:r>
      <w:r w:rsidRPr="003D105F">
        <w:rPr>
          <w:b/>
          <w:bCs/>
        </w:rPr>
        <w:t>________________________________________________________________________________</w:t>
      </w:r>
    </w:p>
    <w:p w:rsidR="003D105F" w:rsidRPr="003D105F" w:rsidRDefault="003D105F" w:rsidP="003D105F">
      <w:pPr>
        <w:ind w:left="4248"/>
        <w:rPr>
          <w:i/>
          <w:iCs/>
          <w:vertAlign w:val="superscript"/>
        </w:rPr>
      </w:pPr>
      <w:r w:rsidRPr="003D105F">
        <w:rPr>
          <w:i/>
          <w:iCs/>
          <w:vertAlign w:val="superscript"/>
        </w:rPr>
        <w:t>(наименование, Ф.И.О. участника закупки)</w:t>
      </w:r>
    </w:p>
    <w:p w:rsidR="003D105F" w:rsidRPr="003D105F" w:rsidRDefault="003D105F" w:rsidP="003D105F">
      <w:pPr>
        <w:widowControl/>
        <w:snapToGrid/>
        <w:spacing w:line="240" w:lineRule="auto"/>
        <w:ind w:firstLine="0"/>
        <w:rPr>
          <w:lang w:val="x-none"/>
        </w:rPr>
      </w:pPr>
      <w:r w:rsidRPr="003D105F">
        <w:rPr>
          <w:lang w:val="x-none"/>
        </w:rPr>
        <w:t>в лице __________________________________________________________________________</w:t>
      </w:r>
    </w:p>
    <w:p w:rsidR="003D105F" w:rsidRPr="003D105F" w:rsidRDefault="003D105F" w:rsidP="003D105F">
      <w:pPr>
        <w:jc w:val="center"/>
        <w:rPr>
          <w:i/>
          <w:iCs/>
          <w:vertAlign w:val="superscript"/>
        </w:rPr>
      </w:pPr>
      <w:r w:rsidRPr="003D105F">
        <w:rPr>
          <w:i/>
          <w:iCs/>
          <w:vertAlign w:val="superscript"/>
        </w:rPr>
        <w:t>(наименование должности руководителя участника закупки – юридического лица, Ф.И.О. (полностью))</w:t>
      </w:r>
    </w:p>
    <w:p w:rsidR="003D105F" w:rsidRPr="003D105F" w:rsidRDefault="003D105F" w:rsidP="003D105F">
      <w:pPr>
        <w:widowControl/>
        <w:snapToGrid/>
        <w:spacing w:after="120" w:line="240" w:lineRule="auto"/>
        <w:ind w:firstLine="0"/>
        <w:rPr>
          <w:lang w:val="x-none"/>
        </w:rPr>
      </w:pPr>
      <w:r w:rsidRPr="003D105F">
        <w:rPr>
          <w:lang w:val="x-none"/>
        </w:rPr>
        <w:t xml:space="preserve">уполномоченного в случае признания нас победителями </w:t>
      </w:r>
      <w:r w:rsidRPr="003D105F">
        <w:t>конкурса</w:t>
      </w:r>
      <w:r w:rsidRPr="003D105F">
        <w:rPr>
          <w:lang w:val="x-none"/>
        </w:rPr>
        <w:t xml:space="preserve"> подписать договор, согласны выполнить предусмотренные </w:t>
      </w:r>
      <w:r w:rsidRPr="003D105F">
        <w:t>конкурсом</w:t>
      </w:r>
      <w:r w:rsidRPr="003D105F">
        <w:rPr>
          <w:lang w:val="x-none"/>
        </w:rPr>
        <w:t xml:space="preserve"> функции в соответствии с требованиями </w:t>
      </w:r>
      <w:r w:rsidRPr="003D105F">
        <w:t xml:space="preserve">конкурсной </w:t>
      </w:r>
      <w:r w:rsidRPr="003D105F">
        <w:rPr>
          <w:lang w:val="x-none"/>
        </w:rPr>
        <w:t xml:space="preserve">документации и на условиях, указанных в </w:t>
      </w:r>
      <w:r w:rsidRPr="003D105F">
        <w:t>конкурсной</w:t>
      </w:r>
      <w:r w:rsidRPr="003D105F">
        <w:rPr>
          <w:lang w:val="x-none"/>
        </w:rPr>
        <w:t xml:space="preserve"> документации и нашим предложением: </w:t>
      </w:r>
    </w:p>
    <w:bookmarkEnd w:id="15"/>
    <w:p w:rsidR="003D105F" w:rsidRPr="003D105F" w:rsidRDefault="003D105F" w:rsidP="003D105F">
      <w:pPr>
        <w:jc w:val="center"/>
        <w:rPr>
          <w:b/>
        </w:rPr>
      </w:pPr>
      <w:r w:rsidRPr="003D105F">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3D105F" w:rsidRPr="003D105F" w:rsidTr="009268DA">
        <w:trPr>
          <w:cantSplit/>
          <w:trHeight w:val="384"/>
        </w:trPr>
        <w:tc>
          <w:tcPr>
            <w:tcW w:w="440" w:type="pct"/>
            <w:vMerge w:val="restart"/>
            <w:vAlign w:val="center"/>
          </w:tcPr>
          <w:p w:rsidR="003D105F" w:rsidRPr="003D105F" w:rsidRDefault="003D105F" w:rsidP="003D105F">
            <w:pPr>
              <w:spacing w:line="240" w:lineRule="auto"/>
              <w:ind w:firstLine="0"/>
              <w:jc w:val="center"/>
              <w:rPr>
                <w:b/>
                <w:color w:val="000000"/>
                <w:spacing w:val="-4"/>
              </w:rPr>
            </w:pPr>
            <w:r w:rsidRPr="003D105F">
              <w:rPr>
                <w:b/>
                <w:color w:val="000000"/>
                <w:spacing w:val="-4"/>
              </w:rPr>
              <w:t xml:space="preserve">№ </w:t>
            </w:r>
            <w:proofErr w:type="gramStart"/>
            <w:r w:rsidRPr="003D105F">
              <w:rPr>
                <w:b/>
                <w:color w:val="000000"/>
                <w:spacing w:val="-4"/>
              </w:rPr>
              <w:t>п</w:t>
            </w:r>
            <w:proofErr w:type="gramEnd"/>
            <w:r w:rsidRPr="003D105F">
              <w:rPr>
                <w:b/>
                <w:color w:val="000000"/>
                <w:spacing w:val="-4"/>
              </w:rPr>
              <w:t>/п</w:t>
            </w:r>
          </w:p>
        </w:tc>
        <w:tc>
          <w:tcPr>
            <w:tcW w:w="1223" w:type="pct"/>
            <w:vMerge w:val="restart"/>
            <w:vAlign w:val="center"/>
          </w:tcPr>
          <w:p w:rsidR="003D105F" w:rsidRPr="003D105F" w:rsidRDefault="003D105F" w:rsidP="003D105F">
            <w:pPr>
              <w:spacing w:line="240" w:lineRule="auto"/>
              <w:ind w:firstLine="0"/>
              <w:jc w:val="center"/>
              <w:rPr>
                <w:b/>
                <w:color w:val="000000"/>
                <w:spacing w:val="-4"/>
              </w:rPr>
            </w:pPr>
            <w:r w:rsidRPr="003D105F">
              <w:rPr>
                <w:b/>
                <w:color w:val="000000"/>
                <w:spacing w:val="-4"/>
              </w:rPr>
              <w:t>Наименование работ</w:t>
            </w:r>
          </w:p>
        </w:tc>
        <w:tc>
          <w:tcPr>
            <w:tcW w:w="2045" w:type="pct"/>
            <w:vMerge w:val="restart"/>
            <w:vAlign w:val="center"/>
          </w:tcPr>
          <w:p w:rsidR="003D105F" w:rsidRPr="003D105F" w:rsidRDefault="003D105F" w:rsidP="003D105F">
            <w:pPr>
              <w:spacing w:line="240" w:lineRule="auto"/>
              <w:ind w:firstLine="0"/>
              <w:jc w:val="center"/>
              <w:rPr>
                <w:b/>
                <w:color w:val="000000"/>
                <w:spacing w:val="-8"/>
              </w:rPr>
            </w:pPr>
            <w:r w:rsidRPr="003D105F">
              <w:rPr>
                <w:b/>
                <w:sz w:val="22"/>
              </w:rPr>
              <w:t>Наименование основных материалов, оборудования</w:t>
            </w:r>
          </w:p>
        </w:tc>
        <w:tc>
          <w:tcPr>
            <w:tcW w:w="1292" w:type="pct"/>
            <w:vMerge w:val="restart"/>
            <w:vAlign w:val="center"/>
          </w:tcPr>
          <w:p w:rsidR="003D105F" w:rsidRPr="003D105F" w:rsidRDefault="003D105F" w:rsidP="003D105F">
            <w:pPr>
              <w:spacing w:line="240" w:lineRule="auto"/>
              <w:ind w:firstLine="0"/>
              <w:jc w:val="center"/>
              <w:rPr>
                <w:b/>
                <w:color w:val="000000"/>
                <w:spacing w:val="-4"/>
              </w:rPr>
            </w:pPr>
            <w:r w:rsidRPr="003D105F">
              <w:rPr>
                <w:b/>
                <w:sz w:val="22"/>
              </w:rPr>
              <w:t>Технические характеристики</w:t>
            </w:r>
          </w:p>
        </w:tc>
      </w:tr>
      <w:tr w:rsidR="003D105F" w:rsidRPr="003D105F" w:rsidTr="009268DA">
        <w:trPr>
          <w:cantSplit/>
          <w:trHeight w:val="487"/>
        </w:trPr>
        <w:tc>
          <w:tcPr>
            <w:tcW w:w="440" w:type="pct"/>
            <w:vMerge/>
            <w:shd w:val="clear" w:color="auto" w:fill="FFFFFF"/>
          </w:tcPr>
          <w:p w:rsidR="003D105F" w:rsidRPr="003D105F" w:rsidRDefault="003D105F" w:rsidP="003D105F">
            <w:pPr>
              <w:spacing w:line="240" w:lineRule="auto"/>
              <w:ind w:firstLine="0"/>
              <w:jc w:val="center"/>
              <w:rPr>
                <w:color w:val="000000"/>
                <w:spacing w:val="-4"/>
              </w:rPr>
            </w:pPr>
          </w:p>
        </w:tc>
        <w:tc>
          <w:tcPr>
            <w:tcW w:w="1223" w:type="pct"/>
            <w:vMerge/>
            <w:shd w:val="clear" w:color="auto" w:fill="FFFFFF"/>
          </w:tcPr>
          <w:p w:rsidR="003D105F" w:rsidRPr="003D105F" w:rsidRDefault="003D105F" w:rsidP="003D105F">
            <w:pPr>
              <w:spacing w:line="240" w:lineRule="auto"/>
              <w:rPr>
                <w:color w:val="000000"/>
              </w:rPr>
            </w:pPr>
          </w:p>
        </w:tc>
        <w:tc>
          <w:tcPr>
            <w:tcW w:w="2045" w:type="pct"/>
            <w:vMerge/>
            <w:shd w:val="clear" w:color="auto" w:fill="FFFFFF"/>
          </w:tcPr>
          <w:p w:rsidR="003D105F" w:rsidRPr="003D105F" w:rsidRDefault="003D105F" w:rsidP="003D105F">
            <w:pPr>
              <w:spacing w:line="240" w:lineRule="auto"/>
              <w:rPr>
                <w:color w:val="000000"/>
              </w:rPr>
            </w:pPr>
          </w:p>
        </w:tc>
        <w:tc>
          <w:tcPr>
            <w:tcW w:w="1292" w:type="pct"/>
            <w:vMerge/>
            <w:shd w:val="clear" w:color="auto" w:fill="FFFFFF"/>
          </w:tcPr>
          <w:p w:rsidR="003D105F" w:rsidRPr="003D105F" w:rsidRDefault="003D105F" w:rsidP="003D105F">
            <w:pPr>
              <w:spacing w:line="240" w:lineRule="auto"/>
              <w:jc w:val="center"/>
              <w:rPr>
                <w:color w:val="000000"/>
                <w:spacing w:val="-4"/>
              </w:rPr>
            </w:pPr>
          </w:p>
        </w:tc>
      </w:tr>
      <w:tr w:rsidR="003D105F" w:rsidRPr="003D105F" w:rsidTr="009268DA">
        <w:trPr>
          <w:trHeight w:val="20"/>
        </w:trPr>
        <w:tc>
          <w:tcPr>
            <w:tcW w:w="440" w:type="pct"/>
          </w:tcPr>
          <w:p w:rsidR="003D105F" w:rsidRPr="003D105F" w:rsidRDefault="003D105F" w:rsidP="003D105F">
            <w:pPr>
              <w:spacing w:line="240" w:lineRule="auto"/>
              <w:ind w:firstLine="0"/>
              <w:jc w:val="center"/>
              <w:rPr>
                <w:color w:val="000000"/>
                <w:spacing w:val="-4"/>
              </w:rPr>
            </w:pPr>
            <w:r w:rsidRPr="003D105F">
              <w:rPr>
                <w:color w:val="000000"/>
                <w:spacing w:val="-4"/>
              </w:rPr>
              <w:t>1</w:t>
            </w:r>
          </w:p>
        </w:tc>
        <w:tc>
          <w:tcPr>
            <w:tcW w:w="1223" w:type="pct"/>
          </w:tcPr>
          <w:p w:rsidR="003D105F" w:rsidRPr="003D105F" w:rsidRDefault="003D105F" w:rsidP="003D105F">
            <w:pPr>
              <w:spacing w:line="240" w:lineRule="auto"/>
              <w:jc w:val="center"/>
              <w:rPr>
                <w:color w:val="000000"/>
                <w:spacing w:val="-4"/>
              </w:rPr>
            </w:pPr>
          </w:p>
        </w:tc>
        <w:tc>
          <w:tcPr>
            <w:tcW w:w="2045" w:type="pct"/>
          </w:tcPr>
          <w:p w:rsidR="003D105F" w:rsidRPr="003D105F" w:rsidRDefault="003D105F" w:rsidP="003D105F">
            <w:pPr>
              <w:spacing w:line="240" w:lineRule="auto"/>
              <w:jc w:val="center"/>
              <w:rPr>
                <w:color w:val="000000"/>
                <w:spacing w:val="-4"/>
              </w:rPr>
            </w:pPr>
          </w:p>
        </w:tc>
        <w:tc>
          <w:tcPr>
            <w:tcW w:w="1292" w:type="pct"/>
          </w:tcPr>
          <w:p w:rsidR="003D105F" w:rsidRPr="003D105F" w:rsidRDefault="003D105F" w:rsidP="003D105F">
            <w:pPr>
              <w:spacing w:line="240" w:lineRule="auto"/>
              <w:jc w:val="center"/>
              <w:rPr>
                <w:color w:val="000000"/>
                <w:spacing w:val="-4"/>
              </w:rPr>
            </w:pPr>
          </w:p>
        </w:tc>
      </w:tr>
      <w:tr w:rsidR="003D105F" w:rsidRPr="003D105F" w:rsidTr="009268DA">
        <w:trPr>
          <w:trHeight w:val="20"/>
        </w:trPr>
        <w:tc>
          <w:tcPr>
            <w:tcW w:w="440" w:type="pct"/>
          </w:tcPr>
          <w:p w:rsidR="003D105F" w:rsidRPr="003D105F" w:rsidRDefault="003D105F" w:rsidP="003D105F">
            <w:pPr>
              <w:spacing w:line="240" w:lineRule="auto"/>
              <w:ind w:firstLine="0"/>
              <w:jc w:val="center"/>
              <w:rPr>
                <w:color w:val="000000"/>
                <w:spacing w:val="-4"/>
              </w:rPr>
            </w:pPr>
            <w:r w:rsidRPr="003D105F">
              <w:rPr>
                <w:color w:val="000000"/>
                <w:spacing w:val="-4"/>
              </w:rPr>
              <w:t>2</w:t>
            </w:r>
          </w:p>
        </w:tc>
        <w:tc>
          <w:tcPr>
            <w:tcW w:w="1223" w:type="pct"/>
          </w:tcPr>
          <w:p w:rsidR="003D105F" w:rsidRPr="003D105F" w:rsidRDefault="003D105F" w:rsidP="003D105F">
            <w:pPr>
              <w:spacing w:line="240" w:lineRule="auto"/>
              <w:jc w:val="center"/>
              <w:rPr>
                <w:color w:val="000000"/>
                <w:spacing w:val="-4"/>
              </w:rPr>
            </w:pPr>
          </w:p>
        </w:tc>
        <w:tc>
          <w:tcPr>
            <w:tcW w:w="2045" w:type="pct"/>
          </w:tcPr>
          <w:p w:rsidR="003D105F" w:rsidRPr="003D105F" w:rsidRDefault="003D105F" w:rsidP="003D105F">
            <w:pPr>
              <w:spacing w:line="240" w:lineRule="auto"/>
              <w:jc w:val="center"/>
              <w:rPr>
                <w:color w:val="000000"/>
                <w:spacing w:val="-4"/>
              </w:rPr>
            </w:pPr>
          </w:p>
        </w:tc>
        <w:tc>
          <w:tcPr>
            <w:tcW w:w="1292" w:type="pct"/>
          </w:tcPr>
          <w:p w:rsidR="003D105F" w:rsidRPr="003D105F" w:rsidRDefault="003D105F" w:rsidP="003D105F">
            <w:pPr>
              <w:spacing w:line="240" w:lineRule="auto"/>
              <w:jc w:val="center"/>
              <w:rPr>
                <w:color w:val="000000"/>
                <w:spacing w:val="-4"/>
              </w:rPr>
            </w:pPr>
          </w:p>
        </w:tc>
      </w:tr>
      <w:tr w:rsidR="003D105F" w:rsidRPr="003D105F" w:rsidTr="009268DA">
        <w:trPr>
          <w:trHeight w:val="20"/>
        </w:trPr>
        <w:tc>
          <w:tcPr>
            <w:tcW w:w="440" w:type="pct"/>
          </w:tcPr>
          <w:p w:rsidR="003D105F" w:rsidRPr="003D105F" w:rsidRDefault="003D105F" w:rsidP="003D105F">
            <w:pPr>
              <w:spacing w:line="240" w:lineRule="auto"/>
              <w:ind w:firstLine="0"/>
            </w:pPr>
            <w:r w:rsidRPr="003D105F">
              <w:t>…</w:t>
            </w:r>
          </w:p>
        </w:tc>
        <w:tc>
          <w:tcPr>
            <w:tcW w:w="1223" w:type="pct"/>
          </w:tcPr>
          <w:p w:rsidR="003D105F" w:rsidRPr="003D105F" w:rsidRDefault="003D105F" w:rsidP="003D105F">
            <w:pPr>
              <w:spacing w:line="240" w:lineRule="auto"/>
              <w:jc w:val="center"/>
              <w:rPr>
                <w:color w:val="000000"/>
                <w:spacing w:val="-4"/>
              </w:rPr>
            </w:pPr>
          </w:p>
        </w:tc>
        <w:tc>
          <w:tcPr>
            <w:tcW w:w="2045" w:type="pct"/>
          </w:tcPr>
          <w:p w:rsidR="003D105F" w:rsidRPr="003D105F" w:rsidRDefault="003D105F" w:rsidP="003D105F">
            <w:pPr>
              <w:spacing w:line="240" w:lineRule="auto"/>
              <w:jc w:val="center"/>
              <w:rPr>
                <w:color w:val="000000"/>
                <w:spacing w:val="-4"/>
              </w:rPr>
            </w:pPr>
          </w:p>
        </w:tc>
        <w:tc>
          <w:tcPr>
            <w:tcW w:w="1292" w:type="pct"/>
          </w:tcPr>
          <w:p w:rsidR="003D105F" w:rsidRPr="003D105F" w:rsidRDefault="003D105F" w:rsidP="003D105F">
            <w:pPr>
              <w:spacing w:line="240" w:lineRule="auto"/>
              <w:jc w:val="center"/>
              <w:rPr>
                <w:color w:val="000000"/>
                <w:spacing w:val="-4"/>
              </w:rPr>
            </w:pPr>
          </w:p>
        </w:tc>
      </w:tr>
      <w:tr w:rsidR="003D105F" w:rsidRPr="003D105F" w:rsidTr="009268DA">
        <w:trPr>
          <w:trHeight w:val="20"/>
        </w:trPr>
        <w:tc>
          <w:tcPr>
            <w:tcW w:w="5000" w:type="pct"/>
            <w:gridSpan w:val="4"/>
          </w:tcPr>
          <w:p w:rsidR="003D105F" w:rsidRPr="003D105F" w:rsidRDefault="003D105F" w:rsidP="003D105F">
            <w:pPr>
              <w:spacing w:line="240" w:lineRule="auto"/>
              <w:ind w:firstLine="0"/>
              <w:jc w:val="center"/>
              <w:rPr>
                <w:color w:val="000000"/>
                <w:spacing w:val="-4"/>
              </w:rPr>
            </w:pPr>
          </w:p>
        </w:tc>
      </w:tr>
    </w:tbl>
    <w:p w:rsidR="003D105F" w:rsidRPr="003D105F" w:rsidRDefault="003D105F" w:rsidP="003D105F">
      <w:pPr>
        <w:jc w:val="center"/>
        <w:rPr>
          <w:b/>
        </w:rPr>
      </w:pPr>
    </w:p>
    <w:p w:rsidR="003D105F" w:rsidRPr="003D105F" w:rsidRDefault="003D105F" w:rsidP="003D105F">
      <w:pPr>
        <w:rPr>
          <w:b/>
          <w:i/>
          <w:iCs/>
        </w:rPr>
      </w:pPr>
      <w:r w:rsidRPr="003D105F">
        <w:rPr>
          <w:b/>
          <w:i/>
          <w:iCs/>
        </w:rPr>
        <w:t>Подтверждение требований Заказчика к выполняемым работам.</w:t>
      </w:r>
    </w:p>
    <w:p w:rsidR="003D105F" w:rsidRPr="003D105F" w:rsidRDefault="003D105F" w:rsidP="003D105F">
      <w:pPr>
        <w:rPr>
          <w:b/>
          <w:i/>
          <w:iCs/>
        </w:rPr>
      </w:pPr>
    </w:p>
    <w:p w:rsidR="003D105F" w:rsidRPr="003D105F" w:rsidRDefault="003D105F" w:rsidP="003D105F">
      <w:pPr>
        <w:rPr>
          <w:b/>
          <w:caps/>
        </w:rPr>
      </w:pPr>
      <w:r w:rsidRPr="003D105F">
        <w:rPr>
          <w:b/>
          <w:i/>
          <w:iCs/>
        </w:rPr>
        <w:t>Примечание</w:t>
      </w:r>
      <w:r w:rsidRPr="003D105F">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82BC4" w:rsidRDefault="00082BC4" w:rsidP="003D105F">
      <w:pPr>
        <w:autoSpaceDE w:val="0"/>
        <w:autoSpaceDN w:val="0"/>
        <w:adjustRightInd w:val="0"/>
        <w:jc w:val="center"/>
        <w:outlineLvl w:val="2"/>
        <w:rPr>
          <w:rStyle w:val="FontStyle19"/>
          <w:rFonts w:ascii="Times New Roman" w:hAnsi="Times New Roman" w:cs="Times New Roman"/>
          <w:b w:val="0"/>
          <w:sz w:val="24"/>
          <w:szCs w:val="24"/>
        </w:rPr>
      </w:pPr>
    </w:p>
    <w:sectPr w:rsidR="00082BC4" w:rsidSect="00A817F1">
      <w:footerReference w:type="default" r:id="rId22"/>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4D" w:rsidRDefault="00F3464D" w:rsidP="00E46CC8">
      <w:pPr>
        <w:spacing w:line="240" w:lineRule="auto"/>
      </w:pPr>
      <w:r>
        <w:separator/>
      </w:r>
    </w:p>
  </w:endnote>
  <w:endnote w:type="continuationSeparator" w:id="0">
    <w:p w:rsidR="00F3464D" w:rsidRDefault="00F3464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096" w:rsidRDefault="000E609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4D" w:rsidRDefault="00F3464D" w:rsidP="00E46CC8">
      <w:pPr>
        <w:spacing w:line="240" w:lineRule="auto"/>
      </w:pPr>
      <w:r>
        <w:separator/>
      </w:r>
    </w:p>
  </w:footnote>
  <w:footnote w:type="continuationSeparator" w:id="0">
    <w:p w:rsidR="00F3464D" w:rsidRDefault="00F3464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6">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8">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1467"/>
        </w:tabs>
        <w:ind w:left="14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1">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2">
    <w:nsid w:val="2C0B6ACF"/>
    <w:multiLevelType w:val="hybridMultilevel"/>
    <w:tmpl w:val="CBB8F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755D27"/>
    <w:multiLevelType w:val="multilevel"/>
    <w:tmpl w:val="357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1">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2">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25">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26">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7">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8">
    <w:nsid w:val="66324620"/>
    <w:multiLevelType w:val="multilevel"/>
    <w:tmpl w:val="FA3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7127B2E"/>
    <w:multiLevelType w:val="hybridMultilevel"/>
    <w:tmpl w:val="ECB0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D92335"/>
    <w:multiLevelType w:val="hybridMultilevel"/>
    <w:tmpl w:val="C438167E"/>
    <w:lvl w:ilvl="0" w:tplc="009CC6C0">
      <w:start w:val="1"/>
      <w:numFmt w:val="bullet"/>
      <w:lvlText w:val=""/>
      <w:lvlJc w:val="left"/>
      <w:pPr>
        <w:tabs>
          <w:tab w:val="num" w:pos="2007"/>
        </w:tabs>
        <w:ind w:left="2007" w:hanging="360"/>
      </w:pPr>
      <w:rPr>
        <w:rFonts w:ascii="Symbol" w:hAnsi="Symbol" w:cs="Symbol" w:hint="default"/>
      </w:rPr>
    </w:lvl>
    <w:lvl w:ilvl="1" w:tplc="6CEC2C0E">
      <w:start w:val="1"/>
      <w:numFmt w:val="bullet"/>
      <w:lvlText w:val="o"/>
      <w:lvlJc w:val="left"/>
      <w:pPr>
        <w:tabs>
          <w:tab w:val="num" w:pos="2367"/>
        </w:tabs>
        <w:ind w:left="2367" w:hanging="360"/>
      </w:pPr>
      <w:rPr>
        <w:rFonts w:ascii="Courier New" w:hAnsi="Courier New" w:cs="Courier New" w:hint="default"/>
      </w:rPr>
    </w:lvl>
    <w:lvl w:ilvl="2" w:tplc="77009F66">
      <w:start w:val="1"/>
      <w:numFmt w:val="bullet"/>
      <w:lvlText w:val=""/>
      <w:lvlJc w:val="left"/>
      <w:pPr>
        <w:tabs>
          <w:tab w:val="num" w:pos="3087"/>
        </w:tabs>
        <w:ind w:left="3087" w:hanging="360"/>
      </w:pPr>
      <w:rPr>
        <w:rFonts w:ascii="Wingdings" w:hAnsi="Wingdings" w:cs="Wingdings" w:hint="default"/>
      </w:rPr>
    </w:lvl>
    <w:lvl w:ilvl="3" w:tplc="8A3CABAC">
      <w:start w:val="1"/>
      <w:numFmt w:val="bullet"/>
      <w:lvlText w:val=""/>
      <w:lvlJc w:val="left"/>
      <w:pPr>
        <w:tabs>
          <w:tab w:val="num" w:pos="3807"/>
        </w:tabs>
        <w:ind w:left="3807" w:hanging="360"/>
      </w:pPr>
      <w:rPr>
        <w:rFonts w:ascii="Symbol" w:hAnsi="Symbol" w:cs="Symbol" w:hint="default"/>
      </w:rPr>
    </w:lvl>
    <w:lvl w:ilvl="4" w:tplc="73D8AC1A">
      <w:start w:val="1"/>
      <w:numFmt w:val="bullet"/>
      <w:lvlText w:val="o"/>
      <w:lvlJc w:val="left"/>
      <w:pPr>
        <w:tabs>
          <w:tab w:val="num" w:pos="4527"/>
        </w:tabs>
        <w:ind w:left="4527" w:hanging="360"/>
      </w:pPr>
      <w:rPr>
        <w:rFonts w:ascii="Courier New" w:hAnsi="Courier New" w:cs="Courier New" w:hint="default"/>
      </w:rPr>
    </w:lvl>
    <w:lvl w:ilvl="5" w:tplc="09402EC2">
      <w:start w:val="1"/>
      <w:numFmt w:val="bullet"/>
      <w:lvlText w:val=""/>
      <w:lvlJc w:val="left"/>
      <w:pPr>
        <w:tabs>
          <w:tab w:val="num" w:pos="5247"/>
        </w:tabs>
        <w:ind w:left="5247" w:hanging="360"/>
      </w:pPr>
      <w:rPr>
        <w:rFonts w:ascii="Wingdings" w:hAnsi="Wingdings" w:cs="Wingdings" w:hint="default"/>
      </w:rPr>
    </w:lvl>
    <w:lvl w:ilvl="6" w:tplc="3EDC0652">
      <w:start w:val="1"/>
      <w:numFmt w:val="bullet"/>
      <w:lvlText w:val=""/>
      <w:lvlJc w:val="left"/>
      <w:pPr>
        <w:tabs>
          <w:tab w:val="num" w:pos="5967"/>
        </w:tabs>
        <w:ind w:left="5967" w:hanging="360"/>
      </w:pPr>
      <w:rPr>
        <w:rFonts w:ascii="Symbol" w:hAnsi="Symbol" w:cs="Symbol" w:hint="default"/>
      </w:rPr>
    </w:lvl>
    <w:lvl w:ilvl="7" w:tplc="FC4A52EC">
      <w:start w:val="1"/>
      <w:numFmt w:val="bullet"/>
      <w:lvlText w:val="o"/>
      <w:lvlJc w:val="left"/>
      <w:pPr>
        <w:tabs>
          <w:tab w:val="num" w:pos="6687"/>
        </w:tabs>
        <w:ind w:left="6687" w:hanging="360"/>
      </w:pPr>
      <w:rPr>
        <w:rFonts w:ascii="Courier New" w:hAnsi="Courier New" w:cs="Courier New" w:hint="default"/>
      </w:rPr>
    </w:lvl>
    <w:lvl w:ilvl="8" w:tplc="AB12419C">
      <w:start w:val="1"/>
      <w:numFmt w:val="bullet"/>
      <w:lvlText w:val=""/>
      <w:lvlJc w:val="left"/>
      <w:pPr>
        <w:tabs>
          <w:tab w:val="num" w:pos="7407"/>
        </w:tabs>
        <w:ind w:left="7407" w:hanging="360"/>
      </w:pPr>
      <w:rPr>
        <w:rFonts w:ascii="Wingdings" w:hAnsi="Wingdings" w:cs="Wingdings" w:hint="default"/>
      </w:rPr>
    </w:lvl>
  </w:abstractNum>
  <w:abstractNum w:abstractNumId="34">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
  </w:num>
  <w:num w:numId="2">
    <w:abstractNumId w:val="2"/>
  </w:num>
  <w:num w:numId="3">
    <w:abstractNumId w:val="5"/>
  </w:num>
  <w:num w:numId="4">
    <w:abstractNumId w:val="18"/>
  </w:num>
  <w:num w:numId="5">
    <w:abstractNumId w:val="8"/>
  </w:num>
  <w:num w:numId="6">
    <w:abstractNumId w:val="29"/>
  </w:num>
  <w:num w:numId="7">
    <w:abstractNumId w:val="33"/>
  </w:num>
  <w:num w:numId="8">
    <w:abstractNumId w:val="22"/>
  </w:num>
  <w:num w:numId="9">
    <w:abstractNumId w:val="19"/>
  </w:num>
  <w:num w:numId="10">
    <w:abstractNumId w:val="13"/>
  </w:num>
  <w:num w:numId="11">
    <w:abstractNumId w:val="16"/>
  </w:num>
  <w:num w:numId="12">
    <w:abstractNumId w:val="15"/>
  </w:num>
  <w:num w:numId="13">
    <w:abstractNumId w:val="6"/>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25"/>
  </w:num>
  <w:num w:numId="16">
    <w:abstractNumId w:val="11"/>
  </w:num>
  <w:num w:numId="17">
    <w:abstractNumId w:val="27"/>
  </w:num>
  <w:num w:numId="18">
    <w:abstractNumId w:val="31"/>
  </w:num>
  <w:num w:numId="19">
    <w:abstractNumId w:val="24"/>
  </w:num>
  <w:num w:numId="20">
    <w:abstractNumId w:val="20"/>
  </w:num>
  <w:num w:numId="21">
    <w:abstractNumId w:val="26"/>
  </w:num>
  <w:num w:numId="22">
    <w:abstractNumId w:val="21"/>
  </w:num>
  <w:num w:numId="23">
    <w:abstractNumId w:val="3"/>
  </w:num>
  <w:num w:numId="24">
    <w:abstractNumId w:val="34"/>
  </w:num>
  <w:num w:numId="25">
    <w:abstractNumId w:val="14"/>
  </w:num>
  <w:num w:numId="26">
    <w:abstractNumId w:val="28"/>
  </w:num>
  <w:num w:numId="27">
    <w:abstractNumId w:val="32"/>
  </w:num>
  <w:num w:numId="28">
    <w:abstractNumId w:val="12"/>
  </w:num>
  <w:num w:numId="29">
    <w:abstractNumId w:val="30"/>
  </w:num>
  <w:num w:numId="30">
    <w:abstractNumId w:val="7"/>
  </w:num>
  <w:num w:numId="31">
    <w:abstractNumId w:val="23"/>
  </w:num>
  <w:num w:numId="32">
    <w:abstractNumId w:val="17"/>
  </w:num>
  <w:num w:numId="33">
    <w:abstractNumId w:val="1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2102"/>
    <w:rsid w:val="000064E3"/>
    <w:rsid w:val="00007821"/>
    <w:rsid w:val="0001540B"/>
    <w:rsid w:val="00031132"/>
    <w:rsid w:val="00031AEE"/>
    <w:rsid w:val="000327B3"/>
    <w:rsid w:val="00034823"/>
    <w:rsid w:val="000369D8"/>
    <w:rsid w:val="00041791"/>
    <w:rsid w:val="000424E1"/>
    <w:rsid w:val="0004479E"/>
    <w:rsid w:val="00050145"/>
    <w:rsid w:val="00052C0C"/>
    <w:rsid w:val="000532D1"/>
    <w:rsid w:val="0006021C"/>
    <w:rsid w:val="000671AB"/>
    <w:rsid w:val="0007777E"/>
    <w:rsid w:val="00082665"/>
    <w:rsid w:val="00082BC4"/>
    <w:rsid w:val="00085436"/>
    <w:rsid w:val="00087078"/>
    <w:rsid w:val="000876DA"/>
    <w:rsid w:val="00090B8F"/>
    <w:rsid w:val="00092A1C"/>
    <w:rsid w:val="00092C2D"/>
    <w:rsid w:val="000935C9"/>
    <w:rsid w:val="0009625C"/>
    <w:rsid w:val="000A5C20"/>
    <w:rsid w:val="000A7F30"/>
    <w:rsid w:val="000B4E29"/>
    <w:rsid w:val="000B5036"/>
    <w:rsid w:val="000B5CAE"/>
    <w:rsid w:val="000B5F43"/>
    <w:rsid w:val="000C070B"/>
    <w:rsid w:val="000C17AC"/>
    <w:rsid w:val="000C1BA0"/>
    <w:rsid w:val="000D054D"/>
    <w:rsid w:val="000D100D"/>
    <w:rsid w:val="000D2188"/>
    <w:rsid w:val="000D2DBC"/>
    <w:rsid w:val="000D3A96"/>
    <w:rsid w:val="000D47B3"/>
    <w:rsid w:val="000D6541"/>
    <w:rsid w:val="000E1594"/>
    <w:rsid w:val="000E29E5"/>
    <w:rsid w:val="000E2AF5"/>
    <w:rsid w:val="000E37A0"/>
    <w:rsid w:val="000E3CBC"/>
    <w:rsid w:val="000E5814"/>
    <w:rsid w:val="000E6096"/>
    <w:rsid w:val="000F1DE0"/>
    <w:rsid w:val="000F3D24"/>
    <w:rsid w:val="000F480D"/>
    <w:rsid w:val="000F5177"/>
    <w:rsid w:val="00101900"/>
    <w:rsid w:val="00101B66"/>
    <w:rsid w:val="00102655"/>
    <w:rsid w:val="001047E0"/>
    <w:rsid w:val="00105870"/>
    <w:rsid w:val="0011059F"/>
    <w:rsid w:val="0011099D"/>
    <w:rsid w:val="00110BBB"/>
    <w:rsid w:val="00111EBD"/>
    <w:rsid w:val="0011453C"/>
    <w:rsid w:val="00115A17"/>
    <w:rsid w:val="00117A8D"/>
    <w:rsid w:val="00117D4D"/>
    <w:rsid w:val="00121BE5"/>
    <w:rsid w:val="00125703"/>
    <w:rsid w:val="0012707B"/>
    <w:rsid w:val="001303A7"/>
    <w:rsid w:val="0013405B"/>
    <w:rsid w:val="00134398"/>
    <w:rsid w:val="00134CE0"/>
    <w:rsid w:val="00143B01"/>
    <w:rsid w:val="00145F46"/>
    <w:rsid w:val="00151126"/>
    <w:rsid w:val="00153574"/>
    <w:rsid w:val="0015378B"/>
    <w:rsid w:val="00160BF0"/>
    <w:rsid w:val="00161947"/>
    <w:rsid w:val="001636B8"/>
    <w:rsid w:val="00164918"/>
    <w:rsid w:val="00164B5F"/>
    <w:rsid w:val="00171A97"/>
    <w:rsid w:val="00175A8B"/>
    <w:rsid w:val="001765AA"/>
    <w:rsid w:val="00176867"/>
    <w:rsid w:val="00180AF7"/>
    <w:rsid w:val="00182215"/>
    <w:rsid w:val="001832BF"/>
    <w:rsid w:val="001862DA"/>
    <w:rsid w:val="00187D4C"/>
    <w:rsid w:val="001903A0"/>
    <w:rsid w:val="00190838"/>
    <w:rsid w:val="001928B2"/>
    <w:rsid w:val="001A1C8A"/>
    <w:rsid w:val="001A601C"/>
    <w:rsid w:val="001A6429"/>
    <w:rsid w:val="001A7D17"/>
    <w:rsid w:val="001B04F5"/>
    <w:rsid w:val="001B092F"/>
    <w:rsid w:val="001B36F9"/>
    <w:rsid w:val="001B555D"/>
    <w:rsid w:val="001B7B79"/>
    <w:rsid w:val="001C03F2"/>
    <w:rsid w:val="001C4D91"/>
    <w:rsid w:val="001C5D1E"/>
    <w:rsid w:val="001C5E81"/>
    <w:rsid w:val="001D4240"/>
    <w:rsid w:val="001E3165"/>
    <w:rsid w:val="001E3462"/>
    <w:rsid w:val="001E3F7F"/>
    <w:rsid w:val="001F4F5A"/>
    <w:rsid w:val="001F57F2"/>
    <w:rsid w:val="001F5E5A"/>
    <w:rsid w:val="001F763E"/>
    <w:rsid w:val="00215FF8"/>
    <w:rsid w:val="00221C5F"/>
    <w:rsid w:val="00222608"/>
    <w:rsid w:val="00224531"/>
    <w:rsid w:val="0022501F"/>
    <w:rsid w:val="00230ECD"/>
    <w:rsid w:val="00240E2D"/>
    <w:rsid w:val="00245211"/>
    <w:rsid w:val="0025068B"/>
    <w:rsid w:val="00251037"/>
    <w:rsid w:val="00251FDF"/>
    <w:rsid w:val="00255009"/>
    <w:rsid w:val="002621ED"/>
    <w:rsid w:val="0026306A"/>
    <w:rsid w:val="002648EA"/>
    <w:rsid w:val="0026520F"/>
    <w:rsid w:val="0027184C"/>
    <w:rsid w:val="00271D4E"/>
    <w:rsid w:val="00276B32"/>
    <w:rsid w:val="0027723B"/>
    <w:rsid w:val="00280732"/>
    <w:rsid w:val="002812CF"/>
    <w:rsid w:val="00282032"/>
    <w:rsid w:val="0028261C"/>
    <w:rsid w:val="00284DA6"/>
    <w:rsid w:val="00286A22"/>
    <w:rsid w:val="00290173"/>
    <w:rsid w:val="002947C8"/>
    <w:rsid w:val="002955F4"/>
    <w:rsid w:val="0029619A"/>
    <w:rsid w:val="0029682B"/>
    <w:rsid w:val="002A5118"/>
    <w:rsid w:val="002B0B2C"/>
    <w:rsid w:val="002B27A5"/>
    <w:rsid w:val="002B32AB"/>
    <w:rsid w:val="002B39AA"/>
    <w:rsid w:val="002B544D"/>
    <w:rsid w:val="002B6C21"/>
    <w:rsid w:val="002C006F"/>
    <w:rsid w:val="002C240E"/>
    <w:rsid w:val="002C2FEF"/>
    <w:rsid w:val="002C3383"/>
    <w:rsid w:val="002C6F0D"/>
    <w:rsid w:val="002D077C"/>
    <w:rsid w:val="002D1EC9"/>
    <w:rsid w:val="002D2C8F"/>
    <w:rsid w:val="002D2CEA"/>
    <w:rsid w:val="002D31B8"/>
    <w:rsid w:val="002D4C75"/>
    <w:rsid w:val="002D57B2"/>
    <w:rsid w:val="002E0DC0"/>
    <w:rsid w:val="002E3C11"/>
    <w:rsid w:val="002E4C6B"/>
    <w:rsid w:val="002F250F"/>
    <w:rsid w:val="002F2CF9"/>
    <w:rsid w:val="002F30D2"/>
    <w:rsid w:val="002F438F"/>
    <w:rsid w:val="002F4512"/>
    <w:rsid w:val="002F7C64"/>
    <w:rsid w:val="00300F4F"/>
    <w:rsid w:val="00301801"/>
    <w:rsid w:val="00303B23"/>
    <w:rsid w:val="003061F1"/>
    <w:rsid w:val="00312411"/>
    <w:rsid w:val="00312616"/>
    <w:rsid w:val="00314841"/>
    <w:rsid w:val="00315E97"/>
    <w:rsid w:val="003170FE"/>
    <w:rsid w:val="0032129A"/>
    <w:rsid w:val="00323311"/>
    <w:rsid w:val="00336585"/>
    <w:rsid w:val="00336F99"/>
    <w:rsid w:val="003417E1"/>
    <w:rsid w:val="00343345"/>
    <w:rsid w:val="00343CC7"/>
    <w:rsid w:val="00346D1D"/>
    <w:rsid w:val="003529CC"/>
    <w:rsid w:val="00355681"/>
    <w:rsid w:val="00362589"/>
    <w:rsid w:val="003648D7"/>
    <w:rsid w:val="00366A3F"/>
    <w:rsid w:val="00367B8C"/>
    <w:rsid w:val="0037064A"/>
    <w:rsid w:val="003734C2"/>
    <w:rsid w:val="00374169"/>
    <w:rsid w:val="00376101"/>
    <w:rsid w:val="00376DEE"/>
    <w:rsid w:val="00387999"/>
    <w:rsid w:val="00393856"/>
    <w:rsid w:val="003A30A5"/>
    <w:rsid w:val="003A4307"/>
    <w:rsid w:val="003A7F82"/>
    <w:rsid w:val="003B2D3E"/>
    <w:rsid w:val="003B616A"/>
    <w:rsid w:val="003B7E07"/>
    <w:rsid w:val="003C0515"/>
    <w:rsid w:val="003C06CF"/>
    <w:rsid w:val="003C3269"/>
    <w:rsid w:val="003C35B9"/>
    <w:rsid w:val="003C3E0B"/>
    <w:rsid w:val="003C73D2"/>
    <w:rsid w:val="003C7F80"/>
    <w:rsid w:val="003D105F"/>
    <w:rsid w:val="003D32C1"/>
    <w:rsid w:val="003E5444"/>
    <w:rsid w:val="003F479B"/>
    <w:rsid w:val="003F61BE"/>
    <w:rsid w:val="00400325"/>
    <w:rsid w:val="0040591F"/>
    <w:rsid w:val="00411B87"/>
    <w:rsid w:val="00415340"/>
    <w:rsid w:val="00423A53"/>
    <w:rsid w:val="004268ED"/>
    <w:rsid w:val="00431FB9"/>
    <w:rsid w:val="00434AA4"/>
    <w:rsid w:val="004426ED"/>
    <w:rsid w:val="00452E05"/>
    <w:rsid w:val="00452EA7"/>
    <w:rsid w:val="004563FF"/>
    <w:rsid w:val="00457F09"/>
    <w:rsid w:val="00462535"/>
    <w:rsid w:val="0047517B"/>
    <w:rsid w:val="0048115C"/>
    <w:rsid w:val="0048149E"/>
    <w:rsid w:val="00493462"/>
    <w:rsid w:val="004A0FE5"/>
    <w:rsid w:val="004A2CC0"/>
    <w:rsid w:val="004A4C22"/>
    <w:rsid w:val="004B0486"/>
    <w:rsid w:val="004B0B36"/>
    <w:rsid w:val="004B1F9C"/>
    <w:rsid w:val="004B73EC"/>
    <w:rsid w:val="004B7ABD"/>
    <w:rsid w:val="004C0744"/>
    <w:rsid w:val="004C2310"/>
    <w:rsid w:val="004C28FD"/>
    <w:rsid w:val="004C448E"/>
    <w:rsid w:val="004C4F26"/>
    <w:rsid w:val="004D3549"/>
    <w:rsid w:val="004D7842"/>
    <w:rsid w:val="004D7F7F"/>
    <w:rsid w:val="004E0E86"/>
    <w:rsid w:val="004E3507"/>
    <w:rsid w:val="004F09BC"/>
    <w:rsid w:val="004F39A2"/>
    <w:rsid w:val="004F7808"/>
    <w:rsid w:val="00502809"/>
    <w:rsid w:val="00505F61"/>
    <w:rsid w:val="00511395"/>
    <w:rsid w:val="005157CA"/>
    <w:rsid w:val="00520BCD"/>
    <w:rsid w:val="005217DB"/>
    <w:rsid w:val="005317C4"/>
    <w:rsid w:val="0053540D"/>
    <w:rsid w:val="00537072"/>
    <w:rsid w:val="005421AC"/>
    <w:rsid w:val="00544AC6"/>
    <w:rsid w:val="00545FD5"/>
    <w:rsid w:val="005517C4"/>
    <w:rsid w:val="005531E8"/>
    <w:rsid w:val="00566156"/>
    <w:rsid w:val="00567529"/>
    <w:rsid w:val="00574565"/>
    <w:rsid w:val="00576D2F"/>
    <w:rsid w:val="00583837"/>
    <w:rsid w:val="0058432D"/>
    <w:rsid w:val="0058522C"/>
    <w:rsid w:val="00587DB6"/>
    <w:rsid w:val="005933D4"/>
    <w:rsid w:val="00593B6C"/>
    <w:rsid w:val="00593D60"/>
    <w:rsid w:val="0059439A"/>
    <w:rsid w:val="0059630A"/>
    <w:rsid w:val="005A006A"/>
    <w:rsid w:val="005A34F8"/>
    <w:rsid w:val="005A7340"/>
    <w:rsid w:val="005A7708"/>
    <w:rsid w:val="005B23F6"/>
    <w:rsid w:val="005B3630"/>
    <w:rsid w:val="005B695C"/>
    <w:rsid w:val="005B6F1C"/>
    <w:rsid w:val="005C75FD"/>
    <w:rsid w:val="005C7813"/>
    <w:rsid w:val="005D24C9"/>
    <w:rsid w:val="005D3FA9"/>
    <w:rsid w:val="005D5301"/>
    <w:rsid w:val="005D6886"/>
    <w:rsid w:val="005D6C22"/>
    <w:rsid w:val="005D71EB"/>
    <w:rsid w:val="005E04DF"/>
    <w:rsid w:val="005E17C4"/>
    <w:rsid w:val="005F746F"/>
    <w:rsid w:val="005F779D"/>
    <w:rsid w:val="005F77A6"/>
    <w:rsid w:val="005F7AA5"/>
    <w:rsid w:val="00600F8F"/>
    <w:rsid w:val="00601FD7"/>
    <w:rsid w:val="00602F80"/>
    <w:rsid w:val="00606738"/>
    <w:rsid w:val="00611CBF"/>
    <w:rsid w:val="00620666"/>
    <w:rsid w:val="00621AF7"/>
    <w:rsid w:val="00622E43"/>
    <w:rsid w:val="00623BAD"/>
    <w:rsid w:val="0062631E"/>
    <w:rsid w:val="0063173A"/>
    <w:rsid w:val="006322F4"/>
    <w:rsid w:val="0063562C"/>
    <w:rsid w:val="006360E9"/>
    <w:rsid w:val="006364F1"/>
    <w:rsid w:val="00640329"/>
    <w:rsid w:val="00641EF9"/>
    <w:rsid w:val="00643EAF"/>
    <w:rsid w:val="00647512"/>
    <w:rsid w:val="006504DA"/>
    <w:rsid w:val="00652A5F"/>
    <w:rsid w:val="00655C2D"/>
    <w:rsid w:val="00656F19"/>
    <w:rsid w:val="0066754C"/>
    <w:rsid w:val="0067130F"/>
    <w:rsid w:val="006737E6"/>
    <w:rsid w:val="00675791"/>
    <w:rsid w:val="00675B5E"/>
    <w:rsid w:val="00676CF2"/>
    <w:rsid w:val="00686B81"/>
    <w:rsid w:val="00690564"/>
    <w:rsid w:val="00691B76"/>
    <w:rsid w:val="00695B4E"/>
    <w:rsid w:val="006971A5"/>
    <w:rsid w:val="006A007B"/>
    <w:rsid w:val="006A0F86"/>
    <w:rsid w:val="006A1633"/>
    <w:rsid w:val="006A39B9"/>
    <w:rsid w:val="006A6E95"/>
    <w:rsid w:val="006B14C7"/>
    <w:rsid w:val="006B230D"/>
    <w:rsid w:val="006B4344"/>
    <w:rsid w:val="006B70B7"/>
    <w:rsid w:val="006C0309"/>
    <w:rsid w:val="006C29F3"/>
    <w:rsid w:val="006C3FEE"/>
    <w:rsid w:val="006C6515"/>
    <w:rsid w:val="006D3406"/>
    <w:rsid w:val="006D68B6"/>
    <w:rsid w:val="006D7520"/>
    <w:rsid w:val="006E0613"/>
    <w:rsid w:val="006E1A6E"/>
    <w:rsid w:val="006E2821"/>
    <w:rsid w:val="006E5130"/>
    <w:rsid w:val="006E6B2F"/>
    <w:rsid w:val="006F0676"/>
    <w:rsid w:val="006F3998"/>
    <w:rsid w:val="006F3AA5"/>
    <w:rsid w:val="006F6794"/>
    <w:rsid w:val="006F73E9"/>
    <w:rsid w:val="006F7F5A"/>
    <w:rsid w:val="00700D13"/>
    <w:rsid w:val="007012AC"/>
    <w:rsid w:val="007014A6"/>
    <w:rsid w:val="0070348C"/>
    <w:rsid w:val="0071030C"/>
    <w:rsid w:val="0071065C"/>
    <w:rsid w:val="00710EB7"/>
    <w:rsid w:val="00711137"/>
    <w:rsid w:val="007152FF"/>
    <w:rsid w:val="007170E4"/>
    <w:rsid w:val="00722D39"/>
    <w:rsid w:val="00723328"/>
    <w:rsid w:val="0073062C"/>
    <w:rsid w:val="0073520A"/>
    <w:rsid w:val="0073583E"/>
    <w:rsid w:val="0074049A"/>
    <w:rsid w:val="00740CEB"/>
    <w:rsid w:val="00743F38"/>
    <w:rsid w:val="00751AD1"/>
    <w:rsid w:val="00760085"/>
    <w:rsid w:val="0076029B"/>
    <w:rsid w:val="00760F0A"/>
    <w:rsid w:val="00761673"/>
    <w:rsid w:val="00762BA1"/>
    <w:rsid w:val="0077676C"/>
    <w:rsid w:val="00780AD4"/>
    <w:rsid w:val="00783CA7"/>
    <w:rsid w:val="00784940"/>
    <w:rsid w:val="00786D80"/>
    <w:rsid w:val="00790B50"/>
    <w:rsid w:val="00792D51"/>
    <w:rsid w:val="00792EF0"/>
    <w:rsid w:val="00796DBC"/>
    <w:rsid w:val="007A2C3D"/>
    <w:rsid w:val="007A552A"/>
    <w:rsid w:val="007B2D58"/>
    <w:rsid w:val="007B54E6"/>
    <w:rsid w:val="007B6AA6"/>
    <w:rsid w:val="007C0412"/>
    <w:rsid w:val="007C3B56"/>
    <w:rsid w:val="007C5D67"/>
    <w:rsid w:val="007D4069"/>
    <w:rsid w:val="007D439F"/>
    <w:rsid w:val="007D594E"/>
    <w:rsid w:val="007D685B"/>
    <w:rsid w:val="007E2218"/>
    <w:rsid w:val="007E370F"/>
    <w:rsid w:val="007E639A"/>
    <w:rsid w:val="007E7A24"/>
    <w:rsid w:val="007F2D77"/>
    <w:rsid w:val="0080070E"/>
    <w:rsid w:val="00802332"/>
    <w:rsid w:val="00802B0C"/>
    <w:rsid w:val="00803C52"/>
    <w:rsid w:val="008052CB"/>
    <w:rsid w:val="00805FCD"/>
    <w:rsid w:val="00811E09"/>
    <w:rsid w:val="00811E56"/>
    <w:rsid w:val="008142C0"/>
    <w:rsid w:val="00815F25"/>
    <w:rsid w:val="008212F4"/>
    <w:rsid w:val="0082170D"/>
    <w:rsid w:val="0082228B"/>
    <w:rsid w:val="0082233A"/>
    <w:rsid w:val="00835383"/>
    <w:rsid w:val="00842BB4"/>
    <w:rsid w:val="00842BE7"/>
    <w:rsid w:val="008458AC"/>
    <w:rsid w:val="00845992"/>
    <w:rsid w:val="00845D7A"/>
    <w:rsid w:val="00850CF8"/>
    <w:rsid w:val="008530F5"/>
    <w:rsid w:val="00853A50"/>
    <w:rsid w:val="00856E27"/>
    <w:rsid w:val="00865D7B"/>
    <w:rsid w:val="00871A5F"/>
    <w:rsid w:val="00872A5F"/>
    <w:rsid w:val="00873BA5"/>
    <w:rsid w:val="00880BF3"/>
    <w:rsid w:val="008821F8"/>
    <w:rsid w:val="00883030"/>
    <w:rsid w:val="0088567B"/>
    <w:rsid w:val="00886B6A"/>
    <w:rsid w:val="008875BB"/>
    <w:rsid w:val="008904CA"/>
    <w:rsid w:val="008909D8"/>
    <w:rsid w:val="0089115B"/>
    <w:rsid w:val="008916DC"/>
    <w:rsid w:val="00891B12"/>
    <w:rsid w:val="008936C9"/>
    <w:rsid w:val="00895470"/>
    <w:rsid w:val="00896C47"/>
    <w:rsid w:val="008A1C9E"/>
    <w:rsid w:val="008A34DE"/>
    <w:rsid w:val="008A6F2B"/>
    <w:rsid w:val="008A792C"/>
    <w:rsid w:val="008B154A"/>
    <w:rsid w:val="008B3B66"/>
    <w:rsid w:val="008B3FFD"/>
    <w:rsid w:val="008B5A30"/>
    <w:rsid w:val="008C1912"/>
    <w:rsid w:val="008C24D3"/>
    <w:rsid w:val="008D00BC"/>
    <w:rsid w:val="008D16A5"/>
    <w:rsid w:val="008D33B5"/>
    <w:rsid w:val="008D73E5"/>
    <w:rsid w:val="008E0132"/>
    <w:rsid w:val="008E3929"/>
    <w:rsid w:val="008E7AC2"/>
    <w:rsid w:val="008F05DF"/>
    <w:rsid w:val="008F228D"/>
    <w:rsid w:val="008F4C31"/>
    <w:rsid w:val="008F7369"/>
    <w:rsid w:val="00900BE0"/>
    <w:rsid w:val="00901028"/>
    <w:rsid w:val="0090209A"/>
    <w:rsid w:val="00906869"/>
    <w:rsid w:val="00910925"/>
    <w:rsid w:val="009146FD"/>
    <w:rsid w:val="00914794"/>
    <w:rsid w:val="00915864"/>
    <w:rsid w:val="009168D2"/>
    <w:rsid w:val="00916A13"/>
    <w:rsid w:val="00916F38"/>
    <w:rsid w:val="00917A21"/>
    <w:rsid w:val="009248B2"/>
    <w:rsid w:val="00924A48"/>
    <w:rsid w:val="009251BF"/>
    <w:rsid w:val="009268DA"/>
    <w:rsid w:val="00930ECF"/>
    <w:rsid w:val="009310B5"/>
    <w:rsid w:val="00931906"/>
    <w:rsid w:val="0094530E"/>
    <w:rsid w:val="00946E18"/>
    <w:rsid w:val="00953E09"/>
    <w:rsid w:val="00955CBF"/>
    <w:rsid w:val="0095663F"/>
    <w:rsid w:val="00971782"/>
    <w:rsid w:val="00972C41"/>
    <w:rsid w:val="00974CB0"/>
    <w:rsid w:val="009765E9"/>
    <w:rsid w:val="00982EF8"/>
    <w:rsid w:val="00983349"/>
    <w:rsid w:val="00986C24"/>
    <w:rsid w:val="00986F37"/>
    <w:rsid w:val="00992163"/>
    <w:rsid w:val="0099394A"/>
    <w:rsid w:val="009945F7"/>
    <w:rsid w:val="009A0C7A"/>
    <w:rsid w:val="009A5A3C"/>
    <w:rsid w:val="009A73DE"/>
    <w:rsid w:val="009B0F1C"/>
    <w:rsid w:val="009B14F8"/>
    <w:rsid w:val="009B2594"/>
    <w:rsid w:val="009B77D7"/>
    <w:rsid w:val="009C396E"/>
    <w:rsid w:val="009C3B90"/>
    <w:rsid w:val="009D0935"/>
    <w:rsid w:val="009D53B8"/>
    <w:rsid w:val="009E3CCD"/>
    <w:rsid w:val="009E4401"/>
    <w:rsid w:val="009E6764"/>
    <w:rsid w:val="009F1FF3"/>
    <w:rsid w:val="009F230A"/>
    <w:rsid w:val="009F3652"/>
    <w:rsid w:val="009F4C54"/>
    <w:rsid w:val="009F569A"/>
    <w:rsid w:val="00A01C9F"/>
    <w:rsid w:val="00A048CA"/>
    <w:rsid w:val="00A121FC"/>
    <w:rsid w:val="00A17505"/>
    <w:rsid w:val="00A2525D"/>
    <w:rsid w:val="00A313C0"/>
    <w:rsid w:val="00A329C0"/>
    <w:rsid w:val="00A3319E"/>
    <w:rsid w:val="00A3426A"/>
    <w:rsid w:val="00A3701A"/>
    <w:rsid w:val="00A372C6"/>
    <w:rsid w:val="00A4470B"/>
    <w:rsid w:val="00A44C0A"/>
    <w:rsid w:val="00A5236C"/>
    <w:rsid w:val="00A60FE6"/>
    <w:rsid w:val="00A66331"/>
    <w:rsid w:val="00A73065"/>
    <w:rsid w:val="00A73475"/>
    <w:rsid w:val="00A74BFC"/>
    <w:rsid w:val="00A7679A"/>
    <w:rsid w:val="00A80430"/>
    <w:rsid w:val="00A817F1"/>
    <w:rsid w:val="00A835EE"/>
    <w:rsid w:val="00A83A83"/>
    <w:rsid w:val="00A840F4"/>
    <w:rsid w:val="00A85360"/>
    <w:rsid w:val="00A87101"/>
    <w:rsid w:val="00A90E10"/>
    <w:rsid w:val="00AA7D22"/>
    <w:rsid w:val="00AB234E"/>
    <w:rsid w:val="00AB6A8D"/>
    <w:rsid w:val="00AB7EB3"/>
    <w:rsid w:val="00AC3274"/>
    <w:rsid w:val="00AC372F"/>
    <w:rsid w:val="00AC70A7"/>
    <w:rsid w:val="00AD4338"/>
    <w:rsid w:val="00AD7F03"/>
    <w:rsid w:val="00AE10F8"/>
    <w:rsid w:val="00AE29B1"/>
    <w:rsid w:val="00AE3C47"/>
    <w:rsid w:val="00AE7D0C"/>
    <w:rsid w:val="00AF0EA2"/>
    <w:rsid w:val="00AF1899"/>
    <w:rsid w:val="00AF294D"/>
    <w:rsid w:val="00AF7554"/>
    <w:rsid w:val="00AF7817"/>
    <w:rsid w:val="00B00233"/>
    <w:rsid w:val="00B03C9F"/>
    <w:rsid w:val="00B14D19"/>
    <w:rsid w:val="00B15C6F"/>
    <w:rsid w:val="00B21D8D"/>
    <w:rsid w:val="00B222F1"/>
    <w:rsid w:val="00B2431F"/>
    <w:rsid w:val="00B265A4"/>
    <w:rsid w:val="00B26B8A"/>
    <w:rsid w:val="00B2782E"/>
    <w:rsid w:val="00B3152D"/>
    <w:rsid w:val="00B34C73"/>
    <w:rsid w:val="00B34F47"/>
    <w:rsid w:val="00B3566B"/>
    <w:rsid w:val="00B35AA5"/>
    <w:rsid w:val="00B3672F"/>
    <w:rsid w:val="00B40E0B"/>
    <w:rsid w:val="00B4261A"/>
    <w:rsid w:val="00B445AD"/>
    <w:rsid w:val="00B44D7C"/>
    <w:rsid w:val="00B4532A"/>
    <w:rsid w:val="00B5613B"/>
    <w:rsid w:val="00B5705B"/>
    <w:rsid w:val="00B57EE4"/>
    <w:rsid w:val="00B605EA"/>
    <w:rsid w:val="00B60A51"/>
    <w:rsid w:val="00B60ED8"/>
    <w:rsid w:val="00B61BD8"/>
    <w:rsid w:val="00B6431F"/>
    <w:rsid w:val="00B71123"/>
    <w:rsid w:val="00B7441B"/>
    <w:rsid w:val="00B76423"/>
    <w:rsid w:val="00B81FE8"/>
    <w:rsid w:val="00B82421"/>
    <w:rsid w:val="00B82AA1"/>
    <w:rsid w:val="00B8516E"/>
    <w:rsid w:val="00B85BA8"/>
    <w:rsid w:val="00B903CF"/>
    <w:rsid w:val="00B909DB"/>
    <w:rsid w:val="00B9693B"/>
    <w:rsid w:val="00BA00D8"/>
    <w:rsid w:val="00BA0754"/>
    <w:rsid w:val="00BA0BB6"/>
    <w:rsid w:val="00BA5852"/>
    <w:rsid w:val="00BA6BA0"/>
    <w:rsid w:val="00BB2210"/>
    <w:rsid w:val="00BB44B5"/>
    <w:rsid w:val="00BB49D2"/>
    <w:rsid w:val="00BB540D"/>
    <w:rsid w:val="00BC22EA"/>
    <w:rsid w:val="00BC23AA"/>
    <w:rsid w:val="00BC50C3"/>
    <w:rsid w:val="00BD2E08"/>
    <w:rsid w:val="00BD4CB5"/>
    <w:rsid w:val="00BD59FD"/>
    <w:rsid w:val="00BD662A"/>
    <w:rsid w:val="00BE148F"/>
    <w:rsid w:val="00BE1D43"/>
    <w:rsid w:val="00BF1CCC"/>
    <w:rsid w:val="00BF22F6"/>
    <w:rsid w:val="00BF69C1"/>
    <w:rsid w:val="00C00B54"/>
    <w:rsid w:val="00C010D6"/>
    <w:rsid w:val="00C01849"/>
    <w:rsid w:val="00C037E7"/>
    <w:rsid w:val="00C10FB2"/>
    <w:rsid w:val="00C167AB"/>
    <w:rsid w:val="00C17141"/>
    <w:rsid w:val="00C176D9"/>
    <w:rsid w:val="00C2257D"/>
    <w:rsid w:val="00C22D60"/>
    <w:rsid w:val="00C23C94"/>
    <w:rsid w:val="00C24C28"/>
    <w:rsid w:val="00C30703"/>
    <w:rsid w:val="00C30A92"/>
    <w:rsid w:val="00C319FF"/>
    <w:rsid w:val="00C32964"/>
    <w:rsid w:val="00C35809"/>
    <w:rsid w:val="00C4003A"/>
    <w:rsid w:val="00C418B0"/>
    <w:rsid w:val="00C44F9E"/>
    <w:rsid w:val="00C51DF3"/>
    <w:rsid w:val="00C53E89"/>
    <w:rsid w:val="00C54283"/>
    <w:rsid w:val="00C5588A"/>
    <w:rsid w:val="00C60CBE"/>
    <w:rsid w:val="00C60E7D"/>
    <w:rsid w:val="00C6248C"/>
    <w:rsid w:val="00C650D0"/>
    <w:rsid w:val="00C7721D"/>
    <w:rsid w:val="00C800D0"/>
    <w:rsid w:val="00C8382B"/>
    <w:rsid w:val="00C86CDB"/>
    <w:rsid w:val="00C875AA"/>
    <w:rsid w:val="00C87D08"/>
    <w:rsid w:val="00C92375"/>
    <w:rsid w:val="00C96EC9"/>
    <w:rsid w:val="00C97202"/>
    <w:rsid w:val="00CA17EE"/>
    <w:rsid w:val="00CA23D2"/>
    <w:rsid w:val="00CA3F2C"/>
    <w:rsid w:val="00CA7C60"/>
    <w:rsid w:val="00CB0FB8"/>
    <w:rsid w:val="00CB4D6C"/>
    <w:rsid w:val="00CB53C0"/>
    <w:rsid w:val="00CB612B"/>
    <w:rsid w:val="00CC2353"/>
    <w:rsid w:val="00CD19AF"/>
    <w:rsid w:val="00CD27E0"/>
    <w:rsid w:val="00CD2953"/>
    <w:rsid w:val="00CD29CE"/>
    <w:rsid w:val="00CD2E4D"/>
    <w:rsid w:val="00CD59F1"/>
    <w:rsid w:val="00CE30AC"/>
    <w:rsid w:val="00CF5A89"/>
    <w:rsid w:val="00D021D2"/>
    <w:rsid w:val="00D05303"/>
    <w:rsid w:val="00D07FBA"/>
    <w:rsid w:val="00D100D6"/>
    <w:rsid w:val="00D22F30"/>
    <w:rsid w:val="00D243DA"/>
    <w:rsid w:val="00D27BB0"/>
    <w:rsid w:val="00D31759"/>
    <w:rsid w:val="00D35CDC"/>
    <w:rsid w:val="00D35D05"/>
    <w:rsid w:val="00D417C8"/>
    <w:rsid w:val="00D43BBB"/>
    <w:rsid w:val="00D44D11"/>
    <w:rsid w:val="00D45FFA"/>
    <w:rsid w:val="00D50725"/>
    <w:rsid w:val="00D522DA"/>
    <w:rsid w:val="00D54481"/>
    <w:rsid w:val="00D56860"/>
    <w:rsid w:val="00D6018B"/>
    <w:rsid w:val="00D61573"/>
    <w:rsid w:val="00D64125"/>
    <w:rsid w:val="00D64A3C"/>
    <w:rsid w:val="00D65E66"/>
    <w:rsid w:val="00D70463"/>
    <w:rsid w:val="00D73C69"/>
    <w:rsid w:val="00D752F8"/>
    <w:rsid w:val="00D76135"/>
    <w:rsid w:val="00D83D1C"/>
    <w:rsid w:val="00D85D81"/>
    <w:rsid w:val="00D86BDC"/>
    <w:rsid w:val="00D90FAC"/>
    <w:rsid w:val="00D926EF"/>
    <w:rsid w:val="00D95385"/>
    <w:rsid w:val="00D96141"/>
    <w:rsid w:val="00D97C5E"/>
    <w:rsid w:val="00DA2C8C"/>
    <w:rsid w:val="00DA387C"/>
    <w:rsid w:val="00DA6561"/>
    <w:rsid w:val="00DA6950"/>
    <w:rsid w:val="00DB08A5"/>
    <w:rsid w:val="00DB544E"/>
    <w:rsid w:val="00DB618F"/>
    <w:rsid w:val="00DB67F5"/>
    <w:rsid w:val="00DD20BA"/>
    <w:rsid w:val="00DE51C0"/>
    <w:rsid w:val="00DE75DB"/>
    <w:rsid w:val="00DF0563"/>
    <w:rsid w:val="00DF245B"/>
    <w:rsid w:val="00DF2675"/>
    <w:rsid w:val="00DF36D0"/>
    <w:rsid w:val="00DF6506"/>
    <w:rsid w:val="00E00B49"/>
    <w:rsid w:val="00E04C2A"/>
    <w:rsid w:val="00E103BE"/>
    <w:rsid w:val="00E1094A"/>
    <w:rsid w:val="00E2544A"/>
    <w:rsid w:val="00E25D57"/>
    <w:rsid w:val="00E26342"/>
    <w:rsid w:val="00E2711A"/>
    <w:rsid w:val="00E274B3"/>
    <w:rsid w:val="00E303FC"/>
    <w:rsid w:val="00E46CC8"/>
    <w:rsid w:val="00E47150"/>
    <w:rsid w:val="00E579F6"/>
    <w:rsid w:val="00E6024F"/>
    <w:rsid w:val="00E619EF"/>
    <w:rsid w:val="00E714FC"/>
    <w:rsid w:val="00E73A72"/>
    <w:rsid w:val="00E740BC"/>
    <w:rsid w:val="00E8020A"/>
    <w:rsid w:val="00E87965"/>
    <w:rsid w:val="00E928EE"/>
    <w:rsid w:val="00E92CB3"/>
    <w:rsid w:val="00E9306C"/>
    <w:rsid w:val="00E93BD9"/>
    <w:rsid w:val="00E943FC"/>
    <w:rsid w:val="00E9753A"/>
    <w:rsid w:val="00EA212E"/>
    <w:rsid w:val="00EA2153"/>
    <w:rsid w:val="00EA4F41"/>
    <w:rsid w:val="00EA52FF"/>
    <w:rsid w:val="00EB0F53"/>
    <w:rsid w:val="00EB535D"/>
    <w:rsid w:val="00EC3FBA"/>
    <w:rsid w:val="00EC42AC"/>
    <w:rsid w:val="00EC70A1"/>
    <w:rsid w:val="00EC7B6A"/>
    <w:rsid w:val="00ED6108"/>
    <w:rsid w:val="00EF0B6B"/>
    <w:rsid w:val="00EF2877"/>
    <w:rsid w:val="00EF2A89"/>
    <w:rsid w:val="00EF3895"/>
    <w:rsid w:val="00EF4833"/>
    <w:rsid w:val="00EF5216"/>
    <w:rsid w:val="00EF614A"/>
    <w:rsid w:val="00EF6F74"/>
    <w:rsid w:val="00EF76DC"/>
    <w:rsid w:val="00EF76E7"/>
    <w:rsid w:val="00F02D1F"/>
    <w:rsid w:val="00F033EF"/>
    <w:rsid w:val="00F0478A"/>
    <w:rsid w:val="00F048DA"/>
    <w:rsid w:val="00F05E4F"/>
    <w:rsid w:val="00F07B2B"/>
    <w:rsid w:val="00F10C24"/>
    <w:rsid w:val="00F148A7"/>
    <w:rsid w:val="00F173AB"/>
    <w:rsid w:val="00F17CAA"/>
    <w:rsid w:val="00F252C5"/>
    <w:rsid w:val="00F30CA8"/>
    <w:rsid w:val="00F31322"/>
    <w:rsid w:val="00F33D69"/>
    <w:rsid w:val="00F3464D"/>
    <w:rsid w:val="00F36659"/>
    <w:rsid w:val="00F41281"/>
    <w:rsid w:val="00F417A0"/>
    <w:rsid w:val="00F4279D"/>
    <w:rsid w:val="00F4434E"/>
    <w:rsid w:val="00F4696E"/>
    <w:rsid w:val="00F50057"/>
    <w:rsid w:val="00F50417"/>
    <w:rsid w:val="00F60548"/>
    <w:rsid w:val="00F607A0"/>
    <w:rsid w:val="00F64098"/>
    <w:rsid w:val="00F72085"/>
    <w:rsid w:val="00F72946"/>
    <w:rsid w:val="00F77C4B"/>
    <w:rsid w:val="00F8772A"/>
    <w:rsid w:val="00F900AB"/>
    <w:rsid w:val="00F902CE"/>
    <w:rsid w:val="00F9101F"/>
    <w:rsid w:val="00F91AB2"/>
    <w:rsid w:val="00F9506B"/>
    <w:rsid w:val="00FA3964"/>
    <w:rsid w:val="00FA5AE8"/>
    <w:rsid w:val="00FA7CFE"/>
    <w:rsid w:val="00FA7DD7"/>
    <w:rsid w:val="00FB75CC"/>
    <w:rsid w:val="00FC0300"/>
    <w:rsid w:val="00FC03A1"/>
    <w:rsid w:val="00FC0512"/>
    <w:rsid w:val="00FC0CC0"/>
    <w:rsid w:val="00FC2EA2"/>
    <w:rsid w:val="00FC3662"/>
    <w:rsid w:val="00FC3EA0"/>
    <w:rsid w:val="00FC5669"/>
    <w:rsid w:val="00FC5A2B"/>
    <w:rsid w:val="00FD0BF9"/>
    <w:rsid w:val="00FD0D06"/>
    <w:rsid w:val="00FD17EE"/>
    <w:rsid w:val="00FD1947"/>
    <w:rsid w:val="00FD2D6F"/>
    <w:rsid w:val="00FD5764"/>
    <w:rsid w:val="00FD67D3"/>
    <w:rsid w:val="00FE2924"/>
    <w:rsid w:val="00FE3ABD"/>
    <w:rsid w:val="00FE441B"/>
    <w:rsid w:val="00FF438C"/>
    <w:rsid w:val="00FF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rPr>
      <w:rFonts w:ascii="Times New Roman" w:eastAsia="Times New Roman" w:hAnsi="Times New Roman"/>
      <w:sz w:val="24"/>
    </w:rPr>
  </w:style>
  <w:style w:type="character" w:customStyle="1" w:styleId="Normal">
    <w:name w:val="Normal Знак"/>
    <w:link w:val="11"/>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2">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3">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b">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aliases w:val="Обычный (Web),Обычный (веб) Знак Знак,Обычный (Web) Знак Знак Знак,Знак Знак10"/>
    <w:basedOn w:val="a1"/>
    <w:link w:val="afd"/>
    <w:uiPriority w:val="99"/>
    <w:rsid w:val="001F763E"/>
    <w:pPr>
      <w:widowControl/>
      <w:suppressAutoHyphens w:val="0"/>
      <w:snapToGrid/>
      <w:spacing w:before="100" w:beforeAutospacing="1" w:after="100" w:afterAutospacing="1" w:line="240" w:lineRule="auto"/>
      <w:ind w:firstLine="0"/>
      <w:jc w:val="left"/>
    </w:pPr>
    <w:rPr>
      <w:lang w:val="x-none" w:eastAsia="x-none"/>
    </w:rPr>
  </w:style>
  <w:style w:type="character" w:customStyle="1" w:styleId="afd">
    <w:name w:val="Обычный (веб) Знак"/>
    <w:aliases w:val="Обычный (Web) Знак,Обычный (веб) Знак Знак Знак,Обычный (Web) Знак Знак Знак Знак,Знак Знак10 Знак"/>
    <w:link w:val="afc"/>
    <w:locked/>
    <w:rsid w:val="00641EF9"/>
    <w:rPr>
      <w:rFonts w:ascii="Times New Roman" w:eastAsia="Times New Roman" w:hAnsi="Times New Roman"/>
      <w:sz w:val="24"/>
      <w:szCs w:val="24"/>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30"/>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30"/>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e">
    <w:name w:val="Emphasis"/>
    <w:uiPriority w:val="20"/>
    <w:qFormat/>
    <w:rsid w:val="00511395"/>
    <w:rPr>
      <w:i/>
      <w:iCs/>
    </w:rPr>
  </w:style>
  <w:style w:type="character" w:customStyle="1" w:styleId="apple-converted-space">
    <w:name w:val="apple-converted-space"/>
    <w:basedOn w:val="a3"/>
    <w:rsid w:val="00511395"/>
  </w:style>
  <w:style w:type="paragraph" w:customStyle="1" w:styleId="aff">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0">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paragraph" w:styleId="aff1">
    <w:name w:val="Balloon Text"/>
    <w:basedOn w:val="a1"/>
    <w:link w:val="aff2"/>
    <w:uiPriority w:val="99"/>
    <w:semiHidden/>
    <w:unhideWhenUsed/>
    <w:rsid w:val="00EF2877"/>
    <w:pPr>
      <w:spacing w:line="240" w:lineRule="auto"/>
    </w:pPr>
    <w:rPr>
      <w:rFonts w:ascii="Tahoma" w:hAnsi="Tahoma" w:cs="Tahoma"/>
      <w:sz w:val="16"/>
      <w:szCs w:val="16"/>
    </w:rPr>
  </w:style>
  <w:style w:type="character" w:customStyle="1" w:styleId="aff2">
    <w:name w:val="Текст выноски Знак"/>
    <w:link w:val="aff1"/>
    <w:uiPriority w:val="99"/>
    <w:semiHidden/>
    <w:rsid w:val="00EF2877"/>
    <w:rPr>
      <w:rFonts w:ascii="Tahoma" w:eastAsia="Times New Roman" w:hAnsi="Tahoma" w:cs="Tahoma"/>
      <w:sz w:val="16"/>
      <w:szCs w:val="16"/>
      <w:lang w:eastAsia="ar-SA"/>
    </w:rPr>
  </w:style>
  <w:style w:type="paragraph" w:customStyle="1" w:styleId="aff3">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4">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4">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character" w:styleId="aff5">
    <w:name w:val="FollowedHyperlink"/>
    <w:uiPriority w:val="99"/>
    <w:semiHidden/>
    <w:unhideWhenUsed/>
    <w:rsid w:val="00D021D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rPr>
      <w:rFonts w:ascii="Times New Roman" w:eastAsia="Times New Roman" w:hAnsi="Times New Roman"/>
      <w:sz w:val="24"/>
    </w:rPr>
  </w:style>
  <w:style w:type="character" w:customStyle="1" w:styleId="Normal">
    <w:name w:val="Normal Знак"/>
    <w:link w:val="11"/>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2">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3">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b">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aliases w:val="Обычный (Web),Обычный (веб) Знак Знак,Обычный (Web) Знак Знак Знак,Знак Знак10"/>
    <w:basedOn w:val="a1"/>
    <w:link w:val="afd"/>
    <w:uiPriority w:val="99"/>
    <w:rsid w:val="001F763E"/>
    <w:pPr>
      <w:widowControl/>
      <w:suppressAutoHyphens w:val="0"/>
      <w:snapToGrid/>
      <w:spacing w:before="100" w:beforeAutospacing="1" w:after="100" w:afterAutospacing="1" w:line="240" w:lineRule="auto"/>
      <w:ind w:firstLine="0"/>
      <w:jc w:val="left"/>
    </w:pPr>
    <w:rPr>
      <w:lang w:val="x-none" w:eastAsia="x-none"/>
    </w:rPr>
  </w:style>
  <w:style w:type="character" w:customStyle="1" w:styleId="afd">
    <w:name w:val="Обычный (веб) Знак"/>
    <w:aliases w:val="Обычный (Web) Знак,Обычный (веб) Знак Знак Знак,Обычный (Web) Знак Знак Знак Знак,Знак Знак10 Знак"/>
    <w:link w:val="afc"/>
    <w:locked/>
    <w:rsid w:val="00641EF9"/>
    <w:rPr>
      <w:rFonts w:ascii="Times New Roman" w:eastAsia="Times New Roman" w:hAnsi="Times New Roman"/>
      <w:sz w:val="24"/>
      <w:szCs w:val="24"/>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30"/>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30"/>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e">
    <w:name w:val="Emphasis"/>
    <w:uiPriority w:val="20"/>
    <w:qFormat/>
    <w:rsid w:val="00511395"/>
    <w:rPr>
      <w:i/>
      <w:iCs/>
    </w:rPr>
  </w:style>
  <w:style w:type="character" w:customStyle="1" w:styleId="apple-converted-space">
    <w:name w:val="apple-converted-space"/>
    <w:basedOn w:val="a3"/>
    <w:rsid w:val="00511395"/>
  </w:style>
  <w:style w:type="paragraph" w:customStyle="1" w:styleId="aff">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0">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paragraph" w:styleId="aff1">
    <w:name w:val="Balloon Text"/>
    <w:basedOn w:val="a1"/>
    <w:link w:val="aff2"/>
    <w:uiPriority w:val="99"/>
    <w:semiHidden/>
    <w:unhideWhenUsed/>
    <w:rsid w:val="00EF2877"/>
    <w:pPr>
      <w:spacing w:line="240" w:lineRule="auto"/>
    </w:pPr>
    <w:rPr>
      <w:rFonts w:ascii="Tahoma" w:hAnsi="Tahoma" w:cs="Tahoma"/>
      <w:sz w:val="16"/>
      <w:szCs w:val="16"/>
    </w:rPr>
  </w:style>
  <w:style w:type="character" w:customStyle="1" w:styleId="aff2">
    <w:name w:val="Текст выноски Знак"/>
    <w:link w:val="aff1"/>
    <w:uiPriority w:val="99"/>
    <w:semiHidden/>
    <w:rsid w:val="00EF2877"/>
    <w:rPr>
      <w:rFonts w:ascii="Tahoma" w:eastAsia="Times New Roman" w:hAnsi="Tahoma" w:cs="Tahoma"/>
      <w:sz w:val="16"/>
      <w:szCs w:val="16"/>
      <w:lang w:eastAsia="ar-SA"/>
    </w:rPr>
  </w:style>
  <w:style w:type="paragraph" w:customStyle="1" w:styleId="aff3">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4">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4">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character" w:styleId="aff5">
    <w:name w:val="FollowedHyperlink"/>
    <w:uiPriority w:val="99"/>
    <w:semiHidden/>
    <w:unhideWhenUsed/>
    <w:rsid w:val="00D021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0772242">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22452568">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462969129">
      <w:bodyDiv w:val="1"/>
      <w:marLeft w:val="0"/>
      <w:marRight w:val="0"/>
      <w:marTop w:val="0"/>
      <w:marBottom w:val="0"/>
      <w:divBdr>
        <w:top w:val="none" w:sz="0" w:space="0" w:color="auto"/>
        <w:left w:val="none" w:sz="0" w:space="0" w:color="auto"/>
        <w:bottom w:val="none" w:sz="0" w:space="0" w:color="auto"/>
        <w:right w:val="none" w:sz="0" w:space="0" w:color="auto"/>
      </w:divBdr>
    </w:div>
    <w:div w:id="513808357">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49234843">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74086077">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110468640">
      <w:bodyDiv w:val="1"/>
      <w:marLeft w:val="0"/>
      <w:marRight w:val="0"/>
      <w:marTop w:val="0"/>
      <w:marBottom w:val="0"/>
      <w:divBdr>
        <w:top w:val="none" w:sz="0" w:space="0" w:color="auto"/>
        <w:left w:val="none" w:sz="0" w:space="0" w:color="auto"/>
        <w:bottom w:val="none" w:sz="0" w:space="0" w:color="auto"/>
        <w:right w:val="none" w:sz="0" w:space="0" w:color="auto"/>
      </w:divBdr>
    </w:div>
    <w:div w:id="1113288860">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09174439">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2033459218">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s://www.fabrikant.ru/" TargetMode="Externa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www." TargetMode="Externa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131E-C43B-4296-B280-5039F89F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28</Pages>
  <Words>12430</Words>
  <Characters>70851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83115</CharactersWithSpaces>
  <SharedDoc>false</SharedDoc>
  <HLinks>
    <vt:vector size="30" baseType="variant">
      <vt:variant>
        <vt:i4>327754</vt:i4>
      </vt:variant>
      <vt:variant>
        <vt:i4>24</vt:i4>
      </vt:variant>
      <vt:variant>
        <vt:i4>0</vt:i4>
      </vt:variant>
      <vt:variant>
        <vt:i4>5</vt:i4>
      </vt:variant>
      <vt:variant>
        <vt:lpwstr>https://www.fabrikant.ru/</vt:lpwstr>
      </vt:variant>
      <vt:variant>
        <vt:lpwstr/>
      </vt:variant>
      <vt:variant>
        <vt:i4>327754</vt:i4>
      </vt:variant>
      <vt:variant>
        <vt:i4>9</vt:i4>
      </vt:variant>
      <vt:variant>
        <vt:i4>0</vt:i4>
      </vt:variant>
      <vt:variant>
        <vt:i4>5</vt:i4>
      </vt:variant>
      <vt:variant>
        <vt:lpwstr>https://www.fabrikant.ru/</vt:lpwstr>
      </vt:variant>
      <vt:variant>
        <vt:lpwstr/>
      </vt:variant>
      <vt:variant>
        <vt:i4>7471156</vt:i4>
      </vt:variant>
      <vt:variant>
        <vt:i4>6</vt:i4>
      </vt:variant>
      <vt:variant>
        <vt:i4>0</vt:i4>
      </vt:variant>
      <vt:variant>
        <vt:i4>5</vt:i4>
      </vt:variant>
      <vt:variant>
        <vt:lpwstr>http://www.zakupki.gov.ru/223/</vt:lpwstr>
      </vt:variant>
      <vt:variant>
        <vt:lpwstr/>
      </vt:variant>
      <vt:variant>
        <vt:i4>262224</vt:i4>
      </vt:variant>
      <vt:variant>
        <vt:i4>3</vt:i4>
      </vt:variant>
      <vt:variant>
        <vt:i4>0</vt:i4>
      </vt:variant>
      <vt:variant>
        <vt:i4>5</vt:i4>
      </vt:variant>
      <vt:variant>
        <vt:lpwstr>http://www./</vt:lpwstr>
      </vt:variant>
      <vt:variant>
        <vt:lpwstr/>
      </vt:variant>
      <vt:variant>
        <vt:i4>7929947</vt:i4>
      </vt:variant>
      <vt:variant>
        <vt:i4>0</vt:i4>
      </vt:variant>
      <vt:variant>
        <vt:i4>0</vt:i4>
      </vt:variant>
      <vt:variant>
        <vt:i4>5</vt:i4>
      </vt:variant>
      <vt:variant>
        <vt:lpwstr>mailto:1616@komintern.ru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65</cp:revision>
  <cp:lastPrinted>2016-12-27T06:06:00Z</cp:lastPrinted>
  <dcterms:created xsi:type="dcterms:W3CDTF">2016-12-26T05:11:00Z</dcterms:created>
  <dcterms:modified xsi:type="dcterms:W3CDTF">2016-12-28T04:04:00Z</dcterms:modified>
</cp:coreProperties>
</file>