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8"/>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8"/>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8"/>
        <w:jc w:val="right"/>
        <w:rPr>
          <w:rFonts w:ascii="Times New Roman" w:hAnsi="Times New Roman"/>
        </w:rPr>
      </w:pPr>
      <w:r w:rsidRPr="00D91DDE">
        <w:rPr>
          <w:rFonts w:ascii="Times New Roman" w:hAnsi="Times New Roman"/>
        </w:rPr>
        <w:t>ОАО «НПО НИИИП – НЗиК»</w:t>
      </w:r>
    </w:p>
    <w:p w:rsidR="00ED3A18" w:rsidRPr="00D91DDE" w:rsidRDefault="00ED3A18" w:rsidP="00F27FC7">
      <w:pPr>
        <w:pStyle w:val="a8"/>
        <w:jc w:val="right"/>
        <w:rPr>
          <w:rFonts w:ascii="Times New Roman" w:hAnsi="Times New Roman"/>
        </w:rPr>
      </w:pPr>
      <w:r w:rsidRPr="00D91DDE">
        <w:rPr>
          <w:rFonts w:ascii="Times New Roman" w:hAnsi="Times New Roman"/>
        </w:rPr>
        <w:t>________________В.Н.Щербаков</w:t>
      </w:r>
    </w:p>
    <w:p w:rsidR="00ED3A18" w:rsidRPr="00D91DDE" w:rsidRDefault="00ED3A18" w:rsidP="00F27FC7">
      <w:pPr>
        <w:pStyle w:val="a8"/>
        <w:jc w:val="right"/>
        <w:rPr>
          <w:rFonts w:ascii="Times New Roman" w:hAnsi="Times New Roman"/>
        </w:rPr>
      </w:pPr>
      <w:r w:rsidRPr="00D91DDE">
        <w:rPr>
          <w:rFonts w:ascii="Times New Roman" w:hAnsi="Times New Roman"/>
        </w:rPr>
        <w:t xml:space="preserve">«_»________ 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поставку программного обеспечения Модуль Logopress для CAD Solidworks</w:t>
      </w:r>
      <w:r w:rsidR="002A3BD1">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 оператор электронной торговой площадки.</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C367D" w:rsidRPr="005C367D" w:rsidRDefault="005C367D" w:rsidP="005C367D">
      <w:pPr>
        <w:spacing w:line="240" w:lineRule="auto"/>
        <w:ind w:firstLine="709"/>
        <w:jc w:val="both"/>
        <w:rPr>
          <w:rFonts w:ascii="Times New Roman" w:hAnsi="Times New Roman"/>
          <w:sz w:val="24"/>
          <w:szCs w:val="24"/>
        </w:rPr>
      </w:pPr>
      <w:r w:rsidRPr="005C367D">
        <w:rPr>
          <w:rFonts w:ascii="Times New Roman" w:hAnsi="Times New Roman"/>
          <w:sz w:val="24"/>
          <w:szCs w:val="24"/>
        </w:rPr>
        <w:t>2.2. Оператор электронной торговой площадки, у</w:t>
      </w:r>
      <w:r>
        <w:rPr>
          <w:rFonts w:ascii="Times New Roman" w:hAnsi="Times New Roman"/>
          <w:sz w:val="24"/>
          <w:szCs w:val="24"/>
        </w:rPr>
        <w:t>казанный в Информационной карте</w:t>
      </w:r>
      <w:r w:rsidRPr="005C367D">
        <w:rPr>
          <w:rFonts w:ascii="Times New Roman" w:hAnsi="Times New Roman"/>
          <w:sz w:val="24"/>
          <w:szCs w:val="24"/>
        </w:rPr>
        <w:t xml:space="preserve">, обеспечивает проведение </w:t>
      </w:r>
      <w:r>
        <w:rPr>
          <w:rFonts w:ascii="Times New Roman" w:hAnsi="Times New Roman"/>
          <w:sz w:val="24"/>
          <w:szCs w:val="24"/>
        </w:rPr>
        <w:t>запроса котировок</w:t>
      </w:r>
      <w:r w:rsidRPr="005C367D">
        <w:rPr>
          <w:rFonts w:ascii="Times New Roman" w:hAnsi="Times New Roman"/>
          <w:sz w:val="24"/>
          <w:szCs w:val="24"/>
        </w:rPr>
        <w:t xml:space="preserve"> на электронной площадке, на сайте в сети «Интернет» в порядке, установленном Федеральным законом.</w:t>
      </w: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D52FF0" w:rsidRDefault="00BC310A" w:rsidP="00BC310A">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Default="00BC310A" w:rsidP="00BC310A">
      <w:pPr>
        <w:keepNext/>
        <w:spacing w:line="240" w:lineRule="auto"/>
        <w:rPr>
          <w:rFonts w:ascii="Times New Roman" w:hAnsi="Times New Roman"/>
          <w:b/>
          <w:bCs/>
          <w:sz w:val="24"/>
          <w:szCs w:val="24"/>
        </w:rPr>
      </w:pPr>
    </w:p>
    <w:p w:rsidR="00BC310A" w:rsidRPr="00BC310A" w:rsidRDefault="00BC310A" w:rsidP="00BC310A">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Pr="005C367D">
        <w:t xml:space="preserve">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Pr="005C367D">
        <w:t xml:space="preserve"> в электронной форме;</w:t>
      </w:r>
    </w:p>
    <w:p w:rsidR="00BC310A" w:rsidRPr="005C367D" w:rsidRDefault="00BC310A" w:rsidP="00FA06E3">
      <w:pPr>
        <w:pStyle w:val="210"/>
        <w:keepNext/>
        <w:spacing w:after="0" w:line="240" w:lineRule="auto"/>
        <w:ind w:left="0" w:firstLine="360"/>
      </w:pPr>
      <w:r>
        <w:t>2.</w:t>
      </w:r>
      <w:r w:rsidRPr="005C367D">
        <w:t xml:space="preserve">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C310A" w:rsidRPr="005C367D" w:rsidRDefault="00BC310A" w:rsidP="00FA06E3">
      <w:pPr>
        <w:pStyle w:val="210"/>
        <w:keepNext/>
        <w:spacing w:after="0" w:line="240" w:lineRule="auto"/>
        <w:ind w:left="0" w:firstLine="360"/>
      </w:pPr>
      <w:r>
        <w:t xml:space="preserve">3. </w:t>
      </w:r>
      <w:r w:rsidRPr="005C367D">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Pr="00BC310A">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r w:rsidRPr="00BC310A">
        <w:rPr>
          <w:rFonts w:ascii="Times New Roman" w:hAnsi="Times New Roman"/>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 xml:space="preserve">В случае,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 xml:space="preserve">Договор может быть заключен не ранее чем через два и не позднее чем через десять </w:t>
      </w:r>
      <w:r>
        <w:rPr>
          <w:rFonts w:ascii="Times New Roman" w:hAnsi="Times New Roman"/>
          <w:sz w:val="24"/>
          <w:szCs w:val="24"/>
        </w:rPr>
        <w:t xml:space="preserve">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1F56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1F56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Лир Любовь Герардовна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Pr>
                <w:rFonts w:ascii="Times New Roman" w:hAnsi="Times New Roman"/>
                <w:color w:val="000000"/>
              </w:rPr>
              <w:t>выполнения работ:</w:t>
            </w:r>
            <w:r w:rsidRPr="006F388C">
              <w:rPr>
                <w:rFonts w:ascii="Times New Roman" w:hAnsi="Times New Roman"/>
                <w:color w:val="000000"/>
              </w:rPr>
              <w:t xml:space="preserve"> </w:t>
            </w:r>
          </w:p>
          <w:p w:rsidR="00CA0B39" w:rsidRPr="00DD63AE" w:rsidRDefault="00CA0B39" w:rsidP="00CA0B39">
            <w:pPr>
              <w:pStyle w:val="a8"/>
              <w:rPr>
                <w:rFonts w:ascii="Times New Roman" w:hAnsi="Times New Roman"/>
              </w:rPr>
            </w:pPr>
            <w:r w:rsidRPr="00DD63AE">
              <w:rPr>
                <w:rFonts w:ascii="Times New Roman" w:hAnsi="Times New Roman"/>
              </w:rPr>
              <w:t xml:space="preserve">Маслов Александр Васильевич тел: </w:t>
            </w:r>
            <w:r>
              <w:rPr>
                <w:rFonts w:ascii="Times New Roman" w:hAnsi="Times New Roman"/>
              </w:rPr>
              <w:t xml:space="preserve">(383) </w:t>
            </w:r>
            <w:r w:rsidRPr="00DD63AE">
              <w:rPr>
                <w:rFonts w:ascii="Times New Roman" w:hAnsi="Times New Roman"/>
              </w:rPr>
              <w:t xml:space="preserve">279-13-79. </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zakupki</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gov</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ru</w:t>
              </w:r>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CA0B39">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 выполнением работ, оказанием услуг</w:t>
            </w:r>
            <w:r w:rsidRPr="006F388C">
              <w:rPr>
                <w:rFonts w:ascii="Times New Roman" w:hAnsi="Times New Roman"/>
              </w:rPr>
              <w:t xml:space="preserve">: </w:t>
            </w:r>
            <w:r w:rsidR="00CA0B39">
              <w:rPr>
                <w:rFonts w:ascii="Times New Roman" w:hAnsi="Times New Roman"/>
              </w:rPr>
              <w:t>Поставка</w:t>
            </w:r>
            <w:r w:rsidR="00CA0B39" w:rsidRPr="00DD63AE">
              <w:rPr>
                <w:rFonts w:ascii="Times New Roman" w:hAnsi="Times New Roman"/>
              </w:rPr>
              <w:t xml:space="preserve"> программного обеспечения Модуль Logopress для CAD Solidworks</w:t>
            </w:r>
            <w:r w:rsidR="00CA0B39" w:rsidRPr="00D91DDE">
              <w:rPr>
                <w:rFonts w:ascii="Times New Roman" w:hAnsi="Times New Roman"/>
              </w:rPr>
              <w:t xml:space="preserve"> </w:t>
            </w:r>
            <w:r w:rsidR="000738AD" w:rsidRPr="00D91DDE">
              <w:rPr>
                <w:rFonts w:ascii="Times New Roman" w:hAnsi="Times New Roman"/>
              </w:rPr>
              <w:t>в соответствии с техническим заданием</w:t>
            </w:r>
            <w:r w:rsidR="00F27FC7">
              <w:rPr>
                <w:rFonts w:ascii="Times New Roman" w:hAnsi="Times New Roman"/>
              </w:rPr>
              <w:t xml:space="preserve"> (Приложение 3)</w:t>
            </w:r>
            <w:r w:rsidR="000738AD">
              <w:rPr>
                <w:rFonts w:ascii="Times New Roman" w:hAnsi="Times New Roman"/>
              </w:rPr>
              <w:t>.</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rPr>
                <w:rFonts w:ascii="Times New Roman" w:hAnsi="Times New Roman"/>
                <w:sz w:val="24"/>
                <w:szCs w:val="24"/>
              </w:rPr>
            </w:pPr>
            <w:r w:rsidRPr="006F388C">
              <w:rPr>
                <w:rFonts w:ascii="Times New Roman" w:hAnsi="Times New Roman"/>
                <w:b/>
                <w:bCs/>
                <w:sz w:val="24"/>
                <w:szCs w:val="24"/>
              </w:rPr>
              <w:t>Место поставки</w:t>
            </w:r>
            <w:r w:rsidR="000738AD">
              <w:rPr>
                <w:rFonts w:ascii="Times New Roman" w:hAnsi="Times New Roman"/>
                <w:b/>
                <w:bCs/>
                <w:sz w:val="24"/>
                <w:szCs w:val="24"/>
              </w:rPr>
              <w:t>, выполнения работ, оказания услуг</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BE4CFC">
            <w:pPr>
              <w:pStyle w:val="a8"/>
              <w:rPr>
                <w:rFonts w:ascii="Times New Roman" w:hAnsi="Times New Roman"/>
                <w:b/>
                <w:bCs/>
              </w:rPr>
            </w:pPr>
            <w:r w:rsidRPr="006F388C">
              <w:rPr>
                <w:rFonts w:ascii="Times New Roman" w:hAnsi="Times New Roman"/>
                <w:b/>
                <w:bCs/>
              </w:rPr>
              <w:t>Срок поставки товара</w:t>
            </w:r>
            <w:r w:rsidR="000738AD">
              <w:rPr>
                <w:rFonts w:ascii="Times New Roman" w:hAnsi="Times New Roman"/>
                <w:b/>
                <w:bCs/>
              </w:rPr>
              <w:t>, выполнения работ, оказания услуг</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30 </w:t>
            </w:r>
            <w:r w:rsidR="00CC460B" w:rsidRPr="00BE4CFC">
              <w:rPr>
                <w:rFonts w:ascii="Times New Roman" w:hAnsi="Times New Roman"/>
              </w:rPr>
              <w:t>апрел</w:t>
            </w:r>
            <w:r w:rsidR="00BE4CFC" w:rsidRPr="00BE4CFC">
              <w:rPr>
                <w:rFonts w:ascii="Times New Roman" w:hAnsi="Times New Roman"/>
              </w:rPr>
              <w:t>я</w:t>
            </w:r>
            <w:r w:rsidR="000738AD" w:rsidRPr="00D91DDE">
              <w:rPr>
                <w:rFonts w:ascii="Times New Roman" w:hAnsi="Times New Roman"/>
              </w:rPr>
              <w:t xml:space="preserve"> 2013 года</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3A55DD">
            <w:pPr>
              <w:spacing w:after="0" w:line="240" w:lineRule="auto"/>
              <w:jc w:val="both"/>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0738AD" w:rsidRPr="00D91DDE">
              <w:rPr>
                <w:rFonts w:ascii="Times New Roman" w:hAnsi="Times New Roman"/>
              </w:rPr>
              <w:t>Безналичный расчет,</w:t>
            </w:r>
            <w:r w:rsidR="003A55DD" w:rsidRPr="00F96081">
              <w:rPr>
                <w:rFonts w:ascii="Times New Roman" w:hAnsi="Times New Roman"/>
                <w:bCs/>
                <w:sz w:val="24"/>
                <w:szCs w:val="24"/>
              </w:rPr>
              <w:t xml:space="preserve"> 50 % предоплата в течение 5(пяти) рабочих дней с момента заключения договора, окончательный расчет 50 % в течение 5 (пяти) рабочих дней с момента получения лицензий Заказчиком</w:t>
            </w:r>
            <w:r w:rsidR="003A55DD" w:rsidRPr="00F96081">
              <w:rPr>
                <w:rFonts w:ascii="Times New Roman" w:hAnsi="Times New Roman"/>
                <w:color w:val="FF0000"/>
                <w:sz w:val="24"/>
                <w:szCs w:val="24"/>
              </w:rPr>
              <w:t>.</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1F56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1F56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F388C" w:rsidRPr="006F388C" w:rsidRDefault="00BE4CFC" w:rsidP="00BE4CFC">
            <w:pPr>
              <w:pStyle w:val="a7"/>
              <w:spacing w:after="0" w:line="240" w:lineRule="auto"/>
              <w:ind w:left="0"/>
              <w:rPr>
                <w:rFonts w:ascii="Times New Roman" w:hAnsi="Times New Roman"/>
                <w:sz w:val="24"/>
                <w:szCs w:val="24"/>
              </w:rPr>
            </w:pPr>
            <w:r w:rsidRPr="00BE4CFC">
              <w:rPr>
                <w:rFonts w:ascii="Times New Roman" w:hAnsi="Times New Roman"/>
                <w:sz w:val="24"/>
                <w:szCs w:val="24"/>
              </w:rPr>
              <w:t>В соответствии с технической частью документации о запросе котировок в электронной форме (Приложение № 3)</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F56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документ, удостоверяющий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 со всеми внесенными изменениями</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w:t>
            </w:r>
            <w:r w:rsidR="006F388C" w:rsidRPr="006F388C">
              <w:rPr>
                <w:rFonts w:ascii="Times New Roman" w:hAnsi="Times New Roman"/>
                <w:sz w:val="24"/>
                <w:szCs w:val="24"/>
              </w:rPr>
              <w:lastRenderedPageBreak/>
              <w:t>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F388C" w:rsidRDefault="003A45B2" w:rsidP="00121115">
            <w:pPr>
              <w:spacing w:after="0" w:line="240" w:lineRule="auto"/>
              <w:ind w:firstLine="709"/>
              <w:jc w:val="both"/>
              <w:rPr>
                <w:rFonts w:ascii="Times New Roman" w:hAnsi="Times New Roman"/>
                <w:sz w:val="24"/>
                <w:szCs w:val="24"/>
              </w:rPr>
            </w:pPr>
            <w:r>
              <w:rPr>
                <w:rFonts w:ascii="Times New Roman" w:hAnsi="Times New Roman"/>
                <w:sz w:val="24"/>
                <w:szCs w:val="24"/>
              </w:rPr>
              <w:t>6</w:t>
            </w:r>
            <w:r w:rsidR="006F388C" w:rsidRPr="006F388C">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Pr>
                <w:rFonts w:ascii="Times New Roman" w:hAnsi="Times New Roman"/>
                <w:sz w:val="24"/>
                <w:szCs w:val="24"/>
              </w:rPr>
              <w:t>слугам</w:t>
            </w:r>
            <w:r w:rsidR="006F388C" w:rsidRPr="006F388C">
              <w:rPr>
                <w:rFonts w:ascii="Times New Roman" w:hAnsi="Times New Roman"/>
                <w:sz w:val="24"/>
                <w:szCs w:val="24"/>
              </w:rPr>
              <w:t>;</w:t>
            </w:r>
          </w:p>
          <w:p w:rsidR="00BE4CFC" w:rsidRPr="006F388C" w:rsidRDefault="003A45B2" w:rsidP="00BE4CFC">
            <w:pPr>
              <w:spacing w:after="0" w:line="240" w:lineRule="auto"/>
              <w:jc w:val="both"/>
              <w:rPr>
                <w:rFonts w:ascii="Times New Roman" w:hAnsi="Times New Roman"/>
                <w:sz w:val="24"/>
                <w:szCs w:val="24"/>
              </w:rPr>
            </w:pPr>
            <w:r>
              <w:rPr>
                <w:rFonts w:ascii="Times New Roman" w:hAnsi="Times New Roman"/>
                <w:sz w:val="24"/>
                <w:szCs w:val="24"/>
              </w:rPr>
              <w:t xml:space="preserve">          7</w:t>
            </w:r>
            <w:r w:rsidR="00BE4CFC">
              <w:rPr>
                <w:rFonts w:ascii="Times New Roman" w:hAnsi="Times New Roman"/>
                <w:sz w:val="24"/>
                <w:szCs w:val="24"/>
              </w:rPr>
              <w:t>) Наличие документов, подтверждающих право распространения данного программного обеспечения.</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w:t>
            </w:r>
            <w:r w:rsidR="003A45B2">
              <w:rPr>
                <w:rFonts w:ascii="Times New Roman" w:hAnsi="Times New Roman"/>
                <w:sz w:val="24"/>
                <w:szCs w:val="24"/>
              </w:rPr>
              <w:t>8</w:t>
            </w:r>
            <w:r w:rsidRPr="006F388C">
              <w:rPr>
                <w:rFonts w:ascii="Times New Roman" w:hAnsi="Times New Roman"/>
                <w:sz w:val="24"/>
                <w:szCs w:val="24"/>
              </w:rPr>
              <w:t xml:space="preserve">) копии документов, подтверждающих внесение денежных средств в качестве обеспечения заявки на участие в </w:t>
            </w:r>
            <w:r w:rsidR="00121115">
              <w:rPr>
                <w:rFonts w:ascii="Times New Roman" w:hAnsi="Times New Roman"/>
                <w:sz w:val="24"/>
                <w:szCs w:val="24"/>
              </w:rPr>
              <w:t>запросе котировок</w:t>
            </w:r>
            <w:r w:rsidRPr="006F388C">
              <w:rPr>
                <w:rFonts w:ascii="Times New Roman" w:hAnsi="Times New Roman"/>
                <w:sz w:val="24"/>
                <w:szCs w:val="24"/>
              </w:rPr>
              <w:t xml:space="preserve"> в электронной форме</w:t>
            </w:r>
            <w:r w:rsidR="00393A38">
              <w:rPr>
                <w:rFonts w:ascii="Times New Roman" w:hAnsi="Times New Roman"/>
                <w:sz w:val="24"/>
                <w:szCs w:val="24"/>
              </w:rPr>
              <w:t xml:space="preserve"> (копия платежного поручения)</w:t>
            </w:r>
            <w:r w:rsidRPr="006F388C">
              <w:rPr>
                <w:rFonts w:ascii="Times New Roman" w:hAnsi="Times New Roman"/>
                <w:sz w:val="24"/>
                <w:szCs w:val="24"/>
              </w:rPr>
              <w:t>;</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hAnsi="Times New Roman"/>
                <w:sz w:val="24"/>
                <w:szCs w:val="24"/>
              </w:rPr>
              <w:t xml:space="preserve">          </w:t>
            </w:r>
            <w:r w:rsidR="003A45B2">
              <w:rPr>
                <w:rFonts w:ascii="Times New Roman" w:hAnsi="Times New Roman"/>
                <w:sz w:val="24"/>
                <w:szCs w:val="24"/>
              </w:rPr>
              <w:t>9</w:t>
            </w:r>
            <w:r w:rsidRPr="006F388C">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w:t>
            </w:r>
            <w:r w:rsidR="003A45B2">
              <w:rPr>
                <w:rFonts w:ascii="Times New Roman" w:eastAsiaTheme="minorHAnsi" w:hAnsi="Times New Roman"/>
                <w:sz w:val="24"/>
                <w:szCs w:val="24"/>
              </w:rPr>
              <w:t>10</w:t>
            </w:r>
            <w:r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6F388C" w:rsidP="00121115">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w:t>
            </w:r>
            <w:r w:rsidR="00D21F44">
              <w:rPr>
                <w:rFonts w:ascii="Times New Roman" w:eastAsiaTheme="minorHAnsi" w:hAnsi="Times New Roman"/>
                <w:sz w:val="24"/>
                <w:szCs w:val="24"/>
              </w:rPr>
              <w:t>11</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п.9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подписанных с помощью Электронной подписи уполномоченного лица участника </w:t>
            </w:r>
            <w:r w:rsidR="00121115">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F388C" w:rsidRDefault="00636ECC" w:rsidP="00181BAB">
            <w:pPr>
              <w:pStyle w:val="ConsNormal"/>
              <w:widowControl/>
              <w:ind w:firstLine="0"/>
              <w:rPr>
                <w:rFonts w:ascii="Times New Roman" w:hAnsi="Times New Roman"/>
                <w:sz w:val="24"/>
                <w:szCs w:val="24"/>
              </w:rPr>
            </w:pPr>
            <w:r>
              <w:rPr>
                <w:rFonts w:ascii="Times New Roman" w:hAnsi="Times New Roman"/>
                <w:b/>
                <w:bCs/>
                <w:sz w:val="24"/>
                <w:szCs w:val="24"/>
              </w:rPr>
              <w:t xml:space="preserve"> </w:t>
            </w:r>
            <w:r w:rsidR="006F388C" w:rsidRPr="006F388C">
              <w:rPr>
                <w:rFonts w:ascii="Times New Roman" w:hAnsi="Times New Roman"/>
                <w:b/>
                <w:bCs/>
                <w:sz w:val="24"/>
                <w:szCs w:val="24"/>
              </w:rPr>
              <w:t xml:space="preserve">Начальная (максимальная) цена договора </w:t>
            </w:r>
            <w:r w:rsidR="006F388C" w:rsidRPr="006F388C">
              <w:rPr>
                <w:rFonts w:ascii="Times New Roman" w:hAnsi="Times New Roman"/>
                <w:sz w:val="24"/>
                <w:szCs w:val="24"/>
              </w:rPr>
              <w:t xml:space="preserve"> </w:t>
            </w:r>
            <w:r w:rsidR="00C06AC5">
              <w:rPr>
                <w:rFonts w:ascii="Times New Roman" w:hAnsi="Times New Roman"/>
                <w:sz w:val="24"/>
                <w:szCs w:val="24"/>
              </w:rPr>
              <w:t>478</w:t>
            </w:r>
            <w:r w:rsidR="004C08C1">
              <w:rPr>
                <w:rFonts w:ascii="Times New Roman" w:hAnsi="Times New Roman"/>
                <w:sz w:val="24"/>
                <w:szCs w:val="24"/>
              </w:rPr>
              <w:t xml:space="preserve"> </w:t>
            </w:r>
            <w:r w:rsidR="00C06AC5">
              <w:rPr>
                <w:rFonts w:ascii="Times New Roman" w:hAnsi="Times New Roman"/>
                <w:sz w:val="24"/>
                <w:szCs w:val="24"/>
              </w:rPr>
              <w:t>533</w:t>
            </w:r>
            <w:r w:rsidR="006F388C" w:rsidRPr="006F388C">
              <w:rPr>
                <w:rFonts w:ascii="Times New Roman" w:hAnsi="Times New Roman"/>
                <w:sz w:val="24"/>
                <w:szCs w:val="24"/>
              </w:rPr>
              <w:t xml:space="preserve"> руб. </w:t>
            </w:r>
            <w:r w:rsidR="00C06AC5">
              <w:rPr>
                <w:rFonts w:ascii="Times New Roman" w:hAnsi="Times New Roman"/>
                <w:sz w:val="24"/>
                <w:szCs w:val="24"/>
              </w:rPr>
              <w:t>00</w:t>
            </w:r>
            <w:r w:rsidR="006F388C" w:rsidRPr="006F388C">
              <w:rPr>
                <w:rFonts w:ascii="Times New Roman" w:hAnsi="Times New Roman"/>
                <w:sz w:val="24"/>
                <w:szCs w:val="24"/>
              </w:rPr>
              <w:t xml:space="preserve"> коп., в том числе НДС</w:t>
            </w:r>
          </w:p>
          <w:p w:rsidR="00637886" w:rsidRPr="006F388C" w:rsidRDefault="00637886" w:rsidP="00637886">
            <w:pPr>
              <w:pStyle w:val="a8"/>
              <w:rPr>
                <w:rFonts w:ascii="Times New Roman" w:hAnsi="Times New Roman"/>
              </w:rPr>
            </w:pPr>
            <w:r>
              <w:rPr>
                <w:rFonts w:ascii="Times New Roman" w:hAnsi="Times New Roman"/>
                <w:lang w:eastAsia="en-US"/>
              </w:rPr>
              <w:t>Начальная (максимальная) цена включает в себя: стоимость услуг, страхование, таможенные пошлины, НДС 18%, а также налоги, сборы и другие обязательные платежи.</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6F388C" w:rsidP="00C06AC5">
            <w:pPr>
              <w:autoSpaceDE w:val="0"/>
              <w:spacing w:after="0" w:line="240" w:lineRule="auto"/>
              <w:rPr>
                <w:rFonts w:ascii="Times New Roman" w:hAnsi="Times New Roman"/>
                <w:b/>
                <w:bCs/>
                <w:sz w:val="24"/>
                <w:szCs w:val="24"/>
              </w:rPr>
            </w:pPr>
            <w:r w:rsidRPr="006F388C">
              <w:rPr>
                <w:rFonts w:ascii="Times New Roman" w:hAnsi="Times New Roman"/>
                <w:b/>
                <w:sz w:val="24"/>
                <w:szCs w:val="24"/>
              </w:rPr>
              <w:t xml:space="preserve">Размер обеспечения заявок  </w:t>
            </w:r>
            <w:r w:rsidR="00C06AC5" w:rsidRPr="00C06AC5">
              <w:rPr>
                <w:rFonts w:ascii="Times New Roman" w:hAnsi="Times New Roman"/>
                <w:sz w:val="24"/>
                <w:szCs w:val="24"/>
              </w:rPr>
              <w:t>23</w:t>
            </w:r>
            <w:r w:rsidRPr="00C06AC5">
              <w:rPr>
                <w:rFonts w:ascii="Times New Roman" w:hAnsi="Times New Roman"/>
                <w:sz w:val="24"/>
                <w:szCs w:val="24"/>
              </w:rPr>
              <w:t xml:space="preserve"> </w:t>
            </w:r>
            <w:r w:rsidR="00C06AC5" w:rsidRPr="00C06AC5">
              <w:rPr>
                <w:rFonts w:ascii="Times New Roman" w:hAnsi="Times New Roman"/>
                <w:sz w:val="24"/>
                <w:szCs w:val="24"/>
              </w:rPr>
              <w:t>926</w:t>
            </w:r>
            <w:r w:rsidRPr="00C06AC5">
              <w:rPr>
                <w:rFonts w:ascii="Times New Roman" w:hAnsi="Times New Roman"/>
                <w:sz w:val="24"/>
                <w:szCs w:val="24"/>
              </w:rPr>
              <w:t xml:space="preserve"> ,</w:t>
            </w:r>
            <w:r w:rsidR="00C06AC5">
              <w:rPr>
                <w:rFonts w:ascii="Times New Roman" w:hAnsi="Times New Roman"/>
                <w:sz w:val="24"/>
                <w:szCs w:val="24"/>
              </w:rPr>
              <w:t>15</w:t>
            </w:r>
            <w:r w:rsidRPr="006F388C">
              <w:rPr>
                <w:rFonts w:ascii="Times New Roman" w:hAnsi="Times New Roman"/>
                <w:sz w:val="24"/>
                <w:szCs w:val="24"/>
              </w:rPr>
              <w:t xml:space="preserve"> руб., НДС не облагается.</w:t>
            </w:r>
          </w:p>
        </w:tc>
      </w:tr>
      <w:tr w:rsidR="00AF4513" w:rsidRPr="006F388C" w:rsidTr="001F56F3">
        <w:trPr>
          <w:jc w:val="center"/>
        </w:trPr>
        <w:tc>
          <w:tcPr>
            <w:tcW w:w="798" w:type="dxa"/>
            <w:tcBorders>
              <w:top w:val="single" w:sz="4" w:space="0" w:color="000000"/>
              <w:left w:val="single" w:sz="4" w:space="0" w:color="000000"/>
              <w:bottom w:val="single" w:sz="4" w:space="0" w:color="000000"/>
            </w:tcBorders>
            <w:vAlign w:val="center"/>
          </w:tcPr>
          <w:p w:rsidR="00AF4513" w:rsidRPr="006F388C" w:rsidRDefault="00AF4513" w:rsidP="0012111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F4513" w:rsidRPr="00636ECC" w:rsidRDefault="00AF4513" w:rsidP="00AF4513">
            <w:pPr>
              <w:pStyle w:val="Default"/>
              <w:jc w:val="both"/>
              <w:rPr>
                <w:b/>
              </w:rPr>
            </w:pPr>
            <w:r w:rsidRPr="00636ECC">
              <w:rPr>
                <w:b/>
              </w:rPr>
              <w:t>Реквизиты счета для перечисления денежных средств в качестве обеспечения заявок на участие в запросе котировок</w:t>
            </w:r>
            <w:r w:rsidR="00025CF3">
              <w:rPr>
                <w:b/>
              </w:rPr>
              <w:t xml:space="preserve"> </w:t>
            </w:r>
            <w:r w:rsidR="00025CF3" w:rsidRPr="00025CF3">
              <w:rPr>
                <w:b/>
                <w:i/>
              </w:rPr>
              <w:t>(в назначении платежа указывать точное наименование предмета заявки на участие в запросе котировок</w:t>
            </w:r>
            <w:r w:rsidR="00856ED6">
              <w:rPr>
                <w:b/>
                <w:i/>
              </w:rPr>
              <w:t xml:space="preserve"> в электронной форме)</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ОАО «НПО НИИИП-НЗиК»</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630015, г. Новосибирск, ул. Планетная, 32</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р/с 40702810400010122606 в Новосибирском филиале «НОМОС-БАНК» (ОАО) </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AF4513" w:rsidRPr="00AF4513" w:rsidRDefault="00613779" w:rsidP="00613779">
            <w:pPr>
              <w:spacing w:after="0" w:line="240" w:lineRule="auto"/>
              <w:rPr>
                <w:rFonts w:ascii="Times New Roman" w:hAnsi="Times New Roman"/>
                <w:b/>
                <w:sz w:val="24"/>
                <w:szCs w:val="24"/>
              </w:rPr>
            </w:pPr>
            <w:r w:rsidRPr="00D91DDE">
              <w:rPr>
                <w:rFonts w:ascii="Times New Roman" w:hAnsi="Times New Roman"/>
                <w:color w:val="000000"/>
                <w:sz w:val="24"/>
                <w:szCs w:val="24"/>
              </w:rPr>
              <w:t>БИК 045005770</w:t>
            </w:r>
          </w:p>
        </w:tc>
      </w:tr>
      <w:tr w:rsidR="006F388C" w:rsidRPr="006F388C" w:rsidTr="001F56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5B3D">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5B3D">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5B3D">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1F56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5B3D">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952E1A">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952E1A">
              <w:rPr>
                <w:rFonts w:ascii="Times New Roman" w:hAnsi="Times New Roman"/>
              </w:rPr>
              <w:t>16</w:t>
            </w:r>
            <w:r>
              <w:rPr>
                <w:rFonts w:ascii="Times New Roman" w:hAnsi="Times New Roman"/>
              </w:rPr>
              <w:t xml:space="preserve">» </w:t>
            </w:r>
            <w:r w:rsidR="00952E1A">
              <w:rPr>
                <w:rFonts w:ascii="Times New Roman" w:hAnsi="Times New Roman"/>
              </w:rPr>
              <w:t>апреля</w:t>
            </w:r>
            <w:r>
              <w:rPr>
                <w:rFonts w:ascii="Times New Roman" w:hAnsi="Times New Roman"/>
              </w:rPr>
              <w:t xml:space="preserve"> 2013 года</w:t>
            </w:r>
          </w:p>
        </w:tc>
      </w:tr>
      <w:tr w:rsidR="003D78CE" w:rsidRPr="006F388C" w:rsidTr="001F56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B95B3D">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D78CE" w:rsidRPr="00D91DDE" w:rsidRDefault="003D78CE" w:rsidP="00952E1A">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 «</w:t>
            </w:r>
            <w:r w:rsidR="00952E1A">
              <w:rPr>
                <w:rFonts w:ascii="Times New Roman" w:hAnsi="Times New Roman"/>
              </w:rPr>
              <w:t>18</w:t>
            </w:r>
            <w:r>
              <w:rPr>
                <w:rFonts w:ascii="Times New Roman" w:hAnsi="Times New Roman"/>
              </w:rPr>
              <w:t xml:space="preserve">» </w:t>
            </w:r>
            <w:r w:rsidR="00952E1A">
              <w:rPr>
                <w:rFonts w:ascii="Times New Roman" w:hAnsi="Times New Roman"/>
              </w:rPr>
              <w:t>апреля</w:t>
            </w:r>
            <w:r>
              <w:rPr>
                <w:rFonts w:ascii="Times New Roman" w:hAnsi="Times New Roman"/>
              </w:rPr>
              <w:t xml:space="preserve"> 2013 года</w:t>
            </w:r>
          </w:p>
        </w:tc>
      </w:tr>
      <w:tr w:rsidR="006F388C" w:rsidRPr="006F388C" w:rsidTr="001F56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3D78CE"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1F56F3">
        <w:trPr>
          <w:jc w:val="center"/>
        </w:trPr>
        <w:tc>
          <w:tcPr>
            <w:tcW w:w="798" w:type="dxa"/>
            <w:tcBorders>
              <w:top w:val="single" w:sz="4" w:space="0" w:color="000000"/>
              <w:left w:val="single" w:sz="4" w:space="0" w:color="000000"/>
              <w:bottom w:val="single" w:sz="4" w:space="0" w:color="000000"/>
            </w:tcBorders>
          </w:tcPr>
          <w:p w:rsidR="006F388C" w:rsidRPr="006F388C" w:rsidRDefault="00B95B3D" w:rsidP="0012111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3D78CE">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A3790F">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 xml:space="preserve">0 дней со дня размещения на Официальном сайте, сайте Заказчика и сайте Электронной торговой площадке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площадке</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D90088" w:rsidRDefault="00D90088" w:rsidP="00ED3A18">
      <w:pPr>
        <w:pStyle w:val="a8"/>
        <w:ind w:firstLine="708"/>
        <w:jc w:val="right"/>
        <w:rPr>
          <w:rFonts w:ascii="Times New Roman" w:hAnsi="Times New Roman"/>
          <w:b/>
          <w:i/>
        </w:rPr>
      </w:pP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lastRenderedPageBreak/>
        <w:t>Приложение №</w:t>
      </w:r>
      <w:r w:rsidR="00D464A3">
        <w:rPr>
          <w:rFonts w:ascii="Times New Roman" w:hAnsi="Times New Roman"/>
          <w:b/>
          <w:i/>
        </w:rPr>
        <w:t>2</w:t>
      </w:r>
    </w:p>
    <w:p w:rsidR="00ED3A18" w:rsidRPr="00D91DDE" w:rsidRDefault="00D3562D" w:rsidP="00ED3A18">
      <w:pPr>
        <w:pStyle w:val="a8"/>
        <w:ind w:firstLine="708"/>
        <w:jc w:val="right"/>
        <w:rPr>
          <w:rFonts w:ascii="Times New Roman" w:hAnsi="Times New Roman"/>
          <w:b/>
          <w:i/>
        </w:rPr>
      </w:pPr>
      <w:r>
        <w:rPr>
          <w:rStyle w:val="FontStyle95"/>
        </w:rPr>
        <w:t>Проект</w:t>
      </w:r>
      <w:r w:rsidR="00ED3A18" w:rsidRPr="00D91DDE">
        <w:rPr>
          <w:rFonts w:ascii="Times New Roman" w:hAnsi="Times New Roman"/>
          <w:b/>
          <w:i/>
        </w:rPr>
        <w:t xml:space="preserve"> </w:t>
      </w:r>
    </w:p>
    <w:p w:rsidR="006A267C" w:rsidRDefault="006A267C" w:rsidP="005F4493">
      <w:pPr>
        <w:pStyle w:val="Style1"/>
        <w:widowControl/>
        <w:spacing w:before="58"/>
        <w:ind w:left="4109"/>
        <w:jc w:val="both"/>
        <w:rPr>
          <w:rStyle w:val="FontStyle95"/>
        </w:rPr>
      </w:pPr>
    </w:p>
    <w:tbl>
      <w:tblPr>
        <w:tblW w:w="12735" w:type="dxa"/>
        <w:tblInd w:w="-578" w:type="dxa"/>
        <w:tblLayout w:type="fixed"/>
        <w:tblLook w:val="04A0"/>
      </w:tblPr>
      <w:tblGrid>
        <w:gridCol w:w="10325"/>
        <w:gridCol w:w="2410"/>
      </w:tblGrid>
      <w:tr w:rsidR="00FC58BE" w:rsidRPr="00C06AC5" w:rsidTr="00FC1581">
        <w:trPr>
          <w:trHeight w:val="841"/>
        </w:trPr>
        <w:tc>
          <w:tcPr>
            <w:tcW w:w="10325" w:type="dxa"/>
          </w:tcPr>
          <w:p w:rsidR="00C06AC5" w:rsidRPr="00C06AC5" w:rsidRDefault="00C06AC5" w:rsidP="00FC1581">
            <w:pPr>
              <w:spacing w:line="240" w:lineRule="auto"/>
              <w:jc w:val="center"/>
              <w:rPr>
                <w:rFonts w:ascii="Times New Roman" w:hAnsi="Times New Roman"/>
                <w:sz w:val="24"/>
                <w:szCs w:val="24"/>
              </w:rPr>
            </w:pPr>
            <w:r w:rsidRPr="00C06AC5">
              <w:rPr>
                <w:rFonts w:ascii="Times New Roman" w:hAnsi="Times New Roman"/>
                <w:sz w:val="24"/>
                <w:szCs w:val="24"/>
              </w:rPr>
              <w:t>ДОГОВОР</w:t>
            </w:r>
          </w:p>
          <w:p w:rsidR="00C06AC5" w:rsidRPr="00C06AC5" w:rsidRDefault="00C06AC5" w:rsidP="00FC1581">
            <w:pPr>
              <w:spacing w:line="240" w:lineRule="auto"/>
              <w:jc w:val="both"/>
              <w:rPr>
                <w:rFonts w:ascii="Times New Roman" w:hAnsi="Times New Roman"/>
                <w:sz w:val="24"/>
                <w:szCs w:val="24"/>
              </w:rPr>
            </w:pPr>
            <w:r w:rsidRPr="00C06AC5">
              <w:rPr>
                <w:rFonts w:ascii="Times New Roman" w:hAnsi="Times New Roman"/>
                <w:sz w:val="24"/>
                <w:szCs w:val="24"/>
              </w:rPr>
              <w:t xml:space="preserve"> г. Новосибирск</w:t>
            </w:r>
            <w:r w:rsidRPr="00C06AC5">
              <w:rPr>
                <w:rFonts w:ascii="Times New Roman" w:hAnsi="Times New Roman"/>
                <w:sz w:val="24"/>
                <w:szCs w:val="24"/>
              </w:rPr>
              <w:tab/>
            </w:r>
            <w:r w:rsidRPr="00C06AC5">
              <w:rPr>
                <w:rFonts w:ascii="Times New Roman" w:hAnsi="Times New Roman"/>
                <w:sz w:val="24"/>
                <w:szCs w:val="24"/>
              </w:rPr>
              <w:tab/>
            </w:r>
            <w:r w:rsidRPr="00C06AC5">
              <w:rPr>
                <w:rFonts w:ascii="Times New Roman" w:hAnsi="Times New Roman"/>
                <w:sz w:val="24"/>
                <w:szCs w:val="24"/>
              </w:rPr>
              <w:tab/>
            </w:r>
            <w:r w:rsidRPr="00C06AC5">
              <w:rPr>
                <w:rFonts w:ascii="Times New Roman" w:hAnsi="Times New Roman"/>
                <w:sz w:val="24"/>
                <w:szCs w:val="24"/>
              </w:rPr>
              <w:tab/>
            </w:r>
            <w:r w:rsidRPr="00C06AC5">
              <w:rPr>
                <w:rFonts w:ascii="Times New Roman" w:hAnsi="Times New Roman"/>
                <w:sz w:val="24"/>
                <w:szCs w:val="24"/>
              </w:rPr>
              <w:tab/>
            </w:r>
            <w:r w:rsidRPr="00C06AC5">
              <w:rPr>
                <w:rFonts w:ascii="Times New Roman" w:hAnsi="Times New Roman"/>
                <w:sz w:val="24"/>
                <w:szCs w:val="24"/>
              </w:rPr>
              <w:tab/>
            </w:r>
            <w:r>
              <w:rPr>
                <w:rFonts w:ascii="Times New Roman" w:hAnsi="Times New Roman"/>
                <w:sz w:val="24"/>
                <w:szCs w:val="24"/>
              </w:rPr>
              <w:t xml:space="preserve">                  </w:t>
            </w:r>
            <w:r w:rsidRPr="00C06AC5">
              <w:rPr>
                <w:rFonts w:ascii="Times New Roman" w:hAnsi="Times New Roman"/>
                <w:sz w:val="24"/>
                <w:szCs w:val="24"/>
              </w:rPr>
              <w:t xml:space="preserve">  «____» __________ 20___г. </w:t>
            </w:r>
          </w:p>
          <w:p w:rsidR="00C06AC5" w:rsidRPr="00C06AC5" w:rsidRDefault="00C06AC5" w:rsidP="00FC1581">
            <w:pPr>
              <w:spacing w:line="240" w:lineRule="auto"/>
              <w:jc w:val="both"/>
              <w:rPr>
                <w:rFonts w:ascii="Times New Roman" w:hAnsi="Times New Roman"/>
                <w:sz w:val="24"/>
                <w:szCs w:val="24"/>
              </w:rPr>
            </w:pPr>
            <w:r w:rsidRPr="00C06AC5">
              <w:rPr>
                <w:rFonts w:ascii="Times New Roman" w:hAnsi="Times New Roman"/>
                <w:sz w:val="24"/>
                <w:szCs w:val="24"/>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w:t>
            </w:r>
            <w:r w:rsidR="00246604">
              <w:rPr>
                <w:rFonts w:ascii="Times New Roman" w:hAnsi="Times New Roman"/>
                <w:sz w:val="24"/>
                <w:szCs w:val="24"/>
              </w:rPr>
              <w:t>рассмотрения и оценке котировочных заявок</w:t>
            </w:r>
            <w:r w:rsidRPr="00C06AC5">
              <w:rPr>
                <w:rFonts w:ascii="Times New Roman" w:hAnsi="Times New Roman"/>
                <w:sz w:val="24"/>
                <w:szCs w:val="24"/>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06AC5" w:rsidRPr="00C06AC5" w:rsidRDefault="00C06AC5" w:rsidP="00FC1581">
            <w:pPr>
              <w:pStyle w:val="Style5"/>
              <w:widowControl/>
              <w:tabs>
                <w:tab w:val="left" w:pos="365"/>
              </w:tabs>
              <w:spacing w:before="29"/>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t>1.</w:t>
            </w:r>
            <w:r w:rsidRPr="00C06AC5">
              <w:rPr>
                <w:rStyle w:val="FontStyle21"/>
                <w:rFonts w:ascii="Times New Roman" w:hAnsi="Times New Roman" w:cs="Times New Roman"/>
                <w:i w:val="0"/>
                <w:sz w:val="24"/>
                <w:szCs w:val="24"/>
              </w:rPr>
              <w:tab/>
              <w:t>ПРЕДМЕТ ДОГОВОРА</w:t>
            </w:r>
          </w:p>
          <w:p w:rsidR="00C06AC5" w:rsidRPr="00C06AC5" w:rsidRDefault="00C06AC5" w:rsidP="00FC1581">
            <w:pPr>
              <w:pStyle w:val="Style4"/>
              <w:widowControl/>
              <w:numPr>
                <w:ilvl w:val="0"/>
                <w:numId w:val="16"/>
              </w:numPr>
              <w:tabs>
                <w:tab w:val="left" w:pos="422"/>
              </w:tabs>
              <w:spacing w:before="48"/>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Поставщик обязуется передать Заказчику экземпляр лицензионной копии программного обеспечения (далее ПО), наименование, количество и цена которого определяется в соответствии со Спецификацией № 1, являющейся неотъемлемой частью настоящего Договора.</w:t>
            </w:r>
          </w:p>
          <w:p w:rsidR="00C06AC5" w:rsidRPr="00C06AC5" w:rsidRDefault="00C06AC5" w:rsidP="00FC1581">
            <w:pPr>
              <w:pStyle w:val="Style4"/>
              <w:widowControl/>
              <w:numPr>
                <w:ilvl w:val="0"/>
                <w:numId w:val="16"/>
              </w:numPr>
              <w:tabs>
                <w:tab w:val="left" w:pos="422"/>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 xml:space="preserve">Поставщик обязуется оказать Заказчику услуги по обеспечению обновления и сопровождения программного обеспечения. </w:t>
            </w:r>
          </w:p>
          <w:p w:rsidR="00C06AC5" w:rsidRPr="00C06AC5" w:rsidRDefault="00C06AC5" w:rsidP="00FC1581">
            <w:pPr>
              <w:pStyle w:val="Style4"/>
              <w:widowControl/>
              <w:numPr>
                <w:ilvl w:val="0"/>
                <w:numId w:val="16"/>
              </w:numPr>
              <w:tabs>
                <w:tab w:val="left" w:pos="422"/>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Заказчик обязуется принять и оплатить переданное программное обеспечение и оказанные услуги в соответствии с условиями настоящего Договора.</w:t>
            </w:r>
          </w:p>
          <w:p w:rsidR="00C06AC5" w:rsidRPr="00C06AC5" w:rsidRDefault="00C06AC5" w:rsidP="00FC1581">
            <w:pPr>
              <w:pStyle w:val="Style5"/>
              <w:widowControl/>
              <w:jc w:val="both"/>
            </w:pPr>
          </w:p>
          <w:p w:rsidR="00C06AC5" w:rsidRPr="00C06AC5" w:rsidRDefault="00C06AC5" w:rsidP="00FC1581">
            <w:pPr>
              <w:pStyle w:val="Style5"/>
              <w:widowControl/>
              <w:tabs>
                <w:tab w:val="left" w:pos="365"/>
              </w:tabs>
              <w:spacing w:before="29"/>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t>2.</w:t>
            </w:r>
            <w:r w:rsidRPr="00C06AC5">
              <w:rPr>
                <w:rStyle w:val="FontStyle21"/>
                <w:rFonts w:ascii="Times New Roman" w:hAnsi="Times New Roman" w:cs="Times New Roman"/>
                <w:i w:val="0"/>
                <w:sz w:val="24"/>
                <w:szCs w:val="24"/>
              </w:rPr>
              <w:tab/>
              <w:t>ЦЕНА ДОГОВОРА И ПОРЯДОК РАСЧЕТОВ</w:t>
            </w:r>
          </w:p>
          <w:p w:rsidR="00C06AC5" w:rsidRPr="00C06AC5" w:rsidRDefault="00C06AC5" w:rsidP="00FC1581">
            <w:pPr>
              <w:pStyle w:val="Style4"/>
              <w:widowControl/>
              <w:numPr>
                <w:ilvl w:val="0"/>
                <w:numId w:val="17"/>
              </w:numPr>
              <w:tabs>
                <w:tab w:val="left" w:pos="480"/>
              </w:tabs>
              <w:spacing w:before="38"/>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Цены за ПО и услуги, указанные в Спецификации № 1 и п. 1.2. составляет ___________________________________________________________________________________</w:t>
            </w:r>
          </w:p>
          <w:p w:rsidR="00C06AC5" w:rsidRPr="00C06AC5" w:rsidRDefault="00C06AC5" w:rsidP="00FC1581">
            <w:pPr>
              <w:pStyle w:val="Style4"/>
              <w:widowControl/>
              <w:tabs>
                <w:tab w:val="left" w:pos="480"/>
              </w:tabs>
              <w:spacing w:before="38"/>
              <w:jc w:val="both"/>
            </w:pPr>
            <w:r w:rsidRPr="00C06AC5">
              <w:t xml:space="preserve">2.2. Цена Договора включает в себя: стоимость программного обеспечения,  стоимость услуг, стоимость поставки до местонахождения Заказчика, НДС 18%, а также налоги, сборы и другие обязательные платежи. </w:t>
            </w:r>
          </w:p>
          <w:p w:rsidR="00FC1581" w:rsidRDefault="00C06AC5" w:rsidP="00C41B08">
            <w:pPr>
              <w:spacing w:after="0" w:line="240" w:lineRule="auto"/>
              <w:jc w:val="both"/>
              <w:rPr>
                <w:rFonts w:ascii="Times New Roman" w:hAnsi="Times New Roman"/>
                <w:sz w:val="24"/>
                <w:szCs w:val="24"/>
              </w:rPr>
            </w:pPr>
            <w:r w:rsidRPr="00C06AC5">
              <w:rPr>
                <w:rFonts w:ascii="Times New Roman" w:hAnsi="Times New Roman"/>
                <w:sz w:val="24"/>
                <w:szCs w:val="24"/>
              </w:rPr>
              <w:t xml:space="preserve">2.3. Цена Договора является твердой и не может изменяться в ходе его исполнения. </w:t>
            </w:r>
          </w:p>
          <w:p w:rsidR="00D21F44" w:rsidRPr="00D21F44" w:rsidRDefault="00C06AC5" w:rsidP="00D21F44">
            <w:pPr>
              <w:spacing w:after="0" w:line="240" w:lineRule="auto"/>
              <w:jc w:val="both"/>
              <w:rPr>
                <w:rFonts w:ascii="Times New Roman" w:hAnsi="Times New Roman"/>
                <w:color w:val="FF0000"/>
                <w:sz w:val="24"/>
                <w:szCs w:val="24"/>
              </w:rPr>
            </w:pPr>
            <w:r w:rsidRPr="00D21F44">
              <w:rPr>
                <w:rFonts w:ascii="Times New Roman" w:hAnsi="Times New Roman"/>
                <w:sz w:val="24"/>
                <w:szCs w:val="24"/>
              </w:rPr>
              <w:t xml:space="preserve">2.4. Расчеты по настоящему договору производятся на условии: </w:t>
            </w:r>
            <w:r w:rsidR="00D21F44" w:rsidRPr="00D21F44">
              <w:rPr>
                <w:rFonts w:ascii="Times New Roman" w:hAnsi="Times New Roman"/>
                <w:bCs/>
                <w:sz w:val="24"/>
                <w:szCs w:val="24"/>
              </w:rPr>
              <w:t>50 % предоплата в течение 5(пяти) рабочих дней с момента заключения договора, окончательный расчет 50 % в течение 5 (пяти) рабочих дней с момента получения лицензий Заказчиком</w:t>
            </w:r>
            <w:r w:rsidR="00D21F44" w:rsidRPr="00D21F44">
              <w:rPr>
                <w:rFonts w:ascii="Times New Roman" w:hAnsi="Times New Roman"/>
                <w:color w:val="FF0000"/>
                <w:sz w:val="24"/>
                <w:szCs w:val="24"/>
              </w:rPr>
              <w:t>.</w:t>
            </w:r>
          </w:p>
          <w:p w:rsidR="00C06AC5" w:rsidRPr="00C06AC5" w:rsidRDefault="00C06AC5" w:rsidP="00C41B08">
            <w:pPr>
              <w:pStyle w:val="Style4"/>
              <w:widowControl/>
              <w:tabs>
                <w:tab w:val="left" w:pos="538"/>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2.5. Датой исполнения обязательства Заказчика перед Поставщиком по оплате сумм, указанных в пункте 3.1 настоящего Договора, считается дата поступления денежных средств на корреспондентский счет банка Поставщика.</w:t>
            </w:r>
          </w:p>
          <w:p w:rsidR="00C06AC5" w:rsidRPr="00C06AC5" w:rsidRDefault="00C06AC5" w:rsidP="00FC1581">
            <w:pPr>
              <w:pStyle w:val="Style5"/>
              <w:widowControl/>
              <w:tabs>
                <w:tab w:val="left" w:pos="365"/>
              </w:tabs>
              <w:spacing w:before="29"/>
              <w:jc w:val="both"/>
              <w:rPr>
                <w:rStyle w:val="FontStyle21"/>
                <w:rFonts w:ascii="Times New Roman" w:hAnsi="Times New Roman" w:cs="Times New Roman"/>
                <w:b w:val="0"/>
                <w:i w:val="0"/>
                <w:sz w:val="24"/>
                <w:szCs w:val="24"/>
              </w:rPr>
            </w:pPr>
          </w:p>
          <w:p w:rsidR="00C06AC5" w:rsidRPr="00C06AC5" w:rsidRDefault="00C06AC5" w:rsidP="00FC1581">
            <w:pPr>
              <w:pStyle w:val="Style5"/>
              <w:widowControl/>
              <w:tabs>
                <w:tab w:val="left" w:pos="365"/>
              </w:tabs>
              <w:spacing w:before="29"/>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t>4.</w:t>
            </w:r>
            <w:r w:rsidRPr="00C06AC5">
              <w:rPr>
                <w:rStyle w:val="FontStyle21"/>
                <w:rFonts w:ascii="Times New Roman" w:hAnsi="Times New Roman" w:cs="Times New Roman"/>
                <w:i w:val="0"/>
                <w:sz w:val="24"/>
                <w:szCs w:val="24"/>
              </w:rPr>
              <w:tab/>
              <w:t>СРОКИ И УСЛОВИЯ ПОСТАВКИ, ОКАЗАНИЯ УСЛУГ</w:t>
            </w:r>
          </w:p>
          <w:p w:rsidR="00C06AC5" w:rsidRPr="00C06AC5" w:rsidRDefault="00C06AC5" w:rsidP="00FC1581">
            <w:pPr>
              <w:pStyle w:val="Style4"/>
              <w:widowControl/>
              <w:numPr>
                <w:ilvl w:val="0"/>
                <w:numId w:val="18"/>
              </w:numPr>
              <w:tabs>
                <w:tab w:val="left" w:pos="442"/>
              </w:tabs>
              <w:spacing w:before="48"/>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 xml:space="preserve">Срок поставки ПО по настоящему договору определяется не позднее 30.04.2013г. </w:t>
            </w:r>
          </w:p>
          <w:p w:rsidR="00C06AC5" w:rsidRPr="00C06AC5" w:rsidRDefault="00C06AC5" w:rsidP="00FC1581">
            <w:pPr>
              <w:pStyle w:val="Style4"/>
              <w:widowControl/>
              <w:numPr>
                <w:ilvl w:val="0"/>
                <w:numId w:val="18"/>
              </w:numPr>
              <w:tabs>
                <w:tab w:val="left" w:pos="442"/>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Оказание услуг в соответствии с пунктом 1.2 осуществляется в течение года с момента подписания настоящего договора в соответствии с запросом поступающем от Заказчика.</w:t>
            </w:r>
          </w:p>
          <w:p w:rsidR="00C06AC5" w:rsidRPr="00C06AC5" w:rsidRDefault="00C06AC5" w:rsidP="00FC1581">
            <w:pPr>
              <w:pStyle w:val="Style4"/>
              <w:widowControl/>
              <w:numPr>
                <w:ilvl w:val="0"/>
                <w:numId w:val="18"/>
              </w:numPr>
              <w:tabs>
                <w:tab w:val="left" w:pos="442"/>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Место поставки ПО и оказания услуг: г. Новосибирск, ул. Планетная, 32</w:t>
            </w:r>
          </w:p>
          <w:p w:rsidR="00C06AC5" w:rsidRPr="00C06AC5" w:rsidRDefault="00C06AC5" w:rsidP="00FC1581">
            <w:pPr>
              <w:pStyle w:val="Style5"/>
              <w:widowControl/>
              <w:tabs>
                <w:tab w:val="left" w:pos="365"/>
              </w:tabs>
              <w:spacing w:before="19"/>
              <w:jc w:val="both"/>
              <w:rPr>
                <w:rStyle w:val="FontStyle21"/>
                <w:rFonts w:ascii="Times New Roman" w:hAnsi="Times New Roman" w:cs="Times New Roman"/>
                <w:b w:val="0"/>
                <w:i w:val="0"/>
                <w:sz w:val="24"/>
                <w:szCs w:val="24"/>
              </w:rPr>
            </w:pPr>
          </w:p>
          <w:p w:rsidR="00C06AC5" w:rsidRPr="00C06AC5" w:rsidRDefault="00C06AC5" w:rsidP="00FC1581">
            <w:pPr>
              <w:pStyle w:val="Style5"/>
              <w:widowControl/>
              <w:tabs>
                <w:tab w:val="left" w:pos="365"/>
              </w:tabs>
              <w:spacing w:before="19"/>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t>5.</w:t>
            </w:r>
            <w:r w:rsidRPr="00C06AC5">
              <w:rPr>
                <w:rStyle w:val="FontStyle21"/>
                <w:rFonts w:ascii="Times New Roman" w:hAnsi="Times New Roman" w:cs="Times New Roman"/>
                <w:i w:val="0"/>
                <w:sz w:val="24"/>
                <w:szCs w:val="24"/>
              </w:rPr>
              <w:tab/>
              <w:t>ПОРЯДОК СДАЧИ И ПРИЕМКИ ПО И ОКАЗАНИЯ УСЛУГ</w:t>
            </w:r>
          </w:p>
          <w:p w:rsidR="00C06AC5" w:rsidRPr="00C06AC5" w:rsidRDefault="00C06AC5" w:rsidP="00FC1581">
            <w:pPr>
              <w:pStyle w:val="Style2"/>
              <w:widowControl/>
              <w:spacing w:before="58"/>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5.1. Программное обеспечение считается сданным Поставщиком и принятым Заказчиком после подписания товарной накладной полномочными представителями Сторон.</w:t>
            </w:r>
          </w:p>
          <w:p w:rsidR="00C06AC5" w:rsidRPr="00C06AC5" w:rsidRDefault="00C06AC5" w:rsidP="00FC1581">
            <w:pPr>
              <w:pStyle w:val="Style4"/>
              <w:widowControl/>
              <w:tabs>
                <w:tab w:val="left" w:pos="643"/>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5.2. Права владения, пользования и распоряжения программным обеспечением регламентируются лицензионным соглашением, включенным в дистрибутив поставляемого ПО.</w:t>
            </w:r>
          </w:p>
          <w:p w:rsidR="00C06AC5" w:rsidRPr="00C06AC5" w:rsidRDefault="00C06AC5" w:rsidP="00FC1581">
            <w:pPr>
              <w:pStyle w:val="Style5"/>
              <w:widowControl/>
              <w:tabs>
                <w:tab w:val="left" w:pos="355"/>
              </w:tabs>
              <w:spacing w:before="144"/>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lastRenderedPageBreak/>
              <w:t>6.</w:t>
            </w:r>
            <w:r w:rsidRPr="00C06AC5">
              <w:rPr>
                <w:rStyle w:val="FontStyle21"/>
                <w:rFonts w:ascii="Times New Roman" w:hAnsi="Times New Roman" w:cs="Times New Roman"/>
                <w:i w:val="0"/>
                <w:sz w:val="24"/>
                <w:szCs w:val="24"/>
              </w:rPr>
              <w:tab/>
              <w:t>ГАРАНТИИ</w:t>
            </w:r>
          </w:p>
          <w:p w:rsidR="00C06AC5" w:rsidRPr="00C06AC5" w:rsidRDefault="00C06AC5" w:rsidP="00FC1581">
            <w:pPr>
              <w:pStyle w:val="Style4"/>
              <w:widowControl/>
              <w:numPr>
                <w:ilvl w:val="0"/>
                <w:numId w:val="19"/>
              </w:numPr>
              <w:tabs>
                <w:tab w:val="left" w:pos="432"/>
              </w:tabs>
              <w:spacing w:before="48"/>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Поставщик гарантирует, что поставляться будет только лицензионно чистое программное обеспечение.</w:t>
            </w:r>
          </w:p>
          <w:p w:rsidR="00C06AC5" w:rsidRPr="00C06AC5" w:rsidRDefault="00C06AC5" w:rsidP="00FC1581">
            <w:pPr>
              <w:pStyle w:val="Style4"/>
              <w:widowControl/>
              <w:numPr>
                <w:ilvl w:val="0"/>
                <w:numId w:val="19"/>
              </w:numPr>
              <w:tabs>
                <w:tab w:val="left" w:pos="432"/>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На все программное обеспечение, переданное по настоящему договору Заказчику, распространяется гарантия Поставщика, сроком на 12 (двенадцать) месяцев со дня передачи ПО по товарной накладной в соответствии с п. 5.1 настоящего Договора.</w:t>
            </w:r>
          </w:p>
          <w:p w:rsidR="00C06AC5" w:rsidRPr="00C06AC5" w:rsidRDefault="00C06AC5" w:rsidP="00FC1581">
            <w:pPr>
              <w:pStyle w:val="Style5"/>
              <w:widowControl/>
              <w:tabs>
                <w:tab w:val="left" w:pos="355"/>
              </w:tabs>
              <w:spacing w:before="144"/>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t>7.</w:t>
            </w:r>
            <w:r w:rsidRPr="00C06AC5">
              <w:rPr>
                <w:rStyle w:val="FontStyle21"/>
                <w:rFonts w:ascii="Times New Roman" w:hAnsi="Times New Roman" w:cs="Times New Roman"/>
                <w:i w:val="0"/>
                <w:sz w:val="24"/>
                <w:szCs w:val="24"/>
              </w:rPr>
              <w:tab/>
              <w:t>ФОРС-МАЖОР</w:t>
            </w:r>
          </w:p>
          <w:p w:rsidR="00C06AC5" w:rsidRPr="00C06AC5" w:rsidRDefault="00C06AC5" w:rsidP="00FC1581">
            <w:pPr>
              <w:pStyle w:val="Style4"/>
              <w:widowControl/>
              <w:numPr>
                <w:ilvl w:val="0"/>
                <w:numId w:val="20"/>
              </w:numPr>
              <w:tabs>
                <w:tab w:val="left" w:pos="432"/>
              </w:tabs>
              <w:spacing w:before="48"/>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При наступлении обстоятельств непреодолимой силы, препятствующих полному или частичному исполнению любой из сторон обязательств по настоящему Договору, а именно: пожара, стихийных бедствий, блокады, запрещения экспорта или импорта или других независящих от Сторон обстоятельств, исполнение обязательств отодвигается на срок действия таких обстоятельств и их последствий.</w:t>
            </w:r>
          </w:p>
          <w:p w:rsidR="00C06AC5" w:rsidRPr="00C06AC5" w:rsidRDefault="00C06AC5" w:rsidP="00FC1581">
            <w:pPr>
              <w:pStyle w:val="Style4"/>
              <w:widowControl/>
              <w:numPr>
                <w:ilvl w:val="0"/>
                <w:numId w:val="20"/>
              </w:numPr>
              <w:tabs>
                <w:tab w:val="left" w:pos="432"/>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Сторона, которая не выполнит своих обязательств, обязана уведомить другую Сторону о причинах, препятствующих их выполнению, и представить для их подтверждения документ компетентного государственного органа.</w:t>
            </w:r>
          </w:p>
          <w:p w:rsidR="00C06AC5" w:rsidRPr="00C06AC5" w:rsidRDefault="00C06AC5" w:rsidP="00FC1581">
            <w:pPr>
              <w:pStyle w:val="Style4"/>
              <w:widowControl/>
              <w:numPr>
                <w:ilvl w:val="0"/>
                <w:numId w:val="20"/>
              </w:numPr>
              <w:tabs>
                <w:tab w:val="left" w:pos="432"/>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Если обстоятельства непреодолимой силы длятся более трех месяцев и не обнаруживают признаков прекращения, то каждая из Сторон имеет право расторгнуть настоящий Договор, исполнив при этом все свои обязательства, срок исполнения которых наступил до возникновения обстоятельств форс-мажора.</w:t>
            </w:r>
          </w:p>
          <w:p w:rsidR="00C06AC5" w:rsidRPr="00C06AC5" w:rsidRDefault="00C06AC5" w:rsidP="00FC1581">
            <w:pPr>
              <w:pStyle w:val="Style5"/>
              <w:widowControl/>
              <w:tabs>
                <w:tab w:val="left" w:pos="355"/>
              </w:tabs>
              <w:spacing w:before="144"/>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t>8.</w:t>
            </w:r>
            <w:r w:rsidRPr="00C06AC5">
              <w:rPr>
                <w:rStyle w:val="FontStyle21"/>
                <w:rFonts w:ascii="Times New Roman" w:hAnsi="Times New Roman" w:cs="Times New Roman"/>
                <w:i w:val="0"/>
                <w:sz w:val="24"/>
                <w:szCs w:val="24"/>
              </w:rPr>
              <w:tab/>
              <w:t>ОТВЕТСТВЕННОСТЬ СТОРОН</w:t>
            </w:r>
          </w:p>
          <w:p w:rsidR="00C06AC5" w:rsidRPr="00C06AC5" w:rsidRDefault="00C06AC5" w:rsidP="00FC1581">
            <w:pPr>
              <w:pStyle w:val="Style4"/>
              <w:widowControl/>
              <w:numPr>
                <w:ilvl w:val="0"/>
                <w:numId w:val="21"/>
              </w:numPr>
              <w:tabs>
                <w:tab w:val="left" w:pos="480"/>
              </w:tabs>
              <w:spacing w:before="48"/>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Стороны несут ответственность за невыполнение и ненадлежащее выполнение своих обязательств по настоящему Договору в соответствии с гражданским законодательством РФ.</w:t>
            </w:r>
          </w:p>
          <w:p w:rsidR="00C06AC5" w:rsidRPr="00C06AC5" w:rsidRDefault="00C06AC5" w:rsidP="00FC1581">
            <w:pPr>
              <w:pStyle w:val="Style4"/>
              <w:widowControl/>
              <w:numPr>
                <w:ilvl w:val="0"/>
                <w:numId w:val="21"/>
              </w:numPr>
              <w:tabs>
                <w:tab w:val="left" w:pos="480"/>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В случае нарушения срока поставки ПО или некачественного оказания услуг Поставщик выплачивает Заказчику пеню в размере 0,1% от стоимости не поставленного или несвоевременно поставленного ПО или стоимости не оказанных или несвоевременно оказанных услуг за каждый день просрочки, но не более 10% указанной стоимости.</w:t>
            </w:r>
          </w:p>
          <w:p w:rsidR="00C06AC5" w:rsidRPr="00C06AC5" w:rsidRDefault="00C06AC5" w:rsidP="00FC1581">
            <w:pPr>
              <w:pStyle w:val="Style4"/>
              <w:widowControl/>
              <w:numPr>
                <w:ilvl w:val="0"/>
                <w:numId w:val="21"/>
              </w:numPr>
              <w:tabs>
                <w:tab w:val="left" w:pos="480"/>
              </w:tabs>
              <w:jc w:val="both"/>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Стороны вступают в отношения, предусмотренные пунктом 8.2 после выставления претензий. Срок для рассмотрения претензий - 20 (двадцать) рабочих дней с момента их получения.</w:t>
            </w:r>
          </w:p>
          <w:p w:rsidR="00C06AC5" w:rsidRPr="00C06AC5" w:rsidRDefault="00C06AC5" w:rsidP="00FC1581">
            <w:pPr>
              <w:pStyle w:val="Style5"/>
              <w:widowControl/>
              <w:tabs>
                <w:tab w:val="left" w:pos="355"/>
              </w:tabs>
              <w:spacing w:before="144"/>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t>9.</w:t>
            </w:r>
            <w:r w:rsidRPr="00C06AC5">
              <w:rPr>
                <w:rStyle w:val="FontStyle21"/>
                <w:rFonts w:ascii="Times New Roman" w:hAnsi="Times New Roman" w:cs="Times New Roman"/>
                <w:i w:val="0"/>
                <w:sz w:val="24"/>
                <w:szCs w:val="24"/>
              </w:rPr>
              <w:tab/>
              <w:t>АРБИТРАЖ</w:t>
            </w:r>
          </w:p>
          <w:p w:rsidR="00C06AC5" w:rsidRPr="00C06AC5" w:rsidRDefault="00C06AC5" w:rsidP="00FC1581">
            <w:pPr>
              <w:pStyle w:val="Style8"/>
              <w:widowControl/>
              <w:spacing w:before="58" w:line="240" w:lineRule="auto"/>
              <w:ind w:firstLine="0"/>
              <w:rPr>
                <w:rStyle w:val="FontStyle23"/>
                <w:rFonts w:ascii="Times New Roman" w:hAnsi="Times New Roman" w:cs="Times New Roman"/>
                <w:i w:val="0"/>
                <w:sz w:val="24"/>
                <w:szCs w:val="24"/>
              </w:rPr>
            </w:pPr>
            <w:r w:rsidRPr="00C06AC5">
              <w:rPr>
                <w:rStyle w:val="FontStyle23"/>
                <w:rFonts w:ascii="Times New Roman" w:hAnsi="Times New Roman" w:cs="Times New Roman"/>
                <w:i w:val="0"/>
                <w:sz w:val="24"/>
                <w:szCs w:val="24"/>
              </w:rPr>
              <w:t>9.1. Все споры, которые могут возникнуть по настоящему Договору или в связи с ним, решаются путем двусторонних переговоров, а при невозможности подлежат рассмотрению в Арбитражном Суде Новосибирской области.</w:t>
            </w:r>
          </w:p>
          <w:p w:rsidR="00C06AC5" w:rsidRPr="00C06AC5" w:rsidRDefault="00C06AC5" w:rsidP="00FC1581">
            <w:pPr>
              <w:pStyle w:val="Style5"/>
              <w:widowControl/>
              <w:tabs>
                <w:tab w:val="left" w:pos="355"/>
              </w:tabs>
              <w:spacing w:before="58"/>
              <w:rPr>
                <w:rStyle w:val="FontStyle21"/>
                <w:rFonts w:ascii="Times New Roman" w:hAnsi="Times New Roman" w:cs="Times New Roman"/>
                <w:b w:val="0"/>
                <w:i w:val="0"/>
                <w:sz w:val="24"/>
                <w:szCs w:val="24"/>
              </w:rPr>
            </w:pPr>
            <w:r w:rsidRPr="00C06AC5">
              <w:rPr>
                <w:rStyle w:val="FontStyle21"/>
                <w:rFonts w:ascii="Times New Roman" w:hAnsi="Times New Roman" w:cs="Times New Roman"/>
                <w:i w:val="0"/>
                <w:sz w:val="24"/>
                <w:szCs w:val="24"/>
              </w:rPr>
              <w:t>10.</w:t>
            </w:r>
            <w:r w:rsidRPr="00C06AC5">
              <w:rPr>
                <w:rStyle w:val="FontStyle21"/>
                <w:rFonts w:ascii="Times New Roman" w:hAnsi="Times New Roman" w:cs="Times New Roman"/>
                <w:i w:val="0"/>
                <w:sz w:val="24"/>
                <w:szCs w:val="24"/>
              </w:rPr>
              <w:tab/>
              <w:t>ПРОЧИЕ УСЛОВИЯ</w:t>
            </w:r>
          </w:p>
          <w:p w:rsidR="00C06AC5" w:rsidRPr="00C06AC5" w:rsidRDefault="00C06AC5" w:rsidP="00C41B08">
            <w:pPr>
              <w:spacing w:after="0" w:line="240" w:lineRule="auto"/>
              <w:jc w:val="both"/>
              <w:rPr>
                <w:rFonts w:ascii="Times New Roman" w:hAnsi="Times New Roman"/>
                <w:sz w:val="24"/>
                <w:szCs w:val="24"/>
              </w:rPr>
            </w:pPr>
            <w:r w:rsidRPr="00C06AC5">
              <w:rPr>
                <w:rFonts w:ascii="Times New Roman" w:hAnsi="Times New Roman"/>
                <w:sz w:val="24"/>
                <w:szCs w:val="24"/>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C06AC5" w:rsidRPr="00C06AC5" w:rsidRDefault="00C06AC5" w:rsidP="00C41B08">
            <w:pPr>
              <w:spacing w:after="0" w:line="240" w:lineRule="auto"/>
              <w:jc w:val="both"/>
              <w:rPr>
                <w:rFonts w:ascii="Times New Roman" w:hAnsi="Times New Roman"/>
                <w:sz w:val="24"/>
                <w:szCs w:val="24"/>
              </w:rPr>
            </w:pPr>
            <w:r w:rsidRPr="00C06AC5">
              <w:rPr>
                <w:rFonts w:ascii="Times New Roman" w:hAnsi="Times New Roman"/>
                <w:sz w:val="24"/>
                <w:szCs w:val="24"/>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C06AC5" w:rsidRPr="00C06AC5" w:rsidRDefault="00C06AC5" w:rsidP="00C41B08">
            <w:pPr>
              <w:spacing w:after="0" w:line="240" w:lineRule="auto"/>
              <w:jc w:val="both"/>
              <w:rPr>
                <w:rFonts w:ascii="Times New Roman" w:hAnsi="Times New Roman"/>
                <w:sz w:val="24"/>
                <w:szCs w:val="24"/>
              </w:rPr>
            </w:pPr>
            <w:r w:rsidRPr="00C06AC5">
              <w:rPr>
                <w:rFonts w:ascii="Times New Roman" w:hAnsi="Times New Roman"/>
                <w:sz w:val="24"/>
                <w:szCs w:val="24"/>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C06AC5" w:rsidRPr="00C06AC5" w:rsidRDefault="00C06AC5" w:rsidP="00FC1581">
            <w:pPr>
              <w:spacing w:line="240" w:lineRule="auto"/>
              <w:jc w:val="both"/>
              <w:rPr>
                <w:rFonts w:ascii="Times New Roman" w:hAnsi="Times New Roman"/>
                <w:sz w:val="24"/>
                <w:szCs w:val="24"/>
              </w:rPr>
            </w:pPr>
            <w:r w:rsidRPr="00C06AC5">
              <w:rPr>
                <w:rFonts w:ascii="Times New Roman" w:hAnsi="Times New Roman"/>
                <w:sz w:val="24"/>
                <w:szCs w:val="24"/>
              </w:rPr>
              <w:lastRenderedPageBreak/>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06AC5" w:rsidRPr="00FC1581" w:rsidRDefault="00C06AC5" w:rsidP="00FC1581">
            <w:pPr>
              <w:spacing w:line="240" w:lineRule="auto"/>
              <w:jc w:val="center"/>
              <w:rPr>
                <w:rFonts w:ascii="Times New Roman" w:hAnsi="Times New Roman"/>
                <w:b/>
                <w:sz w:val="24"/>
                <w:szCs w:val="24"/>
              </w:rPr>
            </w:pPr>
            <w:r w:rsidRPr="00FC1581">
              <w:rPr>
                <w:rFonts w:ascii="Times New Roman" w:hAnsi="Times New Roman"/>
                <w:b/>
                <w:sz w:val="24"/>
                <w:szCs w:val="24"/>
              </w:rPr>
              <w:t>11. ПРИЛОЖЕНИЯ</w:t>
            </w:r>
          </w:p>
          <w:p w:rsidR="00C06AC5" w:rsidRPr="00C06AC5" w:rsidRDefault="00C06AC5" w:rsidP="00FC1581">
            <w:pPr>
              <w:spacing w:line="240" w:lineRule="auto"/>
              <w:jc w:val="both"/>
              <w:rPr>
                <w:rFonts w:ascii="Times New Roman" w:hAnsi="Times New Roman"/>
                <w:sz w:val="24"/>
                <w:szCs w:val="24"/>
              </w:rPr>
            </w:pPr>
            <w:r w:rsidRPr="00C06AC5">
              <w:rPr>
                <w:rFonts w:ascii="Times New Roman" w:hAnsi="Times New Roman"/>
                <w:sz w:val="24"/>
                <w:szCs w:val="24"/>
              </w:rPr>
              <w:t xml:space="preserve">11.1. Приложение № 1. Спецификация на поставку программного обеспечения </w:t>
            </w:r>
            <w:r w:rsidR="005A63ED" w:rsidRPr="00DD63AE">
              <w:rPr>
                <w:rFonts w:ascii="Times New Roman" w:hAnsi="Times New Roman"/>
              </w:rPr>
              <w:t>Модуль Logopress для CAD Solidworks</w:t>
            </w:r>
          </w:p>
          <w:p w:rsidR="00C06AC5" w:rsidRPr="00FC1581" w:rsidRDefault="00C06AC5" w:rsidP="00FC1581">
            <w:pPr>
              <w:spacing w:line="240" w:lineRule="auto"/>
              <w:jc w:val="center"/>
              <w:rPr>
                <w:rFonts w:ascii="Times New Roman" w:hAnsi="Times New Roman"/>
                <w:b/>
                <w:sz w:val="24"/>
                <w:szCs w:val="24"/>
              </w:rPr>
            </w:pPr>
            <w:r w:rsidRPr="00FC1581">
              <w:rPr>
                <w:rFonts w:ascii="Times New Roman" w:hAnsi="Times New Roman"/>
                <w:b/>
                <w:sz w:val="24"/>
                <w:szCs w:val="24"/>
              </w:rPr>
              <w:t>12. ЮРИДИЧЕСКИЕ АДРЕСА И БАНКОВСКИЕ РЕКВИЗИТЫ СТОРОН</w:t>
            </w:r>
          </w:p>
          <w:tbl>
            <w:tblPr>
              <w:tblpPr w:leftFromText="180" w:rightFromText="180" w:vertAnchor="text" w:horzAnchor="page" w:tblpX="1" w:tblpY="69"/>
              <w:tblW w:w="15868" w:type="dxa"/>
              <w:tblLayout w:type="fixed"/>
              <w:tblLook w:val="04A0"/>
            </w:tblPr>
            <w:tblGrid>
              <w:gridCol w:w="6487"/>
              <w:gridCol w:w="9381"/>
            </w:tblGrid>
            <w:tr w:rsidR="00C06AC5" w:rsidRPr="00C06AC5" w:rsidTr="008F46EA">
              <w:tc>
                <w:tcPr>
                  <w:tcW w:w="6487" w:type="dxa"/>
                </w:tcPr>
                <w:p w:rsidR="00C06AC5" w:rsidRPr="00C06AC5" w:rsidRDefault="00C06AC5" w:rsidP="00FC1581">
                  <w:pPr>
                    <w:pStyle w:val="af5"/>
                    <w:spacing w:before="0" w:beforeAutospacing="0" w:after="0" w:afterAutospacing="0"/>
                    <w:ind w:right="318"/>
                    <w:jc w:val="both"/>
                    <w:rPr>
                      <w:lang w:eastAsia="en-US"/>
                    </w:rPr>
                  </w:pPr>
                  <w:r w:rsidRPr="00C06AC5">
                    <w:rPr>
                      <w:lang w:eastAsia="en-US"/>
                    </w:rPr>
                    <w:t xml:space="preserve">                         Поставщик:</w:t>
                  </w:r>
                </w:p>
                <w:p w:rsidR="00C06AC5" w:rsidRPr="00C06AC5" w:rsidRDefault="00C06AC5" w:rsidP="00FC1581">
                  <w:pPr>
                    <w:pStyle w:val="af5"/>
                    <w:spacing w:before="0" w:beforeAutospacing="0" w:after="0" w:afterAutospacing="0"/>
                    <w:jc w:val="both"/>
                    <w:rPr>
                      <w:lang w:eastAsia="en-US"/>
                    </w:rPr>
                  </w:pPr>
                </w:p>
              </w:tc>
              <w:tc>
                <w:tcPr>
                  <w:tcW w:w="9381" w:type="dxa"/>
                  <w:hideMark/>
                </w:tcPr>
                <w:p w:rsidR="00C06AC5" w:rsidRPr="00C06AC5" w:rsidRDefault="00C06AC5" w:rsidP="00FC1581">
                  <w:pPr>
                    <w:pStyle w:val="af5"/>
                    <w:spacing w:before="0" w:beforeAutospacing="0" w:after="0" w:afterAutospacing="0"/>
                    <w:jc w:val="both"/>
                    <w:rPr>
                      <w:lang w:eastAsia="en-US"/>
                    </w:rPr>
                  </w:pPr>
                  <w:r w:rsidRPr="00C06AC5">
                    <w:rPr>
                      <w:lang w:eastAsia="en-US"/>
                    </w:rPr>
                    <w:t>Заказчик:</w:t>
                  </w:r>
                </w:p>
                <w:p w:rsidR="00C06AC5" w:rsidRPr="00C06AC5" w:rsidRDefault="00C06AC5" w:rsidP="00FC1581">
                  <w:pPr>
                    <w:pStyle w:val="af5"/>
                    <w:spacing w:before="0" w:beforeAutospacing="0" w:after="0" w:afterAutospacing="0"/>
                    <w:jc w:val="both"/>
                    <w:rPr>
                      <w:lang w:eastAsia="en-US"/>
                    </w:rPr>
                  </w:pPr>
                  <w:r w:rsidRPr="00C06AC5">
                    <w:rPr>
                      <w:lang w:eastAsia="en-US"/>
                    </w:rPr>
                    <w:t>ОАО «НПО НИИИП-НЗиК»</w:t>
                  </w:r>
                </w:p>
                <w:p w:rsidR="00C06AC5" w:rsidRPr="00C06AC5" w:rsidRDefault="00C06AC5" w:rsidP="00FC1581">
                  <w:pPr>
                    <w:pStyle w:val="af5"/>
                    <w:spacing w:before="0" w:beforeAutospacing="0" w:after="0" w:afterAutospacing="0"/>
                    <w:jc w:val="both"/>
                    <w:rPr>
                      <w:lang w:eastAsia="en-US"/>
                    </w:rPr>
                  </w:pPr>
                  <w:r w:rsidRPr="00C06AC5">
                    <w:rPr>
                      <w:lang w:eastAsia="en-US"/>
                    </w:rPr>
                    <w:t>630015, г. Новосибирск, ул. Планетная, 32</w:t>
                  </w:r>
                </w:p>
                <w:p w:rsidR="00C06AC5" w:rsidRPr="00C06AC5" w:rsidRDefault="00C06AC5" w:rsidP="00FC1581">
                  <w:pPr>
                    <w:pStyle w:val="af5"/>
                    <w:spacing w:before="0" w:beforeAutospacing="0" w:after="0" w:afterAutospacing="0"/>
                    <w:jc w:val="both"/>
                    <w:rPr>
                      <w:lang w:eastAsia="en-US"/>
                    </w:rPr>
                  </w:pPr>
                  <w:r w:rsidRPr="00C06AC5">
                    <w:rPr>
                      <w:lang w:eastAsia="en-US"/>
                    </w:rPr>
                    <w:t>ИНН 5401199015/КПП 546050001</w:t>
                  </w:r>
                </w:p>
                <w:p w:rsidR="00C06AC5" w:rsidRPr="00C06AC5" w:rsidRDefault="00C06AC5" w:rsidP="00FC1581">
                  <w:pPr>
                    <w:pStyle w:val="af5"/>
                    <w:spacing w:before="0" w:beforeAutospacing="0" w:after="0" w:afterAutospacing="0"/>
                    <w:jc w:val="both"/>
                    <w:rPr>
                      <w:lang w:eastAsia="en-US"/>
                    </w:rPr>
                  </w:pPr>
                  <w:r w:rsidRPr="00C06AC5">
                    <w:rPr>
                      <w:lang w:eastAsia="en-US"/>
                    </w:rPr>
                    <w:t>р/с 40702810400010122606</w:t>
                  </w:r>
                </w:p>
                <w:p w:rsidR="00C06AC5" w:rsidRPr="00C06AC5" w:rsidRDefault="00C06AC5" w:rsidP="00FC1581">
                  <w:pPr>
                    <w:pStyle w:val="af5"/>
                    <w:spacing w:before="0" w:beforeAutospacing="0" w:after="0" w:afterAutospacing="0"/>
                    <w:jc w:val="both"/>
                    <w:rPr>
                      <w:lang w:eastAsia="en-US"/>
                    </w:rPr>
                  </w:pPr>
                  <w:r w:rsidRPr="00C06AC5">
                    <w:rPr>
                      <w:lang w:eastAsia="en-US"/>
                    </w:rPr>
                    <w:t>Новосибирский филиал НОМОС-БАНКА (ОАО)</w:t>
                  </w:r>
                </w:p>
                <w:p w:rsidR="00C06AC5" w:rsidRPr="00C06AC5" w:rsidRDefault="00C06AC5" w:rsidP="00FC1581">
                  <w:pPr>
                    <w:pStyle w:val="af5"/>
                    <w:spacing w:before="0" w:beforeAutospacing="0" w:after="0" w:afterAutospacing="0"/>
                    <w:jc w:val="both"/>
                    <w:rPr>
                      <w:lang w:eastAsia="en-US"/>
                    </w:rPr>
                  </w:pPr>
                  <w:r w:rsidRPr="00C06AC5">
                    <w:rPr>
                      <w:lang w:eastAsia="en-US"/>
                    </w:rPr>
                    <w:t>к/с 30101810300000000770</w:t>
                  </w:r>
                </w:p>
                <w:p w:rsidR="00C06AC5" w:rsidRPr="00C06AC5" w:rsidRDefault="00C06AC5" w:rsidP="00FC1581">
                  <w:pPr>
                    <w:pStyle w:val="af5"/>
                    <w:spacing w:before="0" w:beforeAutospacing="0" w:after="0" w:afterAutospacing="0"/>
                    <w:jc w:val="both"/>
                    <w:rPr>
                      <w:lang w:eastAsia="en-US"/>
                    </w:rPr>
                  </w:pPr>
                  <w:r w:rsidRPr="00C06AC5">
                    <w:rPr>
                      <w:lang w:eastAsia="en-US"/>
                    </w:rPr>
                    <w:t>БИК 045005770</w:t>
                  </w:r>
                </w:p>
              </w:tc>
            </w:tr>
            <w:tr w:rsidR="00C06AC5" w:rsidRPr="00C06AC5" w:rsidTr="008F46EA">
              <w:tc>
                <w:tcPr>
                  <w:tcW w:w="6487" w:type="dxa"/>
                </w:tcPr>
                <w:p w:rsidR="00C06AC5" w:rsidRPr="00C06AC5" w:rsidRDefault="00C06AC5" w:rsidP="00FC1581">
                  <w:pPr>
                    <w:pStyle w:val="af5"/>
                    <w:spacing w:before="0" w:beforeAutospacing="0" w:after="0" w:afterAutospacing="0"/>
                    <w:jc w:val="both"/>
                    <w:rPr>
                      <w:lang w:eastAsia="en-US"/>
                    </w:rPr>
                  </w:pPr>
                </w:p>
              </w:tc>
              <w:tc>
                <w:tcPr>
                  <w:tcW w:w="9381" w:type="dxa"/>
                </w:tcPr>
                <w:p w:rsidR="00C06AC5" w:rsidRPr="00C06AC5" w:rsidRDefault="00C06AC5" w:rsidP="00FC1581">
                  <w:pPr>
                    <w:pStyle w:val="af5"/>
                    <w:spacing w:before="0" w:beforeAutospacing="0" w:after="0" w:afterAutospacing="0"/>
                    <w:jc w:val="both"/>
                    <w:rPr>
                      <w:lang w:eastAsia="en-US"/>
                    </w:rPr>
                  </w:pPr>
                </w:p>
              </w:tc>
            </w:tr>
          </w:tbl>
          <w:p w:rsidR="00C06AC5" w:rsidRPr="00C06AC5" w:rsidRDefault="00C06AC5" w:rsidP="00FC1581">
            <w:pPr>
              <w:spacing w:line="240" w:lineRule="auto"/>
              <w:jc w:val="both"/>
              <w:rPr>
                <w:rFonts w:ascii="Times New Roman" w:hAnsi="Times New Roman"/>
                <w:sz w:val="24"/>
                <w:szCs w:val="24"/>
              </w:rPr>
            </w:pPr>
          </w:p>
          <w:p w:rsidR="00C06AC5" w:rsidRPr="00C06AC5" w:rsidRDefault="00C06AC5" w:rsidP="00FC1581">
            <w:pPr>
              <w:spacing w:line="240" w:lineRule="auto"/>
              <w:jc w:val="both"/>
              <w:rPr>
                <w:rFonts w:ascii="Times New Roman" w:hAnsi="Times New Roman"/>
                <w:sz w:val="24"/>
                <w:szCs w:val="24"/>
              </w:rPr>
            </w:pPr>
          </w:p>
          <w:p w:rsidR="00C06AC5" w:rsidRPr="00C06AC5" w:rsidRDefault="00C06AC5" w:rsidP="00FC1581">
            <w:pPr>
              <w:spacing w:after="0" w:line="240" w:lineRule="auto"/>
              <w:jc w:val="both"/>
              <w:rPr>
                <w:rFonts w:ascii="Times New Roman" w:hAnsi="Times New Roman"/>
                <w:sz w:val="24"/>
                <w:szCs w:val="24"/>
              </w:rPr>
            </w:pPr>
            <w:r w:rsidRPr="00C06AC5">
              <w:rPr>
                <w:rFonts w:ascii="Times New Roman" w:hAnsi="Times New Roman"/>
                <w:sz w:val="24"/>
                <w:szCs w:val="24"/>
              </w:rPr>
              <w:t xml:space="preserve">                 </w:t>
            </w:r>
            <w:r w:rsidR="00FC1581">
              <w:rPr>
                <w:rFonts w:ascii="Times New Roman" w:hAnsi="Times New Roman"/>
                <w:sz w:val="24"/>
                <w:szCs w:val="24"/>
              </w:rPr>
              <w:t xml:space="preserve">                                     </w:t>
            </w:r>
            <w:r w:rsidRPr="00C06AC5">
              <w:rPr>
                <w:rFonts w:ascii="Times New Roman" w:hAnsi="Times New Roman"/>
                <w:sz w:val="24"/>
                <w:szCs w:val="24"/>
              </w:rPr>
              <w:t xml:space="preserve">     </w:t>
            </w:r>
            <w:r w:rsidR="00FC1581">
              <w:rPr>
                <w:rFonts w:ascii="Times New Roman" w:hAnsi="Times New Roman"/>
                <w:sz w:val="24"/>
                <w:szCs w:val="24"/>
              </w:rPr>
              <w:t xml:space="preserve">        </w:t>
            </w:r>
            <w:r w:rsidRPr="00C06AC5">
              <w:rPr>
                <w:rFonts w:ascii="Times New Roman" w:hAnsi="Times New Roman"/>
                <w:sz w:val="24"/>
                <w:szCs w:val="24"/>
              </w:rPr>
              <w:t xml:space="preserve"> Зам ген. директора по </w:t>
            </w:r>
          </w:p>
          <w:p w:rsidR="00C06AC5" w:rsidRPr="00C06AC5" w:rsidRDefault="00C06AC5" w:rsidP="00FC1581">
            <w:pPr>
              <w:spacing w:after="0" w:line="240" w:lineRule="auto"/>
              <w:jc w:val="both"/>
              <w:rPr>
                <w:rFonts w:ascii="Times New Roman" w:hAnsi="Times New Roman"/>
                <w:sz w:val="24"/>
                <w:szCs w:val="24"/>
              </w:rPr>
            </w:pPr>
            <w:r w:rsidRPr="00C06AC5">
              <w:rPr>
                <w:rFonts w:ascii="Times New Roman" w:hAnsi="Times New Roman"/>
                <w:sz w:val="24"/>
                <w:szCs w:val="24"/>
              </w:rPr>
              <w:t xml:space="preserve">                                                          </w:t>
            </w:r>
            <w:r w:rsidR="00FC1581">
              <w:rPr>
                <w:rFonts w:ascii="Times New Roman" w:hAnsi="Times New Roman"/>
                <w:sz w:val="24"/>
                <w:szCs w:val="24"/>
              </w:rPr>
              <w:t xml:space="preserve">        </w:t>
            </w:r>
            <w:r w:rsidRPr="00C06AC5">
              <w:rPr>
                <w:rFonts w:ascii="Times New Roman" w:hAnsi="Times New Roman"/>
                <w:sz w:val="24"/>
                <w:szCs w:val="24"/>
              </w:rPr>
              <w:t xml:space="preserve"> экономике и финансам ______________ В.Н. Щербаков</w:t>
            </w:r>
          </w:p>
          <w:p w:rsidR="00C06AC5" w:rsidRPr="00C06AC5" w:rsidRDefault="00C06AC5" w:rsidP="00FC1581">
            <w:pPr>
              <w:pStyle w:val="Style4"/>
              <w:widowControl/>
              <w:tabs>
                <w:tab w:val="left" w:pos="547"/>
              </w:tabs>
              <w:spacing w:before="58"/>
              <w:jc w:val="both"/>
              <w:rPr>
                <w:rStyle w:val="FontStyle23"/>
                <w:rFonts w:ascii="Times New Roman" w:hAnsi="Times New Roman" w:cs="Times New Roman"/>
                <w:i w:val="0"/>
                <w:sz w:val="24"/>
                <w:szCs w:val="24"/>
              </w:rPr>
            </w:pPr>
          </w:p>
          <w:p w:rsidR="00C06AC5" w:rsidRPr="00C06AC5" w:rsidRDefault="00C06AC5" w:rsidP="00FC1581">
            <w:pPr>
              <w:pStyle w:val="Style4"/>
              <w:widowControl/>
              <w:tabs>
                <w:tab w:val="left" w:pos="547"/>
              </w:tabs>
              <w:spacing w:before="58"/>
              <w:jc w:val="both"/>
              <w:rPr>
                <w:rStyle w:val="FontStyle23"/>
                <w:rFonts w:ascii="Times New Roman" w:hAnsi="Times New Roman" w:cs="Times New Roman"/>
                <w:i w:val="0"/>
                <w:sz w:val="24"/>
                <w:szCs w:val="24"/>
              </w:rPr>
            </w:pPr>
          </w:p>
          <w:p w:rsidR="00C06AC5" w:rsidRPr="00C06AC5" w:rsidRDefault="00C06AC5" w:rsidP="00FC1581">
            <w:pPr>
              <w:pStyle w:val="Style4"/>
              <w:widowControl/>
              <w:tabs>
                <w:tab w:val="left" w:pos="547"/>
              </w:tabs>
              <w:spacing w:before="58"/>
              <w:jc w:val="both"/>
              <w:rPr>
                <w:rStyle w:val="FontStyle23"/>
                <w:rFonts w:ascii="Times New Roman" w:hAnsi="Times New Roman" w:cs="Times New Roman"/>
                <w:i w:val="0"/>
                <w:sz w:val="24"/>
                <w:szCs w:val="24"/>
              </w:rPr>
            </w:pPr>
          </w:p>
          <w:p w:rsidR="00C06AC5" w:rsidRPr="00C06AC5" w:rsidRDefault="00C06AC5" w:rsidP="00FC1581">
            <w:pPr>
              <w:pStyle w:val="Style4"/>
              <w:widowControl/>
              <w:tabs>
                <w:tab w:val="left" w:pos="547"/>
              </w:tabs>
              <w:spacing w:before="58"/>
              <w:jc w:val="both"/>
              <w:rPr>
                <w:rStyle w:val="FontStyle23"/>
                <w:rFonts w:ascii="Times New Roman" w:hAnsi="Times New Roman" w:cs="Times New Roman"/>
                <w:i w:val="0"/>
                <w:sz w:val="24"/>
                <w:szCs w:val="24"/>
              </w:rPr>
            </w:pPr>
          </w:p>
          <w:p w:rsidR="00BE4CFC" w:rsidRDefault="00BE4CFC" w:rsidP="00FC1581">
            <w:pPr>
              <w:spacing w:line="240" w:lineRule="auto"/>
              <w:jc w:val="both"/>
              <w:rPr>
                <w:rFonts w:ascii="Times New Roman" w:hAnsi="Times New Roman"/>
                <w:b/>
                <w:bCs/>
                <w:sz w:val="24"/>
                <w:szCs w:val="24"/>
                <w:lang w:eastAsia="ru-RU"/>
              </w:rPr>
            </w:pPr>
          </w:p>
          <w:p w:rsidR="005A63ED" w:rsidRDefault="005A63ED" w:rsidP="00FC1581">
            <w:pPr>
              <w:spacing w:line="240" w:lineRule="auto"/>
              <w:jc w:val="both"/>
              <w:rPr>
                <w:rFonts w:ascii="Times New Roman" w:hAnsi="Times New Roman"/>
                <w:b/>
                <w:bCs/>
                <w:sz w:val="24"/>
                <w:szCs w:val="24"/>
                <w:lang w:eastAsia="ru-RU"/>
              </w:rPr>
            </w:pPr>
          </w:p>
          <w:p w:rsidR="005A63ED" w:rsidRDefault="005A63ED" w:rsidP="00FC1581">
            <w:pPr>
              <w:spacing w:line="240" w:lineRule="auto"/>
              <w:jc w:val="both"/>
              <w:rPr>
                <w:rFonts w:ascii="Times New Roman" w:hAnsi="Times New Roman"/>
                <w:b/>
                <w:bCs/>
                <w:sz w:val="24"/>
                <w:szCs w:val="24"/>
                <w:lang w:eastAsia="ru-RU"/>
              </w:rPr>
            </w:pPr>
          </w:p>
          <w:p w:rsidR="005A63ED" w:rsidRDefault="005A63ED" w:rsidP="00FC1581">
            <w:pPr>
              <w:spacing w:line="240" w:lineRule="auto"/>
              <w:jc w:val="both"/>
              <w:rPr>
                <w:rFonts w:ascii="Times New Roman" w:hAnsi="Times New Roman"/>
                <w:b/>
                <w:bCs/>
                <w:sz w:val="24"/>
                <w:szCs w:val="24"/>
                <w:lang w:eastAsia="ru-RU"/>
              </w:rPr>
            </w:pPr>
          </w:p>
          <w:p w:rsidR="005A63ED" w:rsidRDefault="005A63ED" w:rsidP="00FC1581">
            <w:pPr>
              <w:spacing w:line="240" w:lineRule="auto"/>
              <w:jc w:val="both"/>
              <w:rPr>
                <w:rFonts w:ascii="Times New Roman" w:hAnsi="Times New Roman"/>
                <w:b/>
                <w:bCs/>
                <w:sz w:val="24"/>
                <w:szCs w:val="24"/>
                <w:lang w:eastAsia="ru-RU"/>
              </w:rPr>
            </w:pPr>
          </w:p>
          <w:p w:rsidR="005A63ED" w:rsidRDefault="005A63ED" w:rsidP="00FC1581">
            <w:pPr>
              <w:spacing w:line="240" w:lineRule="auto"/>
              <w:jc w:val="both"/>
              <w:rPr>
                <w:rFonts w:ascii="Times New Roman" w:hAnsi="Times New Roman"/>
                <w:b/>
                <w:bCs/>
                <w:sz w:val="24"/>
                <w:szCs w:val="24"/>
                <w:lang w:eastAsia="ru-RU"/>
              </w:rPr>
            </w:pPr>
          </w:p>
          <w:p w:rsidR="005A63ED" w:rsidRDefault="005A63ED" w:rsidP="00FC1581">
            <w:pPr>
              <w:spacing w:line="240" w:lineRule="auto"/>
              <w:jc w:val="both"/>
              <w:rPr>
                <w:rFonts w:ascii="Times New Roman" w:hAnsi="Times New Roman"/>
                <w:b/>
                <w:bCs/>
                <w:sz w:val="24"/>
                <w:szCs w:val="24"/>
                <w:lang w:eastAsia="ru-RU"/>
              </w:rPr>
            </w:pPr>
          </w:p>
          <w:p w:rsidR="005A63ED" w:rsidRDefault="005A63ED" w:rsidP="00FC1581">
            <w:pPr>
              <w:spacing w:line="240" w:lineRule="auto"/>
              <w:jc w:val="both"/>
              <w:rPr>
                <w:rFonts w:ascii="Times New Roman" w:hAnsi="Times New Roman"/>
                <w:b/>
                <w:bCs/>
                <w:sz w:val="24"/>
                <w:szCs w:val="24"/>
                <w:lang w:eastAsia="ru-RU"/>
              </w:rPr>
            </w:pPr>
          </w:p>
          <w:p w:rsidR="00C41B08" w:rsidRDefault="00C41B08" w:rsidP="00FC1581">
            <w:pPr>
              <w:spacing w:line="240" w:lineRule="auto"/>
              <w:jc w:val="both"/>
              <w:rPr>
                <w:rFonts w:ascii="Times New Roman" w:hAnsi="Times New Roman"/>
                <w:b/>
                <w:bCs/>
                <w:sz w:val="24"/>
                <w:szCs w:val="24"/>
                <w:lang w:eastAsia="ru-RU"/>
              </w:rPr>
            </w:pPr>
          </w:p>
          <w:p w:rsidR="00C41B08" w:rsidRDefault="00C41B08" w:rsidP="00FC1581">
            <w:pPr>
              <w:spacing w:line="240" w:lineRule="auto"/>
              <w:jc w:val="both"/>
              <w:rPr>
                <w:rFonts w:ascii="Times New Roman" w:hAnsi="Times New Roman"/>
                <w:b/>
                <w:bCs/>
                <w:sz w:val="24"/>
                <w:szCs w:val="24"/>
                <w:lang w:eastAsia="ru-RU"/>
              </w:rPr>
            </w:pPr>
          </w:p>
          <w:p w:rsidR="00C41B08" w:rsidRDefault="00C41B08" w:rsidP="00FC1581">
            <w:pPr>
              <w:spacing w:line="240" w:lineRule="auto"/>
              <w:jc w:val="both"/>
              <w:rPr>
                <w:rFonts w:ascii="Times New Roman" w:hAnsi="Times New Roman"/>
                <w:b/>
                <w:bCs/>
                <w:sz w:val="24"/>
                <w:szCs w:val="24"/>
                <w:lang w:eastAsia="ru-RU"/>
              </w:rPr>
            </w:pPr>
          </w:p>
          <w:p w:rsidR="00C41B08" w:rsidRPr="00C06AC5" w:rsidRDefault="00C41B08" w:rsidP="00FC1581">
            <w:pPr>
              <w:spacing w:line="240" w:lineRule="auto"/>
              <w:jc w:val="both"/>
              <w:rPr>
                <w:rFonts w:ascii="Times New Roman" w:hAnsi="Times New Roman"/>
                <w:b/>
                <w:bCs/>
                <w:sz w:val="24"/>
                <w:szCs w:val="24"/>
                <w:lang w:eastAsia="ru-RU"/>
              </w:rPr>
            </w:pPr>
          </w:p>
          <w:p w:rsidR="00BE4CFC" w:rsidRDefault="00BE4CFC" w:rsidP="00FC1581">
            <w:pPr>
              <w:spacing w:line="240" w:lineRule="auto"/>
              <w:jc w:val="both"/>
              <w:rPr>
                <w:rFonts w:ascii="Times New Roman" w:hAnsi="Times New Roman"/>
                <w:b/>
                <w:bCs/>
                <w:sz w:val="24"/>
                <w:szCs w:val="24"/>
                <w:lang w:eastAsia="ru-RU"/>
              </w:rPr>
            </w:pPr>
          </w:p>
          <w:p w:rsidR="000357A6" w:rsidRDefault="000357A6" w:rsidP="00FC1581">
            <w:pPr>
              <w:spacing w:line="240" w:lineRule="auto"/>
              <w:jc w:val="both"/>
              <w:rPr>
                <w:rFonts w:ascii="Times New Roman" w:hAnsi="Times New Roman"/>
                <w:b/>
                <w:bCs/>
                <w:sz w:val="24"/>
                <w:szCs w:val="24"/>
                <w:lang w:eastAsia="ru-RU"/>
              </w:rPr>
            </w:pPr>
          </w:p>
          <w:p w:rsidR="000357A6" w:rsidRPr="00FB7B13" w:rsidRDefault="000357A6" w:rsidP="000357A6">
            <w:pPr>
              <w:jc w:val="center"/>
              <w:rPr>
                <w:rFonts w:ascii="Times New Roman" w:hAnsi="Times New Roman"/>
                <w:sz w:val="20"/>
                <w:szCs w:val="20"/>
              </w:rPr>
            </w:pPr>
            <w:r w:rsidRPr="00FB7B13">
              <w:rPr>
                <w:rFonts w:ascii="Times New Roman" w:hAnsi="Times New Roman"/>
                <w:sz w:val="20"/>
                <w:szCs w:val="20"/>
              </w:rPr>
              <w:lastRenderedPageBreak/>
              <w:t>Спецификация к Договору поставки №_______ от «__»_____20__г</w:t>
            </w:r>
          </w:p>
          <w:p w:rsidR="000357A6" w:rsidRPr="00FB7B13" w:rsidRDefault="000357A6" w:rsidP="000357A6">
            <w:pPr>
              <w:pStyle w:val="Style6"/>
              <w:widowControl/>
              <w:spacing w:line="240" w:lineRule="auto"/>
              <w:ind w:firstLine="0"/>
              <w:rPr>
                <w:rStyle w:val="FontStyle18"/>
                <w:rFonts w:ascii="Times New Roman" w:hAnsi="Times New Roman" w:cs="Times New Roman"/>
                <w:b/>
                <w:sz w:val="20"/>
                <w:szCs w:val="20"/>
              </w:rPr>
            </w:pPr>
            <w:r w:rsidRPr="00FB7B13">
              <w:rPr>
                <w:sz w:val="20"/>
                <w:szCs w:val="20"/>
              </w:rPr>
              <w:t>Поставщик: ___________________</w:t>
            </w:r>
          </w:p>
          <w:p w:rsidR="000357A6" w:rsidRPr="00FB7B13" w:rsidRDefault="000357A6" w:rsidP="000357A6">
            <w:pPr>
              <w:pStyle w:val="Style2"/>
              <w:widowControl/>
              <w:rPr>
                <w:rStyle w:val="FontStyle16"/>
                <w:sz w:val="20"/>
                <w:szCs w:val="20"/>
              </w:rPr>
            </w:pPr>
            <w:r w:rsidRPr="00FB7B13">
              <w:rPr>
                <w:rStyle w:val="FontStyle16"/>
                <w:sz w:val="20"/>
                <w:szCs w:val="20"/>
              </w:rPr>
              <w:t>Заказчик: ОАО «НПО НИИИП-НЗиК» ИНН 5401199015 КПП 546050001</w:t>
            </w:r>
          </w:p>
          <w:p w:rsidR="000357A6" w:rsidRPr="00FB7B13" w:rsidRDefault="000357A6" w:rsidP="000357A6">
            <w:pPr>
              <w:pStyle w:val="Style2"/>
              <w:widowControl/>
              <w:rPr>
                <w:rStyle w:val="FontStyle16"/>
                <w:sz w:val="20"/>
                <w:szCs w:val="20"/>
              </w:rPr>
            </w:pPr>
          </w:p>
          <w:tbl>
            <w:tblPr>
              <w:tblW w:w="99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000"/>
            </w:tblPr>
            <w:tblGrid>
              <w:gridCol w:w="747"/>
              <w:gridCol w:w="4670"/>
              <w:gridCol w:w="995"/>
              <w:gridCol w:w="856"/>
              <w:gridCol w:w="1276"/>
              <w:gridCol w:w="1385"/>
            </w:tblGrid>
            <w:tr w:rsidR="000357A6" w:rsidRPr="00FB7B13" w:rsidTr="00FB7B13">
              <w:trPr>
                <w:tblCellSpacing w:w="0" w:type="dxa"/>
              </w:trPr>
              <w:tc>
                <w:tcPr>
                  <w:tcW w:w="747" w:type="dxa"/>
                  <w:vAlign w:val="center"/>
                </w:tcPr>
                <w:p w:rsidR="000357A6" w:rsidRPr="00FB7B13" w:rsidRDefault="000357A6" w:rsidP="003016E8">
                  <w:pPr>
                    <w:rPr>
                      <w:rFonts w:ascii="Times New Roman" w:hAnsi="Times New Roman"/>
                      <w:bCs/>
                      <w:sz w:val="20"/>
                      <w:szCs w:val="20"/>
                    </w:rPr>
                  </w:pPr>
                  <w:r w:rsidRPr="00FB7B13">
                    <w:rPr>
                      <w:rFonts w:ascii="Times New Roman" w:hAnsi="Times New Roman"/>
                      <w:bCs/>
                      <w:sz w:val="20"/>
                      <w:szCs w:val="20"/>
                    </w:rPr>
                    <w:t>№</w:t>
                  </w:r>
                </w:p>
              </w:tc>
              <w:tc>
                <w:tcPr>
                  <w:tcW w:w="4670" w:type="dxa"/>
                  <w:vAlign w:val="center"/>
                </w:tcPr>
                <w:p w:rsidR="000357A6" w:rsidRPr="00FB7B13" w:rsidRDefault="000357A6" w:rsidP="003016E8">
                  <w:pPr>
                    <w:rPr>
                      <w:rFonts w:ascii="Times New Roman" w:hAnsi="Times New Roman"/>
                      <w:bCs/>
                      <w:sz w:val="20"/>
                      <w:szCs w:val="20"/>
                    </w:rPr>
                  </w:pPr>
                  <w:r w:rsidRPr="00FB7B13">
                    <w:rPr>
                      <w:rFonts w:ascii="Times New Roman" w:hAnsi="Times New Roman"/>
                      <w:bCs/>
                      <w:sz w:val="20"/>
                      <w:szCs w:val="20"/>
                    </w:rPr>
                    <w:t>Товар</w:t>
                  </w:r>
                </w:p>
                <w:p w:rsidR="000357A6" w:rsidRPr="00FB7B13" w:rsidRDefault="000357A6" w:rsidP="003016E8">
                  <w:pPr>
                    <w:rPr>
                      <w:rFonts w:ascii="Times New Roman" w:hAnsi="Times New Roman"/>
                      <w:bCs/>
                      <w:sz w:val="20"/>
                      <w:szCs w:val="20"/>
                    </w:rPr>
                  </w:pPr>
                  <w:r w:rsidRPr="00FB7B13">
                    <w:rPr>
                      <w:rFonts w:ascii="Times New Roman" w:hAnsi="Times New Roman"/>
                      <w:bCs/>
                      <w:sz w:val="20"/>
                      <w:szCs w:val="20"/>
                    </w:rPr>
                    <w:t>Программное обеспечение</w:t>
                  </w:r>
                </w:p>
              </w:tc>
              <w:tc>
                <w:tcPr>
                  <w:tcW w:w="995" w:type="dxa"/>
                  <w:vAlign w:val="center"/>
                </w:tcPr>
                <w:p w:rsidR="000357A6" w:rsidRPr="00FB7B13" w:rsidRDefault="000357A6" w:rsidP="003016E8">
                  <w:pPr>
                    <w:rPr>
                      <w:rFonts w:ascii="Times New Roman" w:hAnsi="Times New Roman"/>
                      <w:bCs/>
                      <w:sz w:val="20"/>
                      <w:szCs w:val="20"/>
                    </w:rPr>
                  </w:pPr>
                  <w:r w:rsidRPr="00FB7B13">
                    <w:rPr>
                      <w:rFonts w:ascii="Times New Roman" w:hAnsi="Times New Roman"/>
                      <w:bCs/>
                      <w:sz w:val="20"/>
                      <w:szCs w:val="20"/>
                    </w:rPr>
                    <w:t>Кол-во</w:t>
                  </w:r>
                </w:p>
              </w:tc>
              <w:tc>
                <w:tcPr>
                  <w:tcW w:w="856" w:type="dxa"/>
                  <w:vAlign w:val="center"/>
                </w:tcPr>
                <w:p w:rsidR="000357A6" w:rsidRPr="00FB7B13" w:rsidRDefault="000357A6" w:rsidP="003016E8">
                  <w:pPr>
                    <w:rPr>
                      <w:rFonts w:ascii="Times New Roman" w:hAnsi="Times New Roman"/>
                      <w:bCs/>
                      <w:sz w:val="20"/>
                      <w:szCs w:val="20"/>
                    </w:rPr>
                  </w:pPr>
                  <w:r w:rsidRPr="00FB7B13">
                    <w:rPr>
                      <w:rFonts w:ascii="Times New Roman" w:hAnsi="Times New Roman"/>
                      <w:bCs/>
                      <w:sz w:val="20"/>
                      <w:szCs w:val="20"/>
                    </w:rPr>
                    <w:t>Цена</w:t>
                  </w:r>
                </w:p>
              </w:tc>
              <w:tc>
                <w:tcPr>
                  <w:tcW w:w="1276" w:type="dxa"/>
                  <w:vAlign w:val="center"/>
                </w:tcPr>
                <w:p w:rsidR="000357A6" w:rsidRPr="00FB7B13" w:rsidRDefault="000357A6" w:rsidP="003016E8">
                  <w:pPr>
                    <w:ind w:left="261" w:hanging="261"/>
                    <w:rPr>
                      <w:rFonts w:ascii="Times New Roman" w:hAnsi="Times New Roman"/>
                      <w:bCs/>
                      <w:sz w:val="20"/>
                      <w:szCs w:val="20"/>
                    </w:rPr>
                  </w:pPr>
                  <w:r w:rsidRPr="00FB7B13">
                    <w:rPr>
                      <w:rFonts w:ascii="Times New Roman" w:hAnsi="Times New Roman"/>
                      <w:bCs/>
                      <w:sz w:val="20"/>
                      <w:szCs w:val="20"/>
                    </w:rPr>
                    <w:t>Сумма</w:t>
                  </w:r>
                </w:p>
              </w:tc>
              <w:tc>
                <w:tcPr>
                  <w:tcW w:w="1385" w:type="dxa"/>
                </w:tcPr>
                <w:p w:rsidR="000357A6" w:rsidRPr="00FB7B13" w:rsidRDefault="000357A6" w:rsidP="003016E8">
                  <w:pPr>
                    <w:rPr>
                      <w:rFonts w:ascii="Times New Roman" w:hAnsi="Times New Roman"/>
                      <w:bCs/>
                      <w:sz w:val="20"/>
                      <w:szCs w:val="20"/>
                    </w:rPr>
                  </w:pPr>
                  <w:r w:rsidRPr="00FB7B13">
                    <w:rPr>
                      <w:rFonts w:ascii="Times New Roman" w:hAnsi="Times New Roman"/>
                      <w:bCs/>
                      <w:sz w:val="20"/>
                      <w:szCs w:val="20"/>
                    </w:rPr>
                    <w:t>Срок поставки, нед.</w:t>
                  </w:r>
                </w:p>
              </w:tc>
            </w:tr>
            <w:tr w:rsidR="000357A6" w:rsidRPr="00FB7B13" w:rsidTr="00FB7B13">
              <w:trPr>
                <w:tblCellSpacing w:w="0" w:type="dxa"/>
              </w:trPr>
              <w:tc>
                <w:tcPr>
                  <w:tcW w:w="747" w:type="dxa"/>
                </w:tcPr>
                <w:p w:rsidR="000357A6" w:rsidRPr="00FB7B13" w:rsidRDefault="000357A6" w:rsidP="003016E8">
                  <w:pPr>
                    <w:jc w:val="center"/>
                    <w:rPr>
                      <w:rFonts w:ascii="Times New Roman" w:hAnsi="Times New Roman"/>
                      <w:sz w:val="20"/>
                      <w:szCs w:val="20"/>
                    </w:rPr>
                  </w:pPr>
                  <w:r w:rsidRPr="00FB7B13">
                    <w:rPr>
                      <w:rFonts w:ascii="Times New Roman" w:hAnsi="Times New Roman"/>
                      <w:sz w:val="20"/>
                      <w:szCs w:val="20"/>
                    </w:rPr>
                    <w:t>1</w:t>
                  </w:r>
                </w:p>
              </w:tc>
              <w:tc>
                <w:tcPr>
                  <w:tcW w:w="4670" w:type="dxa"/>
                </w:tcPr>
                <w:p w:rsidR="000357A6" w:rsidRPr="00FB7B13" w:rsidRDefault="000357A6" w:rsidP="000357A6">
                  <w:pPr>
                    <w:rPr>
                      <w:rFonts w:ascii="Times New Roman" w:hAnsi="Times New Roman"/>
                      <w:b/>
                      <w:sz w:val="20"/>
                      <w:szCs w:val="20"/>
                    </w:rPr>
                  </w:pPr>
                  <w:r w:rsidRPr="00FB7B13">
                    <w:rPr>
                      <w:rFonts w:ascii="Times New Roman" w:hAnsi="Times New Roman"/>
                      <w:b/>
                      <w:sz w:val="20"/>
                      <w:szCs w:val="20"/>
                    </w:rPr>
                    <w:t>Комплект Модуль Logopress для CAD Solidworks включает в себя:</w:t>
                  </w:r>
                </w:p>
                <w:p w:rsidR="00C41B08" w:rsidRDefault="000357A6" w:rsidP="000357A6">
                  <w:pPr>
                    <w:rPr>
                      <w:rFonts w:ascii="Times New Roman" w:hAnsi="Times New Roman"/>
                      <w:sz w:val="20"/>
                      <w:szCs w:val="20"/>
                    </w:rPr>
                  </w:pPr>
                  <w:r w:rsidRPr="00FB7B13">
                    <w:rPr>
                      <w:rFonts w:ascii="Times New Roman" w:hAnsi="Times New Roman"/>
                      <w:bCs/>
                      <w:sz w:val="20"/>
                      <w:szCs w:val="20"/>
                      <w:lang w:eastAsia="ru-RU"/>
                    </w:rPr>
                    <w:t>Logopress Tool Design, локальная версия</w:t>
                  </w:r>
                  <w:r w:rsidRPr="00FB7B13">
                    <w:rPr>
                      <w:rFonts w:ascii="Times New Roman" w:hAnsi="Times New Roman"/>
                      <w:bCs/>
                      <w:sz w:val="20"/>
                      <w:szCs w:val="20"/>
                      <w:lang w:eastAsia="ru-RU"/>
                    </w:rPr>
                    <w:br/>
                  </w:r>
                  <w:r w:rsidRPr="00FB7B13">
                    <w:rPr>
                      <w:rFonts w:ascii="Times New Roman" w:hAnsi="Times New Roman"/>
                      <w:sz w:val="20"/>
                      <w:szCs w:val="20"/>
                      <w:lang w:eastAsia="ru-RU"/>
                    </w:rPr>
                    <w:t>- Автоматизированное проектирование штампов в среде SolidWorks</w:t>
                  </w:r>
                  <w:r w:rsidR="00692ACC">
                    <w:rPr>
                      <w:rFonts w:ascii="Times New Roman" w:hAnsi="Times New Roman"/>
                      <w:sz w:val="20"/>
                      <w:szCs w:val="20"/>
                      <w:lang w:eastAsia="ru-RU"/>
                    </w:rPr>
                    <w:t xml:space="preserve"> </w:t>
                  </w:r>
                  <w:r w:rsidR="00692ACC" w:rsidRPr="00692ACC">
                    <w:rPr>
                      <w:rFonts w:ascii="Times New Roman" w:hAnsi="Times New Roman"/>
                      <w:sz w:val="20"/>
                      <w:szCs w:val="20"/>
                    </w:rPr>
                    <w:t xml:space="preserve">с годовой подпиской на обновление и сопровождение </w:t>
                  </w:r>
                </w:p>
                <w:p w:rsidR="000357A6" w:rsidRDefault="000357A6" w:rsidP="000357A6">
                  <w:pPr>
                    <w:rPr>
                      <w:rFonts w:ascii="Times New Roman" w:hAnsi="Times New Roman"/>
                      <w:sz w:val="20"/>
                      <w:szCs w:val="20"/>
                    </w:rPr>
                  </w:pPr>
                  <w:r w:rsidRPr="00FB7B13">
                    <w:rPr>
                      <w:rFonts w:ascii="Times New Roman" w:hAnsi="Times New Roman"/>
                      <w:sz w:val="20"/>
                      <w:szCs w:val="20"/>
                      <w:lang w:eastAsia="ru-RU"/>
                    </w:rPr>
                    <w:t xml:space="preserve"> Расчет формы заготовки для листоштампованной детали с учетом физико-механических свойств материалов, создание карты раскроя.</w:t>
                  </w:r>
                  <w:r w:rsidRPr="00FB7B13">
                    <w:rPr>
                      <w:rFonts w:ascii="Times New Roman" w:hAnsi="Times New Roman"/>
                      <w:sz w:val="20"/>
                      <w:szCs w:val="20"/>
                      <w:lang w:eastAsia="ru-RU"/>
                    </w:rPr>
                    <w:br/>
                    <w:t>- Формирование рабочей зоны штампа. Учет пружинения. Пространственная компоновка штампа. Библиотека стандартных элементов штампов (плиты, колонки, пружины, пуансоны и пр.). Библиотека материалов</w:t>
                  </w:r>
                  <w:r w:rsidRPr="00FB7B13">
                    <w:rPr>
                      <w:rFonts w:ascii="Times New Roman" w:hAnsi="Times New Roman"/>
                      <w:sz w:val="20"/>
                      <w:szCs w:val="20"/>
                    </w:rPr>
                    <w:t>Программное обеспечение Модуль Logopress для CAD Solidworks</w:t>
                  </w:r>
                </w:p>
                <w:p w:rsidR="00692ACC" w:rsidRPr="00FB7B13" w:rsidRDefault="00692ACC" w:rsidP="00C41B08">
                  <w:pPr>
                    <w:rPr>
                      <w:rFonts w:ascii="Times New Roman" w:hAnsi="Times New Roman"/>
                      <w:color w:val="000000"/>
                      <w:sz w:val="20"/>
                      <w:szCs w:val="20"/>
                    </w:rPr>
                  </w:pPr>
                  <w:r w:rsidRPr="00FB7B13">
                    <w:rPr>
                      <w:rFonts w:ascii="Times New Roman" w:hAnsi="Times New Roman"/>
                      <w:bCs/>
                      <w:sz w:val="20"/>
                      <w:szCs w:val="20"/>
                      <w:lang w:eastAsia="ru-RU"/>
                    </w:rPr>
                    <w:t>Logopress Progressive Blank, Add-In локальная версия</w:t>
                  </w:r>
                  <w:r w:rsidRPr="00FB7B13">
                    <w:rPr>
                      <w:rFonts w:ascii="Times New Roman" w:hAnsi="Times New Roman"/>
                      <w:bCs/>
                      <w:sz w:val="20"/>
                      <w:szCs w:val="20"/>
                      <w:lang w:eastAsia="ru-RU"/>
                    </w:rPr>
                    <w:br/>
                  </w:r>
                  <w:r w:rsidRPr="00FB7B13">
                    <w:rPr>
                      <w:rFonts w:ascii="Times New Roman" w:hAnsi="Times New Roman"/>
                      <w:sz w:val="20"/>
                      <w:szCs w:val="20"/>
                      <w:lang w:eastAsia="ru-RU"/>
                    </w:rPr>
                    <w:t>- Автоматизированное получение пооперационных форм заготовок для деталей полученных штамповкой, штамповкой - вытяжкой.</w:t>
                  </w:r>
                  <w:r w:rsidR="00C41B08" w:rsidRPr="00692ACC">
                    <w:rPr>
                      <w:rFonts w:ascii="Times New Roman" w:hAnsi="Times New Roman"/>
                      <w:sz w:val="20"/>
                      <w:szCs w:val="20"/>
                    </w:rPr>
                    <w:t xml:space="preserve"> с годовой подпиской на обновление и сопровождение </w:t>
                  </w:r>
                </w:p>
              </w:tc>
              <w:tc>
                <w:tcPr>
                  <w:tcW w:w="995" w:type="dxa"/>
                  <w:vAlign w:val="center"/>
                </w:tcPr>
                <w:p w:rsidR="000357A6" w:rsidRPr="00FB7B13" w:rsidRDefault="000357A6" w:rsidP="003016E8">
                  <w:pPr>
                    <w:jc w:val="center"/>
                    <w:rPr>
                      <w:rFonts w:ascii="Times New Roman" w:hAnsi="Times New Roman"/>
                      <w:color w:val="000000"/>
                      <w:sz w:val="20"/>
                      <w:szCs w:val="20"/>
                    </w:rPr>
                  </w:pPr>
                  <w:r w:rsidRPr="00FB7B13">
                    <w:rPr>
                      <w:rFonts w:ascii="Times New Roman" w:hAnsi="Times New Roman"/>
                      <w:color w:val="000000"/>
                      <w:sz w:val="20"/>
                      <w:szCs w:val="20"/>
                    </w:rPr>
                    <w:t>1</w:t>
                  </w:r>
                </w:p>
              </w:tc>
              <w:tc>
                <w:tcPr>
                  <w:tcW w:w="856" w:type="dxa"/>
                </w:tcPr>
                <w:p w:rsidR="000357A6" w:rsidRPr="00FB7B13" w:rsidRDefault="000357A6" w:rsidP="003016E8">
                  <w:pPr>
                    <w:jc w:val="center"/>
                    <w:rPr>
                      <w:rFonts w:ascii="Times New Roman" w:hAnsi="Times New Roman"/>
                      <w:sz w:val="20"/>
                      <w:szCs w:val="20"/>
                    </w:rPr>
                  </w:pPr>
                </w:p>
              </w:tc>
              <w:tc>
                <w:tcPr>
                  <w:tcW w:w="1276" w:type="dxa"/>
                </w:tcPr>
                <w:p w:rsidR="000357A6" w:rsidRPr="00FB7B13" w:rsidRDefault="000357A6" w:rsidP="003016E8">
                  <w:pPr>
                    <w:jc w:val="center"/>
                    <w:rPr>
                      <w:rFonts w:ascii="Times New Roman" w:hAnsi="Times New Roman"/>
                      <w:sz w:val="20"/>
                      <w:szCs w:val="20"/>
                    </w:rPr>
                  </w:pPr>
                </w:p>
              </w:tc>
              <w:tc>
                <w:tcPr>
                  <w:tcW w:w="1385" w:type="dxa"/>
                </w:tcPr>
                <w:p w:rsidR="000357A6" w:rsidRPr="00FB7B13" w:rsidRDefault="00FB7B13" w:rsidP="00FB7B13">
                  <w:pPr>
                    <w:rPr>
                      <w:rFonts w:ascii="Times New Roman" w:hAnsi="Times New Roman"/>
                      <w:sz w:val="20"/>
                      <w:szCs w:val="20"/>
                    </w:rPr>
                  </w:pPr>
                  <w:r w:rsidRPr="00FB7B13">
                    <w:rPr>
                      <w:rFonts w:ascii="Times New Roman" w:hAnsi="Times New Roman"/>
                      <w:sz w:val="20"/>
                      <w:szCs w:val="20"/>
                    </w:rPr>
                    <w:t>до 30 а</w:t>
                  </w:r>
                  <w:r w:rsidR="000357A6" w:rsidRPr="00FB7B13">
                    <w:rPr>
                      <w:rFonts w:ascii="Times New Roman" w:hAnsi="Times New Roman"/>
                      <w:sz w:val="20"/>
                      <w:szCs w:val="20"/>
                    </w:rPr>
                    <w:t>прел</w:t>
                  </w:r>
                  <w:r w:rsidRPr="00FB7B13">
                    <w:rPr>
                      <w:rFonts w:ascii="Times New Roman" w:hAnsi="Times New Roman"/>
                      <w:sz w:val="20"/>
                      <w:szCs w:val="20"/>
                    </w:rPr>
                    <w:t>я</w:t>
                  </w:r>
                  <w:r w:rsidR="000357A6" w:rsidRPr="00FB7B13">
                    <w:rPr>
                      <w:rFonts w:ascii="Times New Roman" w:hAnsi="Times New Roman"/>
                      <w:sz w:val="20"/>
                      <w:szCs w:val="20"/>
                    </w:rPr>
                    <w:t xml:space="preserve"> 2013 г.</w:t>
                  </w:r>
                </w:p>
              </w:tc>
            </w:tr>
          </w:tbl>
          <w:p w:rsidR="00FB7B13" w:rsidRPr="00FB7B13" w:rsidRDefault="00FB7B13" w:rsidP="000357A6">
            <w:pPr>
              <w:jc w:val="right"/>
              <w:rPr>
                <w:rFonts w:ascii="Times New Roman" w:hAnsi="Times New Roman"/>
                <w:sz w:val="20"/>
                <w:szCs w:val="20"/>
              </w:rPr>
            </w:pPr>
          </w:p>
          <w:p w:rsidR="000357A6" w:rsidRPr="00FB7B13" w:rsidRDefault="000357A6" w:rsidP="00FB7B13">
            <w:pPr>
              <w:spacing w:line="240" w:lineRule="auto"/>
              <w:jc w:val="right"/>
              <w:rPr>
                <w:rFonts w:ascii="Times New Roman" w:hAnsi="Times New Roman"/>
                <w:sz w:val="20"/>
                <w:szCs w:val="20"/>
              </w:rPr>
            </w:pPr>
            <w:r w:rsidRPr="00FB7B13">
              <w:rPr>
                <w:rFonts w:ascii="Times New Roman" w:hAnsi="Times New Roman"/>
                <w:sz w:val="20"/>
                <w:szCs w:val="20"/>
              </w:rPr>
              <w:t xml:space="preserve"> ИТОГО: </w:t>
            </w:r>
          </w:p>
          <w:p w:rsidR="000357A6" w:rsidRPr="00FB7B13" w:rsidRDefault="000357A6" w:rsidP="00FB7B13">
            <w:pPr>
              <w:spacing w:line="240" w:lineRule="auto"/>
              <w:jc w:val="right"/>
              <w:rPr>
                <w:rFonts w:ascii="Times New Roman" w:hAnsi="Times New Roman"/>
                <w:sz w:val="20"/>
                <w:szCs w:val="20"/>
              </w:rPr>
            </w:pPr>
            <w:r w:rsidRPr="00FB7B13">
              <w:rPr>
                <w:rFonts w:ascii="Times New Roman" w:hAnsi="Times New Roman"/>
                <w:sz w:val="20"/>
                <w:szCs w:val="20"/>
              </w:rPr>
              <w:t xml:space="preserve">Сумма НДС (18%): </w:t>
            </w:r>
          </w:p>
          <w:p w:rsidR="000357A6" w:rsidRPr="00FB7B13" w:rsidRDefault="000357A6" w:rsidP="00FB7B13">
            <w:pPr>
              <w:spacing w:line="240" w:lineRule="auto"/>
              <w:jc w:val="right"/>
              <w:rPr>
                <w:rFonts w:ascii="Times New Roman" w:hAnsi="Times New Roman"/>
                <w:b/>
                <w:sz w:val="20"/>
                <w:szCs w:val="20"/>
              </w:rPr>
            </w:pPr>
            <w:r w:rsidRPr="00FB7B13">
              <w:rPr>
                <w:rFonts w:ascii="Times New Roman" w:hAnsi="Times New Roman"/>
                <w:b/>
                <w:sz w:val="20"/>
                <w:szCs w:val="20"/>
              </w:rPr>
              <w:t xml:space="preserve">Всего с НДС (18%): </w:t>
            </w:r>
          </w:p>
          <w:p w:rsidR="000357A6" w:rsidRPr="00FB7B13" w:rsidRDefault="000357A6" w:rsidP="000357A6">
            <w:pPr>
              <w:rPr>
                <w:rFonts w:ascii="Times New Roman" w:hAnsi="Times New Roman"/>
                <w:b/>
                <w:sz w:val="20"/>
                <w:szCs w:val="20"/>
              </w:rPr>
            </w:pPr>
            <w:r w:rsidRPr="00FB7B13">
              <w:rPr>
                <w:rStyle w:val="FontStyle16"/>
                <w:sz w:val="20"/>
                <w:szCs w:val="20"/>
              </w:rPr>
              <w:t>Общая сумма спецификации ____</w:t>
            </w:r>
            <w:r w:rsidRPr="00FB7B13">
              <w:rPr>
                <w:rFonts w:ascii="Times New Roman" w:hAnsi="Times New Roman"/>
                <w:b/>
                <w:sz w:val="20"/>
                <w:szCs w:val="20"/>
              </w:rPr>
              <w:t xml:space="preserve"> () руб.</w:t>
            </w:r>
          </w:p>
          <w:p w:rsidR="000357A6" w:rsidRPr="00FB7B13" w:rsidRDefault="000357A6" w:rsidP="000357A6">
            <w:pPr>
              <w:pStyle w:val="Style2"/>
              <w:widowControl/>
              <w:rPr>
                <w:rStyle w:val="FontStyle16"/>
                <w:sz w:val="20"/>
                <w:szCs w:val="20"/>
              </w:rPr>
            </w:pPr>
            <w:r w:rsidRPr="00FB7B13">
              <w:rPr>
                <w:rStyle w:val="FontStyle16"/>
                <w:sz w:val="20"/>
                <w:szCs w:val="20"/>
              </w:rPr>
              <w:t>Количество и цена согласованы  Сторонами. Претензий Стороны не имеют.</w:t>
            </w:r>
          </w:p>
          <w:p w:rsidR="000357A6" w:rsidRPr="00FB7B13" w:rsidRDefault="000357A6" w:rsidP="000357A6">
            <w:pPr>
              <w:rPr>
                <w:rFonts w:ascii="Times New Roman" w:hAnsi="Times New Roman"/>
                <w:sz w:val="20"/>
                <w:szCs w:val="20"/>
              </w:rPr>
            </w:pPr>
          </w:p>
          <w:p w:rsidR="000357A6" w:rsidRPr="00FB7B13" w:rsidRDefault="000357A6" w:rsidP="000357A6">
            <w:pPr>
              <w:rPr>
                <w:rFonts w:ascii="Times New Roman" w:hAnsi="Times New Roman"/>
                <w:sz w:val="20"/>
                <w:szCs w:val="20"/>
              </w:rPr>
            </w:pPr>
          </w:p>
          <w:tbl>
            <w:tblPr>
              <w:tblW w:w="0" w:type="auto"/>
              <w:tblLayout w:type="fixed"/>
              <w:tblLook w:val="01E0"/>
            </w:tblPr>
            <w:tblGrid>
              <w:gridCol w:w="4785"/>
              <w:gridCol w:w="4786"/>
            </w:tblGrid>
            <w:tr w:rsidR="000357A6" w:rsidRPr="00FB7B13" w:rsidTr="003016E8">
              <w:tc>
                <w:tcPr>
                  <w:tcW w:w="4785" w:type="dxa"/>
                </w:tcPr>
                <w:p w:rsidR="000357A6" w:rsidRPr="00FB7B13" w:rsidRDefault="000357A6" w:rsidP="003016E8">
                  <w:pPr>
                    <w:rPr>
                      <w:rFonts w:ascii="Times New Roman" w:hAnsi="Times New Roman"/>
                      <w:sz w:val="20"/>
                      <w:szCs w:val="20"/>
                    </w:rPr>
                  </w:pPr>
                  <w:r w:rsidRPr="00FB7B13">
                    <w:rPr>
                      <w:rFonts w:ascii="Times New Roman" w:hAnsi="Times New Roman"/>
                      <w:sz w:val="20"/>
                      <w:szCs w:val="20"/>
                    </w:rPr>
                    <w:t>От Поставщика:</w:t>
                  </w:r>
                </w:p>
                <w:p w:rsidR="000357A6" w:rsidRPr="00FB7B13" w:rsidRDefault="000357A6" w:rsidP="003016E8">
                  <w:pPr>
                    <w:rPr>
                      <w:rFonts w:ascii="Times New Roman" w:hAnsi="Times New Roman"/>
                      <w:sz w:val="20"/>
                      <w:szCs w:val="20"/>
                    </w:rPr>
                  </w:pPr>
                  <w:r w:rsidRPr="00FB7B13">
                    <w:rPr>
                      <w:rFonts w:ascii="Times New Roman" w:hAnsi="Times New Roman"/>
                      <w:sz w:val="20"/>
                      <w:szCs w:val="20"/>
                    </w:rPr>
                    <w:t>_____________________</w:t>
                  </w:r>
                </w:p>
                <w:p w:rsidR="000357A6" w:rsidRPr="00FB7B13" w:rsidRDefault="000357A6" w:rsidP="003016E8">
                  <w:pPr>
                    <w:jc w:val="center"/>
                    <w:rPr>
                      <w:rFonts w:ascii="Times New Roman" w:hAnsi="Times New Roman"/>
                      <w:sz w:val="20"/>
                      <w:szCs w:val="20"/>
                    </w:rPr>
                  </w:pPr>
                  <w:r w:rsidRPr="00FB7B13">
                    <w:rPr>
                      <w:rFonts w:ascii="Times New Roman" w:hAnsi="Times New Roman"/>
                      <w:sz w:val="20"/>
                      <w:szCs w:val="20"/>
                    </w:rPr>
                    <w:t>м.п.</w:t>
                  </w:r>
                </w:p>
                <w:p w:rsidR="000357A6" w:rsidRPr="00FB7B13" w:rsidRDefault="000357A6" w:rsidP="003016E8">
                  <w:pPr>
                    <w:jc w:val="center"/>
                    <w:rPr>
                      <w:rFonts w:ascii="Times New Roman" w:hAnsi="Times New Roman"/>
                      <w:sz w:val="20"/>
                      <w:szCs w:val="20"/>
                    </w:rPr>
                  </w:pPr>
                </w:p>
              </w:tc>
              <w:tc>
                <w:tcPr>
                  <w:tcW w:w="4786" w:type="dxa"/>
                </w:tcPr>
                <w:p w:rsidR="000357A6" w:rsidRPr="00FB7B13" w:rsidRDefault="000357A6" w:rsidP="003016E8">
                  <w:pPr>
                    <w:ind w:left="255"/>
                    <w:jc w:val="center"/>
                    <w:rPr>
                      <w:rFonts w:ascii="Times New Roman" w:hAnsi="Times New Roman"/>
                      <w:sz w:val="20"/>
                      <w:szCs w:val="20"/>
                    </w:rPr>
                  </w:pPr>
                  <w:r w:rsidRPr="00FB7B13">
                    <w:rPr>
                      <w:rFonts w:ascii="Times New Roman" w:hAnsi="Times New Roman"/>
                      <w:sz w:val="20"/>
                      <w:szCs w:val="20"/>
                    </w:rPr>
                    <w:t>От Заказчика:</w:t>
                  </w:r>
                </w:p>
                <w:p w:rsidR="000357A6" w:rsidRPr="00FB7B13" w:rsidRDefault="000357A6" w:rsidP="003016E8">
                  <w:pPr>
                    <w:ind w:left="255"/>
                    <w:rPr>
                      <w:rFonts w:ascii="Times New Roman" w:hAnsi="Times New Roman"/>
                      <w:sz w:val="20"/>
                      <w:szCs w:val="20"/>
                    </w:rPr>
                  </w:pPr>
                  <w:r w:rsidRPr="00FB7B13">
                    <w:rPr>
                      <w:rFonts w:ascii="Times New Roman" w:hAnsi="Times New Roman"/>
                      <w:sz w:val="20"/>
                      <w:szCs w:val="20"/>
                    </w:rPr>
                    <w:t>____________________</w:t>
                  </w:r>
                </w:p>
                <w:p w:rsidR="000357A6" w:rsidRPr="00FB7B13" w:rsidRDefault="000357A6" w:rsidP="003016E8">
                  <w:pPr>
                    <w:ind w:left="255"/>
                    <w:jc w:val="center"/>
                    <w:rPr>
                      <w:rFonts w:ascii="Times New Roman" w:hAnsi="Times New Roman"/>
                      <w:sz w:val="20"/>
                      <w:szCs w:val="20"/>
                    </w:rPr>
                  </w:pPr>
                  <w:r w:rsidRPr="00FB7B13">
                    <w:rPr>
                      <w:rFonts w:ascii="Times New Roman" w:hAnsi="Times New Roman"/>
                      <w:sz w:val="20"/>
                      <w:szCs w:val="20"/>
                    </w:rPr>
                    <w:t>м.п</w:t>
                  </w:r>
                </w:p>
                <w:p w:rsidR="000357A6" w:rsidRPr="00FB7B13" w:rsidRDefault="000357A6" w:rsidP="003016E8">
                  <w:pPr>
                    <w:jc w:val="center"/>
                    <w:rPr>
                      <w:rFonts w:ascii="Times New Roman" w:hAnsi="Times New Roman"/>
                      <w:sz w:val="20"/>
                      <w:szCs w:val="20"/>
                    </w:rPr>
                  </w:pPr>
                </w:p>
              </w:tc>
            </w:tr>
          </w:tbl>
          <w:p w:rsidR="000357A6" w:rsidRDefault="000357A6" w:rsidP="00FC1581">
            <w:pPr>
              <w:spacing w:line="240" w:lineRule="auto"/>
              <w:jc w:val="both"/>
              <w:rPr>
                <w:rFonts w:ascii="Times New Roman" w:hAnsi="Times New Roman"/>
                <w:b/>
                <w:bCs/>
                <w:sz w:val="20"/>
                <w:szCs w:val="20"/>
                <w:lang w:eastAsia="ru-RU"/>
              </w:rPr>
            </w:pPr>
          </w:p>
          <w:p w:rsidR="00C41B08" w:rsidRDefault="00C41B08" w:rsidP="00FC1581">
            <w:pPr>
              <w:spacing w:line="240" w:lineRule="auto"/>
              <w:jc w:val="both"/>
              <w:rPr>
                <w:rFonts w:ascii="Times New Roman" w:hAnsi="Times New Roman"/>
                <w:b/>
                <w:bCs/>
                <w:sz w:val="20"/>
                <w:szCs w:val="20"/>
                <w:lang w:eastAsia="ru-RU"/>
              </w:rPr>
            </w:pPr>
          </w:p>
          <w:p w:rsidR="00C41B08" w:rsidRPr="00FB7B13" w:rsidRDefault="00C41B08" w:rsidP="00FC1581">
            <w:pPr>
              <w:spacing w:line="240" w:lineRule="auto"/>
              <w:jc w:val="both"/>
              <w:rPr>
                <w:rFonts w:ascii="Times New Roman" w:hAnsi="Times New Roman"/>
                <w:b/>
                <w:bCs/>
                <w:sz w:val="20"/>
                <w:szCs w:val="20"/>
                <w:lang w:eastAsia="ru-RU"/>
              </w:rPr>
            </w:pPr>
          </w:p>
          <w:p w:rsidR="005A63ED" w:rsidRPr="00A71FE5" w:rsidRDefault="005A63ED" w:rsidP="005A63ED">
            <w:pPr>
              <w:spacing w:line="240" w:lineRule="auto"/>
              <w:jc w:val="right"/>
              <w:rPr>
                <w:rFonts w:ascii="Times New Roman CYR" w:hAnsi="Times New Roman CYR" w:cs="Times New Roman CYR"/>
                <w:b/>
                <w:bCs/>
                <w:i/>
                <w:sz w:val="24"/>
                <w:szCs w:val="24"/>
                <w:lang w:eastAsia="ru-RU"/>
              </w:rPr>
            </w:pPr>
            <w:r w:rsidRPr="00A71FE5">
              <w:rPr>
                <w:rFonts w:ascii="Times New Roman CYR" w:hAnsi="Times New Roman CYR" w:cs="Times New Roman CYR"/>
                <w:b/>
                <w:bCs/>
                <w:i/>
                <w:sz w:val="24"/>
                <w:szCs w:val="24"/>
                <w:lang w:eastAsia="ru-RU"/>
              </w:rPr>
              <w:lastRenderedPageBreak/>
              <w:t>Приложение № 3</w:t>
            </w:r>
          </w:p>
          <w:p w:rsidR="00FC1581" w:rsidRDefault="00FC1581" w:rsidP="00FC1581">
            <w:pPr>
              <w:spacing w:line="240" w:lineRule="auto"/>
              <w:jc w:val="center"/>
              <w:rPr>
                <w:rFonts w:ascii="Times New Roman CYR" w:hAnsi="Times New Roman CYR" w:cs="Times New Roman CYR"/>
                <w:b/>
                <w:bCs/>
                <w:sz w:val="28"/>
                <w:szCs w:val="28"/>
                <w:lang w:eastAsia="ru-RU"/>
              </w:rPr>
            </w:pPr>
            <w:r w:rsidRPr="00C06AC5">
              <w:rPr>
                <w:rFonts w:ascii="Times New Roman CYR" w:hAnsi="Times New Roman CYR" w:cs="Times New Roman CYR"/>
                <w:b/>
                <w:bCs/>
                <w:sz w:val="28"/>
                <w:szCs w:val="28"/>
                <w:lang w:eastAsia="ru-RU"/>
              </w:rPr>
              <w:t>Техническое задание</w:t>
            </w:r>
          </w:p>
          <w:p w:rsidR="00A71FE5" w:rsidRDefault="00A71FE5" w:rsidP="00FC1581">
            <w:pPr>
              <w:spacing w:line="240" w:lineRule="auto"/>
              <w:jc w:val="center"/>
              <w:rPr>
                <w:rFonts w:ascii="Times New Roman CYR" w:hAnsi="Times New Roman CYR" w:cs="Times New Roman CYR"/>
                <w:b/>
                <w:bCs/>
                <w:sz w:val="28"/>
                <w:szCs w:val="28"/>
                <w:lang w:eastAsia="ru-RU"/>
              </w:rPr>
            </w:pPr>
            <w:r>
              <w:rPr>
                <w:rFonts w:ascii="Times New Roman" w:hAnsi="Times New Roman"/>
              </w:rPr>
              <w:t>На поставку</w:t>
            </w:r>
            <w:r w:rsidRPr="00DD63AE">
              <w:rPr>
                <w:rFonts w:ascii="Times New Roman" w:hAnsi="Times New Roman"/>
              </w:rPr>
              <w:t xml:space="preserve"> программного обеспечения Модуль Logopress для CAD Solidwork</w:t>
            </w:r>
          </w:p>
          <w:p w:rsidR="00A71FE5" w:rsidRDefault="00A71FE5" w:rsidP="00FC1581">
            <w:pPr>
              <w:spacing w:line="240" w:lineRule="auto"/>
              <w:jc w:val="center"/>
              <w:rPr>
                <w:rFonts w:ascii="Times New Roman CYR" w:hAnsi="Times New Roman CYR" w:cs="Times New Roman CYR"/>
                <w:b/>
                <w:bCs/>
                <w:sz w:val="28"/>
                <w:szCs w:val="28"/>
                <w:lang w:eastAsia="ru-RU"/>
              </w:rPr>
            </w:pPr>
          </w:p>
          <w:p w:rsidR="00A71FE5" w:rsidRDefault="00A71FE5" w:rsidP="00FC1581">
            <w:pPr>
              <w:spacing w:line="240" w:lineRule="auto"/>
              <w:jc w:val="center"/>
              <w:rPr>
                <w:rFonts w:ascii="Times New Roman CYR" w:hAnsi="Times New Roman CYR" w:cs="Times New Roman CYR"/>
                <w:b/>
                <w:bCs/>
                <w:sz w:val="28"/>
                <w:szCs w:val="28"/>
                <w:lang w:eastAsia="ru-RU"/>
              </w:rPr>
            </w:pPr>
          </w:p>
          <w:p w:rsidR="00A71FE5" w:rsidRDefault="00A71FE5" w:rsidP="00FC1581">
            <w:pPr>
              <w:spacing w:line="240" w:lineRule="auto"/>
              <w:jc w:val="center"/>
              <w:rPr>
                <w:rFonts w:ascii="Times New Roman CYR" w:hAnsi="Times New Roman CYR" w:cs="Times New Roman CYR"/>
                <w:b/>
                <w:bCs/>
                <w:sz w:val="28"/>
                <w:szCs w:val="28"/>
                <w:lang w:eastAsia="ru-RU"/>
              </w:rPr>
            </w:pPr>
          </w:p>
          <w:p w:rsidR="00A71FE5" w:rsidRDefault="00A71FE5" w:rsidP="00FC1581">
            <w:pPr>
              <w:spacing w:line="240" w:lineRule="auto"/>
              <w:jc w:val="center"/>
              <w:rPr>
                <w:rFonts w:ascii="Times New Roman CYR" w:hAnsi="Times New Roman CYR" w:cs="Times New Roman CYR"/>
                <w:b/>
                <w:bCs/>
                <w:sz w:val="28"/>
                <w:szCs w:val="28"/>
                <w:lang w:eastAsia="ru-RU"/>
              </w:rPr>
            </w:pPr>
          </w:p>
          <w:p w:rsidR="00A71FE5" w:rsidRDefault="00A71FE5" w:rsidP="00FC1581">
            <w:pPr>
              <w:spacing w:line="240" w:lineRule="auto"/>
              <w:jc w:val="center"/>
              <w:rPr>
                <w:rFonts w:ascii="Times New Roman CYR" w:hAnsi="Times New Roman CYR" w:cs="Times New Roman CYR"/>
                <w:b/>
                <w:bCs/>
                <w:sz w:val="28"/>
                <w:szCs w:val="28"/>
                <w:lang w:eastAsia="ru-RU"/>
              </w:rPr>
            </w:pPr>
          </w:p>
          <w:p w:rsidR="00A71FE5" w:rsidRDefault="00A71FE5" w:rsidP="00FC1581">
            <w:pPr>
              <w:spacing w:line="240" w:lineRule="auto"/>
              <w:jc w:val="center"/>
              <w:rPr>
                <w:rFonts w:ascii="Times New Roman CYR" w:hAnsi="Times New Roman CYR" w:cs="Times New Roman CYR"/>
                <w:b/>
                <w:bCs/>
                <w:sz w:val="28"/>
                <w:szCs w:val="28"/>
                <w:lang w:eastAsia="ru-RU"/>
              </w:rPr>
            </w:pPr>
          </w:p>
          <w:p w:rsidR="00A71FE5" w:rsidRPr="00C06AC5" w:rsidRDefault="00A71FE5" w:rsidP="00FC1581">
            <w:pPr>
              <w:spacing w:line="240" w:lineRule="auto"/>
              <w:jc w:val="center"/>
              <w:rPr>
                <w:rFonts w:ascii="Times New Roman CYR" w:hAnsi="Times New Roman CYR" w:cs="Times New Roman CYR"/>
                <w:b/>
                <w:bCs/>
                <w:sz w:val="28"/>
                <w:szCs w:val="28"/>
                <w:lang w:eastAsia="ru-RU"/>
              </w:rPr>
            </w:pPr>
          </w:p>
          <w:p w:rsidR="00C06AC5" w:rsidRPr="00C06AC5" w:rsidRDefault="00C06AC5" w:rsidP="00FC1581">
            <w:pPr>
              <w:spacing w:line="240" w:lineRule="auto"/>
              <w:jc w:val="center"/>
              <w:rPr>
                <w:rFonts w:ascii="Times New Roman CYR" w:hAnsi="Times New Roman CYR" w:cs="Times New Roman CYR"/>
                <w:b/>
                <w:bCs/>
                <w:sz w:val="28"/>
                <w:szCs w:val="28"/>
                <w:lang w:eastAsia="ru-RU"/>
              </w:rPr>
            </w:pPr>
          </w:p>
          <w:tbl>
            <w:tblPr>
              <w:tblpPr w:leftFromText="180" w:rightFromText="180" w:vertAnchor="page" w:horzAnchor="page" w:tblpX="901" w:tblpY="1786"/>
              <w:tblOverlap w:val="never"/>
              <w:tblW w:w="7792" w:type="dxa"/>
              <w:tblLayout w:type="fixed"/>
              <w:tblLook w:val="04A0"/>
            </w:tblPr>
            <w:tblGrid>
              <w:gridCol w:w="6816"/>
              <w:gridCol w:w="976"/>
            </w:tblGrid>
            <w:tr w:rsidR="005A63ED" w:rsidRPr="00C06AC5" w:rsidTr="00C41B08">
              <w:trPr>
                <w:trHeight w:val="1875"/>
              </w:trPr>
              <w:tc>
                <w:tcPr>
                  <w:tcW w:w="6816" w:type="dxa"/>
                  <w:tcBorders>
                    <w:top w:val="single" w:sz="4" w:space="0" w:color="auto"/>
                    <w:left w:val="single" w:sz="4" w:space="0" w:color="auto"/>
                    <w:bottom w:val="single" w:sz="4" w:space="0" w:color="auto"/>
                    <w:right w:val="single" w:sz="4" w:space="0" w:color="auto"/>
                  </w:tcBorders>
                  <w:hideMark/>
                </w:tcPr>
                <w:p w:rsidR="005A63ED" w:rsidRPr="00C06AC5" w:rsidRDefault="005A63ED" w:rsidP="005A63ED">
                  <w:pPr>
                    <w:spacing w:after="0" w:line="240" w:lineRule="auto"/>
                    <w:rPr>
                      <w:rFonts w:ascii="Times New Roman" w:hAnsi="Times New Roman"/>
                      <w:b/>
                      <w:bCs/>
                      <w:lang w:eastAsia="ru-RU"/>
                    </w:rPr>
                  </w:pPr>
                  <w:r w:rsidRPr="00C06AC5">
                    <w:rPr>
                      <w:rFonts w:ascii="Times New Roman" w:hAnsi="Times New Roman"/>
                      <w:b/>
                      <w:bCs/>
                      <w:lang w:eastAsia="ru-RU"/>
                    </w:rPr>
                    <w:t>Logopress Tool Design, локальная версия</w:t>
                  </w:r>
                  <w:r w:rsidRPr="00C06AC5">
                    <w:rPr>
                      <w:rFonts w:ascii="Times New Roman" w:hAnsi="Times New Roman"/>
                      <w:b/>
                      <w:bCs/>
                      <w:lang w:eastAsia="ru-RU"/>
                    </w:rPr>
                    <w:br/>
                  </w:r>
                  <w:r w:rsidRPr="00C06AC5">
                    <w:rPr>
                      <w:rFonts w:ascii="Times New Roman" w:hAnsi="Times New Roman"/>
                      <w:sz w:val="20"/>
                      <w:szCs w:val="20"/>
                      <w:lang w:eastAsia="ru-RU"/>
                    </w:rPr>
                    <w:t>- Автоматизированное проектирование штампов в среде SolidWorks</w:t>
                  </w:r>
                  <w:r w:rsidRPr="00C06AC5">
                    <w:rPr>
                      <w:rFonts w:ascii="Times New Roman" w:hAnsi="Times New Roman"/>
                      <w:sz w:val="20"/>
                      <w:szCs w:val="20"/>
                      <w:lang w:eastAsia="ru-RU"/>
                    </w:rPr>
                    <w:br/>
                    <w:t>- Расчет формы заготовки для листоштампованной детали с учетом физико-механических свойств материалов, создание карты раскроя.</w:t>
                  </w:r>
                  <w:r w:rsidRPr="00C06AC5">
                    <w:rPr>
                      <w:rFonts w:ascii="Times New Roman" w:hAnsi="Times New Roman"/>
                      <w:sz w:val="20"/>
                      <w:szCs w:val="20"/>
                      <w:lang w:eastAsia="ru-RU"/>
                    </w:rPr>
                    <w:br/>
                    <w:t>- Формирование рабочей зоны штампа. Учет пружинения. Пространственная компоновка штампа. Библиотека стандартных элементов штампов (плиты, колонки, пружины, пуансоны и пр.). Библиотека материалов</w:t>
                  </w:r>
                </w:p>
              </w:tc>
              <w:tc>
                <w:tcPr>
                  <w:tcW w:w="976" w:type="dxa"/>
                  <w:tcBorders>
                    <w:top w:val="single" w:sz="4" w:space="0" w:color="auto"/>
                    <w:left w:val="nil"/>
                    <w:bottom w:val="single" w:sz="4" w:space="0" w:color="auto"/>
                    <w:right w:val="single" w:sz="4" w:space="0" w:color="auto"/>
                  </w:tcBorders>
                  <w:noWrap/>
                  <w:hideMark/>
                </w:tcPr>
                <w:p w:rsidR="005A63ED" w:rsidRPr="00C06AC5" w:rsidRDefault="005A63ED" w:rsidP="005A63ED">
                  <w:pPr>
                    <w:spacing w:after="0" w:line="240" w:lineRule="auto"/>
                    <w:jc w:val="center"/>
                    <w:rPr>
                      <w:rFonts w:ascii="Times New Roman" w:hAnsi="Times New Roman"/>
                      <w:lang w:eastAsia="ru-RU"/>
                    </w:rPr>
                  </w:pPr>
                  <w:r w:rsidRPr="00C06AC5">
                    <w:rPr>
                      <w:rFonts w:ascii="Times New Roman" w:hAnsi="Times New Roman"/>
                      <w:lang w:eastAsia="ru-RU"/>
                    </w:rPr>
                    <w:t>1</w:t>
                  </w:r>
                </w:p>
                <w:p w:rsidR="005A63ED" w:rsidRPr="00C06AC5" w:rsidRDefault="005A63ED" w:rsidP="005A63ED">
                  <w:pPr>
                    <w:spacing w:after="0" w:line="240" w:lineRule="auto"/>
                    <w:jc w:val="center"/>
                    <w:rPr>
                      <w:rFonts w:ascii="Times New Roman" w:hAnsi="Times New Roman"/>
                      <w:lang w:eastAsia="ru-RU"/>
                    </w:rPr>
                  </w:pPr>
                  <w:r w:rsidRPr="00C06AC5">
                    <w:rPr>
                      <w:rFonts w:ascii="Times New Roman" w:hAnsi="Times New Roman"/>
                      <w:lang w:eastAsia="ru-RU"/>
                    </w:rPr>
                    <w:t>шт.</w:t>
                  </w:r>
                </w:p>
              </w:tc>
            </w:tr>
            <w:tr w:rsidR="005A63ED" w:rsidRPr="00C06AC5" w:rsidTr="00C41B08">
              <w:trPr>
                <w:trHeight w:val="900"/>
              </w:trPr>
              <w:tc>
                <w:tcPr>
                  <w:tcW w:w="6816" w:type="dxa"/>
                  <w:tcBorders>
                    <w:top w:val="nil"/>
                    <w:left w:val="single" w:sz="4" w:space="0" w:color="auto"/>
                    <w:bottom w:val="single" w:sz="4" w:space="0" w:color="auto"/>
                    <w:right w:val="single" w:sz="4" w:space="0" w:color="auto"/>
                  </w:tcBorders>
                  <w:hideMark/>
                </w:tcPr>
                <w:p w:rsidR="005A63ED" w:rsidRPr="00C06AC5" w:rsidRDefault="005A63ED" w:rsidP="005A63ED">
                  <w:pPr>
                    <w:spacing w:after="0" w:line="240" w:lineRule="auto"/>
                    <w:rPr>
                      <w:rFonts w:ascii="Times New Roman" w:hAnsi="Times New Roman"/>
                      <w:b/>
                      <w:bCs/>
                      <w:lang w:eastAsia="ru-RU"/>
                    </w:rPr>
                  </w:pPr>
                  <w:r w:rsidRPr="00C06AC5">
                    <w:rPr>
                      <w:rFonts w:ascii="Times New Roman" w:hAnsi="Times New Roman"/>
                      <w:b/>
                      <w:bCs/>
                      <w:lang w:eastAsia="ru-RU"/>
                    </w:rPr>
                    <w:t>Logopress Progressive Blank, Add-In локальная версия</w:t>
                  </w:r>
                  <w:r w:rsidRPr="00C06AC5">
                    <w:rPr>
                      <w:rFonts w:ascii="Times New Roman" w:hAnsi="Times New Roman"/>
                      <w:b/>
                      <w:bCs/>
                      <w:lang w:eastAsia="ru-RU"/>
                    </w:rPr>
                    <w:br/>
                  </w:r>
                  <w:r w:rsidRPr="00C06AC5">
                    <w:rPr>
                      <w:rFonts w:ascii="Times New Roman" w:hAnsi="Times New Roman"/>
                      <w:sz w:val="20"/>
                      <w:szCs w:val="20"/>
                      <w:lang w:eastAsia="ru-RU"/>
                    </w:rPr>
                    <w:t>- Автоматизированное получение пооперационных форм заготовок для деталей полученных штамповкой, штамповкой - вытяжкой.</w:t>
                  </w:r>
                </w:p>
              </w:tc>
              <w:tc>
                <w:tcPr>
                  <w:tcW w:w="976" w:type="dxa"/>
                  <w:tcBorders>
                    <w:top w:val="nil"/>
                    <w:left w:val="nil"/>
                    <w:bottom w:val="single" w:sz="4" w:space="0" w:color="auto"/>
                    <w:right w:val="single" w:sz="4" w:space="0" w:color="auto"/>
                  </w:tcBorders>
                  <w:noWrap/>
                  <w:hideMark/>
                </w:tcPr>
                <w:p w:rsidR="005A63ED" w:rsidRPr="00C06AC5" w:rsidRDefault="005A63ED" w:rsidP="005A63ED">
                  <w:pPr>
                    <w:spacing w:after="0" w:line="240" w:lineRule="auto"/>
                    <w:jc w:val="center"/>
                    <w:rPr>
                      <w:rFonts w:ascii="Times New Roman" w:hAnsi="Times New Roman"/>
                      <w:lang w:eastAsia="ru-RU"/>
                    </w:rPr>
                  </w:pPr>
                  <w:r w:rsidRPr="00C06AC5">
                    <w:rPr>
                      <w:rFonts w:ascii="Times New Roman" w:hAnsi="Times New Roman"/>
                      <w:lang w:eastAsia="ru-RU"/>
                    </w:rPr>
                    <w:t>1</w:t>
                  </w:r>
                </w:p>
                <w:p w:rsidR="005A63ED" w:rsidRPr="00C06AC5" w:rsidRDefault="005A63ED" w:rsidP="005A63ED">
                  <w:pPr>
                    <w:spacing w:after="0" w:line="240" w:lineRule="auto"/>
                    <w:jc w:val="center"/>
                    <w:rPr>
                      <w:rFonts w:ascii="Times New Roman" w:hAnsi="Times New Roman"/>
                      <w:lang w:eastAsia="ru-RU"/>
                    </w:rPr>
                  </w:pPr>
                  <w:r w:rsidRPr="00C06AC5">
                    <w:rPr>
                      <w:rFonts w:ascii="Times New Roman" w:hAnsi="Times New Roman"/>
                      <w:lang w:eastAsia="ru-RU"/>
                    </w:rPr>
                    <w:t>шт.</w:t>
                  </w:r>
                </w:p>
              </w:tc>
            </w:tr>
            <w:tr w:rsidR="005A63ED" w:rsidRPr="00C06AC5" w:rsidTr="00C41B08">
              <w:trPr>
                <w:trHeight w:val="660"/>
              </w:trPr>
              <w:tc>
                <w:tcPr>
                  <w:tcW w:w="6816" w:type="dxa"/>
                  <w:tcBorders>
                    <w:top w:val="nil"/>
                    <w:left w:val="single" w:sz="4" w:space="0" w:color="auto"/>
                    <w:bottom w:val="single" w:sz="4" w:space="0" w:color="auto"/>
                    <w:right w:val="single" w:sz="4" w:space="0" w:color="auto"/>
                  </w:tcBorders>
                  <w:hideMark/>
                </w:tcPr>
                <w:p w:rsidR="005A63ED" w:rsidRPr="00C06AC5" w:rsidRDefault="005A63ED" w:rsidP="005A63ED">
                  <w:pPr>
                    <w:spacing w:after="0" w:line="240" w:lineRule="auto"/>
                    <w:rPr>
                      <w:rFonts w:ascii="Times New Roman" w:hAnsi="Times New Roman"/>
                      <w:b/>
                      <w:bCs/>
                      <w:lang w:eastAsia="ru-RU"/>
                    </w:rPr>
                  </w:pPr>
                  <w:r w:rsidRPr="00C06AC5">
                    <w:rPr>
                      <w:rFonts w:ascii="Times New Roman" w:hAnsi="Times New Roman"/>
                      <w:b/>
                      <w:bCs/>
                      <w:lang w:eastAsia="ru-RU"/>
                    </w:rPr>
                    <w:t xml:space="preserve">Дополнительное ПО: </w:t>
                  </w:r>
                  <w:r w:rsidRPr="00C06AC5">
                    <w:rPr>
                      <w:rFonts w:ascii="Times New Roman" w:hAnsi="Times New Roman"/>
                      <w:lang w:eastAsia="ru-RU"/>
                    </w:rPr>
                    <w:t>Обновление программного обеспечения Logopress Tool Design - Subscription Service</w:t>
                  </w:r>
                </w:p>
              </w:tc>
              <w:tc>
                <w:tcPr>
                  <w:tcW w:w="976" w:type="dxa"/>
                  <w:tcBorders>
                    <w:top w:val="nil"/>
                    <w:left w:val="nil"/>
                    <w:bottom w:val="single" w:sz="4" w:space="0" w:color="auto"/>
                    <w:right w:val="single" w:sz="4" w:space="0" w:color="auto"/>
                  </w:tcBorders>
                  <w:noWrap/>
                  <w:hideMark/>
                </w:tcPr>
                <w:p w:rsidR="005A63ED" w:rsidRPr="00C06AC5" w:rsidRDefault="005A63ED" w:rsidP="005A63ED">
                  <w:pPr>
                    <w:spacing w:after="0" w:line="240" w:lineRule="auto"/>
                    <w:jc w:val="center"/>
                    <w:rPr>
                      <w:rFonts w:ascii="Times New Roman" w:hAnsi="Times New Roman"/>
                      <w:lang w:eastAsia="ru-RU"/>
                    </w:rPr>
                  </w:pPr>
                  <w:r w:rsidRPr="00C06AC5">
                    <w:rPr>
                      <w:rFonts w:ascii="Times New Roman" w:hAnsi="Times New Roman"/>
                      <w:lang w:eastAsia="ru-RU"/>
                    </w:rPr>
                    <w:t>1</w:t>
                  </w:r>
                </w:p>
                <w:p w:rsidR="005A63ED" w:rsidRPr="00C06AC5" w:rsidRDefault="005A63ED" w:rsidP="005A63ED">
                  <w:pPr>
                    <w:spacing w:after="0" w:line="240" w:lineRule="auto"/>
                    <w:jc w:val="center"/>
                    <w:rPr>
                      <w:rFonts w:ascii="Times New Roman" w:hAnsi="Times New Roman"/>
                      <w:lang w:eastAsia="ru-RU"/>
                    </w:rPr>
                  </w:pPr>
                  <w:r w:rsidRPr="00C06AC5">
                    <w:rPr>
                      <w:rFonts w:ascii="Times New Roman" w:hAnsi="Times New Roman"/>
                      <w:lang w:eastAsia="ru-RU"/>
                    </w:rPr>
                    <w:t>шт.</w:t>
                  </w:r>
                </w:p>
              </w:tc>
            </w:tr>
            <w:tr w:rsidR="005A63ED" w:rsidRPr="00C06AC5" w:rsidTr="00C41B08">
              <w:trPr>
                <w:trHeight w:val="600"/>
              </w:trPr>
              <w:tc>
                <w:tcPr>
                  <w:tcW w:w="6816" w:type="dxa"/>
                  <w:tcBorders>
                    <w:top w:val="nil"/>
                    <w:left w:val="single" w:sz="4" w:space="0" w:color="auto"/>
                    <w:bottom w:val="single" w:sz="4" w:space="0" w:color="auto"/>
                    <w:right w:val="single" w:sz="4" w:space="0" w:color="auto"/>
                  </w:tcBorders>
                  <w:hideMark/>
                </w:tcPr>
                <w:p w:rsidR="005A63ED" w:rsidRPr="00C06AC5" w:rsidRDefault="005A63ED" w:rsidP="005A63ED">
                  <w:pPr>
                    <w:spacing w:after="0" w:line="240" w:lineRule="auto"/>
                    <w:rPr>
                      <w:rFonts w:ascii="Times New Roman" w:hAnsi="Times New Roman"/>
                      <w:b/>
                      <w:bCs/>
                      <w:lang w:eastAsia="ru-RU"/>
                    </w:rPr>
                  </w:pPr>
                  <w:r w:rsidRPr="00C06AC5">
                    <w:rPr>
                      <w:rFonts w:ascii="Times New Roman" w:hAnsi="Times New Roman"/>
                      <w:b/>
                      <w:bCs/>
                      <w:lang w:eastAsia="ru-RU"/>
                    </w:rPr>
                    <w:t xml:space="preserve">Дополнительное ПО: </w:t>
                  </w:r>
                  <w:r w:rsidRPr="00C06AC5">
                    <w:rPr>
                      <w:rFonts w:ascii="Times New Roman" w:hAnsi="Times New Roman"/>
                      <w:lang w:eastAsia="ru-RU"/>
                    </w:rPr>
                    <w:t>Обновление программного обеспечения Logopress Progressive Blank - Subscription Service</w:t>
                  </w:r>
                </w:p>
              </w:tc>
              <w:tc>
                <w:tcPr>
                  <w:tcW w:w="976" w:type="dxa"/>
                  <w:tcBorders>
                    <w:top w:val="nil"/>
                    <w:left w:val="nil"/>
                    <w:bottom w:val="single" w:sz="4" w:space="0" w:color="auto"/>
                    <w:right w:val="single" w:sz="4" w:space="0" w:color="auto"/>
                  </w:tcBorders>
                  <w:noWrap/>
                  <w:hideMark/>
                </w:tcPr>
                <w:p w:rsidR="005A63ED" w:rsidRPr="00C06AC5" w:rsidRDefault="005A63ED" w:rsidP="005A63ED">
                  <w:pPr>
                    <w:spacing w:after="0" w:line="240" w:lineRule="auto"/>
                    <w:jc w:val="center"/>
                    <w:rPr>
                      <w:rFonts w:ascii="Times New Roman" w:hAnsi="Times New Roman"/>
                      <w:lang w:eastAsia="ru-RU"/>
                    </w:rPr>
                  </w:pPr>
                  <w:r w:rsidRPr="00C06AC5">
                    <w:rPr>
                      <w:rFonts w:ascii="Times New Roman" w:hAnsi="Times New Roman"/>
                      <w:lang w:eastAsia="ru-RU"/>
                    </w:rPr>
                    <w:t>1</w:t>
                  </w:r>
                </w:p>
                <w:p w:rsidR="005A63ED" w:rsidRPr="00C06AC5" w:rsidRDefault="005A63ED" w:rsidP="005A63ED">
                  <w:pPr>
                    <w:spacing w:after="0" w:line="240" w:lineRule="auto"/>
                    <w:jc w:val="center"/>
                    <w:rPr>
                      <w:rFonts w:ascii="Times New Roman" w:hAnsi="Times New Roman"/>
                      <w:lang w:eastAsia="ru-RU"/>
                    </w:rPr>
                  </w:pPr>
                  <w:r w:rsidRPr="00C06AC5">
                    <w:rPr>
                      <w:rFonts w:ascii="Times New Roman" w:hAnsi="Times New Roman"/>
                      <w:lang w:eastAsia="ru-RU"/>
                    </w:rPr>
                    <w:t>шт.</w:t>
                  </w:r>
                </w:p>
              </w:tc>
            </w:tr>
          </w:tbl>
          <w:p w:rsidR="00C06AC5" w:rsidRPr="00C06AC5" w:rsidRDefault="00C06AC5" w:rsidP="00FC1581">
            <w:pPr>
              <w:spacing w:line="240" w:lineRule="auto"/>
              <w:jc w:val="center"/>
              <w:rPr>
                <w:rFonts w:ascii="Times New Roman CYR" w:hAnsi="Times New Roman CYR" w:cs="Times New Roman CYR"/>
                <w:b/>
                <w:bCs/>
                <w:sz w:val="28"/>
                <w:szCs w:val="28"/>
                <w:lang w:eastAsia="ru-RU"/>
              </w:rPr>
            </w:pPr>
          </w:p>
          <w:p w:rsidR="00C06AC5" w:rsidRPr="00C06AC5" w:rsidRDefault="00C06AC5" w:rsidP="00FC1581">
            <w:pPr>
              <w:spacing w:line="240" w:lineRule="auto"/>
              <w:jc w:val="center"/>
              <w:rPr>
                <w:rFonts w:ascii="Times New Roman CYR" w:hAnsi="Times New Roman CYR" w:cs="Times New Roman CYR"/>
                <w:b/>
                <w:bCs/>
                <w:sz w:val="28"/>
                <w:szCs w:val="28"/>
                <w:lang w:eastAsia="ru-RU"/>
              </w:rPr>
            </w:pPr>
          </w:p>
          <w:p w:rsidR="00C06AC5" w:rsidRPr="00C06AC5" w:rsidRDefault="00C06AC5" w:rsidP="00FC1581">
            <w:pPr>
              <w:spacing w:line="240" w:lineRule="auto"/>
              <w:jc w:val="center"/>
              <w:rPr>
                <w:rFonts w:ascii="Times New Roman CYR" w:hAnsi="Times New Roman CYR" w:cs="Times New Roman CYR"/>
                <w:b/>
                <w:bCs/>
                <w:sz w:val="28"/>
                <w:szCs w:val="28"/>
                <w:lang w:eastAsia="ru-RU"/>
              </w:rPr>
            </w:pPr>
          </w:p>
          <w:p w:rsidR="00BE4CFC" w:rsidRPr="00C06AC5" w:rsidRDefault="00BE4CFC" w:rsidP="00FC1581">
            <w:pPr>
              <w:spacing w:line="240" w:lineRule="auto"/>
              <w:jc w:val="center"/>
              <w:rPr>
                <w:rFonts w:ascii="Times New Roman CYR" w:hAnsi="Times New Roman CYR" w:cs="Times New Roman CYR"/>
                <w:b/>
                <w:bCs/>
                <w:sz w:val="28"/>
                <w:szCs w:val="28"/>
                <w:lang w:eastAsia="ru-RU"/>
              </w:rPr>
            </w:pPr>
          </w:p>
          <w:p w:rsidR="004A1062" w:rsidRPr="00C06AC5" w:rsidRDefault="004A1062" w:rsidP="00FC1581">
            <w:pPr>
              <w:spacing w:line="240" w:lineRule="auto"/>
              <w:jc w:val="center"/>
              <w:rPr>
                <w:rFonts w:ascii="Times New Roman CYR" w:hAnsi="Times New Roman CYR" w:cs="Times New Roman CYR"/>
                <w:b/>
                <w:bCs/>
                <w:sz w:val="28"/>
                <w:szCs w:val="28"/>
                <w:lang w:eastAsia="ru-RU"/>
              </w:rPr>
            </w:pPr>
          </w:p>
          <w:p w:rsidR="004A1062" w:rsidRPr="00C06AC5" w:rsidRDefault="004A1062" w:rsidP="00FC1581">
            <w:pPr>
              <w:spacing w:line="240" w:lineRule="auto"/>
              <w:rPr>
                <w:sz w:val="28"/>
                <w:szCs w:val="28"/>
              </w:rPr>
            </w:pPr>
          </w:p>
          <w:p w:rsidR="00FC58BE" w:rsidRPr="00C06AC5" w:rsidRDefault="00FC58BE" w:rsidP="00FC1581">
            <w:pPr>
              <w:spacing w:after="0" w:line="240" w:lineRule="auto"/>
              <w:jc w:val="both"/>
              <w:rPr>
                <w:rFonts w:ascii="Times New Roman" w:hAnsi="Times New Roman"/>
                <w:color w:val="000000"/>
                <w:sz w:val="24"/>
                <w:szCs w:val="24"/>
              </w:rPr>
            </w:pPr>
          </w:p>
        </w:tc>
        <w:tc>
          <w:tcPr>
            <w:tcW w:w="2410" w:type="dxa"/>
          </w:tcPr>
          <w:p w:rsidR="004A1062" w:rsidRPr="00C06AC5" w:rsidRDefault="004A1062" w:rsidP="004A1062">
            <w:pPr>
              <w:pStyle w:val="a8"/>
              <w:rPr>
                <w:rFonts w:ascii="Times New Roman" w:hAnsi="Times New Roman"/>
                <w:b/>
              </w:rPr>
            </w:pPr>
          </w:p>
          <w:p w:rsidR="004A1062" w:rsidRPr="00C06AC5" w:rsidRDefault="004A1062" w:rsidP="004A1062">
            <w:pPr>
              <w:pStyle w:val="a8"/>
              <w:rPr>
                <w:rFonts w:ascii="Times New Roman" w:hAnsi="Times New Roman"/>
                <w:b/>
              </w:rPr>
            </w:pPr>
          </w:p>
          <w:p w:rsidR="00BE4CFC" w:rsidRPr="00C06AC5" w:rsidRDefault="00BE4CFC"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C06AC5" w:rsidRPr="00C06AC5" w:rsidRDefault="00C06AC5" w:rsidP="00BE4CFC">
            <w:pPr>
              <w:pStyle w:val="a8"/>
              <w:rPr>
                <w:rFonts w:ascii="Times New Roman" w:hAnsi="Times New Roman"/>
                <w:b/>
              </w:rPr>
            </w:pPr>
          </w:p>
          <w:p w:rsidR="00FC58BE" w:rsidRPr="00C06AC5" w:rsidRDefault="00FC58BE" w:rsidP="00BE4CFC">
            <w:pPr>
              <w:pStyle w:val="a8"/>
              <w:rPr>
                <w:rFonts w:ascii="Times New Roman" w:hAnsi="Times New Roman"/>
                <w:b/>
                <w:color w:val="000000"/>
              </w:rPr>
            </w:pPr>
          </w:p>
        </w:tc>
      </w:tr>
    </w:tbl>
    <w:p w:rsidR="00FC58BE" w:rsidRPr="00D91DDE" w:rsidRDefault="00FC58BE" w:rsidP="00FC58BE">
      <w:pPr>
        <w:spacing w:after="0" w:line="240" w:lineRule="auto"/>
        <w:jc w:val="both"/>
        <w:rPr>
          <w:rFonts w:ascii="Times New Roman" w:hAnsi="Times New Roman"/>
          <w:sz w:val="24"/>
          <w:szCs w:val="24"/>
        </w:rPr>
      </w:pPr>
    </w:p>
    <w:p w:rsidR="00FC58BE" w:rsidRPr="00D91DDE" w:rsidRDefault="00FC58BE" w:rsidP="00FC58BE">
      <w:pPr>
        <w:spacing w:after="0" w:line="240" w:lineRule="auto"/>
        <w:jc w:val="both"/>
        <w:rPr>
          <w:rFonts w:ascii="Times New Roman" w:hAnsi="Times New Roman"/>
          <w:sz w:val="24"/>
          <w:szCs w:val="24"/>
        </w:rPr>
      </w:pPr>
    </w:p>
    <w:p w:rsidR="004A1062" w:rsidRDefault="004A1062" w:rsidP="00FC58BE">
      <w:pPr>
        <w:pStyle w:val="Style1"/>
        <w:widowControl/>
        <w:ind w:left="4109"/>
        <w:jc w:val="both"/>
        <w:rPr>
          <w:rStyle w:val="FontStyle95"/>
        </w:rPr>
        <w:sectPr w:rsidR="004A1062" w:rsidSect="004A1062">
          <w:footerReference w:type="default" r:id="rId13"/>
          <w:pgSz w:w="11907" w:h="16839" w:code="9"/>
          <w:pgMar w:top="851" w:right="851" w:bottom="709" w:left="1701" w:header="709" w:footer="709" w:gutter="0"/>
          <w:cols w:space="708"/>
          <w:docGrid w:linePitch="360"/>
        </w:sectPr>
      </w:pPr>
    </w:p>
    <w:p w:rsidR="006A267C" w:rsidRDefault="006A267C" w:rsidP="00FC58BE">
      <w:pPr>
        <w:pStyle w:val="Style1"/>
        <w:widowControl/>
        <w:ind w:left="4109"/>
        <w:jc w:val="both"/>
        <w:rPr>
          <w:rStyle w:val="FontStyle95"/>
        </w:rPr>
      </w:pPr>
    </w:p>
    <w:p w:rsidR="006A267C" w:rsidRDefault="006A267C" w:rsidP="00FC58BE">
      <w:pPr>
        <w:pStyle w:val="Style1"/>
        <w:widowControl/>
        <w:ind w:left="4109"/>
        <w:jc w:val="both"/>
        <w:rPr>
          <w:rStyle w:val="FontStyle95"/>
        </w:rPr>
      </w:pPr>
    </w:p>
    <w:sectPr w:rsidR="006A267C" w:rsidSect="004A1062">
      <w:pgSz w:w="16839" w:h="11907" w:orient="landscape" w:code="9"/>
      <w:pgMar w:top="1701" w:right="851"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249" w:rsidRDefault="00292249" w:rsidP="00E6420D">
      <w:pPr>
        <w:spacing w:after="0" w:line="240" w:lineRule="auto"/>
      </w:pPr>
      <w:r>
        <w:separator/>
      </w:r>
    </w:p>
  </w:endnote>
  <w:endnote w:type="continuationSeparator" w:id="0">
    <w:p w:rsidR="00292249" w:rsidRDefault="00292249"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07" w:rsidRDefault="00594849">
    <w:pPr>
      <w:pStyle w:val="aa"/>
      <w:jc w:val="right"/>
    </w:pPr>
    <w:r>
      <w:fldChar w:fldCharType="begin"/>
    </w:r>
    <w:r w:rsidR="009326BC">
      <w:instrText xml:space="preserve"> PAGE   \* MERGEFORMAT </w:instrText>
    </w:r>
    <w:r>
      <w:fldChar w:fldCharType="separate"/>
    </w:r>
    <w:r w:rsidR="00952E1A">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249" w:rsidRDefault="00292249" w:rsidP="00E6420D">
      <w:pPr>
        <w:spacing w:after="0" w:line="240" w:lineRule="auto"/>
      </w:pPr>
      <w:r>
        <w:separator/>
      </w:r>
    </w:p>
  </w:footnote>
  <w:footnote w:type="continuationSeparator" w:id="0">
    <w:p w:rsidR="00292249" w:rsidRDefault="00292249"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738AD"/>
    <w:rsid w:val="000F0384"/>
    <w:rsid w:val="00121115"/>
    <w:rsid w:val="00132536"/>
    <w:rsid w:val="00134159"/>
    <w:rsid w:val="00181BAB"/>
    <w:rsid w:val="00185083"/>
    <w:rsid w:val="00200DD9"/>
    <w:rsid w:val="00220FC3"/>
    <w:rsid w:val="00246604"/>
    <w:rsid w:val="0025592B"/>
    <w:rsid w:val="00257B99"/>
    <w:rsid w:val="002705C1"/>
    <w:rsid w:val="00283DC1"/>
    <w:rsid w:val="00292249"/>
    <w:rsid w:val="002A3BD1"/>
    <w:rsid w:val="002D1426"/>
    <w:rsid w:val="0031013A"/>
    <w:rsid w:val="00355A80"/>
    <w:rsid w:val="0035759D"/>
    <w:rsid w:val="00361C05"/>
    <w:rsid w:val="00385E11"/>
    <w:rsid w:val="00393A38"/>
    <w:rsid w:val="003A45B2"/>
    <w:rsid w:val="003A55DD"/>
    <w:rsid w:val="003C46CB"/>
    <w:rsid w:val="003C6C79"/>
    <w:rsid w:val="003D78CE"/>
    <w:rsid w:val="003E5529"/>
    <w:rsid w:val="00445A49"/>
    <w:rsid w:val="004926CA"/>
    <w:rsid w:val="004A1062"/>
    <w:rsid w:val="004C08C1"/>
    <w:rsid w:val="0050187D"/>
    <w:rsid w:val="00503877"/>
    <w:rsid w:val="00594849"/>
    <w:rsid w:val="005A613A"/>
    <w:rsid w:val="005A63ED"/>
    <w:rsid w:val="005C367D"/>
    <w:rsid w:val="005F4493"/>
    <w:rsid w:val="00613779"/>
    <w:rsid w:val="00630637"/>
    <w:rsid w:val="00636ECC"/>
    <w:rsid w:val="00637886"/>
    <w:rsid w:val="006455B7"/>
    <w:rsid w:val="0068658E"/>
    <w:rsid w:val="006874E1"/>
    <w:rsid w:val="00692ACC"/>
    <w:rsid w:val="006A267C"/>
    <w:rsid w:val="006A5EA2"/>
    <w:rsid w:val="006C216F"/>
    <w:rsid w:val="006D3A86"/>
    <w:rsid w:val="006E33C6"/>
    <w:rsid w:val="006E4006"/>
    <w:rsid w:val="006F388C"/>
    <w:rsid w:val="006F48DD"/>
    <w:rsid w:val="00710F93"/>
    <w:rsid w:val="007356AA"/>
    <w:rsid w:val="00794F36"/>
    <w:rsid w:val="007C5550"/>
    <w:rsid w:val="007E38F0"/>
    <w:rsid w:val="0080312A"/>
    <w:rsid w:val="008222A0"/>
    <w:rsid w:val="00856ED6"/>
    <w:rsid w:val="008E4058"/>
    <w:rsid w:val="00913B5B"/>
    <w:rsid w:val="009326BC"/>
    <w:rsid w:val="00943655"/>
    <w:rsid w:val="00952E1A"/>
    <w:rsid w:val="00963CF9"/>
    <w:rsid w:val="009A6A38"/>
    <w:rsid w:val="009C7350"/>
    <w:rsid w:val="00A3790F"/>
    <w:rsid w:val="00A71FE5"/>
    <w:rsid w:val="00A85918"/>
    <w:rsid w:val="00AB387A"/>
    <w:rsid w:val="00AC187E"/>
    <w:rsid w:val="00AC347A"/>
    <w:rsid w:val="00AD3728"/>
    <w:rsid w:val="00AD4291"/>
    <w:rsid w:val="00AE4B38"/>
    <w:rsid w:val="00AF4513"/>
    <w:rsid w:val="00B07D0D"/>
    <w:rsid w:val="00B10D0E"/>
    <w:rsid w:val="00B1681F"/>
    <w:rsid w:val="00B83D9B"/>
    <w:rsid w:val="00B95B3D"/>
    <w:rsid w:val="00BC310A"/>
    <w:rsid w:val="00BE3104"/>
    <w:rsid w:val="00BE4CFC"/>
    <w:rsid w:val="00C06A42"/>
    <w:rsid w:val="00C06AC5"/>
    <w:rsid w:val="00C06C31"/>
    <w:rsid w:val="00C17F9A"/>
    <w:rsid w:val="00C34555"/>
    <w:rsid w:val="00C41B08"/>
    <w:rsid w:val="00C459E4"/>
    <w:rsid w:val="00C86B51"/>
    <w:rsid w:val="00CA0B39"/>
    <w:rsid w:val="00CC460B"/>
    <w:rsid w:val="00CD44E3"/>
    <w:rsid w:val="00CF522F"/>
    <w:rsid w:val="00D21F44"/>
    <w:rsid w:val="00D3562D"/>
    <w:rsid w:val="00D408D6"/>
    <w:rsid w:val="00D464A3"/>
    <w:rsid w:val="00D52FF0"/>
    <w:rsid w:val="00D62C49"/>
    <w:rsid w:val="00D64618"/>
    <w:rsid w:val="00D870A3"/>
    <w:rsid w:val="00D90088"/>
    <w:rsid w:val="00D92E7C"/>
    <w:rsid w:val="00E06CCF"/>
    <w:rsid w:val="00E12759"/>
    <w:rsid w:val="00E4207C"/>
    <w:rsid w:val="00E42247"/>
    <w:rsid w:val="00E6420D"/>
    <w:rsid w:val="00E83DE3"/>
    <w:rsid w:val="00E84921"/>
    <w:rsid w:val="00ED3A18"/>
    <w:rsid w:val="00EF2EE8"/>
    <w:rsid w:val="00EF4329"/>
    <w:rsid w:val="00F0582C"/>
    <w:rsid w:val="00F27FC7"/>
    <w:rsid w:val="00F44488"/>
    <w:rsid w:val="00F557C3"/>
    <w:rsid w:val="00F62C2A"/>
    <w:rsid w:val="00F70E50"/>
    <w:rsid w:val="00FA06E3"/>
    <w:rsid w:val="00FA2BC3"/>
    <w:rsid w:val="00FB7B13"/>
    <w:rsid w:val="00FC1581"/>
    <w:rsid w:val="00FC3F7F"/>
    <w:rsid w:val="00FC58BE"/>
    <w:rsid w:val="00FD247A"/>
    <w:rsid w:val="00FD24D8"/>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FEFE-317B-4A50-82CE-40365E0E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16</Pages>
  <Words>5357</Words>
  <Characters>30537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2013-04-08T07:45:00Z</cp:lastPrinted>
  <dcterms:created xsi:type="dcterms:W3CDTF">2013-03-02T04:57:00Z</dcterms:created>
  <dcterms:modified xsi:type="dcterms:W3CDTF">2013-04-08T09:33:00Z</dcterms:modified>
</cp:coreProperties>
</file>