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 w:rsidRPr="009B375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bookmarkStart w:id="0" w:name="_GoBack"/>
            <w:r w:rsidRPr="009B3759">
              <w:rPr>
                <w:rFonts w:eastAsia="Times New Roman"/>
                <w:sz w:val="22"/>
                <w:szCs w:val="22"/>
              </w:rPr>
              <w:t>Итоговый Протокол заседания комиссии по проведению торговой процедуры "Аукцион покупателя № 1403034"</w:t>
            </w:r>
          </w:p>
        </w:tc>
      </w:tr>
      <w:tr w:rsidR="00000000" w:rsidRPr="009B3759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 w:rsidRPr="009B375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б/</w:t>
            </w:r>
            <w:proofErr w:type="gramStart"/>
            <w:r w:rsidRPr="009B3759">
              <w:rPr>
                <w:rFonts w:eastAsia="Times New Roman"/>
                <w:sz w:val="22"/>
                <w:szCs w:val="22"/>
              </w:rPr>
              <w:t>н</w:t>
            </w:r>
            <w:proofErr w:type="gramEnd"/>
          </w:p>
        </w:tc>
      </w:tr>
      <w:tr w:rsidR="00000000" w:rsidRPr="009B375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29.11.2016 04:13</w:t>
            </w:r>
          </w:p>
        </w:tc>
      </w:tr>
      <w:tr w:rsidR="00000000" w:rsidRPr="009B375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9B3759">
              <w:rPr>
                <w:rFonts w:eastAsia="Times New Roman"/>
                <w:sz w:val="22"/>
                <w:szCs w:val="22"/>
              </w:rPr>
              <w:t>C</w:t>
            </w:r>
            <w:proofErr w:type="gramEnd"/>
            <w:r w:rsidRPr="009B3759">
              <w:rPr>
                <w:rFonts w:eastAsia="Times New Roman"/>
                <w:sz w:val="22"/>
                <w:szCs w:val="22"/>
              </w:rPr>
              <w:t>айт в сети Интернет по адресу: www.fabrikant.ru.</w:t>
            </w:r>
          </w:p>
        </w:tc>
      </w:tr>
      <w:tr w:rsidR="00000000" w:rsidRPr="009B375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Акционерное общество "НИИ измерительных приборо</w:t>
            </w:r>
            <w:proofErr w:type="gramStart"/>
            <w:r w:rsidRPr="009B3759">
              <w:rPr>
                <w:rFonts w:eastAsia="Times New Roman"/>
                <w:sz w:val="22"/>
                <w:szCs w:val="22"/>
              </w:rPr>
              <w:t>в-</w:t>
            </w:r>
            <w:proofErr w:type="gramEnd"/>
            <w:r w:rsidRPr="009B3759">
              <w:rPr>
                <w:rFonts w:eastAsia="Times New Roman"/>
                <w:sz w:val="22"/>
                <w:szCs w:val="22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 w:rsidRPr="009B375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Предмет договора (ОКПД</w:t>
            </w:r>
            <w:proofErr w:type="gramStart"/>
            <w:r w:rsidRPr="009B3759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9B3759">
              <w:rPr>
                <w:rFonts w:eastAsia="Times New Roman"/>
                <w:sz w:val="22"/>
                <w:szCs w:val="22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Обеспечение программное прикладное прочее на электронном носителе</w:t>
            </w:r>
            <w:r w:rsidRPr="009B3759">
              <w:rPr>
                <w:rFonts w:eastAsia="Times New Roman"/>
                <w:sz w:val="22"/>
                <w:szCs w:val="22"/>
              </w:rPr>
              <w:br/>
            </w:r>
            <w:r w:rsidRPr="009B3759">
              <w:rPr>
                <w:rFonts w:eastAsia="Times New Roman"/>
                <w:sz w:val="22"/>
                <w:szCs w:val="22"/>
              </w:rPr>
              <w:t>Закупка на поставку лицензий программного обеспечения (ПО): 1) КОМПАС-График V16-10 штук, 2) ЛОЦМАН:PLM 2014 – 25 шт., 3) Справочник Материалы и Сортаменты 2014 – 25 шт., 4) Справочник Станд</w:t>
            </w:r>
            <w:r w:rsidRPr="009B3759">
              <w:rPr>
                <w:rFonts w:eastAsia="Times New Roman"/>
                <w:sz w:val="22"/>
                <w:szCs w:val="22"/>
              </w:rPr>
              <w:t xml:space="preserve">артные изделия 2014: Крепеж 2D и 3D – 25 шт., 5) Справочник Стандартные Изделия 2014: Детали, узлы и конструктивные элементы 2D и 3D – 25 шт., 6) ЛОЦМАН: PLM 2014 Интерфейс к CAD- 3 шт., 7) APM FEM </w:t>
            </w:r>
            <w:proofErr w:type="gramStart"/>
            <w:r w:rsidRPr="009B3759">
              <w:rPr>
                <w:rFonts w:eastAsia="Times New Roman"/>
                <w:sz w:val="22"/>
                <w:szCs w:val="22"/>
              </w:rPr>
              <w:t>для</w:t>
            </w:r>
            <w:proofErr w:type="gramEnd"/>
            <w:r w:rsidRPr="009B3759">
              <w:rPr>
                <w:rFonts w:eastAsia="Times New Roman"/>
                <w:sz w:val="22"/>
                <w:szCs w:val="22"/>
              </w:rPr>
              <w:t xml:space="preserve"> КОМПАС-График V16 – 3 шт.</w:t>
            </w:r>
          </w:p>
        </w:tc>
      </w:tr>
      <w:tr w:rsidR="00000000" w:rsidRPr="009B375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Собственные средства</w:t>
            </w:r>
          </w:p>
        </w:tc>
      </w:tr>
      <w:tr w:rsidR="00000000" w:rsidRPr="009B375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Рассмотрение предложений, поступивших в ходе проведения торговой процедуры "Аукцион покупателя № 1403034".</w:t>
            </w:r>
          </w:p>
          <w:p w:rsidR="00000000" w:rsidRPr="009B3759" w:rsidRDefault="008C31F3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Утверждение итогового протокола заседания комиссии по проведению торговой процедуры "Аукцион покупател</w:t>
            </w:r>
            <w:r w:rsidRPr="009B3759">
              <w:rPr>
                <w:rFonts w:eastAsia="Times New Roman"/>
                <w:sz w:val="22"/>
                <w:szCs w:val="22"/>
              </w:rPr>
              <w:t>я № 1403034".</w:t>
            </w:r>
          </w:p>
        </w:tc>
      </w:tr>
    </w:tbl>
    <w:p w:rsidR="00000000" w:rsidRPr="009B3759" w:rsidRDefault="008C31F3">
      <w:pPr>
        <w:rPr>
          <w:rFonts w:ascii="Times" w:eastAsia="Times New Roman" w:hAnsi="Times" w:cs="Times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5"/>
        <w:gridCol w:w="1717"/>
        <w:gridCol w:w="1757"/>
        <w:gridCol w:w="36"/>
      </w:tblGrid>
      <w:tr w:rsidR="00000000" w:rsidRPr="009B375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№1:</w:t>
            </w:r>
          </w:p>
        </w:tc>
      </w:tr>
      <w:tr w:rsidR="00000000" w:rsidRPr="009B375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 w:rsidRPr="009B3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Pr="009B3759" w:rsidRDefault="008C31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00000" w:rsidRPr="009B3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 xml:space="preserve">Единственный участник - Общество с Ограниченной Ответственностью "Региональный Центр АСКОН-Западная Сибирь", Россия, 630099, Новосибирск, Вокзальная магистраль 16, оф 1102. Заявка № 1403034-01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2 841 603,91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28.11.2016 08:06</w:t>
            </w:r>
          </w:p>
        </w:tc>
        <w:tc>
          <w:tcPr>
            <w:tcW w:w="0" w:type="auto"/>
            <w:vAlign w:val="center"/>
            <w:hideMark/>
          </w:tcPr>
          <w:p w:rsidR="00000000" w:rsidRPr="009B3759" w:rsidRDefault="008C31F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000000" w:rsidRPr="009B375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 xml:space="preserve">Организатору (заказчику) проведения торговой процедуры "Аукцион покупателя № 1403034" приступить к заключению договора с единственным участником торгов. </w:t>
            </w:r>
          </w:p>
        </w:tc>
      </w:tr>
    </w:tbl>
    <w:p w:rsidR="00000000" w:rsidRPr="009B3759" w:rsidRDefault="008C31F3">
      <w:pPr>
        <w:rPr>
          <w:rFonts w:ascii="Times" w:eastAsia="Times New Roman" w:hAnsi="Times" w:cs="Times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 w:rsidRPr="009B3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b/>
                <w:bCs/>
                <w:sz w:val="22"/>
                <w:szCs w:val="22"/>
              </w:rPr>
              <w:t>Решение комиссии по вопросу №2:</w:t>
            </w:r>
          </w:p>
        </w:tc>
      </w:tr>
      <w:tr w:rsidR="00000000" w:rsidRPr="009B3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Утвердить итоговый протокол заседания комиссии по проведению торговой процедуры "Аукцион покупателя № 1403034"</w:t>
            </w:r>
          </w:p>
        </w:tc>
      </w:tr>
    </w:tbl>
    <w:p w:rsidR="00000000" w:rsidRPr="009B3759" w:rsidRDefault="008C31F3">
      <w:pPr>
        <w:rPr>
          <w:rFonts w:ascii="Times" w:eastAsia="Times New Roman" w:hAnsi="Times" w:cs="Times"/>
          <w:vanish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 w:rsidRPr="009B37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000000" w:rsidRPr="009B3759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jc w:val="right"/>
              <w:divId w:val="807741856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jc w:val="center"/>
              <w:divId w:val="2063862483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 xml:space="preserve">  </w:t>
            </w:r>
          </w:p>
          <w:p w:rsidR="00000000" w:rsidRPr="009B3759" w:rsidRDefault="008C31F3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(подпись)</w:t>
            </w:r>
            <w:r w:rsidRPr="009B3759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000000" w:rsidRPr="009B3759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jc w:val="right"/>
              <w:divId w:val="1058941256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jc w:val="center"/>
              <w:divId w:val="892350101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 xml:space="preserve">  </w:t>
            </w:r>
          </w:p>
          <w:p w:rsidR="00000000" w:rsidRPr="009B3759" w:rsidRDefault="008C31F3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(подпись)</w:t>
            </w:r>
            <w:r w:rsidRPr="009B3759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Pr="009B3759" w:rsidRDefault="008C31F3">
            <w:pPr>
              <w:spacing w:line="252" w:lineRule="auto"/>
              <w:jc w:val="center"/>
              <w:divId w:val="272901921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 xml:space="preserve">  </w:t>
            </w:r>
          </w:p>
          <w:p w:rsidR="00000000" w:rsidRPr="009B3759" w:rsidRDefault="008C31F3">
            <w:pPr>
              <w:spacing w:line="252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B3759">
              <w:rPr>
                <w:rFonts w:eastAsia="Times New Roman"/>
                <w:sz w:val="22"/>
                <w:szCs w:val="22"/>
              </w:rPr>
              <w:t>(ФИО)</w:t>
            </w:r>
            <w:r w:rsidRPr="009B3759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bookmarkEnd w:id="0"/>
    </w:tbl>
    <w:p w:rsidR="008C31F3" w:rsidRPr="009B3759" w:rsidRDefault="008C31F3">
      <w:pPr>
        <w:rPr>
          <w:rFonts w:eastAsia="Times New Roman"/>
          <w:sz w:val="22"/>
          <w:szCs w:val="22"/>
        </w:rPr>
      </w:pPr>
    </w:p>
    <w:sectPr w:rsidR="008C31F3" w:rsidRPr="009B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558B6"/>
    <w:multiLevelType w:val="multilevel"/>
    <w:tmpl w:val="0E1E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B3759"/>
    <w:rsid w:val="008C278F"/>
    <w:rsid w:val="008C31F3"/>
    <w:rsid w:val="009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80774185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05894125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1403034"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1403034"</dc:title>
  <dc:creator>Циваненко Екатерина Андреевна</dc:creator>
  <cp:lastModifiedBy>Циваненко Екатерина Андреевна</cp:lastModifiedBy>
  <cp:revision>2</cp:revision>
  <dcterms:created xsi:type="dcterms:W3CDTF">2016-11-29T01:16:00Z</dcterms:created>
  <dcterms:modified xsi:type="dcterms:W3CDTF">2016-11-29T01:16:00Z</dcterms:modified>
</cp:coreProperties>
</file>