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09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  <w:r w:rsidRPr="00255ADD">
        <w:rPr>
          <w:rFonts w:ascii="Times New Roman" w:hAnsi="Times New Roman" w:cs="Times New Roman"/>
          <w:sz w:val="26"/>
          <w:szCs w:val="26"/>
        </w:rPr>
        <w:t xml:space="preserve">Разъяснения положений документации </w:t>
      </w:r>
      <w:proofErr w:type="gramStart"/>
      <w:r w:rsidRPr="00255ADD">
        <w:rPr>
          <w:rFonts w:ascii="Times New Roman" w:hAnsi="Times New Roman" w:cs="Times New Roman"/>
          <w:sz w:val="26"/>
          <w:szCs w:val="26"/>
        </w:rPr>
        <w:t>на проведение открытого аукциона в электронной форме на право заключения договора на закупку спецодежды для нужд</w:t>
      </w:r>
      <w:proofErr w:type="gramEnd"/>
      <w:r w:rsidRPr="00255ADD">
        <w:rPr>
          <w:rFonts w:ascii="Times New Roman" w:hAnsi="Times New Roman" w:cs="Times New Roman"/>
          <w:sz w:val="26"/>
          <w:szCs w:val="26"/>
        </w:rPr>
        <w:t xml:space="preserve"> ОАО «НПО НИИИП – НЗиК»</w:t>
      </w: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5ADD" w:rsidRDefault="00255ADD" w:rsidP="00255ADD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255ADD" w:rsidTr="00255ADD">
        <w:tc>
          <w:tcPr>
            <w:tcW w:w="675" w:type="dxa"/>
          </w:tcPr>
          <w:p w:rsidR="00255ADD" w:rsidRDefault="00255ADD" w:rsidP="0025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255ADD" w:rsidRDefault="00255ADD" w:rsidP="00057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05775D">
              <w:rPr>
                <w:rFonts w:ascii="Times New Roman" w:hAnsi="Times New Roman" w:cs="Times New Roman"/>
                <w:sz w:val="26"/>
                <w:szCs w:val="26"/>
              </w:rPr>
              <w:t>технической части</w:t>
            </w:r>
          </w:p>
        </w:tc>
        <w:tc>
          <w:tcPr>
            <w:tcW w:w="5494" w:type="dxa"/>
          </w:tcPr>
          <w:p w:rsidR="00255ADD" w:rsidRDefault="00255ADD" w:rsidP="0025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Разъяснения</w:t>
            </w:r>
            <w:r w:rsidR="00AC3A9E">
              <w:rPr>
                <w:rFonts w:ascii="Times New Roman" w:hAnsi="Times New Roman" w:cs="Times New Roman"/>
                <w:sz w:val="26"/>
                <w:szCs w:val="26"/>
              </w:rPr>
              <w:t xml:space="preserve"> (технические описания моделей)</w:t>
            </w:r>
          </w:p>
        </w:tc>
      </w:tr>
      <w:tr w:rsidR="00255ADD" w:rsidTr="00255ADD">
        <w:tc>
          <w:tcPr>
            <w:tcW w:w="675" w:type="dxa"/>
          </w:tcPr>
          <w:p w:rsidR="00255ADD" w:rsidRDefault="00AC3A9E" w:rsidP="0025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AC3A9E" w:rsidRDefault="00AC3A9E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10</w:t>
            </w:r>
          </w:p>
          <w:p w:rsidR="00255ADD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Жилет утепленный </w:t>
            </w:r>
          </w:p>
        </w:tc>
        <w:tc>
          <w:tcPr>
            <w:tcW w:w="5494" w:type="dxa"/>
          </w:tcPr>
          <w:p w:rsidR="006115C1" w:rsidRDefault="006115C1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Жилет</w:t>
            </w:r>
            <w:r w:rsidR="00255ADD">
              <w:rPr>
                <w:rFonts w:ascii="Times New Roman" w:hAnsi="Times New Roman" w:cs="Times New Roman"/>
                <w:sz w:val="26"/>
                <w:szCs w:val="26"/>
              </w:rPr>
              <w:t xml:space="preserve">, утепленный с центральной застежкой на молнию. Воротник – стойка, два кармана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внешних </w:t>
            </w:r>
            <w:r w:rsidR="00255ADD">
              <w:rPr>
                <w:rFonts w:ascii="Times New Roman" w:hAnsi="Times New Roman" w:cs="Times New Roman"/>
                <w:sz w:val="26"/>
                <w:szCs w:val="26"/>
              </w:rPr>
              <w:t>(накладные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 прорезанные</w:t>
            </w:r>
            <w:r w:rsidR="00255AD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один внутренний</w:t>
            </w:r>
            <w:r w:rsidR="00255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 регулируется эластичным шнурком, фиксатором. </w:t>
            </w:r>
          </w:p>
          <w:p w:rsidR="00255ADD" w:rsidRDefault="00AC3A9E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 – </w:t>
            </w:r>
            <w:r w:rsidR="00F777AE">
              <w:rPr>
                <w:rFonts w:ascii="Times New Roman" w:hAnsi="Times New Roman" w:cs="Times New Roman"/>
                <w:sz w:val="26"/>
                <w:szCs w:val="26"/>
              </w:rPr>
              <w:t>по согласованию с Заказчиком.</w:t>
            </w:r>
          </w:p>
          <w:p w:rsidR="000956BD" w:rsidRDefault="00F302D2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 из </w:t>
            </w:r>
            <w:r w:rsidR="000956BD">
              <w:rPr>
                <w:rFonts w:ascii="Times New Roman" w:hAnsi="Times New Roman" w:cs="Times New Roman"/>
                <w:sz w:val="26"/>
                <w:szCs w:val="26"/>
              </w:rPr>
              <w:t>ткан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 нейлона,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тафета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подкладка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политафета</w:t>
            </w:r>
            <w:proofErr w:type="spellEnd"/>
            <w:r w:rsidR="000956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56BD">
              <w:rPr>
                <w:rFonts w:ascii="Times New Roman" w:hAnsi="Times New Roman" w:cs="Times New Roman"/>
                <w:sz w:val="26"/>
                <w:szCs w:val="26"/>
              </w:rPr>
              <w:t xml:space="preserve">утеплитель </w:t>
            </w:r>
            <w:proofErr w:type="spellStart"/>
            <w:r w:rsidR="00900710">
              <w:rPr>
                <w:rFonts w:ascii="Times New Roman" w:hAnsi="Times New Roman" w:cs="Times New Roman"/>
                <w:sz w:val="26"/>
                <w:szCs w:val="26"/>
              </w:rPr>
              <w:t>поларфлис</w:t>
            </w:r>
            <w:proofErr w:type="spellEnd"/>
            <w:r w:rsidR="000956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A9E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с 48 по 60</w:t>
            </w:r>
          </w:p>
        </w:tc>
      </w:tr>
      <w:tr w:rsidR="00255ADD" w:rsidTr="00255ADD">
        <w:tc>
          <w:tcPr>
            <w:tcW w:w="675" w:type="dxa"/>
          </w:tcPr>
          <w:p w:rsidR="00255ADD" w:rsidRDefault="00255ADD" w:rsidP="0025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AC3A9E" w:rsidRDefault="00AC3A9E" w:rsidP="0009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11</w:t>
            </w:r>
          </w:p>
          <w:p w:rsidR="00255ADD" w:rsidRDefault="000956BD" w:rsidP="0009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Куртка утепленная женская</w:t>
            </w:r>
          </w:p>
        </w:tc>
        <w:tc>
          <w:tcPr>
            <w:tcW w:w="5494" w:type="dxa"/>
          </w:tcPr>
          <w:p w:rsidR="00900710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6BD">
              <w:rPr>
                <w:rFonts w:ascii="Times New Roman" w:hAnsi="Times New Roman" w:cs="Times New Roman"/>
                <w:sz w:val="26"/>
                <w:szCs w:val="26"/>
              </w:rPr>
              <w:t>Куртка удлиненная, воротник</w:t>
            </w:r>
            <w:r w:rsidR="00AC3A9E">
              <w:rPr>
                <w:rFonts w:ascii="Times New Roman" w:hAnsi="Times New Roman" w:cs="Times New Roman"/>
                <w:sz w:val="26"/>
                <w:szCs w:val="26"/>
              </w:rPr>
              <w:t xml:space="preserve"> – стойка, </w:t>
            </w:r>
            <w:r w:rsidRPr="00095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3A9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162AA">
              <w:rPr>
                <w:rFonts w:ascii="Times New Roman" w:hAnsi="Times New Roman" w:cs="Times New Roman"/>
                <w:sz w:val="26"/>
                <w:szCs w:val="26"/>
              </w:rPr>
              <w:t xml:space="preserve">ъемным 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 xml:space="preserve">утепленным </w:t>
            </w:r>
            <w:r w:rsidRPr="000956BD">
              <w:rPr>
                <w:rFonts w:ascii="Times New Roman" w:hAnsi="Times New Roman" w:cs="Times New Roman"/>
                <w:sz w:val="26"/>
                <w:szCs w:val="26"/>
              </w:rPr>
              <w:t>капюшоном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>, трикотажными манжетами, регулирование объема по талии</w:t>
            </w:r>
            <w:r w:rsidRPr="000956BD">
              <w:rPr>
                <w:rFonts w:ascii="Times New Roman" w:hAnsi="Times New Roman" w:cs="Times New Roman"/>
                <w:sz w:val="26"/>
                <w:szCs w:val="26"/>
              </w:rPr>
              <w:t xml:space="preserve">. Застежка на молнию. 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 xml:space="preserve">Карманы внешние </w:t>
            </w:r>
            <w:r w:rsidRPr="000956BD">
              <w:rPr>
                <w:rFonts w:ascii="Times New Roman" w:hAnsi="Times New Roman" w:cs="Times New Roman"/>
                <w:sz w:val="26"/>
                <w:szCs w:val="26"/>
              </w:rPr>
              <w:t>накладны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 xml:space="preserve"> или врезанны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  <w:p w:rsidR="000956BD" w:rsidRDefault="00AC3A9E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 – </w:t>
            </w:r>
            <w:r w:rsidR="00F777AE">
              <w:rPr>
                <w:rFonts w:ascii="Times New Roman" w:hAnsi="Times New Roman" w:cs="Times New Roman"/>
                <w:sz w:val="26"/>
                <w:szCs w:val="26"/>
              </w:rPr>
              <w:t>по согласованию с Заказчиком.</w:t>
            </w:r>
          </w:p>
          <w:p w:rsidR="00E802AB" w:rsidRDefault="00F302D2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Материал: основа смесовая 77% полиэфир, 23% хлопок, плотность 138 гр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м2, подкладка – 100% полиэфир, 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802AB">
              <w:rPr>
                <w:rFonts w:ascii="Times New Roman" w:hAnsi="Times New Roman" w:cs="Times New Roman"/>
                <w:sz w:val="26"/>
                <w:szCs w:val="26"/>
              </w:rPr>
              <w:t xml:space="preserve">теплитель </w:t>
            </w:r>
            <w:proofErr w:type="spellStart"/>
            <w:r w:rsidR="00E802AB">
              <w:rPr>
                <w:rFonts w:ascii="Times New Roman" w:hAnsi="Times New Roman" w:cs="Times New Roman"/>
                <w:sz w:val="26"/>
                <w:szCs w:val="26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плотность 360 гр./м2, водоотталкивающая</w:t>
            </w:r>
          </w:p>
          <w:p w:rsidR="00255ADD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с 52 по 58</w:t>
            </w:r>
          </w:p>
        </w:tc>
      </w:tr>
      <w:tr w:rsidR="00255ADD" w:rsidTr="00255ADD">
        <w:tc>
          <w:tcPr>
            <w:tcW w:w="675" w:type="dxa"/>
          </w:tcPr>
          <w:p w:rsidR="00255ADD" w:rsidRDefault="00255ADD" w:rsidP="0025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AC3A9E" w:rsidRDefault="00AC3A9E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12</w:t>
            </w:r>
          </w:p>
          <w:p w:rsidR="00255ADD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Куртка утепленная мужская </w:t>
            </w:r>
          </w:p>
        </w:tc>
        <w:tc>
          <w:tcPr>
            <w:tcW w:w="5494" w:type="dxa"/>
          </w:tcPr>
          <w:p w:rsidR="00F777AE" w:rsidRDefault="00E802AB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2AB">
              <w:rPr>
                <w:rFonts w:ascii="Times New Roman" w:hAnsi="Times New Roman" w:cs="Times New Roman"/>
                <w:sz w:val="26"/>
                <w:szCs w:val="26"/>
              </w:rPr>
              <w:t>Удлинённая модель с центральной застёжкой на молнию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, воротником 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 стойкой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02AB">
              <w:rPr>
                <w:rFonts w:ascii="Times New Roman" w:hAnsi="Times New Roman" w:cs="Times New Roman"/>
                <w:sz w:val="26"/>
                <w:szCs w:val="26"/>
              </w:rPr>
              <w:t xml:space="preserve"> съёмным 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 xml:space="preserve">утепленным </w:t>
            </w:r>
            <w:r w:rsidRPr="00E802AB">
              <w:rPr>
                <w:rFonts w:ascii="Times New Roman" w:hAnsi="Times New Roman" w:cs="Times New Roman"/>
                <w:sz w:val="26"/>
                <w:szCs w:val="26"/>
              </w:rPr>
              <w:t>капюшоном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>, трикотажными манжетами</w:t>
            </w:r>
            <w:r w:rsidRPr="00E802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Карманы 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 xml:space="preserve">внешние 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>накладные или прорезанные</w:t>
            </w:r>
            <w:r w:rsidR="006115C1">
              <w:rPr>
                <w:rFonts w:ascii="Times New Roman" w:hAnsi="Times New Roman" w:cs="Times New Roman"/>
                <w:sz w:val="26"/>
                <w:szCs w:val="26"/>
              </w:rPr>
              <w:t>, внутренний карман для документов</w:t>
            </w:r>
            <w:r w:rsidR="003315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710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объема по талии. </w:t>
            </w:r>
            <w:r w:rsidR="00AC3A9E">
              <w:rPr>
                <w:rFonts w:ascii="Times New Roman" w:hAnsi="Times New Roman" w:cs="Times New Roman"/>
                <w:sz w:val="26"/>
                <w:szCs w:val="26"/>
              </w:rPr>
              <w:t xml:space="preserve">Цвет – </w:t>
            </w:r>
            <w:r w:rsidR="00F777AE">
              <w:rPr>
                <w:rFonts w:ascii="Times New Roman" w:hAnsi="Times New Roman" w:cs="Times New Roman"/>
                <w:sz w:val="26"/>
                <w:szCs w:val="26"/>
              </w:rPr>
              <w:t>по согласованию с Заказчиком.</w:t>
            </w:r>
          </w:p>
          <w:p w:rsidR="00F302D2" w:rsidRDefault="00F302D2" w:rsidP="00F30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Материал: основа смесовая 77% полиэфир, 23% хлопок, плотность 138 гр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м2, подкладка – 100% полиэфир, утеплитель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плотность 360 гр./м2, водоотталкивающая</w:t>
            </w:r>
          </w:p>
          <w:p w:rsidR="00331510" w:rsidRDefault="000956BD" w:rsidP="00255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с 52 по 58 </w:t>
            </w:r>
          </w:p>
        </w:tc>
      </w:tr>
    </w:tbl>
    <w:p w:rsidR="00255ADD" w:rsidRPr="00255ADD" w:rsidRDefault="00255ADD" w:rsidP="00255AD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55ADD" w:rsidRPr="00255ADD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DD"/>
    <w:rsid w:val="0005775D"/>
    <w:rsid w:val="000956BD"/>
    <w:rsid w:val="00255ADD"/>
    <w:rsid w:val="00274309"/>
    <w:rsid w:val="00331510"/>
    <w:rsid w:val="00396099"/>
    <w:rsid w:val="00411A1B"/>
    <w:rsid w:val="004162AA"/>
    <w:rsid w:val="006115C1"/>
    <w:rsid w:val="007B3B98"/>
    <w:rsid w:val="00900710"/>
    <w:rsid w:val="00AC3A9E"/>
    <w:rsid w:val="00E1609D"/>
    <w:rsid w:val="00E802AB"/>
    <w:rsid w:val="00EF443B"/>
    <w:rsid w:val="00F302D2"/>
    <w:rsid w:val="00F42B0A"/>
    <w:rsid w:val="00F7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3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2013-02-20T09:14:00Z</cp:lastPrinted>
  <dcterms:created xsi:type="dcterms:W3CDTF">2013-02-20T06:14:00Z</dcterms:created>
  <dcterms:modified xsi:type="dcterms:W3CDTF">2013-02-21T03:56:00Z</dcterms:modified>
</cp:coreProperties>
</file>