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732950">
        <w:rPr>
          <w:rFonts w:eastAsia="Calibri"/>
          <w:lang w:eastAsia="en-US"/>
        </w:rPr>
        <w:t>25</w:t>
      </w:r>
      <w:r>
        <w:rPr>
          <w:rFonts w:eastAsia="Calibri"/>
          <w:lang w:eastAsia="en-US"/>
        </w:rPr>
        <w:t xml:space="preserve">» </w:t>
      </w:r>
      <w:r w:rsidR="00732950">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B2756D"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B2756D" w:rsidRPr="00B2756D">
        <w:rPr>
          <w:spacing w:val="-7"/>
          <w:sz w:val="32"/>
          <w:szCs w:val="32"/>
        </w:rPr>
        <w:t xml:space="preserve">поставку </w:t>
      </w:r>
      <w:r w:rsidR="00B2756D" w:rsidRPr="00B2756D">
        <w:rPr>
          <w:sz w:val="32"/>
          <w:szCs w:val="32"/>
        </w:rPr>
        <w:t>программного обеспечения (</w:t>
      </w:r>
      <w:proofErr w:type="gramStart"/>
      <w:r w:rsidR="00B2756D" w:rsidRPr="00B2756D">
        <w:rPr>
          <w:sz w:val="32"/>
          <w:szCs w:val="32"/>
        </w:rPr>
        <w:t>ПО</w:t>
      </w:r>
      <w:proofErr w:type="gramEnd"/>
      <w:r w:rsidR="00B2756D" w:rsidRPr="00B2756D">
        <w:rPr>
          <w:sz w:val="32"/>
          <w:szCs w:val="32"/>
        </w:rPr>
        <w:t>): Клиентские лицензии и лицензия на обновление Системы управления производственными процессами (Галактика АММ) сроком на 12 месяцев, в количестве 2 комплектов</w:t>
      </w:r>
      <w:r w:rsidR="00E153E9" w:rsidRPr="00B2756D">
        <w:rPr>
          <w:sz w:val="32"/>
          <w:szCs w:val="32"/>
          <w:lang w:eastAsia="ru-RU"/>
        </w:rPr>
        <w:t xml:space="preserve"> </w:t>
      </w: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8305F2" w:rsidRDefault="008305F2">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283ADD">
            <w:pPr>
              <w:spacing w:line="240" w:lineRule="auto"/>
              <w:ind w:firstLine="0"/>
              <w:rPr>
                <w:b/>
                <w:lang w:eastAsia="ru-RU"/>
              </w:rPr>
            </w:pPr>
            <w:r>
              <w:rPr>
                <w:b/>
              </w:rPr>
              <w:t xml:space="preserve">Предмет </w:t>
            </w:r>
            <w:r>
              <w:rPr>
                <w:b/>
                <w:sz w:val="22"/>
                <w:szCs w:val="22"/>
              </w:rPr>
              <w:t>договора, с указанием количества поставляемого товара</w:t>
            </w:r>
            <w:r>
              <w:rPr>
                <w:sz w:val="22"/>
                <w:szCs w:val="22"/>
              </w:rPr>
              <w:t>:</w:t>
            </w:r>
            <w:r w:rsidRPr="0073442C">
              <w:t xml:space="preserve"> </w:t>
            </w:r>
            <w:r>
              <w:t>Поставка программного обеспечения (</w:t>
            </w:r>
            <w:proofErr w:type="gramStart"/>
            <w:r>
              <w:t>ПО</w:t>
            </w:r>
            <w:proofErr w:type="gramEnd"/>
            <w:r>
              <w:t>): Клиентские лицензии и лицензия на обновление Системы управления производственными процессами (Галактика АММ) сроком на 12 месяцев, в количестве 2 комплектов, в</w:t>
            </w:r>
            <w:r w:rsidRPr="0073442C">
              <w:t xml:space="preserve"> соответствии с технической ч</w:t>
            </w:r>
            <w:r>
              <w:t xml:space="preserve">астью документации об аукционе </w:t>
            </w:r>
            <w:r w:rsidRPr="0073442C">
              <w:t>в электронной форме</w:t>
            </w:r>
            <w:r>
              <w:t xml:space="preserve"> (Приложение № 6)</w:t>
            </w:r>
            <w:r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664F07">
            <w:pPr>
              <w:spacing w:line="240" w:lineRule="auto"/>
              <w:ind w:firstLine="0"/>
              <w:rPr>
                <w:bCs/>
              </w:rPr>
            </w:pPr>
            <w:r w:rsidRPr="0073442C">
              <w:rPr>
                <w:b/>
                <w:bCs/>
              </w:rPr>
              <w:t xml:space="preserve">Срок </w:t>
            </w:r>
            <w:r>
              <w:rPr>
                <w:b/>
                <w:bCs/>
              </w:rPr>
              <w:t>поставки товара</w:t>
            </w:r>
            <w:r w:rsidRPr="0073442C">
              <w:rPr>
                <w:b/>
                <w:bCs/>
              </w:rPr>
              <w:t xml:space="preserve">: </w:t>
            </w:r>
            <w:r>
              <w:rPr>
                <w:bCs/>
              </w:rPr>
              <w:t>в течение 5 (пяти) дней с момента заключения договора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E320C7">
            <w:pPr>
              <w:spacing w:line="240" w:lineRule="auto"/>
              <w:ind w:firstLine="34"/>
              <w:rPr>
                <w:bCs/>
              </w:rPr>
            </w:pPr>
            <w:r w:rsidRPr="0073442C">
              <w:rPr>
                <w:b/>
                <w:bCs/>
              </w:rPr>
              <w:t>Форма, сроки и порядок оплаты товара (работ, у</w:t>
            </w:r>
            <w:r>
              <w:rPr>
                <w:b/>
                <w:bCs/>
              </w:rPr>
              <w:t xml:space="preserve">слуг): </w:t>
            </w:r>
            <w:r w:rsidRPr="00815CB4">
              <w:rPr>
                <w:bCs/>
                <w:sz w:val="22"/>
                <w:szCs w:val="22"/>
              </w:rPr>
              <w:t xml:space="preserve">Безналичный расчет, </w:t>
            </w:r>
            <w:r>
              <w:rPr>
                <w:bCs/>
                <w:sz w:val="22"/>
                <w:szCs w:val="22"/>
              </w:rPr>
              <w:t>оплата</w:t>
            </w:r>
            <w:r w:rsidRPr="00E6084E">
              <w:rPr>
                <w:bCs/>
              </w:rPr>
              <w:t xml:space="preserve"> </w:t>
            </w:r>
            <w:r>
              <w:rPr>
                <w:bCs/>
              </w:rPr>
              <w:t xml:space="preserve">100 % </w:t>
            </w:r>
            <w:r w:rsidRPr="00E6084E">
              <w:rPr>
                <w:bCs/>
              </w:rPr>
              <w:t xml:space="preserve">в течение 10 (десяти) банковских дней </w:t>
            </w:r>
            <w:proofErr w:type="gramStart"/>
            <w:r>
              <w:rPr>
                <w:bCs/>
              </w:rPr>
              <w:t>с даты получения</w:t>
            </w:r>
            <w:proofErr w:type="gramEnd"/>
            <w:r>
              <w:rPr>
                <w:bCs/>
              </w:rPr>
              <w:t xml:space="preserve"> </w:t>
            </w:r>
            <w:r w:rsidR="007A45E4" w:rsidRPr="007A45E4">
              <w:rPr>
                <w:bCs/>
              </w:rPr>
              <w:t>Сублицензиаром</w:t>
            </w:r>
            <w:r w:rsidRPr="007A45E4">
              <w:rPr>
                <w:bCs/>
              </w:rPr>
              <w:t xml:space="preserve"> </w:t>
            </w:r>
            <w:r>
              <w:rPr>
                <w:bCs/>
              </w:rPr>
              <w:t xml:space="preserve">счета на оплату на основании </w:t>
            </w:r>
            <w:r w:rsidR="00E320C7">
              <w:rPr>
                <w:bCs/>
              </w:rPr>
              <w:t>а</w:t>
            </w:r>
            <w:r>
              <w:rPr>
                <w:bCs/>
              </w:rPr>
              <w:t>кта приема-передачи Прав, подписанного Сторонами</w:t>
            </w:r>
            <w:r w:rsidR="002614D5">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060417" w:rsidRPr="00744FA2" w:rsidRDefault="00060417" w:rsidP="00060417">
            <w:pPr>
              <w:pStyle w:val="afb"/>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744FA2">
              <w:rPr>
                <w:rFonts w:ascii="Times New Roman" w:hAnsi="Times New Roman"/>
                <w:sz w:val="24"/>
                <w:szCs w:val="24"/>
              </w:rPr>
              <w:t xml:space="preserve">Лицензии передаются </w:t>
            </w:r>
            <w:r w:rsidR="00E320C7">
              <w:rPr>
                <w:rFonts w:ascii="Times New Roman" w:hAnsi="Times New Roman"/>
                <w:sz w:val="24"/>
                <w:szCs w:val="24"/>
              </w:rPr>
              <w:t>Сублицензиаром</w:t>
            </w:r>
            <w:r w:rsidRPr="00744FA2">
              <w:rPr>
                <w:rFonts w:ascii="Times New Roman" w:hAnsi="Times New Roman"/>
                <w:sz w:val="24"/>
                <w:szCs w:val="24"/>
              </w:rPr>
              <w:t xml:space="preserve"> в виде файла обновления, для имеющегося у Заказчика ключа аппаратной защиты (</w:t>
            </w:r>
            <w:r w:rsidRPr="00744FA2">
              <w:rPr>
                <w:rFonts w:ascii="Times New Roman" w:hAnsi="Times New Roman"/>
                <w:sz w:val="24"/>
                <w:szCs w:val="24"/>
                <w:lang w:val="en-US"/>
              </w:rPr>
              <w:t>hasp</w:t>
            </w:r>
            <w:r w:rsidRPr="00744FA2">
              <w:rPr>
                <w:rFonts w:ascii="Times New Roman" w:hAnsi="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w:t>
            </w:r>
            <w:r w:rsidRPr="00E153E9">
              <w:lastRenderedPageBreak/>
              <w:t>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 xml:space="preserve">9) </w:t>
            </w:r>
            <w:r w:rsidR="00DB6584">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963EF" w:rsidRPr="00E153E9" w:rsidRDefault="008963EF" w:rsidP="00743F3D">
            <w:pPr>
              <w:spacing w:line="240" w:lineRule="auto"/>
              <w:ind w:firstLine="34"/>
            </w:pPr>
            <w:r>
              <w:t xml:space="preserve">18) копии документов, подтверждающие наличие права на распространение данного программного обеспечения (ПО) или копия официального извещения (письма), что </w:t>
            </w:r>
            <w:r w:rsidR="007A45E4">
              <w:t>сублицензиат</w:t>
            </w:r>
            <w:r>
              <w:t xml:space="preserve"> является разработчиком данного </w:t>
            </w:r>
            <w:proofErr w:type="gramStart"/>
            <w:r>
              <w:t>ПО</w:t>
            </w:r>
            <w:proofErr w:type="gramEnd"/>
            <w:r>
              <w:t>;</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E320C7" w:rsidP="00283ADD">
            <w:pPr>
              <w:widowControl/>
              <w:spacing w:line="240" w:lineRule="auto"/>
              <w:ind w:firstLine="0"/>
            </w:pPr>
            <w:r w:rsidRPr="005E0650">
              <w:rPr>
                <w:b/>
                <w:bCs/>
              </w:rPr>
              <w:t>Сведения о начальной (максимальной) цене договора (цене лота)</w:t>
            </w:r>
            <w:r w:rsidRPr="005E0650">
              <w:rPr>
                <w:bCs/>
              </w:rPr>
              <w:t>: </w:t>
            </w:r>
            <w:r w:rsidRPr="005E0650">
              <w:t>2</w:t>
            </w:r>
            <w:r>
              <w:t> 384 267</w:t>
            </w:r>
            <w:r w:rsidRPr="005E0650">
              <w:t xml:space="preserve"> (Два миллиона </w:t>
            </w:r>
            <w:r>
              <w:t>триста восемьдесят четыре</w:t>
            </w:r>
            <w:r w:rsidRPr="005E0650">
              <w:t xml:space="preserve"> тысяч</w:t>
            </w:r>
            <w:r>
              <w:t>и</w:t>
            </w:r>
            <w:r w:rsidRPr="005E0650">
              <w:t xml:space="preserve"> </w:t>
            </w:r>
            <w:r>
              <w:t>двести шестьдесят семь</w:t>
            </w:r>
            <w:r w:rsidRPr="005E0650">
              <w:t xml:space="preserve">) рублей </w:t>
            </w:r>
            <w:r>
              <w:t>00</w:t>
            </w:r>
            <w:r w:rsidRPr="005E0650">
              <w:t xml:space="preserve">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320C7" w:rsidRPr="005D52EE" w:rsidRDefault="00EB1075" w:rsidP="00E320C7">
            <w:pPr>
              <w:keepNext/>
              <w:spacing w:line="240" w:lineRule="auto"/>
              <w:ind w:firstLine="0"/>
            </w:pPr>
            <w:r>
              <w:t>-</w:t>
            </w:r>
            <w:r w:rsidRPr="00C930F4">
              <w:t xml:space="preserve"> </w:t>
            </w:r>
            <w:r>
              <w:t>д</w:t>
            </w:r>
            <w:r w:rsidRPr="00C930F4">
              <w:t xml:space="preserve">оставка </w:t>
            </w:r>
            <w:proofErr w:type="gramStart"/>
            <w:r w:rsidR="007A45E4">
              <w:t>ПО</w:t>
            </w:r>
            <w:proofErr w:type="gramEnd"/>
            <w:r w:rsidRPr="00C930F4">
              <w:t xml:space="preserve"> выполняется </w:t>
            </w:r>
            <w:r w:rsidR="007A45E4">
              <w:t>сублицензиа</w:t>
            </w:r>
            <w:r w:rsidR="00E320C7">
              <w:t>ром</w:t>
            </w:r>
            <w:r w:rsidRPr="00C930F4">
              <w:t xml:space="preserve">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5A2540">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8963EF">
              <w:t>119 213,34</w:t>
            </w:r>
            <w:r w:rsidR="008963EF" w:rsidRPr="0073442C">
              <w:t xml:space="preserve">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AD273A">
            <w:pPr>
              <w:keepNext/>
              <w:keepLines/>
              <w:suppressLineNumbers/>
              <w:spacing w:line="240" w:lineRule="auto"/>
              <w:ind w:firstLine="0"/>
              <w:jc w:val="left"/>
            </w:pPr>
            <w:r w:rsidRPr="00E6084E">
              <w:rPr>
                <w:b/>
              </w:rPr>
              <w:t>Дата и время окончания срока подачи заявки на</w:t>
            </w:r>
            <w:r w:rsidR="00AD273A">
              <w:rPr>
                <w:b/>
              </w:rPr>
              <w:t xml:space="preserve"> участие в электронном аукционе: </w:t>
            </w:r>
            <w:bookmarkStart w:id="35" w:name="_GoBack"/>
            <w:bookmarkEnd w:id="35"/>
            <w:r w:rsidRPr="0022399C">
              <w:rPr>
                <w:color w:val="000000"/>
              </w:rPr>
              <w:t>«</w:t>
            </w:r>
            <w:r w:rsidR="00732950">
              <w:rPr>
                <w:color w:val="000000"/>
              </w:rPr>
              <w:t>15</w:t>
            </w:r>
            <w:r w:rsidRPr="0022399C">
              <w:rPr>
                <w:color w:val="000000"/>
              </w:rPr>
              <w:t xml:space="preserve">» </w:t>
            </w:r>
            <w:r w:rsidR="00732950">
              <w:rPr>
                <w:color w:val="000000"/>
              </w:rPr>
              <w:t>сентября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32950">
            <w:pPr>
              <w:ind w:firstLine="0"/>
            </w:pPr>
            <w:r w:rsidRPr="0022399C">
              <w:rPr>
                <w:color w:val="000000"/>
              </w:rPr>
              <w:t>«</w:t>
            </w:r>
            <w:r w:rsidR="00732950">
              <w:rPr>
                <w:color w:val="000000"/>
              </w:rPr>
              <w:t>19</w:t>
            </w:r>
            <w:r w:rsidRPr="0022399C">
              <w:rPr>
                <w:color w:val="000000"/>
              </w:rPr>
              <w:t xml:space="preserve">» </w:t>
            </w:r>
            <w:r w:rsidR="00732950">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3295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32950">
              <w:rPr>
                <w:color w:val="000000"/>
              </w:rPr>
              <w:t>19</w:t>
            </w:r>
            <w:r w:rsidR="009E352F" w:rsidRPr="0022399C">
              <w:rPr>
                <w:color w:val="000000"/>
              </w:rPr>
              <w:t xml:space="preserve">» </w:t>
            </w:r>
            <w:r w:rsidR="00732950">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7A45E4" w:rsidRPr="00236B25" w:rsidRDefault="007A45E4" w:rsidP="007A45E4">
      <w:pPr>
        <w:jc w:val="center"/>
        <w:rPr>
          <w:b/>
        </w:rPr>
      </w:pPr>
      <w:r w:rsidRPr="00236B25">
        <w:rPr>
          <w:b/>
        </w:rPr>
        <w:t>СУБЛИЦЕНЗИОННЫЙ ДОГОВОР №</w:t>
      </w:r>
    </w:p>
    <w:p w:rsidR="007A45E4" w:rsidRPr="00FC5A2B" w:rsidRDefault="007A45E4" w:rsidP="007A45E4">
      <w:pPr>
        <w:spacing w:line="240" w:lineRule="auto"/>
      </w:pPr>
    </w:p>
    <w:p w:rsidR="007A45E4" w:rsidRPr="00FC5A2B" w:rsidRDefault="007A45E4" w:rsidP="007A45E4">
      <w:pPr>
        <w:spacing w:line="240" w:lineRule="auto"/>
      </w:pPr>
      <w:r>
        <w:t>г. Новосибирск</w:t>
      </w:r>
      <w:r>
        <w:tab/>
      </w:r>
      <w:r>
        <w:tab/>
      </w:r>
      <w:r>
        <w:tab/>
      </w:r>
      <w:r>
        <w:tab/>
      </w:r>
      <w:r>
        <w:tab/>
      </w:r>
      <w:r>
        <w:tab/>
        <w:t xml:space="preserve">      </w:t>
      </w:r>
      <w:r w:rsidRPr="00FC5A2B">
        <w:t xml:space="preserve"> «____» __________ 20___г.</w:t>
      </w:r>
    </w:p>
    <w:p w:rsidR="007A45E4" w:rsidRPr="00FC5A2B" w:rsidRDefault="007A45E4" w:rsidP="007A45E4">
      <w:pPr>
        <w:spacing w:line="240" w:lineRule="auto"/>
      </w:pPr>
    </w:p>
    <w:p w:rsidR="007A45E4" w:rsidRPr="00FC5A2B" w:rsidRDefault="007A45E4" w:rsidP="007A45E4">
      <w:pPr>
        <w:spacing w:line="240" w:lineRule="auto"/>
      </w:pPr>
      <w:proofErr w:type="gramStart"/>
      <w:r w:rsidRPr="00FC5A2B">
        <w:t xml:space="preserve">___________________________________________________________, далее именуемое </w:t>
      </w:r>
      <w:r w:rsidRPr="00236B25">
        <w:t>"Сублицензиар"</w:t>
      </w:r>
      <w:r w:rsidRPr="00FC5A2B">
        <w:t>, в лице ___________________________________________________, действующего на основании __________________</w:t>
      </w:r>
      <w:r>
        <w:t>________, с одной стороны, и А</w:t>
      </w:r>
      <w:r w:rsidRPr="00FC5A2B">
        <w:t>кционерное общество «НИИ измерительных приборов - Новосибирский завод имени Коминтерна (сокращенное наименование АО «НПО НИИИП-</w:t>
      </w:r>
      <w:proofErr w:type="spellStart"/>
      <w:r w:rsidRPr="00FC5A2B">
        <w:t>НЗиК</w:t>
      </w:r>
      <w:proofErr w:type="spellEnd"/>
      <w:r w:rsidRPr="00FC5A2B">
        <w:t xml:space="preserve">»),  далее именуемое </w:t>
      </w:r>
      <w:r w:rsidRPr="00236B25">
        <w:t>«Сублицензиат</w:t>
      </w:r>
      <w:r>
        <w:t>»</w:t>
      </w:r>
      <w:r w:rsidRPr="00FC5A2B">
        <w:t xml:space="preserve">, в лице Заместителя генерального директора по </w:t>
      </w:r>
      <w:r>
        <w:t xml:space="preserve">развитию кооперационных связей </w:t>
      </w:r>
      <w:r w:rsidRPr="00FC5A2B">
        <w:t xml:space="preserve"> </w:t>
      </w:r>
      <w:r>
        <w:t>Макарова Олега Сергеевича</w:t>
      </w:r>
      <w:r w:rsidRPr="00FC5A2B">
        <w:t xml:space="preserve">, действующего на основании </w:t>
      </w:r>
      <w:r>
        <w:t xml:space="preserve">Доверенности № </w:t>
      </w:r>
      <w:r w:rsidR="003A5A34" w:rsidRPr="003A5A34">
        <w:t>135/16</w:t>
      </w:r>
      <w:r w:rsidRPr="00FC5A2B">
        <w:t xml:space="preserve"> от «</w:t>
      </w:r>
      <w:r w:rsidR="003A5A34">
        <w:t>22</w:t>
      </w:r>
      <w:r>
        <w:t xml:space="preserve">» </w:t>
      </w:r>
      <w:r w:rsidR="003A5A34">
        <w:t>августа</w:t>
      </w:r>
      <w:r>
        <w:t xml:space="preserve"> 2016</w:t>
      </w:r>
      <w:r w:rsidRPr="00FC5A2B">
        <w:t xml:space="preserve"> г., с другой стороны, на основании протокола подведения итогов</w:t>
      </w:r>
      <w:proofErr w:type="gramEnd"/>
      <w:r w:rsidRPr="00FC5A2B">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A45E4" w:rsidRPr="00236B25" w:rsidRDefault="007A45E4" w:rsidP="007A45E4">
      <w:pPr>
        <w:spacing w:line="240" w:lineRule="auto"/>
        <w:ind w:firstLine="0"/>
      </w:pPr>
    </w:p>
    <w:p w:rsidR="007A45E4" w:rsidRPr="00236B25" w:rsidRDefault="007A45E4" w:rsidP="007A45E4">
      <w:pPr>
        <w:pStyle w:val="11"/>
        <w:numPr>
          <w:ilvl w:val="0"/>
          <w:numId w:val="0"/>
        </w:numPr>
        <w:spacing w:before="0" w:after="0"/>
        <w:rPr>
          <w:b w:val="0"/>
          <w:szCs w:val="24"/>
        </w:rPr>
      </w:pPr>
      <w:r w:rsidRPr="00236B25">
        <w:rPr>
          <w:b w:val="0"/>
          <w:szCs w:val="24"/>
        </w:rPr>
        <w:t>1.ПРЕДМЕТ ДОГОВОРА</w:t>
      </w:r>
    </w:p>
    <w:p w:rsidR="007A45E4" w:rsidRPr="00236B25" w:rsidRDefault="007A45E4" w:rsidP="007A45E4">
      <w:pPr>
        <w:spacing w:line="240" w:lineRule="auto"/>
        <w:ind w:firstLine="0"/>
      </w:pPr>
      <w:r w:rsidRPr="00236B25">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7A45E4" w:rsidRPr="00236B25" w:rsidRDefault="007A45E4" w:rsidP="007A45E4">
      <w:pPr>
        <w:spacing w:line="240" w:lineRule="auto"/>
        <w:ind w:firstLine="0"/>
      </w:pPr>
      <w:r w:rsidRPr="00236B25">
        <w:t>1.2. Программные продукты для целей настоящего Договора указаны в Спецификации (Приложение №1 к настоящему Договору).</w:t>
      </w:r>
    </w:p>
    <w:p w:rsidR="007A45E4" w:rsidRPr="00236B25" w:rsidRDefault="007A45E4" w:rsidP="007A45E4">
      <w:pPr>
        <w:spacing w:line="240" w:lineRule="auto"/>
        <w:ind w:firstLine="0"/>
        <w:rPr>
          <w:color w:val="000000"/>
        </w:rPr>
      </w:pPr>
      <w:r w:rsidRPr="00236B25">
        <w:t xml:space="preserve">1.3. </w:t>
      </w:r>
      <w:r w:rsidRPr="00236B25">
        <w:rPr>
          <w:color w:val="000000"/>
        </w:rPr>
        <w:t>Под неисключительным правом на использование Программного продукта  понимается:</w:t>
      </w:r>
    </w:p>
    <w:p w:rsidR="007A45E4" w:rsidRPr="00236B25" w:rsidRDefault="007A45E4" w:rsidP="007A45E4">
      <w:pPr>
        <w:spacing w:line="240" w:lineRule="auto"/>
        <w:ind w:firstLine="0"/>
        <w:rPr>
          <w:color w:val="000000"/>
        </w:rPr>
      </w:pPr>
      <w:r w:rsidRPr="00236B25">
        <w:t xml:space="preserve">1.3.1. </w:t>
      </w:r>
      <w:r w:rsidRPr="00236B25">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7A45E4" w:rsidRPr="00236B25" w:rsidRDefault="007A45E4" w:rsidP="007A45E4">
      <w:pPr>
        <w:spacing w:line="240" w:lineRule="auto"/>
        <w:ind w:firstLine="0"/>
        <w:rPr>
          <w:color w:val="000000"/>
        </w:rPr>
      </w:pPr>
      <w:r w:rsidRPr="00236B25">
        <w:t xml:space="preserve">1.3.2. </w:t>
      </w:r>
      <w:r w:rsidRPr="00236B25">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7A45E4" w:rsidRPr="00236B25" w:rsidRDefault="007A45E4" w:rsidP="007A45E4">
      <w:pPr>
        <w:spacing w:line="240" w:lineRule="auto"/>
        <w:ind w:firstLine="0"/>
        <w:rPr>
          <w:color w:val="000000"/>
        </w:rPr>
      </w:pPr>
      <w:r w:rsidRPr="00236B25">
        <w:t xml:space="preserve">1.3.3. </w:t>
      </w:r>
      <w:r w:rsidRPr="00236B25">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7A45E4" w:rsidRPr="00236B25" w:rsidRDefault="007A45E4" w:rsidP="007A45E4">
      <w:pPr>
        <w:spacing w:line="240" w:lineRule="auto"/>
        <w:ind w:firstLine="0"/>
        <w:rPr>
          <w:color w:val="000000"/>
        </w:rPr>
      </w:pPr>
      <w:r w:rsidRPr="00236B25">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7A45E4" w:rsidRPr="00236B25" w:rsidRDefault="007A45E4" w:rsidP="007A45E4">
      <w:pPr>
        <w:spacing w:line="240" w:lineRule="auto"/>
        <w:ind w:firstLine="0"/>
      </w:pPr>
      <w:r w:rsidRPr="00236B25">
        <w:t>1.5. Установка и использование Программного продукта означает полное согласие Пользователя со всеми пунктами настоящего соглашения.</w:t>
      </w:r>
    </w:p>
    <w:p w:rsidR="007A45E4" w:rsidRPr="00236B25" w:rsidRDefault="007A45E4" w:rsidP="007A45E4">
      <w:pPr>
        <w:spacing w:line="240" w:lineRule="auto"/>
        <w:ind w:firstLine="0"/>
      </w:pPr>
      <w:r w:rsidRPr="00236B25">
        <w:t>1.6. Срок действия лицензий определяется лицензионным соглашением между правообладателем и конечным пользователем.</w:t>
      </w:r>
    </w:p>
    <w:p w:rsidR="007A45E4" w:rsidRPr="00236B25" w:rsidRDefault="007A45E4" w:rsidP="007A45E4">
      <w:pPr>
        <w:spacing w:line="240" w:lineRule="auto"/>
        <w:ind w:firstLine="0"/>
        <w:outlineLvl w:val="0"/>
      </w:pPr>
    </w:p>
    <w:p w:rsidR="007A45E4" w:rsidRPr="00236B25" w:rsidRDefault="007A45E4" w:rsidP="007A45E4">
      <w:pPr>
        <w:spacing w:line="240" w:lineRule="auto"/>
        <w:ind w:firstLine="0"/>
        <w:jc w:val="center"/>
        <w:outlineLvl w:val="0"/>
      </w:pPr>
      <w:r w:rsidRPr="00236B25">
        <w:t>2. ПРАВА И ОБЯЗАННОСТИ СТОРОН</w:t>
      </w:r>
    </w:p>
    <w:p w:rsidR="007A45E4" w:rsidRPr="00236B25" w:rsidRDefault="007A45E4" w:rsidP="007A45E4">
      <w:pPr>
        <w:spacing w:line="240" w:lineRule="auto"/>
        <w:ind w:firstLine="0"/>
        <w:jc w:val="left"/>
        <w:outlineLvl w:val="0"/>
      </w:pPr>
      <w:r w:rsidRPr="00236B25">
        <w:t>2.1. Сублицензиар обязан:</w:t>
      </w:r>
    </w:p>
    <w:p w:rsidR="007A45E4" w:rsidRPr="00236B25" w:rsidRDefault="007A45E4" w:rsidP="007A45E4">
      <w:pPr>
        <w:spacing w:line="240" w:lineRule="auto"/>
        <w:ind w:firstLine="0"/>
        <w:jc w:val="left"/>
        <w:outlineLvl w:val="0"/>
      </w:pPr>
      <w:r w:rsidRPr="00236B25">
        <w:t xml:space="preserve">2.1.2. Передать Сублицензиату неисключительные права на использование «Продуктов» в виде файла обновления для имеющегося у Сублицензиата </w:t>
      </w:r>
      <w:r w:rsidRPr="00060417">
        <w:t>ключа аппаратной защиты (</w:t>
      </w:r>
      <w:r w:rsidRPr="00060417">
        <w:rPr>
          <w:lang w:val="en-US"/>
        </w:rPr>
        <w:t>hasp</w:t>
      </w:r>
      <w:r w:rsidRPr="00060417">
        <w:t>.),</w:t>
      </w:r>
      <w:r w:rsidRPr="00236B25">
        <w:rPr>
          <w:color w:val="000000"/>
        </w:rPr>
        <w:t xml:space="preserve"> а также </w:t>
      </w:r>
      <w:r w:rsidRPr="00236B25">
        <w:t xml:space="preserve">документацию, относящуюся к Программному продукту </w:t>
      </w:r>
      <w:r w:rsidRPr="00236B25">
        <w:rPr>
          <w:color w:val="000000"/>
        </w:rPr>
        <w:t xml:space="preserve"> в</w:t>
      </w:r>
      <w:r w:rsidR="009D3FE3">
        <w:rPr>
          <w:color w:val="000000"/>
        </w:rPr>
        <w:t xml:space="preserve"> течение 5 (пяти) дней с момента заключения договора.</w:t>
      </w:r>
    </w:p>
    <w:p w:rsidR="007A45E4" w:rsidRPr="00236B25" w:rsidRDefault="007A45E4" w:rsidP="007A45E4">
      <w:pPr>
        <w:spacing w:line="240" w:lineRule="auto"/>
        <w:ind w:firstLine="0"/>
        <w:jc w:val="left"/>
        <w:outlineLvl w:val="0"/>
      </w:pPr>
      <w:r w:rsidRPr="00236B25">
        <w:t>2.2. Сублицензиат обязан:</w:t>
      </w:r>
    </w:p>
    <w:p w:rsidR="007A45E4" w:rsidRPr="00236B25" w:rsidRDefault="007A45E4" w:rsidP="007A45E4">
      <w:pPr>
        <w:spacing w:line="240" w:lineRule="auto"/>
        <w:ind w:firstLine="0"/>
        <w:jc w:val="left"/>
        <w:outlineLvl w:val="0"/>
      </w:pPr>
      <w:r w:rsidRPr="00236B25">
        <w:t>2.2.1. оплатить переданные неисключительные права на Программный продукт;</w:t>
      </w:r>
    </w:p>
    <w:p w:rsidR="007A45E4" w:rsidRPr="00236B25" w:rsidRDefault="007A45E4" w:rsidP="007A45E4">
      <w:pPr>
        <w:spacing w:line="240" w:lineRule="auto"/>
        <w:ind w:firstLine="0"/>
        <w:jc w:val="left"/>
        <w:outlineLvl w:val="0"/>
      </w:pPr>
      <w:r w:rsidRPr="00236B25">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7A45E4" w:rsidRPr="00236B25" w:rsidRDefault="007A45E4" w:rsidP="007A45E4">
      <w:pPr>
        <w:spacing w:line="240" w:lineRule="auto"/>
        <w:ind w:firstLine="0"/>
        <w:jc w:val="center"/>
        <w:outlineLvl w:val="0"/>
      </w:pPr>
    </w:p>
    <w:p w:rsidR="003A5A34" w:rsidRDefault="003A5A34">
      <w:pPr>
        <w:widowControl/>
        <w:suppressAutoHyphens w:val="0"/>
        <w:snapToGrid/>
        <w:spacing w:after="200" w:line="276" w:lineRule="auto"/>
        <w:ind w:firstLine="0"/>
        <w:jc w:val="left"/>
      </w:pPr>
      <w:r>
        <w:br w:type="page"/>
      </w:r>
    </w:p>
    <w:p w:rsidR="007A45E4" w:rsidRPr="00236B25" w:rsidRDefault="007A45E4" w:rsidP="007A45E4">
      <w:pPr>
        <w:widowControl/>
        <w:suppressAutoHyphens w:val="0"/>
        <w:snapToGrid/>
        <w:spacing w:before="120" w:after="120" w:line="240" w:lineRule="auto"/>
        <w:ind w:firstLine="709"/>
        <w:jc w:val="center"/>
      </w:pPr>
      <w:r w:rsidRPr="00236B25">
        <w:lastRenderedPageBreak/>
        <w:t>3. РАЗМЕР ВОЗНАГРАЖДЕНИЯ И ПОРЯДОК РАСЧЕТОВ</w:t>
      </w:r>
    </w:p>
    <w:p w:rsidR="007A45E4" w:rsidRPr="00236B25" w:rsidRDefault="007A45E4" w:rsidP="007A45E4">
      <w:pPr>
        <w:widowControl/>
        <w:suppressAutoHyphens w:val="0"/>
        <w:snapToGrid/>
        <w:spacing w:line="240" w:lineRule="auto"/>
        <w:ind w:firstLine="0"/>
      </w:pPr>
      <w:r w:rsidRPr="00236B25">
        <w:t>3.1. Стороны установили, что размер вознаграждения за неисключительное право Пользователя на использование Программного продукта составляет</w:t>
      </w:r>
      <w:r>
        <w:t xml:space="preserve"> </w:t>
      </w:r>
      <w:r w:rsidRPr="00236B25">
        <w:t>_______________________________, указанная сумма не облагается НДС на основании п. 26 ст. 149 Налогового кодекса РФ.</w:t>
      </w:r>
    </w:p>
    <w:p w:rsidR="007A45E4" w:rsidRPr="00236B25" w:rsidRDefault="007A45E4" w:rsidP="007A45E4">
      <w:pPr>
        <w:widowControl/>
        <w:suppressAutoHyphens w:val="0"/>
        <w:snapToGrid/>
        <w:spacing w:line="240" w:lineRule="auto"/>
        <w:ind w:firstLine="0"/>
      </w:pPr>
      <w:r w:rsidRPr="00236B25">
        <w:t>3.2. Оплата вознаграждения производится  в следующем порядке</w:t>
      </w:r>
      <w:r w:rsidRPr="00236B25">
        <w:rPr>
          <w:bCs/>
        </w:rPr>
        <w:t>:</w:t>
      </w:r>
      <w:r w:rsidRPr="00FA6887">
        <w:t xml:space="preserve"> </w:t>
      </w:r>
      <w:r w:rsidRPr="00FA6887">
        <w:rPr>
          <w:bCs/>
        </w:rPr>
        <w:t xml:space="preserve">Безналичный расчет, 100 % оплата в течение 10 (десяти) банковских дней </w:t>
      </w:r>
      <w:proofErr w:type="gramStart"/>
      <w:r w:rsidRPr="00FA6887">
        <w:rPr>
          <w:bCs/>
        </w:rPr>
        <w:t>с</w:t>
      </w:r>
      <w:r w:rsidR="00E320C7">
        <w:rPr>
          <w:bCs/>
        </w:rPr>
        <w:t xml:space="preserve"> даты получения</w:t>
      </w:r>
      <w:proofErr w:type="gramEnd"/>
      <w:r w:rsidR="00E320C7">
        <w:rPr>
          <w:bCs/>
        </w:rPr>
        <w:t xml:space="preserve"> счета на оплату на основании</w:t>
      </w:r>
      <w:r w:rsidRPr="00FA6887">
        <w:rPr>
          <w:bCs/>
        </w:rPr>
        <w:t xml:space="preserve"> Акта приема - передачи прав</w:t>
      </w:r>
      <w:r w:rsidR="00E320C7">
        <w:rPr>
          <w:bCs/>
        </w:rPr>
        <w:t>, подписанного Сторонами</w:t>
      </w:r>
      <w:r w:rsidRPr="00FA6887">
        <w:rPr>
          <w:bCs/>
        </w:rPr>
        <w:t>.</w:t>
      </w:r>
    </w:p>
    <w:p w:rsidR="007A45E4" w:rsidRPr="00236B25" w:rsidRDefault="007A45E4" w:rsidP="007A45E4">
      <w:pPr>
        <w:widowControl/>
        <w:suppressAutoHyphens w:val="0"/>
        <w:snapToGrid/>
        <w:spacing w:line="240" w:lineRule="auto"/>
        <w:ind w:firstLine="0"/>
      </w:pPr>
      <w:r w:rsidRPr="00236B25">
        <w:t>3.3. Дата исполнения обязательств «Сублицензиата» по оплате считается дата зачисления денежных средств на ра</w:t>
      </w:r>
      <w:r w:rsidR="00060417">
        <w:t xml:space="preserve">счетный счет «Сублицензиара». </w:t>
      </w:r>
    </w:p>
    <w:p w:rsidR="007A45E4" w:rsidRPr="00236B25" w:rsidRDefault="007A45E4" w:rsidP="007A45E4">
      <w:pPr>
        <w:widowControl/>
        <w:suppressAutoHyphens w:val="0"/>
        <w:snapToGrid/>
        <w:spacing w:line="240" w:lineRule="auto"/>
        <w:ind w:firstLine="709"/>
        <w:jc w:val="left"/>
      </w:pPr>
    </w:p>
    <w:p w:rsidR="007A45E4" w:rsidRPr="00236B25" w:rsidRDefault="007A45E4" w:rsidP="007A45E4">
      <w:pPr>
        <w:spacing w:line="240" w:lineRule="auto"/>
        <w:ind w:firstLine="0"/>
        <w:jc w:val="center"/>
      </w:pPr>
      <w:r w:rsidRPr="00236B25">
        <w:t>4. ОТВЕТСТВЕННОСТЬ СТОРОН</w:t>
      </w:r>
    </w:p>
    <w:p w:rsidR="007A45E4" w:rsidRPr="00236B25" w:rsidRDefault="007A45E4" w:rsidP="007A45E4">
      <w:pPr>
        <w:pStyle w:val="ListNumber1"/>
        <w:numPr>
          <w:ilvl w:val="0"/>
          <w:numId w:val="0"/>
        </w:numPr>
        <w:spacing w:before="0"/>
        <w:rPr>
          <w:szCs w:val="24"/>
        </w:rPr>
      </w:pPr>
      <w:r w:rsidRPr="00236B25">
        <w:rPr>
          <w:szCs w:val="24"/>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7A45E4" w:rsidRPr="00236B25" w:rsidRDefault="007A45E4" w:rsidP="007A45E4">
      <w:pPr>
        <w:tabs>
          <w:tab w:val="left" w:pos="0"/>
        </w:tabs>
        <w:spacing w:line="240" w:lineRule="auto"/>
        <w:ind w:firstLine="0"/>
      </w:pPr>
      <w:r w:rsidRPr="00236B25">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7A45E4" w:rsidRDefault="007A45E4" w:rsidP="007A45E4">
      <w:pPr>
        <w:tabs>
          <w:tab w:val="left" w:pos="0"/>
        </w:tabs>
        <w:spacing w:line="240" w:lineRule="auto"/>
        <w:ind w:firstLine="0"/>
      </w:pPr>
      <w:r w:rsidRPr="00236B25">
        <w:t xml:space="preserve">4.3. В случае нарушения срока поставки программного продукта, установленного </w:t>
      </w:r>
      <w:proofErr w:type="spellStart"/>
      <w:r w:rsidRPr="00236B25">
        <w:t>п.п</w:t>
      </w:r>
      <w:proofErr w:type="spellEnd"/>
      <w:r w:rsidRPr="00236B25">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7A45E4" w:rsidRPr="00BA6916" w:rsidRDefault="007A45E4" w:rsidP="007A45E4">
      <w:pPr>
        <w:spacing w:line="240" w:lineRule="auto"/>
        <w:ind w:firstLine="0"/>
        <w:rPr>
          <w:sz w:val="23"/>
          <w:szCs w:val="23"/>
        </w:rPr>
      </w:pPr>
      <w:r>
        <w:t>4.4.</w:t>
      </w:r>
      <w:r w:rsidRPr="00964EA2">
        <w:rPr>
          <w:bCs/>
        </w:rPr>
        <w:t xml:space="preserve"> </w:t>
      </w:r>
      <w:r>
        <w:rPr>
          <w:bCs/>
        </w:rPr>
        <w:t>К отношениям сторон положения ст. 317.1 ГК РФ не применяются.</w:t>
      </w:r>
    </w:p>
    <w:p w:rsidR="007A45E4" w:rsidRDefault="007A45E4" w:rsidP="007A45E4">
      <w:pPr>
        <w:tabs>
          <w:tab w:val="left" w:pos="0"/>
        </w:tabs>
        <w:spacing w:line="240" w:lineRule="auto"/>
        <w:ind w:firstLine="0"/>
      </w:pPr>
    </w:p>
    <w:p w:rsidR="007A45E4" w:rsidRPr="00236B25" w:rsidRDefault="007A45E4" w:rsidP="007A45E4">
      <w:pPr>
        <w:tabs>
          <w:tab w:val="left" w:pos="0"/>
        </w:tabs>
        <w:spacing w:line="240" w:lineRule="auto"/>
        <w:ind w:firstLine="0"/>
      </w:pPr>
    </w:p>
    <w:p w:rsidR="007A45E4" w:rsidRPr="00236B25" w:rsidRDefault="007A45E4" w:rsidP="007A45E4">
      <w:pPr>
        <w:pStyle w:val="ae"/>
        <w:ind w:left="0"/>
      </w:pPr>
      <w:r w:rsidRPr="00236B25">
        <w:t>5. РЕШЕНИЕ СПОРНЫХ ВОПРОСОВ</w:t>
      </w:r>
    </w:p>
    <w:p w:rsidR="007A45E4" w:rsidRPr="00236B25" w:rsidRDefault="007A45E4" w:rsidP="007A45E4">
      <w:pPr>
        <w:pStyle w:val="ListNumber1"/>
        <w:numPr>
          <w:ilvl w:val="0"/>
          <w:numId w:val="0"/>
        </w:numPr>
        <w:spacing w:before="0"/>
        <w:rPr>
          <w:szCs w:val="24"/>
        </w:rPr>
      </w:pPr>
      <w:r w:rsidRPr="00236B25">
        <w:rPr>
          <w:szCs w:val="24"/>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7A45E4" w:rsidRPr="00236B25" w:rsidRDefault="007A45E4" w:rsidP="007A45E4">
      <w:pPr>
        <w:autoSpaceDE w:val="0"/>
        <w:autoSpaceDN w:val="0"/>
        <w:adjustRightInd w:val="0"/>
        <w:spacing w:line="240" w:lineRule="auto"/>
        <w:ind w:firstLine="0"/>
      </w:pPr>
      <w:r w:rsidRPr="00236B25">
        <w:t>5.2. В случае если стороны не смогут прийти к соглашению, решение спора осуществляется в Арбитражном суде Новосибирской области.</w:t>
      </w:r>
    </w:p>
    <w:p w:rsidR="007A45E4" w:rsidRPr="00236B25" w:rsidRDefault="007A45E4" w:rsidP="007A45E4">
      <w:pPr>
        <w:pStyle w:val="ae"/>
        <w:ind w:left="0"/>
        <w:rPr>
          <w:b/>
        </w:rPr>
      </w:pPr>
    </w:p>
    <w:p w:rsidR="007A45E4" w:rsidRPr="00236B25" w:rsidRDefault="007A45E4" w:rsidP="007A45E4">
      <w:pPr>
        <w:pStyle w:val="ae"/>
        <w:ind w:left="0"/>
      </w:pPr>
      <w:r w:rsidRPr="00236B25">
        <w:t>6. СРОК ДЕЙСТВИЯ ДОГОВОРА</w:t>
      </w:r>
    </w:p>
    <w:p w:rsidR="007A45E4" w:rsidRPr="00236B25" w:rsidRDefault="007A45E4" w:rsidP="007A45E4">
      <w:pPr>
        <w:pStyle w:val="ListNumber1"/>
        <w:numPr>
          <w:ilvl w:val="0"/>
          <w:numId w:val="0"/>
        </w:numPr>
        <w:spacing w:before="0"/>
        <w:rPr>
          <w:szCs w:val="24"/>
        </w:rPr>
      </w:pPr>
      <w:r w:rsidRPr="00236B25">
        <w:rPr>
          <w:szCs w:val="24"/>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7A45E4" w:rsidRPr="00236B25" w:rsidRDefault="007A45E4" w:rsidP="007A45E4">
      <w:pPr>
        <w:spacing w:line="240" w:lineRule="auto"/>
        <w:ind w:firstLine="0"/>
      </w:pPr>
      <w:r w:rsidRPr="00236B25">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7A45E4" w:rsidRPr="00236B25" w:rsidRDefault="007A45E4" w:rsidP="007A45E4">
      <w:pPr>
        <w:spacing w:line="240" w:lineRule="auto"/>
        <w:ind w:firstLine="709"/>
      </w:pPr>
      <w:r w:rsidRPr="00236B25">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7A45E4" w:rsidRPr="00236B25" w:rsidRDefault="007A45E4" w:rsidP="007A45E4">
      <w:pPr>
        <w:spacing w:line="240" w:lineRule="auto"/>
        <w:ind w:firstLine="709"/>
      </w:pPr>
      <w:r w:rsidRPr="00236B25">
        <w:t xml:space="preserve"> </w:t>
      </w:r>
      <w:proofErr w:type="gramStart"/>
      <w:r w:rsidRPr="00236B25">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7A45E4" w:rsidRDefault="007A45E4" w:rsidP="007A45E4">
      <w:pPr>
        <w:pStyle w:val="ListNumber1"/>
        <w:numPr>
          <w:ilvl w:val="0"/>
          <w:numId w:val="0"/>
        </w:numPr>
        <w:spacing w:before="0"/>
        <w:rPr>
          <w:szCs w:val="24"/>
          <w:lang w:eastAsia="en-US"/>
        </w:rPr>
      </w:pPr>
      <w:r w:rsidRPr="00236B25">
        <w:rPr>
          <w:szCs w:val="24"/>
        </w:rPr>
        <w:t xml:space="preserve">6.3. </w:t>
      </w:r>
      <w:r w:rsidRPr="00236B25">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7A45E4" w:rsidRDefault="007A45E4" w:rsidP="007A45E4">
      <w:pPr>
        <w:pStyle w:val="ListNumber1"/>
        <w:numPr>
          <w:ilvl w:val="0"/>
          <w:numId w:val="0"/>
        </w:numPr>
        <w:spacing w:before="0"/>
        <w:ind w:firstLine="709"/>
        <w:rPr>
          <w:szCs w:val="24"/>
          <w:lang w:eastAsia="en-US"/>
        </w:rPr>
      </w:pPr>
    </w:p>
    <w:p w:rsidR="003A5A34" w:rsidRDefault="003A5A34">
      <w:pPr>
        <w:widowControl/>
        <w:suppressAutoHyphens w:val="0"/>
        <w:snapToGrid/>
        <w:spacing w:after="200" w:line="276" w:lineRule="auto"/>
        <w:ind w:firstLine="0"/>
        <w:jc w:val="left"/>
        <w:rPr>
          <w:lang w:eastAsia="en-US"/>
        </w:rPr>
      </w:pPr>
      <w:r>
        <w:rPr>
          <w:lang w:eastAsia="en-US"/>
        </w:rPr>
        <w:br w:type="page"/>
      </w:r>
    </w:p>
    <w:p w:rsidR="007A45E4" w:rsidRDefault="007A45E4" w:rsidP="007A45E4">
      <w:pPr>
        <w:pStyle w:val="ListNumber1"/>
        <w:numPr>
          <w:ilvl w:val="0"/>
          <w:numId w:val="0"/>
        </w:numPr>
        <w:spacing w:before="0"/>
        <w:ind w:firstLine="709"/>
        <w:jc w:val="center"/>
        <w:rPr>
          <w:szCs w:val="24"/>
          <w:lang w:eastAsia="en-US"/>
        </w:rPr>
      </w:pPr>
      <w:r>
        <w:rPr>
          <w:szCs w:val="24"/>
          <w:lang w:eastAsia="en-US"/>
        </w:rPr>
        <w:lastRenderedPageBreak/>
        <w:t>7. ОСОБЫЕ УСЛОВИЯ</w:t>
      </w:r>
    </w:p>
    <w:p w:rsidR="007A45E4" w:rsidRDefault="007A45E4" w:rsidP="007A45E4">
      <w:pPr>
        <w:pStyle w:val="ListNumber1"/>
        <w:numPr>
          <w:ilvl w:val="0"/>
          <w:numId w:val="0"/>
        </w:numPr>
        <w:spacing w:before="0"/>
      </w:pPr>
      <w:r>
        <w:rPr>
          <w:szCs w:val="24"/>
          <w:lang w:eastAsia="en-US"/>
        </w:rPr>
        <w:t xml:space="preserve">7.1. </w:t>
      </w:r>
      <w:r w:rsidRPr="00236B25">
        <w:rPr>
          <w:szCs w:val="24"/>
        </w:rPr>
        <w:t>Сублицензиа</w:t>
      </w:r>
      <w:r>
        <w:t>р</w:t>
      </w:r>
      <w:r w:rsidRPr="00381EFB">
        <w:t xml:space="preserve"> гарантирует, что </w:t>
      </w:r>
      <w:r>
        <w:t>передаваемые права</w:t>
      </w:r>
      <w:r w:rsidRPr="00381EFB">
        <w:t xml:space="preserve"> и/или </w:t>
      </w:r>
      <w:r>
        <w:t>их</w:t>
      </w:r>
      <w:r w:rsidRPr="00381EFB">
        <w:t xml:space="preserve"> составные части не нарушают исключительных прав третьих лиц, в том числе прав в отношении товарных знаков.</w:t>
      </w:r>
    </w:p>
    <w:p w:rsidR="007A45E4" w:rsidRPr="00381EFB" w:rsidRDefault="007A45E4" w:rsidP="007A45E4">
      <w:pPr>
        <w:spacing w:line="240" w:lineRule="auto"/>
        <w:ind w:firstLine="0"/>
      </w:pPr>
      <w:r>
        <w:t xml:space="preserve">7.2. </w:t>
      </w:r>
      <w:proofErr w:type="gramStart"/>
      <w:r w:rsidRPr="00381EFB">
        <w:t xml:space="preserve">Если к </w:t>
      </w:r>
      <w:r w:rsidRPr="00236B25">
        <w:t>Сублицензиат</w:t>
      </w:r>
      <w:r>
        <w:t>у</w:t>
      </w:r>
      <w:r w:rsidRPr="00381EFB">
        <w:t xml:space="preserve"> будут предъявлены претензии со стороны третьих лиц в отношении результатов интеллектуальной деятельности, реализованных в </w:t>
      </w:r>
      <w:r>
        <w:t>передаваемых правах</w:t>
      </w:r>
      <w:r w:rsidRPr="00381EFB">
        <w:t xml:space="preserve"> и/или </w:t>
      </w:r>
      <w:r>
        <w:t>их</w:t>
      </w:r>
      <w:r w:rsidRPr="00381EFB">
        <w:t xml:space="preserve"> составн</w:t>
      </w:r>
      <w:r>
        <w:t>ых</w:t>
      </w:r>
      <w:r w:rsidRPr="00381EFB">
        <w:t xml:space="preserve"> част</w:t>
      </w:r>
      <w:r>
        <w:t>ей</w:t>
      </w:r>
      <w:r w:rsidRPr="00381EFB">
        <w:t xml:space="preserve">, в том числе в отношении товарных знаков, </w:t>
      </w:r>
      <w:r w:rsidRPr="00236B25">
        <w:t>Сублицензиа</w:t>
      </w:r>
      <w:r>
        <w:t>р</w:t>
      </w:r>
      <w:r w:rsidRPr="00381EFB">
        <w:t xml:space="preserve"> урегулирует такие претензии самостоятельно за свой счет, при этом </w:t>
      </w:r>
      <w:r w:rsidRPr="00236B25">
        <w:t>Сублицензиа</w:t>
      </w:r>
      <w:r>
        <w:t>р</w:t>
      </w:r>
      <w:r w:rsidRPr="00381EFB">
        <w:t xml:space="preserve"> не освобождается о</w:t>
      </w:r>
      <w:r>
        <w:t>т обязанности передать права</w:t>
      </w:r>
      <w:r w:rsidRPr="00381EFB">
        <w:t>, свободн</w:t>
      </w:r>
      <w:r>
        <w:t>ые</w:t>
      </w:r>
      <w:r w:rsidRPr="00381EFB">
        <w:t xml:space="preserve"> от прав и/или требований третьих лиц.</w:t>
      </w:r>
      <w:proofErr w:type="gramEnd"/>
    </w:p>
    <w:p w:rsidR="007A45E4" w:rsidRPr="00381EFB" w:rsidRDefault="007A45E4" w:rsidP="007A45E4">
      <w:pPr>
        <w:tabs>
          <w:tab w:val="left" w:pos="610"/>
        </w:tabs>
        <w:spacing w:line="240" w:lineRule="auto"/>
        <w:ind w:firstLine="0"/>
        <w:rPr>
          <w:rFonts w:eastAsia="Arial"/>
        </w:rPr>
      </w:pPr>
      <w:r>
        <w:rPr>
          <w:lang w:eastAsia="en-US"/>
        </w:rPr>
        <w:t xml:space="preserve">7.3. </w:t>
      </w:r>
      <w:r w:rsidRPr="00236B25">
        <w:t>Сублицензиа</w:t>
      </w:r>
      <w:r>
        <w:t>р</w:t>
      </w:r>
      <w:r w:rsidRPr="00381EFB">
        <w:t xml:space="preserve">, </w:t>
      </w:r>
      <w:r>
        <w:t>в случае применения к Сублицензиату</w:t>
      </w:r>
      <w:r w:rsidRPr="00381EFB">
        <w:t xml:space="preserve"> мер ответственности за нарушение интеллектуальных прав, используемых в </w:t>
      </w:r>
      <w:r>
        <w:t>правах</w:t>
      </w:r>
      <w:r w:rsidRPr="00381EFB">
        <w:t>, п</w:t>
      </w:r>
      <w:r>
        <w:t>ередаваемых</w:t>
      </w:r>
      <w:r w:rsidRPr="00381EFB">
        <w:t xml:space="preserve"> </w:t>
      </w:r>
      <w:r>
        <w:t>Сублицензиату</w:t>
      </w:r>
      <w:r w:rsidRPr="00381EFB">
        <w:t xml:space="preserve">, возместит </w:t>
      </w:r>
      <w:r>
        <w:t>Сублицензиату</w:t>
      </w:r>
      <w:r w:rsidRPr="00381EFB">
        <w:t xml:space="preserve"> понесенные убытки, включая суммы, выплаченные </w:t>
      </w:r>
      <w:r>
        <w:t>Сублицензиатом</w:t>
      </w:r>
      <w:r w:rsidRPr="00381EFB">
        <w:t xml:space="preserve"> третьим лицам.</w:t>
      </w:r>
    </w:p>
    <w:p w:rsidR="007A45E4" w:rsidRPr="00236B25" w:rsidRDefault="007A45E4" w:rsidP="007A45E4">
      <w:pPr>
        <w:pStyle w:val="ListNumber1"/>
        <w:numPr>
          <w:ilvl w:val="0"/>
          <w:numId w:val="0"/>
        </w:numPr>
        <w:spacing w:before="0"/>
        <w:ind w:firstLine="709"/>
        <w:rPr>
          <w:szCs w:val="24"/>
          <w:lang w:eastAsia="en-US"/>
        </w:rPr>
      </w:pPr>
    </w:p>
    <w:p w:rsidR="007A45E4" w:rsidRPr="00236B25" w:rsidRDefault="007A45E4" w:rsidP="007A45E4">
      <w:pPr>
        <w:pStyle w:val="ListNumber1"/>
        <w:numPr>
          <w:ilvl w:val="0"/>
          <w:numId w:val="0"/>
        </w:numPr>
        <w:spacing w:before="0"/>
        <w:jc w:val="center"/>
        <w:rPr>
          <w:szCs w:val="24"/>
          <w:lang w:eastAsia="en-US"/>
        </w:rPr>
      </w:pPr>
      <w:r>
        <w:rPr>
          <w:szCs w:val="24"/>
          <w:lang w:eastAsia="en-US"/>
        </w:rPr>
        <w:t>8</w:t>
      </w:r>
      <w:r w:rsidRPr="00236B25">
        <w:rPr>
          <w:szCs w:val="24"/>
          <w:lang w:eastAsia="en-US"/>
        </w:rPr>
        <w:t xml:space="preserve">. </w:t>
      </w:r>
      <w:r w:rsidRPr="00503399">
        <w:rPr>
          <w:color w:val="000000"/>
          <w:szCs w:val="24"/>
        </w:rPr>
        <w:t>ПЕРЕЧЕНЬ ПОЛОЖЕНЙ</w:t>
      </w:r>
    </w:p>
    <w:p w:rsidR="007A45E4" w:rsidRPr="00236B25" w:rsidRDefault="007A45E4" w:rsidP="007A45E4">
      <w:pPr>
        <w:widowControl/>
        <w:suppressAutoHyphens w:val="0"/>
        <w:autoSpaceDE w:val="0"/>
        <w:autoSpaceDN w:val="0"/>
        <w:snapToGrid/>
        <w:spacing w:line="240" w:lineRule="auto"/>
        <w:ind w:firstLine="0"/>
      </w:pPr>
      <w:r>
        <w:t>8</w:t>
      </w:r>
      <w:r w:rsidRPr="00236B25">
        <w:t>.1. Приложение №1 – Спецификация программных продуктов</w:t>
      </w:r>
    </w:p>
    <w:p w:rsidR="007A45E4" w:rsidRPr="00193992" w:rsidRDefault="007A45E4" w:rsidP="007A45E4">
      <w:pPr>
        <w:tabs>
          <w:tab w:val="left" w:pos="0"/>
        </w:tabs>
        <w:spacing w:line="240" w:lineRule="auto"/>
        <w:ind w:firstLine="0"/>
        <w:rPr>
          <w:sz w:val="21"/>
          <w:szCs w:val="21"/>
        </w:rPr>
      </w:pPr>
    </w:p>
    <w:p w:rsidR="007A45E4" w:rsidRPr="00193992" w:rsidRDefault="007A45E4" w:rsidP="007A45E4">
      <w:pPr>
        <w:spacing w:line="240" w:lineRule="auto"/>
        <w:jc w:val="center"/>
        <w:rPr>
          <w:sz w:val="21"/>
          <w:szCs w:val="21"/>
        </w:rPr>
      </w:pPr>
      <w:r>
        <w:rPr>
          <w:sz w:val="21"/>
          <w:szCs w:val="21"/>
        </w:rPr>
        <w:t>9.</w:t>
      </w:r>
      <w:r w:rsidRPr="00193992">
        <w:rPr>
          <w:sz w:val="21"/>
          <w:szCs w:val="21"/>
        </w:rPr>
        <w:t xml:space="preserve">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7A45E4" w:rsidRPr="003A5A34" w:rsidTr="003A5A34">
        <w:tc>
          <w:tcPr>
            <w:tcW w:w="4885" w:type="dxa"/>
          </w:tcPr>
          <w:p w:rsidR="007A45E4" w:rsidRPr="00193992" w:rsidRDefault="009D3FE3" w:rsidP="003A5A34">
            <w:pPr>
              <w:pStyle w:val="afe"/>
              <w:spacing w:before="0" w:beforeAutospacing="0" w:after="0" w:afterAutospacing="0"/>
              <w:rPr>
                <w:sz w:val="21"/>
                <w:szCs w:val="21"/>
              </w:rPr>
            </w:pPr>
            <w:r>
              <w:rPr>
                <w:sz w:val="21"/>
                <w:szCs w:val="21"/>
              </w:rPr>
              <w:t>Сублицензиар</w:t>
            </w:r>
            <w:r w:rsidR="007A45E4" w:rsidRPr="00193992">
              <w:rPr>
                <w:sz w:val="21"/>
                <w:szCs w:val="21"/>
              </w:rPr>
              <w:t>:</w:t>
            </w:r>
          </w:p>
          <w:p w:rsidR="007A45E4" w:rsidRPr="00193992" w:rsidRDefault="007A45E4" w:rsidP="003A5A34">
            <w:pPr>
              <w:pStyle w:val="afe"/>
              <w:spacing w:before="0" w:beforeAutospacing="0" w:after="0" w:afterAutospacing="0"/>
              <w:rPr>
                <w:sz w:val="21"/>
                <w:szCs w:val="21"/>
              </w:rPr>
            </w:pPr>
          </w:p>
        </w:tc>
        <w:tc>
          <w:tcPr>
            <w:tcW w:w="5020" w:type="dxa"/>
          </w:tcPr>
          <w:p w:rsidR="007A45E4" w:rsidRPr="003A5A34" w:rsidRDefault="009D3FE3" w:rsidP="003A5A34">
            <w:pPr>
              <w:pStyle w:val="afe"/>
              <w:spacing w:before="0" w:beforeAutospacing="0" w:after="0" w:afterAutospacing="0"/>
              <w:rPr>
                <w:sz w:val="21"/>
                <w:szCs w:val="21"/>
              </w:rPr>
            </w:pPr>
            <w:r w:rsidRPr="003A5A34">
              <w:rPr>
                <w:sz w:val="21"/>
                <w:szCs w:val="21"/>
              </w:rPr>
              <w:t>Сублицензиат</w:t>
            </w:r>
            <w:r w:rsidR="007A45E4" w:rsidRPr="003A5A34">
              <w:rPr>
                <w:sz w:val="21"/>
                <w:szCs w:val="21"/>
              </w:rPr>
              <w:t>:</w:t>
            </w:r>
          </w:p>
          <w:p w:rsidR="007A45E4" w:rsidRPr="003A5A34" w:rsidRDefault="007A45E4" w:rsidP="003A5A34">
            <w:pPr>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7A45E4" w:rsidRPr="003A5A34" w:rsidRDefault="007A45E4" w:rsidP="003A5A34">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7A45E4" w:rsidRPr="003A5A34" w:rsidRDefault="007A45E4" w:rsidP="003A5A34">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7A45E4" w:rsidRPr="003A5A34" w:rsidRDefault="007A45E4" w:rsidP="003A5A34">
            <w:pPr>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7A45E4" w:rsidRPr="003A5A34" w:rsidRDefault="007A45E4" w:rsidP="003A5A34">
            <w:pPr>
              <w:ind w:right="-251" w:firstLine="0"/>
              <w:rPr>
                <w:sz w:val="21"/>
                <w:szCs w:val="21"/>
              </w:rPr>
            </w:pPr>
            <w:r w:rsidRPr="003A5A34">
              <w:rPr>
                <w:sz w:val="21"/>
                <w:szCs w:val="21"/>
              </w:rPr>
              <w:t>ИНН: 5401199015 КПП 546050001</w:t>
            </w:r>
          </w:p>
          <w:p w:rsidR="007A45E4" w:rsidRPr="003A5A34" w:rsidRDefault="007A45E4" w:rsidP="003A5A34">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7A45E4" w:rsidRPr="003A5A34" w:rsidRDefault="007A45E4" w:rsidP="003A5A34">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7A45E4" w:rsidRPr="003A5A34" w:rsidRDefault="007A45E4" w:rsidP="003A5A34">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p>
          <w:p w:rsidR="007A45E4" w:rsidRPr="003A5A34" w:rsidRDefault="007A45E4" w:rsidP="003A5A34">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7A45E4" w:rsidRPr="003A5A34" w:rsidRDefault="007A45E4" w:rsidP="003A5A34">
            <w:pPr>
              <w:pStyle w:val="afe"/>
              <w:spacing w:before="0" w:beforeAutospacing="0" w:after="0" w:afterAutospacing="0"/>
              <w:rPr>
                <w:sz w:val="21"/>
                <w:szCs w:val="21"/>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9D3FE3" w:rsidRDefault="009D3FE3" w:rsidP="009D3FE3">
      <w:pPr>
        <w:spacing w:line="240" w:lineRule="auto"/>
        <w:ind w:left="288" w:right="282"/>
        <w:jc w:val="right"/>
        <w:rPr>
          <w:szCs w:val="21"/>
        </w:rPr>
      </w:pPr>
      <w:r w:rsidRPr="00503399">
        <w:rPr>
          <w:szCs w:val="21"/>
        </w:rPr>
        <w:lastRenderedPageBreak/>
        <w:t xml:space="preserve">Приложение № 1 к </w:t>
      </w:r>
      <w:proofErr w:type="spellStart"/>
      <w:r w:rsidRPr="00503399">
        <w:rPr>
          <w:szCs w:val="21"/>
        </w:rPr>
        <w:t>сублицензионному</w:t>
      </w:r>
      <w:proofErr w:type="spellEnd"/>
      <w:r w:rsidRPr="00503399">
        <w:rPr>
          <w:szCs w:val="21"/>
        </w:rPr>
        <w:t xml:space="preserve"> договору №___ </w:t>
      </w:r>
    </w:p>
    <w:p w:rsidR="009D3FE3" w:rsidRDefault="009D3FE3" w:rsidP="009D3FE3">
      <w:pPr>
        <w:spacing w:line="240" w:lineRule="auto"/>
        <w:ind w:left="288" w:right="282"/>
        <w:jc w:val="right"/>
        <w:rPr>
          <w:szCs w:val="21"/>
        </w:rPr>
      </w:pPr>
    </w:p>
    <w:p w:rsidR="009D3FE3" w:rsidRPr="00503399" w:rsidRDefault="009D3FE3" w:rsidP="009D3FE3">
      <w:pPr>
        <w:spacing w:line="240" w:lineRule="auto"/>
        <w:ind w:left="288" w:right="282"/>
        <w:jc w:val="right"/>
        <w:rPr>
          <w:szCs w:val="21"/>
        </w:rPr>
      </w:pPr>
      <w:r w:rsidRPr="00503399">
        <w:rPr>
          <w:szCs w:val="21"/>
        </w:rPr>
        <w:t>от «__»_______201</w:t>
      </w:r>
      <w:r w:rsidR="003A5A34">
        <w:rPr>
          <w:szCs w:val="21"/>
        </w:rPr>
        <w:t>6</w:t>
      </w:r>
      <w:r w:rsidRPr="00503399">
        <w:rPr>
          <w:szCs w:val="21"/>
        </w:rPr>
        <w:t xml:space="preserve"> г.</w:t>
      </w:r>
    </w:p>
    <w:p w:rsidR="009D3FE3" w:rsidRDefault="009D3FE3" w:rsidP="009D3FE3">
      <w:pPr>
        <w:spacing w:line="240" w:lineRule="auto"/>
        <w:jc w:val="center"/>
        <w:rPr>
          <w:szCs w:val="21"/>
        </w:rPr>
      </w:pPr>
    </w:p>
    <w:p w:rsidR="009D3FE3" w:rsidRDefault="009D3FE3" w:rsidP="009D3FE3">
      <w:pPr>
        <w:spacing w:line="240" w:lineRule="auto"/>
        <w:jc w:val="center"/>
        <w:rPr>
          <w:szCs w:val="21"/>
        </w:rPr>
      </w:pPr>
    </w:p>
    <w:p w:rsidR="009D3FE3" w:rsidRPr="00503399" w:rsidRDefault="009D3FE3" w:rsidP="009D3FE3">
      <w:pPr>
        <w:spacing w:line="240" w:lineRule="auto"/>
        <w:jc w:val="center"/>
        <w:rPr>
          <w:szCs w:val="21"/>
        </w:rPr>
      </w:pPr>
      <w:r w:rsidRPr="00503399">
        <w:rPr>
          <w:szCs w:val="21"/>
        </w:rPr>
        <w:t>Спецификация программных продуктов</w:t>
      </w:r>
    </w:p>
    <w:p w:rsidR="009D3FE3" w:rsidRPr="009178B9" w:rsidRDefault="009D3FE3" w:rsidP="009D3FE3">
      <w:pPr>
        <w:spacing w:line="240" w:lineRule="auto"/>
        <w:jc w:val="center"/>
        <w:rPr>
          <w:b/>
          <w:szCs w:val="21"/>
        </w:rPr>
      </w:pPr>
    </w:p>
    <w:tbl>
      <w:tblPr>
        <w:tblW w:w="10490" w:type="dxa"/>
        <w:tblInd w:w="-459" w:type="dxa"/>
        <w:tblLayout w:type="fixed"/>
        <w:tblLook w:val="0000" w:firstRow="0" w:lastRow="0" w:firstColumn="0" w:lastColumn="0" w:noHBand="0" w:noVBand="0"/>
      </w:tblPr>
      <w:tblGrid>
        <w:gridCol w:w="3402"/>
        <w:gridCol w:w="1276"/>
        <w:gridCol w:w="1418"/>
        <w:gridCol w:w="1559"/>
        <w:gridCol w:w="1417"/>
        <w:gridCol w:w="1418"/>
      </w:tblGrid>
      <w:tr w:rsidR="00ED78F2" w:rsidRPr="00503399" w:rsidTr="00ED78F2">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jc w:val="left"/>
              <w:rPr>
                <w:szCs w:val="21"/>
              </w:rPr>
            </w:pPr>
            <w:r w:rsidRPr="00503399">
              <w:rPr>
                <w:szCs w:val="21"/>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ED78F2">
            <w:pPr>
              <w:spacing w:line="240" w:lineRule="auto"/>
              <w:ind w:firstLine="0"/>
              <w:jc w:val="center"/>
              <w:rPr>
                <w:szCs w:val="21"/>
              </w:rPr>
            </w:pPr>
            <w:r w:rsidRPr="00503399">
              <w:rPr>
                <w:szCs w:val="21"/>
              </w:rPr>
              <w:t>Кол-во</w:t>
            </w:r>
            <w:r>
              <w:rPr>
                <w:szCs w:val="21"/>
              </w:rPr>
              <w:t xml:space="preserve"> на</w:t>
            </w:r>
            <w:r w:rsidRPr="00503399">
              <w:rPr>
                <w:szCs w:val="21"/>
              </w:rPr>
              <w:t xml:space="preserve"> </w:t>
            </w:r>
            <w:r>
              <w:rPr>
                <w:szCs w:val="21"/>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ED78F2" w:rsidRDefault="00ED78F2" w:rsidP="00ED78F2">
            <w:pPr>
              <w:spacing w:line="240" w:lineRule="auto"/>
              <w:ind w:firstLine="0"/>
              <w:rPr>
                <w:szCs w:val="21"/>
              </w:rPr>
            </w:pPr>
            <w:r w:rsidRPr="00ED78F2">
              <w:rPr>
                <w:szCs w:val="21"/>
              </w:rPr>
              <w:t>Кол-во</w:t>
            </w:r>
          </w:p>
          <w:p w:rsidR="00ED78F2" w:rsidRPr="00ED78F2" w:rsidRDefault="00ED78F2" w:rsidP="00ED78F2">
            <w:pPr>
              <w:spacing w:line="240" w:lineRule="auto"/>
              <w:ind w:firstLine="0"/>
              <w:rPr>
                <w:szCs w:val="21"/>
              </w:rPr>
            </w:pPr>
            <w:r w:rsidRPr="00ED78F2">
              <w:rPr>
                <w:szCs w:val="21"/>
              </w:rPr>
              <w:t>в заказ</w:t>
            </w:r>
          </w:p>
          <w:p w:rsidR="00ED78F2" w:rsidRPr="00503399" w:rsidRDefault="00ED78F2" w:rsidP="00ED78F2">
            <w:pPr>
              <w:spacing w:line="240" w:lineRule="auto"/>
              <w:ind w:firstLine="0"/>
              <w:rPr>
                <w:szCs w:val="21"/>
              </w:rPr>
            </w:pPr>
            <w:r w:rsidRPr="00ED78F2">
              <w:rPr>
                <w:szCs w:val="21"/>
              </w:rPr>
              <w:t>(комплектов)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center"/>
              <w:rPr>
                <w:szCs w:val="21"/>
              </w:rPr>
            </w:pPr>
            <w:r w:rsidRPr="00503399">
              <w:rPr>
                <w:szCs w:val="21"/>
              </w:rPr>
              <w:t>Срок поставки</w:t>
            </w:r>
          </w:p>
        </w:tc>
      </w:tr>
      <w:tr w:rsidR="00ED78F2" w:rsidRPr="00503399" w:rsidTr="00ED78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ED78F2" w:rsidP="003A5A34">
            <w:pPr>
              <w:autoSpaceDE w:val="0"/>
              <w:autoSpaceDN w:val="0"/>
              <w:adjustRightInd w:val="0"/>
              <w:ind w:firstLine="0"/>
              <w:jc w:val="left"/>
              <w:rPr>
                <w:rFonts w:eastAsia="Calibri"/>
                <w:bCs/>
                <w:color w:val="000000"/>
                <w:szCs w:val="22"/>
                <w:lang w:eastAsia="ru-RU"/>
              </w:rPr>
            </w:pPr>
            <w:r w:rsidRPr="009B6B7D">
              <w:rPr>
                <w:rFonts w:eastAsia="Calibri"/>
                <w:bCs/>
                <w:color w:val="000000"/>
                <w:szCs w:val="22"/>
                <w:lang w:eastAsia="ru-RU"/>
              </w:rPr>
              <w:t>Клиентские лицензии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A0605C" w:rsidRDefault="00ED78F2" w:rsidP="00ED78F2">
            <w:pPr>
              <w:ind w:firstLine="0"/>
              <w:jc w:val="right"/>
              <w:rPr>
                <w:color w:val="000000"/>
                <w:sz w:val="22"/>
                <w:szCs w:val="22"/>
              </w:rPr>
            </w:pPr>
            <w:r w:rsidRPr="00A0605C">
              <w:rPr>
                <w:color w:val="000000"/>
                <w:sz w:val="22"/>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ED78F2" w:rsidRDefault="00ED78F2" w:rsidP="00ED78F2">
            <w:pPr>
              <w:jc w:val="right"/>
              <w:rPr>
                <w:bCs/>
                <w:color w:val="000000"/>
                <w:sz w:val="22"/>
                <w:szCs w:val="22"/>
              </w:rPr>
            </w:pPr>
            <w:r w:rsidRPr="00ED78F2">
              <w:rPr>
                <w:bCs/>
                <w:color w:val="000000"/>
                <w:sz w:val="22"/>
                <w:szCs w:val="22"/>
              </w:rPr>
              <w:t>1</w:t>
            </w:r>
          </w:p>
          <w:p w:rsidR="00ED78F2" w:rsidRPr="00ED78F2" w:rsidRDefault="00ED78F2" w:rsidP="00ED78F2">
            <w:pPr>
              <w:ind w:firstLine="0"/>
              <w:jc w:val="righ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3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ED78F2" w:rsidP="003A5A34">
            <w:pPr>
              <w:autoSpaceDE w:val="0"/>
              <w:autoSpaceDN w:val="0"/>
              <w:adjustRightInd w:val="0"/>
              <w:ind w:firstLine="0"/>
              <w:jc w:val="left"/>
              <w:rPr>
                <w:rFonts w:eastAsia="Calibri"/>
                <w:bCs/>
                <w:color w:val="000000"/>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A0605C" w:rsidRDefault="00ED78F2" w:rsidP="00ED78F2">
            <w:pPr>
              <w:jc w:val="right"/>
              <w:rPr>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ED78F2" w:rsidRDefault="00ED78F2" w:rsidP="00ED78F2">
            <w:pPr>
              <w:jc w:val="right"/>
              <w:rPr>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Лицензия на обновление системы сроком на 12 месяцев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ED78F2" w:rsidRDefault="00ED78F2" w:rsidP="00ED78F2">
            <w:pPr>
              <w:jc w:val="right"/>
              <w:rPr>
                <w:bCs/>
                <w:color w:val="000000"/>
                <w:sz w:val="22"/>
                <w:szCs w:val="22"/>
              </w:rPr>
            </w:pPr>
            <w:r w:rsidRPr="00ED78F2">
              <w:rPr>
                <w:bCs/>
                <w:color w:val="000000"/>
                <w:sz w:val="22"/>
                <w:szCs w:val="22"/>
              </w:rPr>
              <w:t>1</w:t>
            </w:r>
          </w:p>
          <w:p w:rsidR="00ED78F2" w:rsidRPr="00ED78F2" w:rsidRDefault="00ED78F2" w:rsidP="00ED78F2">
            <w:pPr>
              <w:jc w:val="righ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Серверные лицензии: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Управление проектами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8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Управление  производством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34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Управление поставками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 xml:space="preserve">Управление данными об изделии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120"/>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 xml:space="preserve">Управление затратами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324"/>
        </w:trPr>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9B6B7D">
            <w:pPr>
              <w:ind w:firstLine="0"/>
            </w:pPr>
            <w:r w:rsidRPr="00EF3BC4">
              <w:t>Производственная логистика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jc w:val="right"/>
              <w:rPr>
                <w:color w:val="000000"/>
                <w:sz w:val="22"/>
                <w:szCs w:val="22"/>
              </w:rPr>
            </w:pPr>
            <w:r w:rsidRPr="00A0605C">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ED78F2" w:rsidRPr="00503399" w:rsidTr="00ED78F2">
        <w:trPr>
          <w:trHeight w:val="360"/>
        </w:trPr>
        <w:tc>
          <w:tcPr>
            <w:tcW w:w="3402" w:type="dxa"/>
            <w:tcBorders>
              <w:top w:val="single" w:sz="4" w:space="0" w:color="auto"/>
              <w:left w:val="single" w:sz="4" w:space="0" w:color="auto"/>
              <w:right w:val="single" w:sz="4" w:space="0" w:color="auto"/>
            </w:tcBorders>
            <w:shd w:val="clear" w:color="auto" w:fill="auto"/>
          </w:tcPr>
          <w:p w:rsidR="00ED78F2" w:rsidRPr="00A0605C" w:rsidRDefault="00ED78F2" w:rsidP="00A0605C">
            <w:pPr>
              <w:spacing w:line="240" w:lineRule="auto"/>
              <w:ind w:firstLine="0"/>
              <w:rPr>
                <w:color w:val="000000"/>
                <w:sz w:val="22"/>
                <w:szCs w:val="22"/>
              </w:rPr>
            </w:pPr>
            <w:r w:rsidRPr="00A0605C">
              <w:rPr>
                <w:color w:val="000000"/>
                <w:sz w:val="22"/>
                <w:szCs w:val="22"/>
              </w:rPr>
              <w:t>Лицензия на подключение к прикладной конфигурации</w:t>
            </w:r>
          </w:p>
        </w:tc>
        <w:tc>
          <w:tcPr>
            <w:tcW w:w="1276" w:type="dxa"/>
            <w:tcBorders>
              <w:top w:val="single" w:sz="4" w:space="0" w:color="auto"/>
              <w:left w:val="single" w:sz="4" w:space="0" w:color="auto"/>
              <w:right w:val="single" w:sz="4" w:space="0" w:color="auto"/>
            </w:tcBorders>
            <w:shd w:val="clear" w:color="auto" w:fill="auto"/>
            <w:vAlign w:val="bottom"/>
          </w:tcPr>
          <w:p w:rsidR="00ED78F2" w:rsidRPr="00A0605C" w:rsidRDefault="00ED78F2" w:rsidP="00ED78F2">
            <w:pPr>
              <w:ind w:firstLine="0"/>
              <w:jc w:val="right"/>
              <w:rPr>
                <w:color w:val="000000"/>
                <w:sz w:val="22"/>
                <w:szCs w:val="22"/>
              </w:rPr>
            </w:pPr>
            <w:r w:rsidRPr="00A0605C">
              <w:rPr>
                <w:color w:val="000000"/>
                <w:sz w:val="22"/>
                <w:szCs w:val="22"/>
              </w:rPr>
              <w:t>50</w:t>
            </w:r>
          </w:p>
        </w:tc>
        <w:tc>
          <w:tcPr>
            <w:tcW w:w="1418" w:type="dxa"/>
            <w:tcBorders>
              <w:top w:val="single" w:sz="4" w:space="0" w:color="auto"/>
              <w:left w:val="single" w:sz="4" w:space="0" w:color="auto"/>
              <w:right w:val="single" w:sz="4" w:space="0" w:color="auto"/>
            </w:tcBorders>
            <w:shd w:val="clear" w:color="auto" w:fill="auto"/>
            <w:vAlign w:val="bottom"/>
          </w:tcPr>
          <w:p w:rsidR="00ED78F2" w:rsidRPr="00A0605C" w:rsidRDefault="00ED78F2" w:rsidP="00ED78F2">
            <w:pPr>
              <w:ind w:firstLine="0"/>
              <w:jc w:val="left"/>
              <w:rPr>
                <w:color w:val="000000"/>
                <w:sz w:val="22"/>
                <w:szCs w:val="22"/>
              </w:rPr>
            </w:pPr>
          </w:p>
        </w:tc>
        <w:tc>
          <w:tcPr>
            <w:tcW w:w="1559" w:type="dxa"/>
            <w:tcBorders>
              <w:top w:val="single" w:sz="4" w:space="0" w:color="auto"/>
              <w:left w:val="single" w:sz="4" w:space="0" w:color="auto"/>
              <w:right w:val="single" w:sz="4" w:space="0" w:color="auto"/>
            </w:tcBorders>
            <w:shd w:val="clear" w:color="auto" w:fill="auto"/>
          </w:tcPr>
          <w:p w:rsidR="00ED78F2" w:rsidRPr="00503399" w:rsidRDefault="00ED78F2" w:rsidP="003A5A34">
            <w:pPr>
              <w:spacing w:line="240" w:lineRule="auto"/>
              <w:ind w:firstLine="0"/>
              <w:jc w:val="left"/>
              <w:rPr>
                <w:szCs w:val="21"/>
              </w:rPr>
            </w:pPr>
          </w:p>
        </w:tc>
        <w:tc>
          <w:tcPr>
            <w:tcW w:w="1417" w:type="dxa"/>
            <w:tcBorders>
              <w:top w:val="single" w:sz="4" w:space="0" w:color="auto"/>
              <w:left w:val="single" w:sz="4" w:space="0" w:color="auto"/>
              <w:right w:val="single" w:sz="4" w:space="0" w:color="auto"/>
            </w:tcBorders>
            <w:shd w:val="clear" w:color="auto" w:fill="auto"/>
          </w:tcPr>
          <w:p w:rsidR="00ED78F2" w:rsidRPr="00503399" w:rsidRDefault="00ED78F2" w:rsidP="009B6B7D">
            <w:pPr>
              <w:spacing w:line="240" w:lineRule="auto"/>
              <w:ind w:firstLine="0"/>
              <w:rPr>
                <w:szCs w:val="21"/>
              </w:rPr>
            </w:pPr>
          </w:p>
        </w:tc>
        <w:tc>
          <w:tcPr>
            <w:tcW w:w="1418" w:type="dxa"/>
            <w:tcBorders>
              <w:top w:val="single" w:sz="4" w:space="0" w:color="auto"/>
              <w:left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p>
        </w:tc>
      </w:tr>
      <w:tr w:rsidR="009D3FE3" w:rsidRPr="00503399" w:rsidTr="00ED78F2">
        <w:tc>
          <w:tcPr>
            <w:tcW w:w="3402" w:type="dxa"/>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ind w:firstLine="0"/>
              <w:rPr>
                <w:szCs w:val="21"/>
              </w:rPr>
            </w:pPr>
            <w:r w:rsidRPr="00503399">
              <w:rPr>
                <w:szCs w:val="21"/>
              </w:rPr>
              <w:t>ИТОГО:</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jc w:val="right"/>
              <w:rPr>
                <w:szCs w:val="21"/>
              </w:rPr>
            </w:pPr>
          </w:p>
        </w:tc>
      </w:tr>
    </w:tbl>
    <w:p w:rsidR="009D3FE3" w:rsidRPr="009178B9" w:rsidRDefault="009D3FE3" w:rsidP="009D3FE3">
      <w:pPr>
        <w:spacing w:line="240" w:lineRule="auto"/>
        <w:rPr>
          <w:szCs w:val="21"/>
          <w:u w:val="single"/>
        </w:rPr>
      </w:pPr>
    </w:p>
    <w:p w:rsidR="009D3FE3" w:rsidRPr="009178B9" w:rsidRDefault="009D3FE3" w:rsidP="009D3FE3">
      <w:pPr>
        <w:spacing w:line="240" w:lineRule="auto"/>
        <w:ind w:firstLine="0"/>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9D3FE3" w:rsidRPr="009178B9" w:rsidRDefault="009D3FE3" w:rsidP="009D3FE3">
      <w:pPr>
        <w:autoSpaceDE w:val="0"/>
        <w:autoSpaceDN w:val="0"/>
        <w:adjustRightInd w:val="0"/>
        <w:spacing w:line="240" w:lineRule="auto"/>
        <w:ind w:firstLine="0"/>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9D3FE3" w:rsidRPr="009178B9" w:rsidTr="003A5A34">
        <w:trPr>
          <w:trHeight w:val="779"/>
        </w:trPr>
        <w:tc>
          <w:tcPr>
            <w:tcW w:w="4785" w:type="dxa"/>
          </w:tcPr>
          <w:p w:rsidR="009D3FE3" w:rsidRPr="009178B9" w:rsidRDefault="009D3FE3" w:rsidP="003A5A34">
            <w:pPr>
              <w:spacing w:line="240" w:lineRule="auto"/>
              <w:rPr>
                <w:szCs w:val="21"/>
              </w:rPr>
            </w:pPr>
            <w:r w:rsidRPr="009178B9">
              <w:rPr>
                <w:szCs w:val="21"/>
              </w:rPr>
              <w:t>От Сублицензиара:</w:t>
            </w: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r w:rsidRPr="009178B9">
              <w:rPr>
                <w:szCs w:val="21"/>
              </w:rPr>
              <w:t>_________________ /</w:t>
            </w:r>
            <w:r>
              <w:rPr>
                <w:szCs w:val="21"/>
              </w:rPr>
              <w:t>О.С. Макаров</w:t>
            </w:r>
            <w:r w:rsidRPr="009178B9">
              <w:rPr>
                <w:szCs w:val="21"/>
              </w:rPr>
              <w:t>/</w:t>
            </w:r>
          </w:p>
          <w:p w:rsidR="009D3FE3" w:rsidRPr="009178B9" w:rsidRDefault="009D3FE3" w:rsidP="003A5A34">
            <w:pPr>
              <w:spacing w:line="240" w:lineRule="auto"/>
              <w:jc w:val="center"/>
              <w:rPr>
                <w:szCs w:val="21"/>
              </w:rPr>
            </w:pPr>
          </w:p>
          <w:p w:rsidR="009D3FE3" w:rsidRPr="009178B9" w:rsidRDefault="009D3FE3" w:rsidP="003A5A34">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9D3FE3" w:rsidRPr="009178B9" w:rsidRDefault="009D3FE3" w:rsidP="003A5A34">
            <w:pPr>
              <w:spacing w:line="240" w:lineRule="auto"/>
              <w:ind w:left="255"/>
              <w:jc w:val="center"/>
              <w:rPr>
                <w:szCs w:val="21"/>
              </w:rPr>
            </w:pPr>
            <w:r w:rsidRPr="009178B9">
              <w:rPr>
                <w:szCs w:val="21"/>
              </w:rPr>
              <w:t>От Сублицензиата:</w:t>
            </w: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r w:rsidRPr="009178B9">
              <w:rPr>
                <w:szCs w:val="21"/>
              </w:rPr>
              <w:t>_______________ /</w:t>
            </w:r>
            <w:r>
              <w:rPr>
                <w:szCs w:val="21"/>
              </w:rPr>
              <w:t>_____________/</w:t>
            </w:r>
          </w:p>
          <w:p w:rsidR="009D3FE3" w:rsidRPr="009178B9" w:rsidRDefault="009D3FE3" w:rsidP="003A5A34">
            <w:pPr>
              <w:spacing w:line="240" w:lineRule="auto"/>
              <w:ind w:left="255"/>
              <w:jc w:val="center"/>
              <w:rPr>
                <w:szCs w:val="21"/>
              </w:rPr>
            </w:pPr>
          </w:p>
          <w:p w:rsidR="009D3FE3" w:rsidRPr="009178B9" w:rsidRDefault="009D3FE3" w:rsidP="003A5A34">
            <w:pPr>
              <w:spacing w:line="240" w:lineRule="auto"/>
              <w:ind w:left="255"/>
              <w:jc w:val="center"/>
              <w:rPr>
                <w:szCs w:val="21"/>
              </w:rPr>
            </w:pPr>
            <w:proofErr w:type="spellStart"/>
            <w:r w:rsidRPr="009178B9">
              <w:rPr>
                <w:szCs w:val="21"/>
              </w:rPr>
              <w:t>м.п</w:t>
            </w:r>
            <w:proofErr w:type="spellEnd"/>
            <w:r w:rsidRPr="009178B9">
              <w:rPr>
                <w:szCs w:val="21"/>
              </w:rPr>
              <w:t>.</w:t>
            </w:r>
          </w:p>
          <w:p w:rsidR="009D3FE3" w:rsidRPr="009178B9" w:rsidRDefault="009D3FE3" w:rsidP="003A5A34">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tbl>
      <w:tblPr>
        <w:tblW w:w="9214" w:type="dxa"/>
        <w:tblInd w:w="-459" w:type="dxa"/>
        <w:tblLayout w:type="fixed"/>
        <w:tblLook w:val="0000" w:firstRow="0" w:lastRow="0" w:firstColumn="0" w:lastColumn="0" w:noHBand="0" w:noVBand="0"/>
      </w:tblPr>
      <w:tblGrid>
        <w:gridCol w:w="6237"/>
        <w:gridCol w:w="1560"/>
        <w:gridCol w:w="1417"/>
      </w:tblGrid>
      <w:tr w:rsidR="00ED78F2" w:rsidRPr="00503399" w:rsidTr="00ED78F2">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060417">
            <w:pPr>
              <w:spacing w:line="240" w:lineRule="auto"/>
              <w:jc w:val="left"/>
              <w:rPr>
                <w:szCs w:val="21"/>
              </w:rPr>
            </w:pPr>
            <w:r w:rsidRPr="00503399">
              <w:rPr>
                <w:szCs w:val="21"/>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060417">
            <w:pPr>
              <w:spacing w:line="240" w:lineRule="auto"/>
              <w:ind w:firstLine="0"/>
              <w:jc w:val="center"/>
              <w:rPr>
                <w:szCs w:val="21"/>
              </w:rPr>
            </w:pPr>
            <w:r w:rsidRPr="00503399">
              <w:rPr>
                <w:szCs w:val="21"/>
              </w:rPr>
              <w:t>Кол-во</w:t>
            </w:r>
            <w:r>
              <w:rPr>
                <w:szCs w:val="21"/>
              </w:rPr>
              <w:t xml:space="preserve"> на</w:t>
            </w:r>
            <w:r w:rsidRPr="00503399">
              <w:rPr>
                <w:szCs w:val="21"/>
              </w:rPr>
              <w:t xml:space="preserve"> </w:t>
            </w:r>
            <w:r>
              <w:rPr>
                <w:szCs w:val="21"/>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ED78F2" w:rsidRDefault="00ED78F2" w:rsidP="00060417">
            <w:pPr>
              <w:spacing w:line="240" w:lineRule="auto"/>
              <w:ind w:firstLine="0"/>
              <w:rPr>
                <w:szCs w:val="21"/>
              </w:rPr>
            </w:pPr>
            <w:r w:rsidRPr="00ED78F2">
              <w:rPr>
                <w:szCs w:val="21"/>
              </w:rPr>
              <w:t>Кол-во</w:t>
            </w:r>
          </w:p>
          <w:p w:rsidR="00ED78F2" w:rsidRPr="00ED78F2" w:rsidRDefault="00ED78F2" w:rsidP="00060417">
            <w:pPr>
              <w:spacing w:line="240" w:lineRule="auto"/>
              <w:ind w:firstLine="0"/>
              <w:rPr>
                <w:szCs w:val="21"/>
              </w:rPr>
            </w:pPr>
            <w:r w:rsidRPr="00ED78F2">
              <w:rPr>
                <w:szCs w:val="21"/>
              </w:rPr>
              <w:t>в заказ</w:t>
            </w:r>
          </w:p>
          <w:p w:rsidR="00ED78F2" w:rsidRPr="00503399" w:rsidRDefault="00ED78F2" w:rsidP="00060417">
            <w:pPr>
              <w:spacing w:line="240" w:lineRule="auto"/>
              <w:ind w:firstLine="0"/>
              <w:rPr>
                <w:szCs w:val="21"/>
              </w:rPr>
            </w:pPr>
            <w:r w:rsidRPr="00ED78F2">
              <w:rPr>
                <w:szCs w:val="21"/>
              </w:rPr>
              <w:t>(комплектов)</w:t>
            </w:r>
          </w:p>
        </w:tc>
      </w:tr>
      <w:tr w:rsidR="00ED78F2" w:rsidRPr="00503399" w:rsidTr="00ED78F2">
        <w:trPr>
          <w:trHeight w:val="261"/>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ED78F2" w:rsidP="00060417">
            <w:pPr>
              <w:autoSpaceDE w:val="0"/>
              <w:autoSpaceDN w:val="0"/>
              <w:adjustRightInd w:val="0"/>
              <w:ind w:firstLine="0"/>
              <w:jc w:val="left"/>
              <w:rPr>
                <w:rFonts w:eastAsia="Calibri"/>
                <w:bCs/>
                <w:color w:val="000000"/>
                <w:szCs w:val="22"/>
                <w:lang w:eastAsia="ru-RU"/>
              </w:rPr>
            </w:pPr>
            <w:r w:rsidRPr="009B6B7D">
              <w:rPr>
                <w:rFonts w:eastAsia="Calibri"/>
                <w:bCs/>
                <w:color w:val="000000"/>
                <w:szCs w:val="22"/>
                <w:lang w:eastAsia="ru-RU"/>
              </w:rPr>
              <w:t>Клиентские лицензии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A0605C" w:rsidRDefault="00ED78F2" w:rsidP="00060417">
            <w:pPr>
              <w:ind w:firstLine="0"/>
              <w:jc w:val="right"/>
              <w:rPr>
                <w:color w:val="000000"/>
                <w:sz w:val="22"/>
                <w:szCs w:val="22"/>
              </w:rPr>
            </w:pPr>
            <w:r w:rsidRPr="00A0605C">
              <w:rPr>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060417" w:rsidRDefault="00ED78F2" w:rsidP="00060417">
            <w:pPr>
              <w:jc w:val="right"/>
              <w:rPr>
                <w:bCs/>
                <w:color w:val="000000"/>
                <w:sz w:val="22"/>
                <w:szCs w:val="22"/>
              </w:rPr>
            </w:pPr>
            <w:r w:rsidRPr="00060417">
              <w:rPr>
                <w:bCs/>
                <w:color w:val="000000"/>
                <w:sz w:val="22"/>
                <w:szCs w:val="22"/>
              </w:rPr>
              <w:t>1</w:t>
            </w:r>
          </w:p>
          <w:p w:rsidR="00ED78F2" w:rsidRPr="00060417" w:rsidRDefault="00ED78F2" w:rsidP="00060417">
            <w:pPr>
              <w:ind w:firstLine="0"/>
              <w:jc w:val="right"/>
              <w:rPr>
                <w:color w:val="000000"/>
                <w:sz w:val="22"/>
                <w:szCs w:val="22"/>
              </w:rPr>
            </w:pPr>
          </w:p>
        </w:tc>
      </w:tr>
      <w:tr w:rsidR="00ED78F2" w:rsidRPr="00503399" w:rsidTr="00ED78F2">
        <w:trPr>
          <w:trHeight w:val="13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ED78F2" w:rsidP="00060417">
            <w:pPr>
              <w:autoSpaceDE w:val="0"/>
              <w:autoSpaceDN w:val="0"/>
              <w:adjustRightInd w:val="0"/>
              <w:ind w:firstLine="0"/>
              <w:jc w:val="left"/>
              <w:rPr>
                <w:rFonts w:eastAsia="Calibri"/>
                <w:bCs/>
                <w:color w:val="000000"/>
                <w:szCs w:val="22"/>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A0605C" w:rsidRDefault="00ED78F2" w:rsidP="00060417">
            <w:pPr>
              <w:jc w:val="right"/>
              <w:rPr>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060417" w:rsidRDefault="00ED78F2" w:rsidP="00060417">
            <w:pPr>
              <w:jc w:val="right"/>
              <w:rPr>
                <w:bCs/>
                <w:color w:val="000000"/>
                <w:sz w:val="22"/>
                <w:szCs w:val="22"/>
              </w:rPr>
            </w:pPr>
          </w:p>
        </w:tc>
      </w:tr>
      <w:tr w:rsidR="00ED78F2" w:rsidRPr="00503399" w:rsidTr="00ED78F2">
        <w:trPr>
          <w:trHeight w:val="33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Лицензия на обновление системы сроком на 12 месяцев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ED78F2">
            <w:pPr>
              <w:ind w:firstLine="0"/>
              <w:jc w:val="right"/>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060417" w:rsidRDefault="00ED78F2" w:rsidP="00ED78F2">
            <w:pPr>
              <w:jc w:val="right"/>
              <w:rPr>
                <w:bCs/>
                <w:color w:val="000000"/>
                <w:sz w:val="22"/>
                <w:szCs w:val="22"/>
              </w:rPr>
            </w:pPr>
            <w:r w:rsidRPr="00060417">
              <w:rPr>
                <w:bCs/>
                <w:color w:val="000000"/>
                <w:sz w:val="22"/>
                <w:szCs w:val="22"/>
              </w:rPr>
              <w:t>1</w:t>
            </w:r>
          </w:p>
        </w:tc>
      </w:tr>
      <w:tr w:rsidR="00ED78F2" w:rsidRPr="00503399" w:rsidTr="00ED78F2">
        <w:trPr>
          <w:trHeight w:val="19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Серверные лицензии: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left"/>
              <w:rPr>
                <w:color w:val="000000"/>
                <w:sz w:val="22"/>
                <w:szCs w:val="22"/>
              </w:rPr>
            </w:pPr>
          </w:p>
        </w:tc>
      </w:tr>
      <w:tr w:rsidR="00ED78F2" w:rsidRPr="00503399" w:rsidTr="00ED78F2">
        <w:trPr>
          <w:trHeight w:val="12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Управление проектами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18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Управление  производством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34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Управление поставками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28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 xml:space="preserve">Управление данными об изделии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12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 xml:space="preserve">Управление затратами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324"/>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ED78F2" w:rsidP="00060417">
            <w:pPr>
              <w:ind w:firstLine="0"/>
            </w:pPr>
            <w:r w:rsidRPr="00EF3BC4">
              <w:t>Производственная логистика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jc w:val="right"/>
              <w:rPr>
                <w:color w:val="000000"/>
                <w:sz w:val="22"/>
                <w:szCs w:val="22"/>
              </w:rPr>
            </w:pPr>
            <w:r w:rsidRPr="00A0605C">
              <w:rPr>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r w:rsidR="00ED78F2" w:rsidRPr="00503399" w:rsidTr="00ED78F2">
        <w:trPr>
          <w:trHeight w:val="36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A0605C" w:rsidRDefault="00ED78F2" w:rsidP="00060417">
            <w:pPr>
              <w:spacing w:line="240" w:lineRule="auto"/>
              <w:ind w:firstLine="0"/>
              <w:rPr>
                <w:color w:val="000000"/>
                <w:sz w:val="22"/>
                <w:szCs w:val="22"/>
              </w:rPr>
            </w:pPr>
            <w:r w:rsidRPr="00A0605C">
              <w:rPr>
                <w:color w:val="000000"/>
                <w:sz w:val="22"/>
                <w:szCs w:val="22"/>
              </w:rPr>
              <w:t>Лицензия на подключение к прикладной конфигурации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right"/>
              <w:rPr>
                <w:color w:val="000000"/>
                <w:sz w:val="22"/>
                <w:szCs w:val="22"/>
              </w:rPr>
            </w:pPr>
            <w:r w:rsidRPr="00A0605C">
              <w:rPr>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ED78F2" w:rsidP="00060417">
            <w:pPr>
              <w:ind w:firstLine="0"/>
              <w:jc w:val="left"/>
              <w:rPr>
                <w:color w:val="000000"/>
                <w:sz w:val="22"/>
                <w:szCs w:val="22"/>
              </w:rPr>
            </w:pP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7D" w:rsidRDefault="001C147D" w:rsidP="00E46CC8">
      <w:pPr>
        <w:spacing w:line="240" w:lineRule="auto"/>
      </w:pPr>
      <w:r>
        <w:separator/>
      </w:r>
    </w:p>
  </w:endnote>
  <w:endnote w:type="continuationSeparator" w:id="0">
    <w:p w:rsidR="001C147D" w:rsidRDefault="001C147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60417" w:rsidRDefault="000604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7D" w:rsidRDefault="001C147D" w:rsidP="00E46CC8">
      <w:pPr>
        <w:spacing w:line="240" w:lineRule="auto"/>
      </w:pPr>
      <w:r>
        <w:separator/>
      </w:r>
    </w:p>
  </w:footnote>
  <w:footnote w:type="continuationSeparator" w:id="0">
    <w:p w:rsidR="001C147D" w:rsidRDefault="001C147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274DE"/>
    <w:rsid w:val="00033DFF"/>
    <w:rsid w:val="00037D4C"/>
    <w:rsid w:val="00041FFA"/>
    <w:rsid w:val="00047F57"/>
    <w:rsid w:val="000539A8"/>
    <w:rsid w:val="00053E02"/>
    <w:rsid w:val="000575D4"/>
    <w:rsid w:val="00060417"/>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32BF"/>
    <w:rsid w:val="001903A0"/>
    <w:rsid w:val="00190AD9"/>
    <w:rsid w:val="0019175C"/>
    <w:rsid w:val="001949D3"/>
    <w:rsid w:val="00195EA9"/>
    <w:rsid w:val="00196D66"/>
    <w:rsid w:val="001A0B07"/>
    <w:rsid w:val="001A3F4E"/>
    <w:rsid w:val="001A4610"/>
    <w:rsid w:val="001A601C"/>
    <w:rsid w:val="001A62B4"/>
    <w:rsid w:val="001A76AE"/>
    <w:rsid w:val="001B0771"/>
    <w:rsid w:val="001B092F"/>
    <w:rsid w:val="001B2696"/>
    <w:rsid w:val="001B3D02"/>
    <w:rsid w:val="001B4B83"/>
    <w:rsid w:val="001C147D"/>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B7DF8"/>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95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45E4"/>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273A"/>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224"/>
    <w:rsid w:val="00EB1A76"/>
    <w:rsid w:val="00EB2D84"/>
    <w:rsid w:val="00EB3B72"/>
    <w:rsid w:val="00EB4D25"/>
    <w:rsid w:val="00EB535D"/>
    <w:rsid w:val="00EB6E2F"/>
    <w:rsid w:val="00EC20A4"/>
    <w:rsid w:val="00EC50CA"/>
    <w:rsid w:val="00ED3A72"/>
    <w:rsid w:val="00ED70B7"/>
    <w:rsid w:val="00ED78F2"/>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03E1-E548-4467-986B-89AD097F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7945</Words>
  <Characters>45292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2016-08-23T02:38:00Z</cp:lastPrinted>
  <dcterms:created xsi:type="dcterms:W3CDTF">2016-08-20T07:53:00Z</dcterms:created>
  <dcterms:modified xsi:type="dcterms:W3CDTF">2016-08-25T10:02:00Z</dcterms:modified>
</cp:coreProperties>
</file>