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1380689"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1380689-1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28.06.2016 15:04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Комплектующие и запасные части для вычи</w:t>
            </w:r>
            <w:r>
              <w:rPr>
                <w:rFonts w:eastAsia="Times New Roman"/>
              </w:rPr>
              <w:t>слительных машин прочие не включенные в другие группировки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комплектующих для обслуживания и ремонта компьютерной техники по плановым заявкам 140 шт.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1380689". </w:t>
            </w:r>
          </w:p>
          <w:p w:rsidR="00000000" w:rsidRDefault="00740F9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1380689". </w:t>
            </w:r>
          </w:p>
        </w:tc>
      </w:tr>
    </w:tbl>
    <w:p w:rsidR="00000000" w:rsidRDefault="00740F9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4330"/>
        <w:gridCol w:w="2262"/>
        <w:gridCol w:w="1477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Присвоить порядковые номера предложениям следующих участников:</w:t>
            </w:r>
          </w:p>
        </w:tc>
      </w:tr>
      <w:tr w:rsidR="00000000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 с ограниченной ответственностью "Группа компаний "КОМПЬЮТЕРЫ И СЕТИ" (Россия, 630005, Новосибирская область, Новосибирск, ул. Некрасова, дом 50, офис 25). Заявка № 1380689-02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197 979,71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28.06.2016 14:03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 с ограниченной ответственностью "Научно-технический центр Галэкс" (Россия, 656043, Алтайский край, Барнаул, площадь Баварина, 2). Заявка № 1380689-05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199 217,08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28.06.2016 13:12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</w:t>
            </w:r>
            <w:r>
              <w:rPr>
                <w:rFonts w:eastAsia="Times New Roman"/>
              </w:rPr>
              <w:t xml:space="preserve">"Аукцион покупателя № 1380689"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Default="00740F9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Протокол заседания комиссии по проведению торговой процедуры "Аукцион покупателя № 1380689". </w:t>
            </w:r>
          </w:p>
        </w:tc>
      </w:tr>
    </w:tbl>
    <w:p w:rsidR="00000000" w:rsidRDefault="00740F9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jc w:val="right"/>
              <w:divId w:val="58695991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jc w:val="center"/>
              <w:divId w:val="112724201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  </w:t>
            </w:r>
          </w:p>
          <w:p w:rsidR="00000000" w:rsidRDefault="00740F98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jc w:val="right"/>
              <w:divId w:val="36957365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jc w:val="center"/>
              <w:divId w:val="181922402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740F98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40F98">
            <w:pPr>
              <w:spacing w:line="252" w:lineRule="auto"/>
              <w:jc w:val="center"/>
              <w:divId w:val="200069500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740F98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740F98" w:rsidRDefault="00740F98">
      <w:pPr>
        <w:rPr>
          <w:rFonts w:eastAsia="Times New Roman"/>
        </w:rPr>
      </w:pPr>
    </w:p>
    <w:sectPr w:rsidR="0074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173"/>
    <w:multiLevelType w:val="multilevel"/>
    <w:tmpl w:val="DD36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70BCF"/>
    <w:rsid w:val="00740F98"/>
    <w:rsid w:val="00E7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365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1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81922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20006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1380689"</vt:lpstr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1380689"</dc:title>
  <dc:creator>Казакова Наталья Викторовна</dc:creator>
  <cp:lastModifiedBy>Казакова Наталья Викторовна</cp:lastModifiedBy>
  <cp:revision>2</cp:revision>
  <dcterms:created xsi:type="dcterms:W3CDTF">2016-06-29T02:54:00Z</dcterms:created>
  <dcterms:modified xsi:type="dcterms:W3CDTF">2016-06-29T02:54:00Z</dcterms:modified>
</cp:coreProperties>
</file>