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AE52EA">
        <w:rPr>
          <w:rFonts w:eastAsia="Calibri"/>
          <w:b/>
          <w:lang w:eastAsia="en-US"/>
        </w:rPr>
        <w:t>26</w:t>
      </w:r>
      <w:r w:rsidR="00955D0D">
        <w:rPr>
          <w:rFonts w:eastAsia="Calibri"/>
          <w:b/>
          <w:lang w:eastAsia="en-US"/>
        </w:rPr>
        <w:t>»</w:t>
      </w:r>
      <w:r>
        <w:rPr>
          <w:rFonts w:eastAsia="Calibri"/>
          <w:b/>
          <w:lang w:eastAsia="en-US"/>
        </w:rPr>
        <w:t xml:space="preserve"> </w:t>
      </w:r>
      <w:r w:rsidR="00392798">
        <w:rPr>
          <w:rFonts w:eastAsia="Calibri"/>
          <w:b/>
          <w:lang w:eastAsia="en-US"/>
        </w:rPr>
        <w:t>ма</w:t>
      </w:r>
      <w:r w:rsidR="00802464">
        <w:rPr>
          <w:rFonts w:eastAsia="Calibri"/>
          <w:b/>
          <w:lang w:eastAsia="en-US"/>
        </w:rPr>
        <w:t>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802464" w:rsidRDefault="00954FCF" w:rsidP="00954FCF">
      <w:pPr>
        <w:ind w:firstLine="0"/>
        <w:jc w:val="center"/>
        <w:rPr>
          <w:b/>
          <w:spacing w:val="-7"/>
          <w:sz w:val="200"/>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802464" w:rsidRPr="00802464">
        <w:rPr>
          <w:b/>
          <w:sz w:val="32"/>
          <w:szCs w:val="21"/>
        </w:rPr>
        <w:t xml:space="preserve">Приобретение сушильного шкафа </w:t>
      </w:r>
      <w:r w:rsidR="00802464" w:rsidRPr="00802464">
        <w:rPr>
          <w:b/>
          <w:sz w:val="32"/>
          <w:szCs w:val="21"/>
          <w:lang w:val="en-US"/>
        </w:rPr>
        <w:t>LF</w:t>
      </w:r>
      <w:r w:rsidR="00802464" w:rsidRPr="00802464">
        <w:rPr>
          <w:b/>
          <w:sz w:val="32"/>
          <w:szCs w:val="21"/>
        </w:rPr>
        <w:t xml:space="preserve"> 240/300-</w:t>
      </w:r>
      <w:r w:rsidR="00802464" w:rsidRPr="00802464">
        <w:rPr>
          <w:b/>
          <w:sz w:val="32"/>
          <w:szCs w:val="21"/>
          <w:lang w:val="en-US"/>
        </w:rPr>
        <w:t>VS</w:t>
      </w:r>
      <w:r w:rsidR="00802464" w:rsidRPr="00802464">
        <w:rPr>
          <w:b/>
          <w:sz w:val="32"/>
          <w:szCs w:val="21"/>
        </w:rPr>
        <w:t>1 в количестве 1 штука</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6A1270" w:rsidRDefault="00171E2D" w:rsidP="00171E2D">
      <w:pPr>
        <w:spacing w:line="240" w:lineRule="auto"/>
        <w:ind w:firstLine="709"/>
      </w:pPr>
      <w:r w:rsidRPr="006A1270">
        <w:t>16.2. До момента подачи заявки на участие в аукционе участник закупки должен перечислить указанную сумму в п. 1</w:t>
      </w:r>
      <w:r w:rsidR="00EE5B95" w:rsidRPr="006A1270">
        <w:t>5</w:t>
      </w:r>
      <w:r w:rsidRPr="006A1270">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430C" w:rsidRPr="006A1270" w:rsidRDefault="0076430C" w:rsidP="0076430C">
      <w:pPr>
        <w:spacing w:line="240" w:lineRule="auto"/>
        <w:ind w:firstLine="567"/>
      </w:pPr>
      <w:r w:rsidRPr="006A1270">
        <w:t xml:space="preserve">16.3. </w:t>
      </w:r>
      <w:r w:rsidRPr="006A1270">
        <w:rPr>
          <w:rFonts w:eastAsia="Calibri"/>
          <w:lang w:eastAsia="ru-RU"/>
        </w:rPr>
        <w:t>Денежные средства, внесенные в качестве обеспечения заявки на участие в конкурсе на счет, указанный в п. 15 Информационной карты конкурсной документации, возвращаются:</w:t>
      </w:r>
    </w:p>
    <w:p w:rsidR="0076430C" w:rsidRPr="006A1270" w:rsidRDefault="0076430C" w:rsidP="0076430C">
      <w:pPr>
        <w:widowControl/>
        <w:suppressAutoHyphens w:val="0"/>
        <w:autoSpaceDE w:val="0"/>
        <w:autoSpaceDN w:val="0"/>
        <w:adjustRightInd w:val="0"/>
        <w:snapToGrid/>
        <w:spacing w:line="240" w:lineRule="auto"/>
        <w:rPr>
          <w:rFonts w:eastAsia="Calibri"/>
          <w:lang w:eastAsia="ru-RU"/>
        </w:rPr>
      </w:pPr>
      <w:bookmarkStart w:id="27" w:name="sub_1241"/>
      <w:r w:rsidRPr="006A1270">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76430C" w:rsidRDefault="0076430C" w:rsidP="0076430C">
      <w:pPr>
        <w:widowControl/>
        <w:suppressAutoHyphens w:val="0"/>
        <w:autoSpaceDE w:val="0"/>
        <w:autoSpaceDN w:val="0"/>
        <w:adjustRightInd w:val="0"/>
        <w:snapToGrid/>
        <w:spacing w:line="240" w:lineRule="auto"/>
        <w:rPr>
          <w:rFonts w:eastAsia="Calibri"/>
          <w:lang w:eastAsia="ru-RU"/>
        </w:rPr>
      </w:pPr>
      <w:r w:rsidRPr="006A1270">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lastRenderedPageBreak/>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926775">
        <w:trPr>
          <w:jc w:val="center"/>
        </w:trPr>
        <w:tc>
          <w:tcPr>
            <w:tcW w:w="599" w:type="dxa"/>
            <w:tcBorders>
              <w:top w:val="single" w:sz="4" w:space="0" w:color="000000"/>
              <w:left w:val="single" w:sz="4" w:space="0" w:color="000000"/>
              <w:bottom w:val="single" w:sz="4" w:space="0" w:color="000000"/>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CD2151" w:rsidRPr="004517DA" w:rsidTr="004517DA">
        <w:trPr>
          <w:trHeight w:val="2928"/>
          <w:jc w:val="center"/>
        </w:trPr>
        <w:tc>
          <w:tcPr>
            <w:tcW w:w="599" w:type="dxa"/>
            <w:vMerge w:val="restart"/>
            <w:tcBorders>
              <w:top w:val="single" w:sz="4" w:space="0" w:color="000000"/>
              <w:left w:val="single" w:sz="4" w:space="0" w:color="000000"/>
            </w:tcBorders>
            <w:vAlign w:val="center"/>
          </w:tcPr>
          <w:p w:rsidR="00CD2151" w:rsidRPr="004517DA" w:rsidRDefault="00CD2151"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4517DA" w:rsidRDefault="00CD2151"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тел.: (383) 279-36-89</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Губарева Евгения Михайловна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8" w:history="1">
              <w:r w:rsidRPr="004517DA">
                <w:rPr>
                  <w:rStyle w:val="a6"/>
                  <w:sz w:val="22"/>
                  <w:szCs w:val="22"/>
                </w:rPr>
                <w:t>zakupki@</w:t>
              </w:r>
              <w:r w:rsidRPr="004517DA">
                <w:rPr>
                  <w:rStyle w:val="a6"/>
                  <w:sz w:val="22"/>
                  <w:szCs w:val="22"/>
                  <w:lang w:val="en-US"/>
                </w:rPr>
                <w:t>komintern</w:t>
              </w:r>
              <w:r w:rsidRPr="004517DA">
                <w:rPr>
                  <w:rStyle w:val="a6"/>
                  <w:sz w:val="22"/>
                  <w:szCs w:val="22"/>
                </w:rPr>
                <w:t>.</w:t>
              </w:r>
              <w:proofErr w:type="spellStart"/>
              <w:r w:rsidRPr="004517DA">
                <w:rPr>
                  <w:rStyle w:val="a6"/>
                  <w:sz w:val="22"/>
                  <w:szCs w:val="22"/>
                  <w:lang w:val="en-US"/>
                </w:rPr>
                <w:t>ru</w:t>
              </w:r>
              <w:proofErr w:type="spellEnd"/>
            </w:hyperlink>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6A1270" w:rsidRDefault="006A1270" w:rsidP="001337FF">
            <w:pPr>
              <w:keepNext/>
              <w:keepLines/>
              <w:suppressLineNumbers/>
              <w:snapToGrid/>
              <w:spacing w:line="240" w:lineRule="auto"/>
              <w:ind w:firstLine="0"/>
              <w:jc w:val="left"/>
              <w:rPr>
                <w:sz w:val="22"/>
                <w:szCs w:val="22"/>
              </w:rPr>
            </w:pPr>
            <w:r>
              <w:rPr>
                <w:sz w:val="22"/>
                <w:szCs w:val="22"/>
              </w:rPr>
              <w:t>Казак Виктор Викторович</w:t>
            </w:r>
            <w:r w:rsidRPr="000F29D5">
              <w:rPr>
                <w:sz w:val="22"/>
                <w:szCs w:val="22"/>
              </w:rPr>
              <w:t xml:space="preserve"> </w:t>
            </w:r>
          </w:p>
          <w:p w:rsidR="006A1270" w:rsidRDefault="006A1270" w:rsidP="001337FF">
            <w:pPr>
              <w:keepNext/>
              <w:keepLines/>
              <w:suppressLineNumbers/>
              <w:snapToGrid/>
              <w:spacing w:line="240" w:lineRule="auto"/>
              <w:ind w:firstLine="0"/>
              <w:jc w:val="left"/>
              <w:rPr>
                <w:sz w:val="22"/>
                <w:szCs w:val="22"/>
              </w:rPr>
            </w:pPr>
            <w:r w:rsidRPr="000F29D5">
              <w:rPr>
                <w:sz w:val="22"/>
                <w:szCs w:val="22"/>
              </w:rPr>
              <w:t>тел: 278-9</w:t>
            </w:r>
            <w:r>
              <w:rPr>
                <w:sz w:val="22"/>
                <w:szCs w:val="22"/>
              </w:rPr>
              <w:t>9</w:t>
            </w:r>
            <w:r w:rsidRPr="000F29D5">
              <w:rPr>
                <w:sz w:val="22"/>
                <w:szCs w:val="22"/>
              </w:rPr>
              <w:t>-</w:t>
            </w:r>
            <w:r>
              <w:rPr>
                <w:sz w:val="22"/>
                <w:szCs w:val="22"/>
              </w:rPr>
              <w:t>70</w:t>
            </w:r>
          </w:p>
          <w:p w:rsidR="00CD2151" w:rsidRPr="004517DA" w:rsidRDefault="00CD2151"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9"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0"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CD2151" w:rsidRPr="004517DA" w:rsidRDefault="00CD2151" w:rsidP="001337FF">
            <w:pPr>
              <w:pStyle w:val="Default"/>
              <w:jc w:val="both"/>
              <w:rPr>
                <w:sz w:val="22"/>
                <w:szCs w:val="22"/>
              </w:rPr>
            </w:pPr>
            <w:r w:rsidRPr="004517DA">
              <w:rPr>
                <w:bCs/>
                <w:sz w:val="22"/>
                <w:szCs w:val="22"/>
              </w:rPr>
              <w:t xml:space="preserve">Адрес электронной площадки: </w:t>
            </w:r>
            <w:hyperlink r:id="rId11" w:history="1">
              <w:r w:rsidRPr="004517DA">
                <w:rPr>
                  <w:rStyle w:val="a6"/>
                  <w:sz w:val="22"/>
                  <w:szCs w:val="22"/>
                </w:rPr>
                <w:t>https://www.fabrikant.ru/</w:t>
              </w:r>
            </w:hyperlink>
          </w:p>
        </w:tc>
      </w:tr>
      <w:tr w:rsidR="00CD2151" w:rsidRPr="004517DA" w:rsidTr="0087796B">
        <w:trPr>
          <w:trHeight w:val="260"/>
          <w:jc w:val="center"/>
        </w:trPr>
        <w:tc>
          <w:tcPr>
            <w:tcW w:w="599" w:type="dxa"/>
            <w:vMerge/>
            <w:tcBorders>
              <w:left w:val="single" w:sz="4" w:space="0" w:color="000000"/>
            </w:tcBorders>
            <w:vAlign w:val="center"/>
          </w:tcPr>
          <w:p w:rsidR="00CD2151" w:rsidRPr="004517DA"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4517DA" w:rsidRDefault="00CD2151" w:rsidP="001337FF">
            <w:pPr>
              <w:pStyle w:val="Default"/>
              <w:jc w:val="both"/>
              <w:rPr>
                <w:b/>
                <w:bCs/>
                <w:sz w:val="22"/>
                <w:szCs w:val="22"/>
              </w:rPr>
            </w:pPr>
            <w:r w:rsidRPr="006A1270">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6A1270">
              <w:rPr>
                <w:b/>
                <w:noProof/>
                <w:sz w:val="22"/>
                <w:szCs w:val="22"/>
              </w:rPr>
              <w:t xml:space="preserve">постановления Правительства РФ </w:t>
            </w:r>
            <w:r w:rsidRPr="006A1270">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 xml:space="preserve">Собственные средства заказчика.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381474">
            <w:pPr>
              <w:spacing w:line="240" w:lineRule="auto"/>
              <w:ind w:firstLine="0"/>
              <w:rPr>
                <w:b/>
                <w:sz w:val="22"/>
                <w:szCs w:val="22"/>
              </w:rPr>
            </w:pPr>
            <w:r w:rsidRPr="004517DA">
              <w:rPr>
                <w:b/>
                <w:bCs/>
                <w:sz w:val="22"/>
                <w:szCs w:val="22"/>
              </w:rPr>
              <w:t>Предмет аукциона, с указанием количества поставляемого товара</w:t>
            </w:r>
            <w:r w:rsidRPr="004517DA">
              <w:rPr>
                <w:b/>
                <w:sz w:val="22"/>
                <w:szCs w:val="22"/>
              </w:rPr>
              <w:t>:</w:t>
            </w:r>
            <w:r w:rsidRPr="004517DA">
              <w:rPr>
                <w:sz w:val="22"/>
                <w:szCs w:val="22"/>
              </w:rPr>
              <w:t> </w:t>
            </w:r>
            <w:r w:rsidR="00802464" w:rsidRPr="00C306BB">
              <w:rPr>
                <w:sz w:val="21"/>
                <w:szCs w:val="21"/>
              </w:rPr>
              <w:t xml:space="preserve">Приобретение сушильного шкафа </w:t>
            </w:r>
            <w:r w:rsidR="00802464" w:rsidRPr="00C306BB">
              <w:rPr>
                <w:sz w:val="21"/>
                <w:szCs w:val="21"/>
                <w:lang w:val="en-US"/>
              </w:rPr>
              <w:t>LF</w:t>
            </w:r>
            <w:r w:rsidR="00802464" w:rsidRPr="00C306BB">
              <w:rPr>
                <w:sz w:val="21"/>
                <w:szCs w:val="21"/>
              </w:rPr>
              <w:t xml:space="preserve"> 240/300-</w:t>
            </w:r>
            <w:r w:rsidR="00802464" w:rsidRPr="00C306BB">
              <w:rPr>
                <w:sz w:val="21"/>
                <w:szCs w:val="21"/>
                <w:lang w:val="en-US"/>
              </w:rPr>
              <w:t>VS</w:t>
            </w:r>
            <w:r w:rsidR="00802464" w:rsidRPr="00C306BB">
              <w:rPr>
                <w:sz w:val="21"/>
                <w:szCs w:val="21"/>
              </w:rPr>
              <w:t>1 в количестве 1 штука</w:t>
            </w:r>
            <w:r w:rsidRPr="004517DA">
              <w:rPr>
                <w:b/>
                <w:spacing w:val="-7"/>
                <w:sz w:val="22"/>
                <w:szCs w:val="22"/>
              </w:rPr>
              <w:t>,</w:t>
            </w:r>
            <w:r w:rsidRPr="004517DA">
              <w:rPr>
                <w:b/>
                <w:sz w:val="22"/>
                <w:szCs w:val="22"/>
              </w:rPr>
              <w:t xml:space="preserve"> </w:t>
            </w:r>
            <w:r w:rsidRPr="004517DA">
              <w:rPr>
                <w:sz w:val="22"/>
                <w:szCs w:val="22"/>
              </w:rPr>
              <w:t xml:space="preserve">в соответствии с технической частью документации об аукционе в электронной форме. (Приложение </w:t>
            </w:r>
            <w:r w:rsidR="00381474">
              <w:rPr>
                <w:sz w:val="22"/>
                <w:szCs w:val="22"/>
              </w:rPr>
              <w:t>7</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8738E2">
            <w:pPr>
              <w:spacing w:line="240" w:lineRule="auto"/>
              <w:ind w:firstLine="0"/>
              <w:jc w:val="left"/>
              <w:rPr>
                <w:b/>
                <w:sz w:val="22"/>
                <w:szCs w:val="22"/>
              </w:rPr>
            </w:pPr>
            <w:r w:rsidRPr="004517DA">
              <w:rPr>
                <w:b/>
                <w:bCs/>
                <w:sz w:val="22"/>
                <w:szCs w:val="22"/>
              </w:rPr>
              <w:t>Место поставки: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4517DA">
            <w:pPr>
              <w:ind w:firstLine="0"/>
              <w:rPr>
                <w:bCs/>
                <w:sz w:val="22"/>
                <w:szCs w:val="22"/>
              </w:rPr>
            </w:pPr>
            <w:r w:rsidRPr="004517DA">
              <w:rPr>
                <w:b/>
                <w:bCs/>
                <w:sz w:val="22"/>
                <w:szCs w:val="22"/>
              </w:rPr>
              <w:t>Срок исполнения договора: </w:t>
            </w:r>
            <w:r w:rsidR="00802464" w:rsidRPr="00802464">
              <w:rPr>
                <w:bCs/>
                <w:szCs w:val="21"/>
              </w:rPr>
              <w:t>в течение 60 дней с момента подписания договора</w:t>
            </w:r>
            <w:r w:rsidRPr="004517DA">
              <w:rPr>
                <w:sz w:val="22"/>
                <w:szCs w:val="22"/>
              </w:rPr>
              <w:t xml:space="preserve">.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CD2151">
            <w:pPr>
              <w:spacing w:line="240" w:lineRule="auto"/>
              <w:ind w:firstLine="34"/>
              <w:rPr>
                <w:bCs/>
                <w:sz w:val="22"/>
                <w:szCs w:val="22"/>
              </w:rPr>
            </w:pPr>
            <w:r w:rsidRPr="004517DA">
              <w:rPr>
                <w:b/>
                <w:bCs/>
                <w:sz w:val="22"/>
                <w:szCs w:val="22"/>
              </w:rPr>
              <w:t>Форма, сроки и порядок оплаты товара (работы, услуги): </w:t>
            </w:r>
            <w:r w:rsidR="00802464" w:rsidRPr="00802464">
              <w:rPr>
                <w:bCs/>
                <w:sz w:val="22"/>
                <w:szCs w:val="21"/>
              </w:rPr>
              <w:t>Безналичный расчет,</w:t>
            </w:r>
            <w:r w:rsidR="00802464" w:rsidRPr="00802464">
              <w:rPr>
                <w:b/>
                <w:bCs/>
                <w:sz w:val="22"/>
                <w:szCs w:val="21"/>
              </w:rPr>
              <w:t xml:space="preserve"> </w:t>
            </w:r>
            <w:r w:rsidR="00802464" w:rsidRPr="00802464">
              <w:rPr>
                <w:bCs/>
                <w:sz w:val="22"/>
                <w:szCs w:val="21"/>
              </w:rPr>
              <w:t>оплата 100% в течение 10 (десяти) банковских дней после подписания документа, подтверждающего поступление товара</w:t>
            </w:r>
            <w:r w:rsidR="00CD2151" w:rsidRPr="004517DA">
              <w:rPr>
                <w:bCs/>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8</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4517DA"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381474">
              <w:rPr>
                <w:rFonts w:ascii="Times New Roman" w:hAnsi="Times New Roman"/>
              </w:rPr>
              <w:t>7</w:t>
            </w:r>
            <w:r w:rsidRPr="004517DA">
              <w:rPr>
                <w:rFonts w:ascii="Times New Roman" w:hAnsi="Times New Roman"/>
              </w:rPr>
              <w:t>).</w:t>
            </w:r>
          </w:p>
          <w:p w:rsidR="001A2BB5" w:rsidRPr="004517DA" w:rsidRDefault="00CD2151" w:rsidP="00802464">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Гарантийный срок </w:t>
            </w:r>
            <w:r w:rsidR="00802464">
              <w:rPr>
                <w:rFonts w:ascii="Times New Roman" w:hAnsi="Times New Roman"/>
              </w:rPr>
              <w:t>эксплуатации составляет</w:t>
            </w:r>
            <w:r w:rsidR="004517DA">
              <w:rPr>
                <w:rFonts w:ascii="Times New Roman" w:hAnsi="Times New Roman"/>
              </w:rPr>
              <w:t xml:space="preserve"> </w:t>
            </w:r>
            <w:r w:rsidRPr="004517DA">
              <w:rPr>
                <w:rFonts w:ascii="Times New Roman" w:hAnsi="Times New Roman"/>
              </w:rPr>
              <w:t>12 месяцев.</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4517DA">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954FCF" w:rsidRPr="006A1270" w:rsidRDefault="00971AE6" w:rsidP="001337FF">
            <w:pPr>
              <w:spacing w:line="240" w:lineRule="auto"/>
              <w:ind w:firstLine="0"/>
              <w:rPr>
                <w:sz w:val="22"/>
                <w:szCs w:val="22"/>
              </w:rPr>
            </w:pPr>
            <w:r w:rsidRPr="006A1270">
              <w:rPr>
                <w:rFonts w:eastAsia="Calibri"/>
                <w:sz w:val="22"/>
                <w:szCs w:val="22"/>
                <w:lang w:eastAsia="en-US"/>
              </w:rPr>
              <w:t>9</w:t>
            </w:r>
            <w:r w:rsidR="00954FCF" w:rsidRPr="006A1270">
              <w:rPr>
                <w:rFonts w:eastAsia="Calibri"/>
                <w:sz w:val="22"/>
                <w:szCs w:val="22"/>
                <w:lang w:eastAsia="en-US"/>
              </w:rPr>
              <w:t xml:space="preserve">) </w:t>
            </w:r>
            <w:r w:rsidR="00C228CC" w:rsidRPr="006A1270">
              <w:rPr>
                <w:sz w:val="22"/>
                <w:szCs w:val="22"/>
              </w:rPr>
              <w:t>декларация о соответствии участника закупки критериям отнесения к субъект</w:t>
            </w:r>
            <w:r w:rsidR="007D11D1" w:rsidRPr="006A1270">
              <w:rPr>
                <w:sz w:val="22"/>
                <w:szCs w:val="22"/>
              </w:rPr>
              <w:t>а</w:t>
            </w:r>
            <w:r w:rsidR="00C228CC" w:rsidRPr="006A1270">
              <w:rPr>
                <w:sz w:val="22"/>
                <w:szCs w:val="22"/>
              </w:rPr>
              <w:t>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6A1270">
              <w:rPr>
                <w:sz w:val="22"/>
                <w:szCs w:val="22"/>
              </w:rPr>
              <w:t>;</w:t>
            </w:r>
          </w:p>
          <w:p w:rsidR="00EE5B95" w:rsidRDefault="00EE5B95" w:rsidP="001337FF">
            <w:pPr>
              <w:spacing w:line="240" w:lineRule="auto"/>
              <w:ind w:firstLine="0"/>
              <w:rPr>
                <w:sz w:val="22"/>
                <w:szCs w:val="22"/>
              </w:rPr>
            </w:pPr>
            <w:r w:rsidRPr="006A1270">
              <w:rPr>
                <w:bCs/>
                <w:sz w:val="22"/>
                <w:szCs w:val="22"/>
              </w:rPr>
              <w:t>1</w:t>
            </w:r>
            <w:r w:rsidR="0030202D" w:rsidRPr="006A1270">
              <w:rPr>
                <w:bCs/>
                <w:sz w:val="22"/>
                <w:szCs w:val="22"/>
              </w:rPr>
              <w:t>0</w:t>
            </w:r>
            <w:r w:rsidRPr="006A1270">
              <w:rPr>
                <w:bCs/>
                <w:sz w:val="22"/>
                <w:szCs w:val="22"/>
              </w:rPr>
              <w:t xml:space="preserve">) </w:t>
            </w:r>
            <w:r w:rsidRPr="006A1270">
              <w:rPr>
                <w:sz w:val="22"/>
                <w:szCs w:val="22"/>
              </w:rPr>
              <w:t>копии документов, подтверждающих внесение денежных сре</w:t>
            </w:r>
            <w:proofErr w:type="gramStart"/>
            <w:r w:rsidRPr="006A1270">
              <w:rPr>
                <w:sz w:val="22"/>
                <w:szCs w:val="22"/>
              </w:rPr>
              <w:t>дств в к</w:t>
            </w:r>
            <w:proofErr w:type="gramEnd"/>
            <w:r w:rsidRPr="006A1270">
              <w:rPr>
                <w:sz w:val="22"/>
                <w:szCs w:val="22"/>
              </w:rPr>
              <w:t xml:space="preserve">ачестве обеспечения заявки на участие в </w:t>
            </w:r>
            <w:r w:rsidR="00C37303" w:rsidRPr="006A1270">
              <w:rPr>
                <w:sz w:val="22"/>
                <w:szCs w:val="22"/>
              </w:rPr>
              <w:t>открытом аукционе</w:t>
            </w:r>
            <w:r w:rsidRPr="006A1270">
              <w:rPr>
                <w:sz w:val="22"/>
                <w:szCs w:val="22"/>
              </w:rPr>
              <w:t xml:space="preserve"> (копия платежного поручения</w:t>
            </w:r>
            <w:r w:rsidR="00C37303" w:rsidRPr="006A1270">
              <w:rPr>
                <w:sz w:val="22"/>
                <w:szCs w:val="22"/>
              </w:rPr>
              <w:t>, банковской гарантии</w:t>
            </w:r>
            <w:r w:rsidRPr="006A1270">
              <w:rPr>
                <w:sz w:val="22"/>
                <w:szCs w:val="22"/>
              </w:rPr>
              <w:t>);</w:t>
            </w:r>
          </w:p>
          <w:p w:rsidR="00802464" w:rsidRPr="004517DA" w:rsidRDefault="00802464" w:rsidP="001337FF">
            <w:pPr>
              <w:spacing w:line="240" w:lineRule="auto"/>
              <w:ind w:firstLine="0"/>
              <w:rPr>
                <w:sz w:val="22"/>
                <w:szCs w:val="22"/>
              </w:rPr>
            </w:pPr>
            <w:r>
              <w:rPr>
                <w:sz w:val="22"/>
                <w:szCs w:val="22"/>
              </w:rPr>
              <w:t xml:space="preserve">11) </w:t>
            </w:r>
            <w:r w:rsidRPr="00D35D90">
              <w:rPr>
                <w:bCs/>
              </w:rPr>
              <w:t xml:space="preserve">сведения о наличии опыта </w:t>
            </w:r>
            <w:r w:rsidRPr="00BE1D76">
              <w:rPr>
                <w:rFonts w:eastAsia="Calibri"/>
              </w:rPr>
              <w:t xml:space="preserve">поставки </w:t>
            </w:r>
            <w:r w:rsidR="00C848CF">
              <w:rPr>
                <w:rFonts w:eastAsia="Calibri"/>
              </w:rPr>
              <w:t>сушильных шкафов</w:t>
            </w:r>
            <w:r w:rsidRPr="00BE1D76">
              <w:rPr>
                <w:rFonts w:eastAsia="Calibri"/>
              </w:rPr>
              <w:t xml:space="preserve"> </w:t>
            </w:r>
            <w:r>
              <w:rPr>
                <w:rFonts w:eastAsia="Calibri"/>
              </w:rPr>
              <w:t xml:space="preserve">не менее 3-х лет </w:t>
            </w:r>
            <w:r w:rsidRPr="00D35D90">
              <w:rPr>
                <w:bCs/>
              </w:rPr>
              <w:t xml:space="preserve">участника </w:t>
            </w:r>
            <w:r>
              <w:rPr>
                <w:bCs/>
              </w:rPr>
              <w:t>открытого аукциона</w:t>
            </w:r>
            <w:r w:rsidRPr="00D35D90">
              <w:rPr>
                <w:bCs/>
              </w:rPr>
              <w:t xml:space="preserve"> должны подтверждаться Справкой об опыте выполнения договоров (Приложение </w:t>
            </w:r>
            <w:r>
              <w:rPr>
                <w:bCs/>
              </w:rPr>
              <w:t>6</w:t>
            </w:r>
            <w:r w:rsidRPr="00D35D90">
              <w:rPr>
                <w:bCs/>
              </w:rPr>
              <w:t>)</w:t>
            </w:r>
            <w:r>
              <w:rPr>
                <w:bCs/>
              </w:rPr>
              <w:t>;</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30202D" w:rsidRPr="004517DA">
              <w:rPr>
                <w:rFonts w:eastAsia="Calibri"/>
                <w:sz w:val="22"/>
                <w:szCs w:val="22"/>
                <w:lang w:eastAsia="en-US"/>
              </w:rPr>
              <w:t>1</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4517DA" w:rsidRDefault="00F2306A" w:rsidP="001337FF">
            <w:pPr>
              <w:autoSpaceDE w:val="0"/>
              <w:autoSpaceDN w:val="0"/>
              <w:adjustRightInd w:val="0"/>
              <w:spacing w:line="240" w:lineRule="auto"/>
              <w:ind w:firstLine="34"/>
              <w:rPr>
                <w:sz w:val="22"/>
                <w:szCs w:val="22"/>
              </w:rPr>
            </w:pPr>
            <w:r w:rsidRPr="004517DA">
              <w:rPr>
                <w:sz w:val="22"/>
                <w:szCs w:val="22"/>
              </w:rPr>
              <w:t>1</w:t>
            </w:r>
            <w:r w:rsidR="0030202D" w:rsidRPr="004517DA">
              <w:rPr>
                <w:sz w:val="22"/>
                <w:szCs w:val="22"/>
              </w:rPr>
              <w:t>2</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4517DA" w:rsidRDefault="00954FCF" w:rsidP="001337FF">
            <w:pPr>
              <w:autoSpaceDE w:val="0"/>
              <w:autoSpaceDN w:val="0"/>
              <w:adjustRightInd w:val="0"/>
              <w:spacing w:line="240" w:lineRule="auto"/>
              <w:ind w:firstLine="34"/>
              <w:rPr>
                <w:sz w:val="22"/>
                <w:szCs w:val="22"/>
              </w:rPr>
            </w:pPr>
            <w:r w:rsidRPr="004517DA">
              <w:rPr>
                <w:sz w:val="22"/>
                <w:szCs w:val="22"/>
              </w:rPr>
              <w:t>1</w:t>
            </w:r>
            <w:r w:rsidR="0030202D" w:rsidRPr="004517DA">
              <w:rPr>
                <w:sz w:val="22"/>
                <w:szCs w:val="22"/>
              </w:rPr>
              <w:t>3</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30202D" w:rsidRPr="004517DA">
              <w:rPr>
                <w:rFonts w:eastAsia="Calibri"/>
                <w:sz w:val="22"/>
                <w:szCs w:val="22"/>
                <w:lang w:eastAsia="en-US"/>
              </w:rPr>
              <w:t>4</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30202D" w:rsidRPr="004517DA">
              <w:rPr>
                <w:rFonts w:eastAsia="Calibri"/>
                <w:sz w:val="22"/>
                <w:szCs w:val="22"/>
                <w:lang w:eastAsia="en-US"/>
              </w:rPr>
              <w:t>5</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30202D" w:rsidRPr="004517DA">
              <w:rPr>
                <w:rFonts w:eastAsia="Calibri"/>
                <w:sz w:val="22"/>
                <w:szCs w:val="22"/>
                <w:lang w:eastAsia="en-US"/>
              </w:rPr>
              <w:t>6</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4517DA" w:rsidRDefault="00F2306A" w:rsidP="001337FF">
            <w:pPr>
              <w:spacing w:line="240" w:lineRule="auto"/>
              <w:ind w:firstLine="34"/>
              <w:rPr>
                <w:sz w:val="22"/>
                <w:szCs w:val="22"/>
              </w:rPr>
            </w:pPr>
            <w:r w:rsidRPr="004517DA">
              <w:rPr>
                <w:sz w:val="22"/>
                <w:szCs w:val="22"/>
              </w:rPr>
              <w:t>1</w:t>
            </w:r>
            <w:r w:rsidR="0030202D" w:rsidRPr="004517DA">
              <w:rPr>
                <w:sz w:val="22"/>
                <w:szCs w:val="22"/>
              </w:rPr>
              <w:t>9</w:t>
            </w:r>
            <w:r w:rsidR="00954FCF" w:rsidRPr="004517DA">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4517DA" w:rsidRDefault="00954FCF" w:rsidP="001337FF">
            <w:pPr>
              <w:spacing w:line="240" w:lineRule="auto"/>
              <w:ind w:firstLine="0"/>
              <w:rPr>
                <w:sz w:val="22"/>
                <w:szCs w:val="22"/>
              </w:rPr>
            </w:pPr>
            <w:r w:rsidRPr="004517DA">
              <w:rPr>
                <w:sz w:val="22"/>
                <w:szCs w:val="22"/>
              </w:rPr>
              <w:t xml:space="preserve">- Отсутствие или неполное представление документов, входящих в состав заявки, указанных в </w:t>
            </w:r>
            <w:proofErr w:type="spellStart"/>
            <w:r w:rsidRPr="004517DA">
              <w:rPr>
                <w:sz w:val="22"/>
                <w:szCs w:val="22"/>
              </w:rPr>
              <w:t>п.п</w:t>
            </w:r>
            <w:proofErr w:type="spellEnd"/>
            <w:r w:rsidRPr="004517DA">
              <w:rPr>
                <w:sz w:val="22"/>
                <w:szCs w:val="22"/>
              </w:rPr>
              <w:t xml:space="preserve">. 9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widowControl/>
              <w:snapToGrid/>
              <w:spacing w:line="240" w:lineRule="auto"/>
              <w:ind w:firstLine="0"/>
              <w:rPr>
                <w:bCs/>
                <w:sz w:val="22"/>
                <w:szCs w:val="22"/>
              </w:rPr>
            </w:pPr>
            <w:r w:rsidRPr="004517DA">
              <w:rPr>
                <w:b/>
                <w:bCs/>
                <w:sz w:val="22"/>
                <w:szCs w:val="22"/>
              </w:rPr>
              <w:t>Начальная (максимальная) цена договора</w:t>
            </w:r>
            <w:r w:rsidRPr="004517DA">
              <w:rPr>
                <w:bCs/>
                <w:sz w:val="22"/>
                <w:szCs w:val="22"/>
              </w:rPr>
              <w:t>: </w:t>
            </w:r>
            <w:r w:rsidR="008F03DF" w:rsidRPr="008F03DF">
              <w:rPr>
                <w:b/>
                <w:sz w:val="22"/>
                <w:szCs w:val="22"/>
              </w:rPr>
              <w:t>138411,00</w:t>
            </w:r>
            <w:r w:rsidR="008F03DF" w:rsidRPr="008F03DF">
              <w:rPr>
                <w:b/>
                <w:bCs/>
                <w:sz w:val="22"/>
                <w:szCs w:val="22"/>
              </w:rPr>
              <w:t xml:space="preserve"> (</w:t>
            </w:r>
            <w:r w:rsidR="005114B2">
              <w:rPr>
                <w:b/>
                <w:bCs/>
                <w:sz w:val="21"/>
                <w:szCs w:val="21"/>
              </w:rPr>
              <w:t>сто тридцать восемь тысяч четыреста одиннадцать рублей ноль копеек</w:t>
            </w:r>
            <w:r w:rsidR="008F03DF" w:rsidRPr="008F03DF">
              <w:rPr>
                <w:b/>
                <w:bCs/>
                <w:sz w:val="22"/>
                <w:szCs w:val="22"/>
              </w:rPr>
              <w:t>)</w:t>
            </w:r>
            <w:r w:rsidR="008F03DF" w:rsidRPr="008F03DF">
              <w:rPr>
                <w:bCs/>
                <w:sz w:val="22"/>
                <w:szCs w:val="22"/>
              </w:rPr>
              <w:t xml:space="preserve">, в </w:t>
            </w:r>
            <w:proofErr w:type="spellStart"/>
            <w:r w:rsidR="008F03DF" w:rsidRPr="008F03DF">
              <w:rPr>
                <w:bCs/>
                <w:sz w:val="22"/>
                <w:szCs w:val="22"/>
              </w:rPr>
              <w:t>т.ч</w:t>
            </w:r>
            <w:proofErr w:type="spellEnd"/>
            <w:r w:rsidR="008F03DF" w:rsidRPr="008F03DF">
              <w:rPr>
                <w:bCs/>
                <w:sz w:val="22"/>
                <w:szCs w:val="22"/>
              </w:rPr>
              <w:t>. НДС (18%) 21113,54 (двадцать одна тысяча сто тринадцать рублей пятьдесят четыре копейки)</w:t>
            </w:r>
            <w:r w:rsidR="008C45A2" w:rsidRPr="008F03DF">
              <w:rPr>
                <w:bCs/>
                <w:sz w:val="22"/>
                <w:szCs w:val="22"/>
              </w:rPr>
              <w:t>.</w:t>
            </w:r>
          </w:p>
          <w:p w:rsidR="00954FCF" w:rsidRPr="004517DA" w:rsidRDefault="004517DA" w:rsidP="00CD2151">
            <w:pPr>
              <w:widowControl/>
              <w:snapToGrid/>
              <w:spacing w:line="240" w:lineRule="auto"/>
              <w:ind w:firstLine="0"/>
              <w:rPr>
                <w:sz w:val="22"/>
                <w:szCs w:val="22"/>
              </w:rPr>
            </w:pPr>
            <w:r w:rsidRPr="004517DA">
              <w:rPr>
                <w:sz w:val="22"/>
                <w:szCs w:val="22"/>
              </w:rPr>
              <w:t xml:space="preserve">Начальная (максимальная) цена включает в себя: </w:t>
            </w:r>
            <w:r w:rsidR="008F03DF" w:rsidRPr="008F03DF">
              <w:rPr>
                <w:sz w:val="22"/>
                <w:szCs w:val="21"/>
              </w:rPr>
              <w:t>с учетом расходов на доставку до «Заказчика», НДС 18 %, уплаты налогов и других обязательных платежей</w:t>
            </w:r>
            <w:r w:rsidR="00954FCF"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36454C" w:rsidRPr="004517DA" w:rsidRDefault="00954FCF" w:rsidP="001337FF">
            <w:pPr>
              <w:keepNext/>
              <w:spacing w:line="240" w:lineRule="auto"/>
              <w:ind w:firstLine="0"/>
              <w:rPr>
                <w:sz w:val="22"/>
                <w:szCs w:val="22"/>
              </w:rPr>
            </w:pPr>
            <w:r w:rsidRPr="004517DA">
              <w:rPr>
                <w:b/>
                <w:bCs/>
                <w:sz w:val="22"/>
                <w:szCs w:val="22"/>
              </w:rPr>
              <w:t>- у</w:t>
            </w:r>
            <w:r w:rsidRPr="004517D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C54DA4" w:rsidRPr="004517DA" w:rsidRDefault="00C54DA4" w:rsidP="00C54DA4">
            <w:pPr>
              <w:keepNext/>
              <w:spacing w:line="240" w:lineRule="auto"/>
              <w:ind w:firstLine="0"/>
              <w:rPr>
                <w:sz w:val="22"/>
                <w:szCs w:val="22"/>
              </w:rPr>
            </w:pPr>
            <w:r w:rsidRPr="004517DA">
              <w:rPr>
                <w:sz w:val="22"/>
                <w:szCs w:val="22"/>
              </w:rPr>
              <w:t xml:space="preserve">- </w:t>
            </w:r>
            <w:r w:rsidR="00FA1CC0">
              <w:rPr>
                <w:b/>
                <w:bCs/>
              </w:rPr>
              <w:t>у</w:t>
            </w:r>
            <w:r w:rsidR="00FA1CC0">
              <w:t>частники аукциона в электронной форме должны иметь Технический сервисный центр в РФ</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6A1270" w:rsidRDefault="00954FCF" w:rsidP="001337FF">
            <w:pPr>
              <w:autoSpaceDE w:val="0"/>
              <w:spacing w:line="240" w:lineRule="auto"/>
              <w:ind w:firstLine="0"/>
              <w:rPr>
                <w:sz w:val="22"/>
                <w:szCs w:val="22"/>
              </w:rPr>
            </w:pPr>
            <w:r w:rsidRPr="006A1270">
              <w:rPr>
                <w:b/>
                <w:sz w:val="22"/>
                <w:szCs w:val="22"/>
              </w:rPr>
              <w:t xml:space="preserve">Размер обеспечения заявок: </w:t>
            </w:r>
            <w:r w:rsidR="006A1270">
              <w:rPr>
                <w:sz w:val="22"/>
                <w:szCs w:val="21"/>
              </w:rPr>
              <w:t>2768,22</w:t>
            </w:r>
            <w:r w:rsidR="008F03DF" w:rsidRPr="006A1270">
              <w:rPr>
                <w:sz w:val="22"/>
                <w:szCs w:val="21"/>
              </w:rPr>
              <w:t xml:space="preserve"> </w:t>
            </w:r>
            <w:r w:rsidRPr="006A1270">
              <w:rPr>
                <w:sz w:val="22"/>
                <w:szCs w:val="22"/>
              </w:rPr>
              <w:t>руб., НДС не облагается.</w:t>
            </w:r>
          </w:p>
          <w:p w:rsidR="00251EF7" w:rsidRPr="006A1270" w:rsidRDefault="00251EF7" w:rsidP="0030202D">
            <w:pPr>
              <w:autoSpaceDE w:val="0"/>
              <w:spacing w:line="240" w:lineRule="auto"/>
              <w:ind w:firstLine="0"/>
              <w:rPr>
                <w:sz w:val="22"/>
                <w:szCs w:val="22"/>
              </w:rPr>
            </w:pPr>
            <w:r w:rsidRPr="006A1270">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0202D" w:rsidRPr="006A1270">
              <w:rPr>
                <w:rFonts w:eastAsia="Calibri"/>
                <w:b/>
                <w:sz w:val="22"/>
                <w:szCs w:val="22"/>
                <w:lang w:eastAsia="en-US"/>
              </w:rPr>
              <w:t>5</w:t>
            </w:r>
            <w:r w:rsidRPr="006A1270">
              <w:rPr>
                <w:rFonts w:eastAsia="Calibri"/>
                <w:b/>
                <w:sz w:val="22"/>
                <w:szCs w:val="22"/>
                <w:lang w:eastAsia="en-US"/>
              </w:rPr>
              <w:t xml:space="preserve"> Информационной карте аукционной документации, </w:t>
            </w:r>
            <w:r w:rsidR="005114B2">
              <w:rPr>
                <w:rFonts w:eastAsia="Calibri"/>
                <w:b/>
                <w:sz w:val="22"/>
                <w:szCs w:val="22"/>
                <w:lang w:eastAsia="en-US"/>
              </w:rPr>
              <w:t xml:space="preserve">либо </w:t>
            </w:r>
            <w:r w:rsidRPr="006A1270">
              <w:rPr>
                <w:rFonts w:eastAsia="Calibri"/>
                <w:b/>
                <w:sz w:val="22"/>
                <w:szCs w:val="22"/>
                <w:lang w:eastAsia="en-US"/>
              </w:rPr>
              <w:t>путем предоставления банковской гарантии.</w:t>
            </w:r>
          </w:p>
        </w:tc>
      </w:tr>
      <w:tr w:rsidR="00EE5B95" w:rsidRPr="004517DA"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4517DA" w:rsidRDefault="00EE5B95" w:rsidP="0087796B">
            <w:pPr>
              <w:keepNext/>
              <w:keepLines/>
              <w:suppressLineNumbers/>
              <w:spacing w:line="240" w:lineRule="auto"/>
              <w:ind w:firstLine="0"/>
              <w:jc w:val="center"/>
              <w:rPr>
                <w:sz w:val="22"/>
                <w:szCs w:val="22"/>
              </w:rPr>
            </w:pPr>
            <w:r w:rsidRPr="004517DA">
              <w:rPr>
                <w:sz w:val="22"/>
                <w:szCs w:val="22"/>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6A1270" w:rsidRDefault="00EE5B95" w:rsidP="00EE5B95">
            <w:pPr>
              <w:widowControl/>
              <w:suppressAutoHyphens w:val="0"/>
              <w:snapToGrid/>
              <w:spacing w:line="240" w:lineRule="auto"/>
              <w:ind w:firstLine="0"/>
              <w:jc w:val="left"/>
              <w:rPr>
                <w:b/>
                <w:sz w:val="22"/>
                <w:szCs w:val="22"/>
                <w:lang w:val="x-none" w:eastAsia="x-none"/>
              </w:rPr>
            </w:pPr>
            <w:r w:rsidRPr="006A1270">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6A1270">
              <w:rPr>
                <w:b/>
                <w:sz w:val="22"/>
                <w:szCs w:val="22"/>
                <w:lang w:eastAsia="x-none"/>
              </w:rPr>
              <w:t>от</w:t>
            </w:r>
            <w:r w:rsidRPr="006A1270">
              <w:rPr>
                <w:b/>
                <w:sz w:val="22"/>
                <w:szCs w:val="22"/>
                <w:lang w:val="x-none" w:eastAsia="x-none"/>
              </w:rPr>
              <w:t xml:space="preserve">крытом </w:t>
            </w:r>
            <w:r w:rsidR="008C45A2" w:rsidRPr="006A1270">
              <w:rPr>
                <w:b/>
                <w:sz w:val="22"/>
                <w:szCs w:val="22"/>
                <w:lang w:eastAsia="x-none"/>
              </w:rPr>
              <w:t>аукционе</w:t>
            </w:r>
            <w:r w:rsidRPr="006A1270">
              <w:rPr>
                <w:b/>
                <w:sz w:val="22"/>
                <w:szCs w:val="22"/>
                <w:lang w:val="x-none" w:eastAsia="x-none"/>
              </w:rPr>
              <w:t xml:space="preserve"> (</w:t>
            </w:r>
            <w:r w:rsidRPr="006A1270">
              <w:rPr>
                <w:b/>
                <w:i/>
                <w:sz w:val="22"/>
                <w:szCs w:val="22"/>
                <w:lang w:val="x-none" w:eastAsia="x-none"/>
              </w:rPr>
              <w:t xml:space="preserve">в назначении платежа указывать точное наименование предмета заявки на участие в </w:t>
            </w:r>
            <w:r w:rsidRPr="006A1270">
              <w:rPr>
                <w:b/>
                <w:i/>
                <w:sz w:val="22"/>
                <w:szCs w:val="22"/>
                <w:lang w:eastAsia="x-none"/>
              </w:rPr>
              <w:t>от</w:t>
            </w:r>
            <w:r w:rsidRPr="006A1270">
              <w:rPr>
                <w:b/>
                <w:i/>
                <w:sz w:val="22"/>
                <w:szCs w:val="22"/>
                <w:lang w:val="x-none" w:eastAsia="x-none"/>
              </w:rPr>
              <w:t xml:space="preserve">крытом </w:t>
            </w:r>
            <w:r w:rsidR="00251EF7" w:rsidRPr="006A1270">
              <w:rPr>
                <w:b/>
                <w:i/>
                <w:sz w:val="22"/>
                <w:szCs w:val="22"/>
                <w:lang w:eastAsia="x-none"/>
              </w:rPr>
              <w:t>аукционе</w:t>
            </w:r>
            <w:r w:rsidRPr="006A1270">
              <w:rPr>
                <w:b/>
                <w:i/>
                <w:sz w:val="22"/>
                <w:szCs w:val="22"/>
                <w:lang w:val="x-none" w:eastAsia="x-none"/>
              </w:rPr>
              <w:t>)</w:t>
            </w:r>
          </w:p>
          <w:p w:rsidR="00EE5B95" w:rsidRPr="006A1270" w:rsidRDefault="00EE5B95" w:rsidP="00EE5B95">
            <w:pPr>
              <w:snapToGrid/>
              <w:spacing w:line="240" w:lineRule="auto"/>
              <w:ind w:firstLine="0"/>
              <w:jc w:val="left"/>
              <w:rPr>
                <w:bCs/>
                <w:sz w:val="22"/>
                <w:szCs w:val="22"/>
              </w:rPr>
            </w:pPr>
            <w:r w:rsidRPr="006A1270">
              <w:rPr>
                <w:bCs/>
                <w:sz w:val="22"/>
                <w:szCs w:val="22"/>
              </w:rPr>
              <w:t>Акционерное общество «НИИ измерительных приборов – Новосибирский завод имени Коминтерна»</w:t>
            </w:r>
          </w:p>
          <w:p w:rsidR="00EE5B95" w:rsidRPr="006A1270" w:rsidRDefault="00EE5B95" w:rsidP="00EE5B95">
            <w:pPr>
              <w:snapToGrid/>
              <w:spacing w:line="240" w:lineRule="auto"/>
              <w:ind w:firstLine="0"/>
              <w:jc w:val="left"/>
              <w:rPr>
                <w:bCs/>
                <w:sz w:val="22"/>
                <w:szCs w:val="22"/>
              </w:rPr>
            </w:pPr>
            <w:r w:rsidRPr="006A1270">
              <w:rPr>
                <w:bCs/>
                <w:sz w:val="22"/>
                <w:szCs w:val="22"/>
              </w:rPr>
              <w:t>АО «НПО НИИИП-</w:t>
            </w:r>
            <w:proofErr w:type="spellStart"/>
            <w:r w:rsidRPr="006A1270">
              <w:rPr>
                <w:bCs/>
                <w:sz w:val="22"/>
                <w:szCs w:val="22"/>
              </w:rPr>
              <w:t>НЗиК</w:t>
            </w:r>
            <w:proofErr w:type="spellEnd"/>
            <w:r w:rsidRPr="006A1270">
              <w:rPr>
                <w:bCs/>
                <w:sz w:val="22"/>
                <w:szCs w:val="22"/>
              </w:rPr>
              <w:t>»</w:t>
            </w:r>
          </w:p>
          <w:p w:rsidR="00EE5B95" w:rsidRPr="006A1270" w:rsidRDefault="00EE5B95" w:rsidP="00EE5B95">
            <w:pPr>
              <w:snapToGrid/>
              <w:spacing w:line="240" w:lineRule="auto"/>
              <w:ind w:firstLine="0"/>
              <w:jc w:val="left"/>
              <w:rPr>
                <w:bCs/>
                <w:sz w:val="22"/>
                <w:szCs w:val="22"/>
              </w:rPr>
            </w:pPr>
            <w:r w:rsidRPr="006A1270">
              <w:rPr>
                <w:bCs/>
                <w:sz w:val="22"/>
                <w:szCs w:val="22"/>
              </w:rPr>
              <w:t xml:space="preserve">630015, г. Новосибирск, ул. </w:t>
            </w:r>
            <w:proofErr w:type="gramStart"/>
            <w:r w:rsidRPr="006A1270">
              <w:rPr>
                <w:bCs/>
                <w:sz w:val="22"/>
                <w:szCs w:val="22"/>
              </w:rPr>
              <w:t>Планетная</w:t>
            </w:r>
            <w:proofErr w:type="gramEnd"/>
            <w:r w:rsidRPr="006A1270">
              <w:rPr>
                <w:bCs/>
                <w:sz w:val="22"/>
                <w:szCs w:val="22"/>
              </w:rPr>
              <w:t>, 32</w:t>
            </w:r>
          </w:p>
          <w:p w:rsidR="00EE5B95" w:rsidRPr="006A1270" w:rsidRDefault="00EE5B95" w:rsidP="00EE5B95">
            <w:pPr>
              <w:snapToGrid/>
              <w:spacing w:line="240" w:lineRule="auto"/>
              <w:ind w:firstLine="0"/>
              <w:jc w:val="left"/>
              <w:rPr>
                <w:bCs/>
                <w:sz w:val="22"/>
                <w:szCs w:val="22"/>
              </w:rPr>
            </w:pPr>
            <w:r w:rsidRPr="006A1270">
              <w:rPr>
                <w:bCs/>
                <w:sz w:val="22"/>
                <w:szCs w:val="22"/>
              </w:rPr>
              <w:t>ИНН 5401199015 КПП 546050001</w:t>
            </w:r>
          </w:p>
          <w:p w:rsidR="00EE5B95" w:rsidRPr="006A1270" w:rsidRDefault="00EE5B95" w:rsidP="00EE5B95">
            <w:pPr>
              <w:widowControl/>
              <w:suppressAutoHyphens w:val="0"/>
              <w:snapToGrid/>
              <w:spacing w:line="240" w:lineRule="auto"/>
              <w:ind w:firstLine="0"/>
              <w:rPr>
                <w:sz w:val="22"/>
                <w:szCs w:val="22"/>
                <w:lang w:val="x-none" w:eastAsia="x-none"/>
              </w:rPr>
            </w:pPr>
            <w:r w:rsidRPr="006A1270">
              <w:rPr>
                <w:sz w:val="22"/>
                <w:szCs w:val="22"/>
                <w:lang w:val="x-none" w:eastAsia="x-none"/>
              </w:rPr>
              <w:t>р/с 40702810244020003415</w:t>
            </w:r>
          </w:p>
          <w:p w:rsidR="00EE5B95" w:rsidRPr="006A1270" w:rsidRDefault="00EE5B95" w:rsidP="00EE5B95">
            <w:pPr>
              <w:widowControl/>
              <w:suppressAutoHyphens w:val="0"/>
              <w:snapToGrid/>
              <w:spacing w:line="240" w:lineRule="auto"/>
              <w:ind w:firstLine="0"/>
              <w:rPr>
                <w:sz w:val="22"/>
                <w:szCs w:val="22"/>
                <w:lang w:eastAsia="x-none"/>
              </w:rPr>
            </w:pPr>
            <w:r w:rsidRPr="006A1270">
              <w:rPr>
                <w:color w:val="000000"/>
                <w:sz w:val="22"/>
                <w:szCs w:val="22"/>
                <w:lang w:val="x-none"/>
              </w:rPr>
              <w:t>Сибирск</w:t>
            </w:r>
            <w:r w:rsidRPr="006A1270">
              <w:rPr>
                <w:color w:val="000000"/>
                <w:sz w:val="22"/>
                <w:szCs w:val="22"/>
              </w:rPr>
              <w:t>ий</w:t>
            </w:r>
            <w:r w:rsidRPr="006A1270">
              <w:rPr>
                <w:color w:val="000000"/>
                <w:sz w:val="22"/>
                <w:szCs w:val="22"/>
                <w:lang w:val="x-none"/>
              </w:rPr>
              <w:t xml:space="preserve"> банк</w:t>
            </w:r>
            <w:r w:rsidRPr="006A1270">
              <w:rPr>
                <w:color w:val="000000"/>
                <w:sz w:val="22"/>
                <w:szCs w:val="22"/>
              </w:rPr>
              <w:t xml:space="preserve"> </w:t>
            </w:r>
            <w:r w:rsidRPr="006A1270">
              <w:rPr>
                <w:color w:val="000000"/>
                <w:sz w:val="22"/>
                <w:szCs w:val="22"/>
                <w:lang w:val="x-none"/>
              </w:rPr>
              <w:t>ПАО Сбербанк</w:t>
            </w:r>
            <w:r w:rsidRPr="006A1270">
              <w:rPr>
                <w:sz w:val="22"/>
                <w:szCs w:val="22"/>
                <w:lang w:val="x-none" w:eastAsia="x-none"/>
              </w:rPr>
              <w:t xml:space="preserve"> </w:t>
            </w:r>
          </w:p>
          <w:p w:rsidR="00EE5B95" w:rsidRPr="006A1270" w:rsidRDefault="00EE5B95" w:rsidP="00EE5B95">
            <w:pPr>
              <w:widowControl/>
              <w:suppressAutoHyphens w:val="0"/>
              <w:snapToGrid/>
              <w:spacing w:line="240" w:lineRule="auto"/>
              <w:ind w:firstLine="0"/>
              <w:rPr>
                <w:sz w:val="22"/>
                <w:szCs w:val="22"/>
                <w:lang w:val="x-none" w:eastAsia="x-none"/>
              </w:rPr>
            </w:pPr>
            <w:r w:rsidRPr="006A1270">
              <w:rPr>
                <w:sz w:val="22"/>
                <w:szCs w:val="22"/>
                <w:lang w:val="x-none" w:eastAsia="x-none"/>
              </w:rPr>
              <w:t>к/с 30101810500000000641</w:t>
            </w:r>
          </w:p>
          <w:p w:rsidR="00EE5B95" w:rsidRPr="006A1270" w:rsidRDefault="00EE5B95" w:rsidP="00EE5B95">
            <w:pPr>
              <w:autoSpaceDE w:val="0"/>
              <w:spacing w:line="240" w:lineRule="auto"/>
              <w:ind w:firstLine="0"/>
              <w:rPr>
                <w:b/>
                <w:sz w:val="22"/>
                <w:szCs w:val="22"/>
              </w:rPr>
            </w:pPr>
            <w:r w:rsidRPr="006A1270">
              <w:rPr>
                <w:sz w:val="22"/>
                <w:szCs w:val="22"/>
              </w:rPr>
              <w:t>БИК 045004641</w:t>
            </w:r>
          </w:p>
        </w:tc>
      </w:tr>
      <w:tr w:rsidR="00EE5B95" w:rsidRPr="004517D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87796B">
            <w:pPr>
              <w:keepNext/>
              <w:keepLines/>
              <w:suppressLineNumbers/>
              <w:spacing w:line="240" w:lineRule="auto"/>
              <w:ind w:firstLine="0"/>
              <w:jc w:val="center"/>
              <w:rPr>
                <w:sz w:val="22"/>
                <w:szCs w:val="22"/>
              </w:rPr>
            </w:pPr>
            <w:r w:rsidRPr="004517DA">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87796B">
            <w:pPr>
              <w:keepNext/>
              <w:keepLines/>
              <w:suppressLineNumbers/>
              <w:spacing w:line="240" w:lineRule="auto"/>
              <w:ind w:firstLine="0"/>
              <w:jc w:val="center"/>
              <w:rPr>
                <w:sz w:val="22"/>
                <w:szCs w:val="22"/>
              </w:rPr>
            </w:pPr>
            <w:r w:rsidRPr="004517DA">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87796B">
            <w:pPr>
              <w:keepNext/>
              <w:keepLines/>
              <w:suppressLineNumbers/>
              <w:spacing w:line="240" w:lineRule="auto"/>
              <w:ind w:firstLine="0"/>
              <w:jc w:val="center"/>
              <w:rPr>
                <w:sz w:val="22"/>
                <w:szCs w:val="22"/>
              </w:rPr>
            </w:pPr>
            <w:r w:rsidRPr="004517DA">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4517DA" w:rsidRDefault="00EE5B95" w:rsidP="001337FF">
            <w:pPr>
              <w:pStyle w:val="Default"/>
              <w:jc w:val="both"/>
              <w:rPr>
                <w:bCs/>
                <w:sz w:val="22"/>
                <w:szCs w:val="22"/>
              </w:rPr>
            </w:pPr>
            <w:r w:rsidRPr="004517DA">
              <w:rPr>
                <w:b/>
                <w:sz w:val="22"/>
                <w:szCs w:val="22"/>
              </w:rPr>
              <w:t xml:space="preserve">Начало срока подачи заявки на участие в электронном аукционе: </w:t>
            </w:r>
            <w:r w:rsidRPr="004517DA">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4517DA">
                <w:rPr>
                  <w:rStyle w:val="a6"/>
                  <w:bCs/>
                  <w:sz w:val="22"/>
                  <w:szCs w:val="22"/>
                </w:rPr>
                <w:t>https://www.fabrikant.ru/</w:t>
              </w:r>
            </w:hyperlink>
          </w:p>
          <w:p w:rsidR="00EE5B95" w:rsidRPr="004517DA" w:rsidRDefault="00EE5B95" w:rsidP="004517DA">
            <w:pPr>
              <w:spacing w:line="240" w:lineRule="auto"/>
              <w:ind w:firstLine="0"/>
              <w:rPr>
                <w:sz w:val="22"/>
                <w:szCs w:val="22"/>
              </w:rPr>
            </w:pPr>
            <w:r w:rsidRPr="004517DA">
              <w:rPr>
                <w:b/>
                <w:bCs/>
                <w:sz w:val="22"/>
                <w:szCs w:val="22"/>
              </w:rPr>
              <w:t>Дата и время окончания срока подачи заявок на участие в аукционе в электронной форме</w:t>
            </w:r>
            <w:r w:rsidRPr="004517DA">
              <w:rPr>
                <w:sz w:val="22"/>
                <w:szCs w:val="22"/>
              </w:rPr>
              <w:t xml:space="preserve"> – </w:t>
            </w:r>
            <w:r w:rsidR="00AE52EA" w:rsidRPr="000F29D5">
              <w:rPr>
                <w:color w:val="000000"/>
                <w:sz w:val="21"/>
                <w:szCs w:val="21"/>
              </w:rPr>
              <w:t>«</w:t>
            </w:r>
            <w:r w:rsidR="00AE52EA">
              <w:rPr>
                <w:color w:val="000000"/>
                <w:sz w:val="21"/>
                <w:szCs w:val="21"/>
              </w:rPr>
              <w:t>17</w:t>
            </w:r>
            <w:r w:rsidR="00AE52EA" w:rsidRPr="000F29D5">
              <w:rPr>
                <w:color w:val="000000"/>
                <w:sz w:val="21"/>
                <w:szCs w:val="21"/>
              </w:rPr>
              <w:t xml:space="preserve">» </w:t>
            </w:r>
            <w:r w:rsidR="00AE52EA">
              <w:rPr>
                <w:color w:val="000000"/>
                <w:sz w:val="21"/>
                <w:szCs w:val="21"/>
              </w:rPr>
              <w:t>июня</w:t>
            </w:r>
            <w:r w:rsidR="00AE52EA" w:rsidRPr="000F29D5">
              <w:rPr>
                <w:color w:val="000000"/>
                <w:sz w:val="21"/>
                <w:szCs w:val="21"/>
              </w:rPr>
              <w:t xml:space="preserve"> </w:t>
            </w:r>
            <w:r w:rsidRPr="004517DA">
              <w:rPr>
                <w:color w:val="000000"/>
                <w:sz w:val="22"/>
                <w:szCs w:val="22"/>
              </w:rPr>
              <w:t>2016г</w:t>
            </w:r>
            <w:r w:rsidRPr="004517DA">
              <w:rPr>
                <w:sz w:val="22"/>
                <w:szCs w:val="22"/>
              </w:rPr>
              <w:t>. 08 часов 00 минут (время московское)</w:t>
            </w:r>
          </w:p>
        </w:tc>
      </w:tr>
      <w:tr w:rsidR="00EE5B95" w:rsidRPr="004517DA"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4517DA" w:rsidRDefault="00EE5B95" w:rsidP="0087796B">
            <w:pPr>
              <w:keepNext/>
              <w:keepLines/>
              <w:suppressLineNumbers/>
              <w:ind w:firstLine="0"/>
              <w:jc w:val="center"/>
              <w:rPr>
                <w:sz w:val="22"/>
                <w:szCs w:val="22"/>
              </w:rPr>
            </w:pPr>
            <w:r w:rsidRPr="004517DA">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4517DA" w:rsidRDefault="00EE5B95" w:rsidP="001337FF">
            <w:pPr>
              <w:keepNext/>
              <w:keepLines/>
              <w:suppressLineNumbers/>
              <w:spacing w:line="240" w:lineRule="auto"/>
              <w:ind w:firstLine="0"/>
              <w:jc w:val="left"/>
              <w:rPr>
                <w:sz w:val="22"/>
                <w:szCs w:val="22"/>
              </w:rPr>
            </w:pPr>
            <w:r w:rsidRPr="004517DA">
              <w:rPr>
                <w:b/>
                <w:sz w:val="22"/>
                <w:szCs w:val="22"/>
              </w:rPr>
              <w:t xml:space="preserve">Дата и время </w:t>
            </w:r>
            <w:proofErr w:type="gramStart"/>
            <w:r w:rsidRPr="004517DA">
              <w:rPr>
                <w:b/>
                <w:sz w:val="22"/>
                <w:szCs w:val="22"/>
              </w:rPr>
              <w:t>окончания рассмотрения заявок участников электронного аукциона</w:t>
            </w:r>
            <w:proofErr w:type="gramEnd"/>
            <w:r w:rsidRPr="004517DA">
              <w:rPr>
                <w:b/>
                <w:sz w:val="22"/>
                <w:szCs w:val="22"/>
              </w:rPr>
              <w:t>:</w:t>
            </w:r>
            <w:r w:rsidRPr="004517DA">
              <w:rPr>
                <w:sz w:val="22"/>
                <w:szCs w:val="22"/>
              </w:rPr>
              <w:t xml:space="preserve"> </w:t>
            </w:r>
          </w:p>
          <w:p w:rsidR="00EE5B95" w:rsidRPr="004517DA" w:rsidRDefault="00AE52EA" w:rsidP="00AE52EA">
            <w:pPr>
              <w:keepNext/>
              <w:keepLines/>
              <w:suppressLineNumbers/>
              <w:spacing w:line="240" w:lineRule="auto"/>
              <w:ind w:firstLine="0"/>
              <w:jc w:val="left"/>
              <w:rPr>
                <w:b/>
                <w:bCs/>
                <w:sz w:val="22"/>
                <w:szCs w:val="22"/>
              </w:rPr>
            </w:pPr>
            <w:r w:rsidRPr="000F29D5">
              <w:rPr>
                <w:color w:val="000000"/>
                <w:sz w:val="21"/>
                <w:szCs w:val="21"/>
              </w:rPr>
              <w:t>«</w:t>
            </w:r>
            <w:r>
              <w:rPr>
                <w:color w:val="000000"/>
                <w:sz w:val="21"/>
                <w:szCs w:val="21"/>
              </w:rPr>
              <w:t>23</w:t>
            </w:r>
            <w:r w:rsidRPr="000F29D5">
              <w:rPr>
                <w:color w:val="000000"/>
                <w:sz w:val="21"/>
                <w:szCs w:val="21"/>
              </w:rPr>
              <w:t xml:space="preserve">» </w:t>
            </w:r>
            <w:r>
              <w:rPr>
                <w:color w:val="000000"/>
                <w:sz w:val="21"/>
                <w:szCs w:val="21"/>
              </w:rPr>
              <w:t>июня</w:t>
            </w:r>
            <w:r w:rsidRPr="000F29D5">
              <w:rPr>
                <w:color w:val="000000"/>
                <w:sz w:val="21"/>
                <w:szCs w:val="21"/>
              </w:rPr>
              <w:t xml:space="preserve"> </w:t>
            </w:r>
            <w:r w:rsidR="00EE5B95" w:rsidRPr="004517DA">
              <w:rPr>
                <w:color w:val="000000"/>
                <w:sz w:val="22"/>
                <w:szCs w:val="22"/>
              </w:rPr>
              <w:t xml:space="preserve">2016 </w:t>
            </w:r>
            <w:r w:rsidR="00EE5B95" w:rsidRPr="004517DA">
              <w:rPr>
                <w:sz w:val="22"/>
                <w:szCs w:val="22"/>
              </w:rPr>
              <w:t>г. 09 час. 00 мин. (время московское)</w:t>
            </w:r>
          </w:p>
        </w:tc>
      </w:tr>
      <w:tr w:rsidR="00EE5B95" w:rsidRPr="004517DA" w:rsidTr="0087796B">
        <w:trPr>
          <w:trHeight w:val="210"/>
          <w:jc w:val="center"/>
        </w:trPr>
        <w:tc>
          <w:tcPr>
            <w:tcW w:w="599" w:type="dxa"/>
            <w:tcBorders>
              <w:top w:val="single" w:sz="4" w:space="0" w:color="auto"/>
              <w:left w:val="single" w:sz="4" w:space="0" w:color="000000"/>
              <w:bottom w:val="single" w:sz="4" w:space="0" w:color="000000"/>
            </w:tcBorders>
          </w:tcPr>
          <w:p w:rsidR="00EE5B95" w:rsidRPr="004517DA" w:rsidRDefault="00EE5B95" w:rsidP="0087796B">
            <w:pPr>
              <w:keepNext/>
              <w:keepLines/>
              <w:suppressLineNumbers/>
              <w:spacing w:line="240" w:lineRule="auto"/>
              <w:ind w:hanging="20"/>
              <w:jc w:val="center"/>
              <w:rPr>
                <w:sz w:val="22"/>
                <w:szCs w:val="22"/>
              </w:rPr>
            </w:pPr>
            <w:r w:rsidRPr="004517DA">
              <w:rPr>
                <w:sz w:val="22"/>
                <w:szCs w:val="22"/>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4517DA" w:rsidRDefault="00EE5B95" w:rsidP="00AE52EA">
            <w:pPr>
              <w:autoSpaceDE w:val="0"/>
              <w:spacing w:line="240" w:lineRule="auto"/>
              <w:ind w:firstLine="0"/>
              <w:rPr>
                <w:sz w:val="22"/>
                <w:szCs w:val="22"/>
              </w:rPr>
            </w:pPr>
            <w:r w:rsidRPr="004517DA">
              <w:rPr>
                <w:b/>
                <w:sz w:val="22"/>
                <w:szCs w:val="22"/>
              </w:rPr>
              <w:t xml:space="preserve">Дата и время подведения итогов электронного аукциона (дата завершения аукциона): </w:t>
            </w:r>
            <w:r w:rsidR="00AE52EA" w:rsidRPr="000F29D5">
              <w:rPr>
                <w:color w:val="000000"/>
                <w:sz w:val="21"/>
                <w:szCs w:val="21"/>
              </w:rPr>
              <w:t>«</w:t>
            </w:r>
            <w:r w:rsidR="00AE52EA">
              <w:rPr>
                <w:color w:val="000000"/>
                <w:sz w:val="21"/>
                <w:szCs w:val="21"/>
              </w:rPr>
              <w:t>23</w:t>
            </w:r>
            <w:bookmarkStart w:id="33" w:name="_GoBack"/>
            <w:bookmarkEnd w:id="33"/>
            <w:r w:rsidR="00AE52EA" w:rsidRPr="000F29D5">
              <w:rPr>
                <w:color w:val="000000"/>
                <w:sz w:val="21"/>
                <w:szCs w:val="21"/>
              </w:rPr>
              <w:t xml:space="preserve">» </w:t>
            </w:r>
            <w:r w:rsidR="00AE52EA">
              <w:rPr>
                <w:color w:val="000000"/>
                <w:sz w:val="21"/>
                <w:szCs w:val="21"/>
              </w:rPr>
              <w:t>июня</w:t>
            </w:r>
            <w:r w:rsidR="00AE52EA" w:rsidRPr="000F29D5">
              <w:rPr>
                <w:color w:val="000000"/>
                <w:sz w:val="21"/>
                <w:szCs w:val="21"/>
              </w:rPr>
              <w:t xml:space="preserve"> </w:t>
            </w:r>
            <w:r w:rsidRPr="004517DA">
              <w:rPr>
                <w:color w:val="000000"/>
                <w:sz w:val="22"/>
                <w:szCs w:val="22"/>
              </w:rPr>
              <w:t xml:space="preserve">2016 </w:t>
            </w:r>
            <w:r w:rsidRPr="004517DA">
              <w:rPr>
                <w:sz w:val="22"/>
                <w:szCs w:val="22"/>
              </w:rPr>
              <w:t>г., 15 час. 00 мин. (время московское).</w:t>
            </w:r>
          </w:p>
        </w:tc>
      </w:tr>
      <w:tr w:rsidR="00EE5B95" w:rsidRPr="004517DA" w:rsidTr="001A2BB5">
        <w:trPr>
          <w:trHeight w:val="109"/>
          <w:jc w:val="center"/>
        </w:trPr>
        <w:tc>
          <w:tcPr>
            <w:tcW w:w="599" w:type="dxa"/>
            <w:tcBorders>
              <w:top w:val="single" w:sz="4" w:space="0" w:color="000000"/>
              <w:left w:val="single" w:sz="4" w:space="0" w:color="000000"/>
              <w:bottom w:val="single" w:sz="4" w:space="0" w:color="000000"/>
            </w:tcBorders>
          </w:tcPr>
          <w:p w:rsidR="00EE5B95" w:rsidRPr="004517DA" w:rsidRDefault="00EE5B95" w:rsidP="0087796B">
            <w:pPr>
              <w:keepNext/>
              <w:keepLines/>
              <w:suppressLineNumbers/>
              <w:spacing w:line="240" w:lineRule="auto"/>
              <w:ind w:hanging="20"/>
              <w:jc w:val="center"/>
              <w:rPr>
                <w:sz w:val="22"/>
                <w:szCs w:val="22"/>
              </w:rPr>
            </w:pPr>
            <w:r w:rsidRPr="004517DA">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00955D0D" w:rsidRPr="004517DA">
              <w:rPr>
                <w:sz w:val="22"/>
                <w:szCs w:val="22"/>
              </w:rPr>
              <w:t>Рубль</w:t>
            </w:r>
            <w:r w:rsidRPr="004517DA">
              <w:rPr>
                <w:sz w:val="22"/>
                <w:szCs w:val="22"/>
              </w:rPr>
              <w:t>.</w:t>
            </w:r>
          </w:p>
        </w:tc>
      </w:tr>
      <w:tr w:rsidR="00EE5B95" w:rsidRPr="004517DA" w:rsidTr="00926775">
        <w:trPr>
          <w:jc w:val="center"/>
        </w:trPr>
        <w:tc>
          <w:tcPr>
            <w:tcW w:w="599" w:type="dxa"/>
            <w:tcBorders>
              <w:top w:val="single" w:sz="4" w:space="0" w:color="000000"/>
              <w:left w:val="single" w:sz="4" w:space="0" w:color="000000"/>
              <w:bottom w:val="single" w:sz="4" w:space="0" w:color="000000"/>
            </w:tcBorders>
          </w:tcPr>
          <w:p w:rsidR="00EE5B95" w:rsidRPr="004517DA" w:rsidRDefault="00EE5B95" w:rsidP="001337FF">
            <w:pPr>
              <w:keepNext/>
              <w:keepLines/>
              <w:suppressLineNumbers/>
              <w:spacing w:line="240" w:lineRule="auto"/>
              <w:ind w:hanging="20"/>
              <w:jc w:val="center"/>
              <w:rPr>
                <w:sz w:val="22"/>
                <w:szCs w:val="22"/>
              </w:rPr>
            </w:pPr>
            <w:r w:rsidRPr="004517DA">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D80774" w:rsidRPr="00AF55EC" w:rsidRDefault="00D80774" w:rsidP="00D80774">
      <w:pPr>
        <w:tabs>
          <w:tab w:val="left" w:pos="6926"/>
          <w:tab w:val="left" w:leader="underscore" w:pos="7483"/>
          <w:tab w:val="left" w:leader="underscore" w:pos="9077"/>
        </w:tabs>
        <w:spacing w:line="240" w:lineRule="auto"/>
        <w:jc w:val="center"/>
        <w:rPr>
          <w:rFonts w:eastAsia="Arial"/>
          <w:b/>
          <w:position w:val="6"/>
          <w:sz w:val="23"/>
          <w:szCs w:val="23"/>
        </w:rPr>
      </w:pPr>
      <w:r w:rsidRPr="00AF55EC">
        <w:rPr>
          <w:rFonts w:eastAsia="Arial"/>
          <w:b/>
          <w:position w:val="6"/>
          <w:sz w:val="23"/>
          <w:szCs w:val="23"/>
        </w:rPr>
        <w:t>ДОГОВОР</w:t>
      </w:r>
    </w:p>
    <w:p w:rsidR="00D80774" w:rsidRPr="00AF55EC" w:rsidRDefault="00D80774" w:rsidP="00D80774">
      <w:pPr>
        <w:tabs>
          <w:tab w:val="left" w:pos="6926"/>
          <w:tab w:val="left" w:leader="underscore" w:pos="7483"/>
          <w:tab w:val="left" w:leader="underscore" w:pos="9077"/>
        </w:tabs>
        <w:spacing w:line="240" w:lineRule="auto"/>
        <w:jc w:val="center"/>
        <w:rPr>
          <w:rFonts w:eastAsia="Arial"/>
          <w:position w:val="6"/>
          <w:sz w:val="23"/>
          <w:szCs w:val="23"/>
        </w:rPr>
      </w:pPr>
    </w:p>
    <w:p w:rsidR="00D80774" w:rsidRPr="00AF55EC" w:rsidRDefault="00D80774" w:rsidP="00D80774">
      <w:pPr>
        <w:tabs>
          <w:tab w:val="left" w:pos="6926"/>
          <w:tab w:val="left" w:leader="underscore" w:pos="7483"/>
          <w:tab w:val="left" w:leader="underscore" w:pos="9077"/>
        </w:tabs>
        <w:spacing w:line="240" w:lineRule="auto"/>
        <w:rPr>
          <w:rFonts w:eastAsia="Arial"/>
          <w:position w:val="6"/>
          <w:sz w:val="23"/>
          <w:szCs w:val="23"/>
        </w:rPr>
      </w:pPr>
      <w:r w:rsidRPr="00AF55EC">
        <w:rPr>
          <w:rFonts w:eastAsia="Arial"/>
          <w:position w:val="6"/>
          <w:sz w:val="23"/>
          <w:szCs w:val="23"/>
        </w:rPr>
        <w:t>Город Новосибирск.</w:t>
      </w:r>
      <w:r w:rsidRPr="00AF55EC">
        <w:rPr>
          <w:position w:val="6"/>
          <w:sz w:val="23"/>
          <w:szCs w:val="23"/>
        </w:rPr>
        <w:tab/>
      </w:r>
      <w:r w:rsidRPr="00AF55EC">
        <w:rPr>
          <w:rFonts w:eastAsia="Arial"/>
          <w:position w:val="6"/>
          <w:sz w:val="23"/>
          <w:szCs w:val="23"/>
        </w:rPr>
        <w:t>«__»____</w:t>
      </w:r>
      <w:r w:rsidR="00381474" w:rsidRPr="00AF55EC">
        <w:rPr>
          <w:rFonts w:eastAsia="Arial"/>
          <w:position w:val="6"/>
          <w:sz w:val="23"/>
          <w:szCs w:val="23"/>
        </w:rPr>
        <w:t>___</w:t>
      </w:r>
      <w:r w:rsidRPr="00AF55EC">
        <w:rPr>
          <w:rFonts w:eastAsia="Arial"/>
          <w:position w:val="6"/>
          <w:sz w:val="23"/>
          <w:szCs w:val="23"/>
        </w:rPr>
        <w:t>__ 2016 года</w:t>
      </w:r>
    </w:p>
    <w:p w:rsidR="00D80774" w:rsidRPr="00AF55EC" w:rsidRDefault="00D80774" w:rsidP="00D80774">
      <w:pPr>
        <w:tabs>
          <w:tab w:val="left" w:pos="6926"/>
          <w:tab w:val="left" w:leader="underscore" w:pos="7483"/>
          <w:tab w:val="left" w:leader="underscore" w:pos="9077"/>
        </w:tabs>
        <w:spacing w:line="240" w:lineRule="auto"/>
        <w:rPr>
          <w:rFonts w:eastAsia="Arial"/>
          <w:sz w:val="23"/>
          <w:szCs w:val="23"/>
        </w:rPr>
      </w:pPr>
    </w:p>
    <w:p w:rsidR="00D80774" w:rsidRPr="00AF55EC" w:rsidRDefault="00D80774" w:rsidP="00D80774">
      <w:pPr>
        <w:spacing w:line="240" w:lineRule="auto"/>
        <w:rPr>
          <w:sz w:val="23"/>
          <w:szCs w:val="23"/>
        </w:rPr>
      </w:pPr>
      <w:proofErr w:type="gramStart"/>
      <w:r w:rsidRPr="00AF55EC">
        <w:rPr>
          <w:sz w:val="23"/>
          <w:szCs w:val="23"/>
        </w:rPr>
        <w:t>___________________________________________________, далее именуемое «Продавец», в лице _____________________________, действующего на основании 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AF55EC">
        <w:rPr>
          <w:sz w:val="23"/>
          <w:szCs w:val="23"/>
        </w:rPr>
        <w:t>НЗиК</w:t>
      </w:r>
      <w:proofErr w:type="spellEnd"/>
      <w:r w:rsidRPr="00AF55EC">
        <w:rPr>
          <w:sz w:val="23"/>
          <w:szCs w:val="23"/>
        </w:rPr>
        <w:t>»),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w:t>
      </w:r>
      <w:r w:rsidR="00373702" w:rsidRPr="00AF55EC">
        <w:rPr>
          <w:sz w:val="23"/>
          <w:szCs w:val="23"/>
        </w:rPr>
        <w:t>5</w:t>
      </w:r>
      <w:r w:rsidRPr="00AF55EC">
        <w:rPr>
          <w:sz w:val="23"/>
          <w:szCs w:val="23"/>
        </w:rPr>
        <w:t xml:space="preserve"> г., с другой стороны, на основании протокола подведения итогов</w:t>
      </w:r>
      <w:proofErr w:type="gramEnd"/>
      <w:r w:rsidRPr="00AF55EC">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80774" w:rsidRPr="00AF55EC" w:rsidRDefault="00D80774" w:rsidP="00D80774">
      <w:pPr>
        <w:spacing w:line="240" w:lineRule="auto"/>
        <w:rPr>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I. Предмет Договора</w:t>
      </w:r>
    </w:p>
    <w:p w:rsidR="00D80774" w:rsidRPr="00AF55EC" w:rsidRDefault="00D80774" w:rsidP="00D80774">
      <w:pPr>
        <w:tabs>
          <w:tab w:val="left" w:pos="379"/>
          <w:tab w:val="left" w:leader="underscore" w:pos="9356"/>
        </w:tabs>
        <w:spacing w:line="240" w:lineRule="auto"/>
        <w:rPr>
          <w:rFonts w:eastAsia="Arial"/>
          <w:sz w:val="23"/>
          <w:szCs w:val="23"/>
        </w:rPr>
      </w:pPr>
      <w:r w:rsidRPr="00AF55EC">
        <w:rPr>
          <w:rFonts w:eastAsia="Arial"/>
          <w:sz w:val="23"/>
          <w:szCs w:val="23"/>
        </w:rPr>
        <w:t xml:space="preserve">1.1 Продавец обязуется передать, а Покупатель обязуется оплатить и принять </w:t>
      </w:r>
      <w:r w:rsidR="00802464" w:rsidRPr="00AF55EC">
        <w:rPr>
          <w:sz w:val="23"/>
          <w:szCs w:val="23"/>
        </w:rPr>
        <w:t xml:space="preserve">сушильный шкаф </w:t>
      </w:r>
      <w:r w:rsidR="00802464" w:rsidRPr="00AF55EC">
        <w:rPr>
          <w:sz w:val="23"/>
          <w:szCs w:val="23"/>
          <w:lang w:val="en-US"/>
        </w:rPr>
        <w:t>LF</w:t>
      </w:r>
      <w:r w:rsidR="00802464" w:rsidRPr="00AF55EC">
        <w:rPr>
          <w:sz w:val="23"/>
          <w:szCs w:val="23"/>
        </w:rPr>
        <w:t xml:space="preserve"> 240/300-</w:t>
      </w:r>
      <w:r w:rsidR="00802464" w:rsidRPr="00AF55EC">
        <w:rPr>
          <w:sz w:val="23"/>
          <w:szCs w:val="23"/>
          <w:lang w:val="en-US"/>
        </w:rPr>
        <w:t>VS</w:t>
      </w:r>
      <w:r w:rsidR="00802464" w:rsidRPr="00AF55EC">
        <w:rPr>
          <w:sz w:val="23"/>
          <w:szCs w:val="23"/>
        </w:rPr>
        <w:t>1 в количестве 1 штука</w:t>
      </w:r>
      <w:r w:rsidR="00802464" w:rsidRPr="00AF55EC">
        <w:rPr>
          <w:rFonts w:eastAsia="Arial"/>
          <w:sz w:val="23"/>
          <w:szCs w:val="23"/>
        </w:rPr>
        <w:t xml:space="preserve"> </w:t>
      </w:r>
      <w:r w:rsidRPr="00AF55EC">
        <w:rPr>
          <w:rFonts w:eastAsia="Arial"/>
          <w:sz w:val="23"/>
          <w:szCs w:val="23"/>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а Покупатель обязуется принять и оплатить поставленное Оборудование.</w:t>
      </w:r>
    </w:p>
    <w:p w:rsidR="00D80774" w:rsidRPr="00AF55EC" w:rsidRDefault="00D80774" w:rsidP="00D80774">
      <w:pPr>
        <w:tabs>
          <w:tab w:val="left" w:pos="379"/>
          <w:tab w:val="left" w:leader="underscore" w:pos="7709"/>
        </w:tabs>
        <w:spacing w:line="240" w:lineRule="auto"/>
        <w:rPr>
          <w:rFonts w:eastAsia="Arial"/>
          <w:sz w:val="23"/>
          <w:szCs w:val="23"/>
        </w:rPr>
      </w:pPr>
      <w:r w:rsidRPr="00AF55EC">
        <w:rPr>
          <w:rFonts w:eastAsia="Arial"/>
          <w:sz w:val="23"/>
          <w:szCs w:val="23"/>
        </w:rPr>
        <w:t>1.2. Поставка Оборудования осуществляется в адрес: г. Новосибирск, ул. Планетная, 32</w:t>
      </w:r>
    </w:p>
    <w:p w:rsidR="00D80774" w:rsidRPr="00AF55EC" w:rsidRDefault="00D80774" w:rsidP="00D80774">
      <w:pPr>
        <w:tabs>
          <w:tab w:val="left" w:pos="379"/>
          <w:tab w:val="left" w:leader="underscore" w:pos="9356"/>
        </w:tabs>
        <w:spacing w:line="240" w:lineRule="auto"/>
        <w:rPr>
          <w:rFonts w:eastAsia="Arial"/>
          <w:sz w:val="23"/>
          <w:szCs w:val="23"/>
        </w:rPr>
      </w:pPr>
    </w:p>
    <w:p w:rsidR="00D80774" w:rsidRPr="00AF55EC" w:rsidRDefault="00D80774" w:rsidP="00D80774">
      <w:pPr>
        <w:tabs>
          <w:tab w:val="left" w:pos="379"/>
          <w:tab w:val="left" w:leader="underscore" w:pos="7709"/>
        </w:tabs>
        <w:spacing w:line="240" w:lineRule="auto"/>
        <w:rPr>
          <w:rFonts w:eastAsia="Arial"/>
          <w:sz w:val="23"/>
          <w:szCs w:val="23"/>
        </w:rPr>
      </w:pPr>
      <w:r w:rsidRPr="00AF55EC">
        <w:rPr>
          <w:rFonts w:eastAsia="Arial"/>
          <w:b/>
          <w:bCs/>
          <w:sz w:val="23"/>
          <w:szCs w:val="23"/>
          <w:u w:val="single"/>
        </w:rPr>
        <w:t>§ II. Цены и общая стоимость Договора</w:t>
      </w:r>
    </w:p>
    <w:p w:rsidR="00D80774" w:rsidRPr="00AF55EC" w:rsidRDefault="00D80774" w:rsidP="00D80774">
      <w:pPr>
        <w:tabs>
          <w:tab w:val="left" w:pos="394"/>
          <w:tab w:val="left" w:leader="underscore" w:pos="6955"/>
          <w:tab w:val="left" w:leader="underscore" w:pos="7973"/>
          <w:tab w:val="left" w:leader="underscore" w:pos="8438"/>
        </w:tabs>
        <w:spacing w:line="240" w:lineRule="auto"/>
        <w:rPr>
          <w:rFonts w:eastAsia="Arial"/>
          <w:sz w:val="23"/>
          <w:szCs w:val="23"/>
        </w:rPr>
      </w:pPr>
      <w:r w:rsidRPr="00AF55EC">
        <w:rPr>
          <w:rFonts w:eastAsia="Arial"/>
          <w:sz w:val="23"/>
          <w:szCs w:val="23"/>
        </w:rPr>
        <w:t xml:space="preserve">2.1. Общая стоимость Договора составляет </w:t>
      </w:r>
      <w:r w:rsidRPr="00AF55EC">
        <w:rPr>
          <w:rFonts w:eastAsia="Arial"/>
          <w:b/>
          <w:bCs/>
          <w:sz w:val="23"/>
          <w:szCs w:val="23"/>
        </w:rPr>
        <w:t xml:space="preserve">________________________ </w:t>
      </w:r>
      <w:r w:rsidRPr="00AF55EC">
        <w:rPr>
          <w:rFonts w:eastAsia="Arial"/>
          <w:bCs/>
          <w:sz w:val="23"/>
          <w:szCs w:val="23"/>
        </w:rPr>
        <w:t>руб.</w:t>
      </w:r>
      <w:r w:rsidRPr="00AF55EC">
        <w:rPr>
          <w:rFonts w:eastAsia="Arial"/>
          <w:b/>
          <w:bCs/>
          <w:sz w:val="23"/>
          <w:szCs w:val="23"/>
        </w:rPr>
        <w:t xml:space="preserve">, </w:t>
      </w:r>
      <w:r w:rsidRPr="00AF55EC">
        <w:rPr>
          <w:rFonts w:eastAsia="Arial"/>
          <w:bCs/>
          <w:sz w:val="23"/>
          <w:szCs w:val="23"/>
        </w:rPr>
        <w:t>в том числе НДС 18%.</w:t>
      </w:r>
    </w:p>
    <w:p w:rsidR="00D80774" w:rsidRPr="00AF55EC" w:rsidRDefault="00D80774" w:rsidP="00D80774">
      <w:pPr>
        <w:tabs>
          <w:tab w:val="left" w:pos="394"/>
        </w:tabs>
        <w:spacing w:line="240" w:lineRule="auto"/>
        <w:rPr>
          <w:rFonts w:eastAsia="Arial"/>
          <w:sz w:val="23"/>
          <w:szCs w:val="23"/>
        </w:rPr>
      </w:pPr>
      <w:r w:rsidRPr="00AF55EC">
        <w:rPr>
          <w:rFonts w:eastAsia="Arial"/>
          <w:sz w:val="23"/>
          <w:szCs w:val="23"/>
        </w:rPr>
        <w:t>2.2.</w:t>
      </w:r>
      <w:r w:rsidRPr="00AF55EC">
        <w:rPr>
          <w:sz w:val="23"/>
          <w:szCs w:val="23"/>
        </w:rPr>
        <w:tab/>
      </w:r>
      <w:r w:rsidRPr="00AF55EC">
        <w:rPr>
          <w:rFonts w:eastAsia="Arial"/>
          <w:sz w:val="23"/>
          <w:szCs w:val="23"/>
        </w:rPr>
        <w:t>Общая стоимость настоящего Договора складывается из стоимости Оборудования, в том числе НДС, и включает:</w:t>
      </w:r>
    </w:p>
    <w:p w:rsidR="00D80774" w:rsidRPr="00AF55EC" w:rsidRDefault="00D80774" w:rsidP="00D80774">
      <w:pPr>
        <w:spacing w:line="240" w:lineRule="auto"/>
        <w:rPr>
          <w:rFonts w:eastAsia="Arial"/>
          <w:sz w:val="23"/>
          <w:szCs w:val="23"/>
        </w:rPr>
      </w:pPr>
      <w:r w:rsidRPr="00AF55EC">
        <w:rPr>
          <w:rFonts w:eastAsia="Arial"/>
          <w:sz w:val="23"/>
          <w:szCs w:val="23"/>
        </w:rPr>
        <w:t>2.2.1 Стоимость Оборудования, услуги и технической документации в полном соответствии с Ценовой спецификацией в Прило</w:t>
      </w:r>
      <w:r w:rsidR="00663023" w:rsidRPr="00AF55EC">
        <w:rPr>
          <w:rFonts w:eastAsia="Arial"/>
          <w:sz w:val="23"/>
          <w:szCs w:val="23"/>
        </w:rPr>
        <w:t>жении № 2 к настоящему Договору</w:t>
      </w:r>
      <w:r w:rsidRPr="00AF55EC">
        <w:rPr>
          <w:rFonts w:eastAsia="Arial"/>
          <w:sz w:val="23"/>
          <w:szCs w:val="23"/>
        </w:rPr>
        <w:t>.</w:t>
      </w:r>
    </w:p>
    <w:p w:rsidR="00D80774" w:rsidRPr="00AF55EC" w:rsidRDefault="00D80774" w:rsidP="00D80774">
      <w:pPr>
        <w:widowControl/>
        <w:numPr>
          <w:ilvl w:val="0"/>
          <w:numId w:val="11"/>
        </w:numPr>
        <w:tabs>
          <w:tab w:val="left" w:pos="0"/>
        </w:tabs>
        <w:suppressAutoHyphens w:val="0"/>
        <w:snapToGrid/>
        <w:spacing w:line="240" w:lineRule="auto"/>
        <w:ind w:firstLine="709"/>
        <w:rPr>
          <w:rFonts w:eastAsia="Arial"/>
          <w:sz w:val="23"/>
          <w:szCs w:val="23"/>
        </w:rPr>
      </w:pPr>
      <w:r w:rsidRPr="00AF55EC">
        <w:rPr>
          <w:rFonts w:eastAsia="Arial"/>
          <w:sz w:val="23"/>
          <w:szCs w:val="23"/>
        </w:rPr>
        <w:t>Стоимость доставки, упако</w:t>
      </w:r>
      <w:r w:rsidR="001372B3" w:rsidRPr="00AF55EC">
        <w:rPr>
          <w:rFonts w:eastAsia="Arial"/>
          <w:sz w:val="23"/>
          <w:szCs w:val="23"/>
        </w:rPr>
        <w:t>вки, маркировки, экспедирования</w:t>
      </w:r>
      <w:r w:rsidRPr="00AF55EC">
        <w:rPr>
          <w:rFonts w:eastAsia="Arial"/>
          <w:sz w:val="23"/>
          <w:szCs w:val="23"/>
        </w:rPr>
        <w:t xml:space="preserve"> и страхования.</w:t>
      </w:r>
    </w:p>
    <w:p w:rsidR="00D80774" w:rsidRPr="00AF55EC" w:rsidRDefault="00D80774" w:rsidP="00D80774">
      <w:pPr>
        <w:widowControl/>
        <w:numPr>
          <w:ilvl w:val="0"/>
          <w:numId w:val="11"/>
        </w:numPr>
        <w:tabs>
          <w:tab w:val="left" w:pos="0"/>
          <w:tab w:val="left" w:pos="557"/>
        </w:tabs>
        <w:suppressAutoHyphens w:val="0"/>
        <w:snapToGrid/>
        <w:spacing w:line="240" w:lineRule="auto"/>
        <w:ind w:firstLine="709"/>
        <w:rPr>
          <w:rFonts w:eastAsia="Arial"/>
          <w:sz w:val="23"/>
          <w:szCs w:val="23"/>
        </w:rPr>
      </w:pPr>
      <w:r w:rsidRPr="00AF55EC">
        <w:rPr>
          <w:rFonts w:eastAsia="Arial"/>
          <w:sz w:val="23"/>
          <w:szCs w:val="23"/>
        </w:rPr>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D80774" w:rsidRPr="00AF55EC" w:rsidRDefault="00D80774" w:rsidP="00D80774">
      <w:pPr>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ml:space="preserve">§ </w:t>
      </w:r>
      <w:r w:rsidRPr="00AF55EC">
        <w:rPr>
          <w:rFonts w:eastAsia="Arial"/>
          <w:b/>
          <w:bCs/>
          <w:sz w:val="23"/>
          <w:szCs w:val="23"/>
          <w:u w:val="single"/>
          <w:lang w:val="en-US" w:eastAsia="en-US"/>
        </w:rPr>
        <w:t>III</w:t>
      </w:r>
      <w:r w:rsidRPr="00AF55EC">
        <w:rPr>
          <w:rFonts w:eastAsia="Arial"/>
          <w:b/>
          <w:bCs/>
          <w:sz w:val="23"/>
          <w:szCs w:val="23"/>
          <w:u w:val="single"/>
          <w:lang w:eastAsia="en-US"/>
        </w:rPr>
        <w:t xml:space="preserve">. </w:t>
      </w:r>
      <w:r w:rsidRPr="00AF55EC">
        <w:rPr>
          <w:rFonts w:eastAsia="Arial"/>
          <w:b/>
          <w:bCs/>
          <w:sz w:val="23"/>
          <w:szCs w:val="23"/>
          <w:u w:val="single"/>
        </w:rPr>
        <w:t>Срок поставки</w:t>
      </w:r>
    </w:p>
    <w:p w:rsidR="00D80774" w:rsidRPr="00AF55EC" w:rsidRDefault="00D80774" w:rsidP="001F74DB">
      <w:pPr>
        <w:spacing w:line="240" w:lineRule="auto"/>
        <w:rPr>
          <w:rFonts w:eastAsia="Arial"/>
          <w:sz w:val="23"/>
          <w:szCs w:val="23"/>
        </w:rPr>
      </w:pPr>
      <w:r w:rsidRPr="00AF55EC">
        <w:rPr>
          <w:rFonts w:eastAsia="Arial"/>
          <w:sz w:val="23"/>
          <w:szCs w:val="23"/>
        </w:rPr>
        <w:t xml:space="preserve">3.1 Обязательства по настоящему Договору выполняются Продавцом в </w:t>
      </w:r>
      <w:r w:rsidR="00663023" w:rsidRPr="00AF55EC">
        <w:rPr>
          <w:rFonts w:eastAsia="Arial"/>
          <w:sz w:val="23"/>
          <w:szCs w:val="23"/>
        </w:rPr>
        <w:t>течение 60 (шестидесяти) дней с момента подписания договора</w:t>
      </w:r>
      <w:r w:rsidRPr="00AF55EC">
        <w:rPr>
          <w:rFonts w:eastAsia="Arial"/>
          <w:sz w:val="23"/>
          <w:szCs w:val="23"/>
        </w:rPr>
        <w:t xml:space="preserve"> при условии своевременного поступления на счет Продавца платежей в соответствии с </w:t>
      </w:r>
      <w:proofErr w:type="spellStart"/>
      <w:r w:rsidRPr="00AF55EC">
        <w:rPr>
          <w:rFonts w:eastAsia="Arial"/>
          <w:sz w:val="23"/>
          <w:szCs w:val="23"/>
        </w:rPr>
        <w:t>п.п</w:t>
      </w:r>
      <w:proofErr w:type="spellEnd"/>
      <w:r w:rsidRPr="00AF55EC">
        <w:rPr>
          <w:rFonts w:eastAsia="Arial"/>
          <w:sz w:val="23"/>
          <w:szCs w:val="23"/>
        </w:rPr>
        <w:t xml:space="preserve">. 4.1.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AF55EC">
        <w:rPr>
          <w:rFonts w:eastAsia="Arial"/>
          <w:sz w:val="23"/>
          <w:szCs w:val="23"/>
        </w:rPr>
        <w:t>с даты поставки</w:t>
      </w:r>
      <w:proofErr w:type="gramEnd"/>
      <w:r w:rsidRPr="00AF55EC">
        <w:rPr>
          <w:rFonts w:eastAsia="Arial"/>
          <w:sz w:val="23"/>
          <w:szCs w:val="23"/>
        </w:rPr>
        <w:t xml:space="preserve"> Оборудования в соответствии со статьей 3.3. настоящего Договора.</w:t>
      </w:r>
    </w:p>
    <w:p w:rsidR="00D80774" w:rsidRPr="00AF55EC" w:rsidRDefault="00D80774" w:rsidP="00D80774">
      <w:pPr>
        <w:spacing w:line="240" w:lineRule="auto"/>
        <w:rPr>
          <w:rFonts w:eastAsia="Arial"/>
          <w:sz w:val="23"/>
          <w:szCs w:val="23"/>
        </w:rPr>
      </w:pPr>
      <w:r w:rsidRPr="00AF55EC">
        <w:rPr>
          <w:rFonts w:eastAsia="Arial"/>
          <w:sz w:val="23"/>
          <w:szCs w:val="23"/>
        </w:rPr>
        <w:t>3.2. Оборудование, его составные части и комплектующие должны быть новые: не бывшие в эксплуатации.</w:t>
      </w:r>
    </w:p>
    <w:p w:rsidR="00D80774" w:rsidRPr="00AF55EC" w:rsidRDefault="00D80774" w:rsidP="00D80774">
      <w:pPr>
        <w:spacing w:line="240" w:lineRule="auto"/>
        <w:rPr>
          <w:rFonts w:eastAsia="Arial"/>
          <w:sz w:val="23"/>
          <w:szCs w:val="23"/>
        </w:rPr>
      </w:pPr>
      <w:r w:rsidRPr="00AF55EC">
        <w:rPr>
          <w:rFonts w:eastAsia="Arial"/>
          <w:sz w:val="23"/>
          <w:szCs w:val="23"/>
        </w:rPr>
        <w:t>3.3. Датой поставки Оборудования считается дата подписания Акта</w:t>
      </w:r>
      <w:r w:rsidR="00663023" w:rsidRPr="00AF55EC">
        <w:rPr>
          <w:rFonts w:eastAsia="Arial"/>
          <w:sz w:val="23"/>
          <w:szCs w:val="23"/>
        </w:rPr>
        <w:t xml:space="preserve"> о</w:t>
      </w:r>
      <w:r w:rsidRPr="00AF55EC">
        <w:rPr>
          <w:rFonts w:eastAsia="Arial"/>
          <w:sz w:val="23"/>
          <w:szCs w:val="23"/>
        </w:rPr>
        <w:t xml:space="preserve"> прием</w:t>
      </w:r>
      <w:r w:rsidR="00663023" w:rsidRPr="00AF55EC">
        <w:rPr>
          <w:rFonts w:eastAsia="Arial"/>
          <w:sz w:val="23"/>
          <w:szCs w:val="23"/>
        </w:rPr>
        <w:t>е-передачи</w:t>
      </w:r>
      <w:r w:rsidRPr="00AF55EC">
        <w:rPr>
          <w:rFonts w:eastAsia="Arial"/>
          <w:sz w:val="23"/>
          <w:szCs w:val="23"/>
        </w:rPr>
        <w:t xml:space="preserve"> Оборудования, </w:t>
      </w:r>
      <w:proofErr w:type="gramStart"/>
      <w:r w:rsidRPr="00AF55EC">
        <w:rPr>
          <w:rFonts w:eastAsia="Arial"/>
          <w:sz w:val="23"/>
          <w:szCs w:val="23"/>
        </w:rPr>
        <w:t>подписываемый</w:t>
      </w:r>
      <w:proofErr w:type="gramEnd"/>
      <w:r w:rsidRPr="00AF55EC">
        <w:rPr>
          <w:rFonts w:eastAsia="Arial"/>
          <w:sz w:val="23"/>
          <w:szCs w:val="23"/>
        </w:rPr>
        <w:t xml:space="preserve"> уполномоченными представителями сторон, согласно § XI.</w:t>
      </w:r>
    </w:p>
    <w:p w:rsidR="00D80774" w:rsidRPr="00AF55EC" w:rsidRDefault="00D80774" w:rsidP="00D80774">
      <w:pPr>
        <w:widowControl/>
        <w:numPr>
          <w:ilvl w:val="0"/>
          <w:numId w:val="13"/>
        </w:numPr>
        <w:tabs>
          <w:tab w:val="left" w:pos="389"/>
          <w:tab w:val="left" w:pos="567"/>
          <w:tab w:val="left" w:pos="851"/>
        </w:tabs>
        <w:suppressAutoHyphens w:val="0"/>
        <w:snapToGrid/>
        <w:spacing w:line="240" w:lineRule="auto"/>
        <w:ind w:firstLine="709"/>
        <w:rPr>
          <w:rFonts w:eastAsia="Arial"/>
          <w:sz w:val="23"/>
          <w:szCs w:val="23"/>
        </w:rPr>
      </w:pPr>
      <w:r w:rsidRPr="00AF55EC">
        <w:rPr>
          <w:rFonts w:eastAsia="Arial"/>
          <w:sz w:val="23"/>
          <w:szCs w:val="23"/>
        </w:rPr>
        <w:t>Поставка осуществляется любым доступным способом по согласованию с Покупателем</w:t>
      </w:r>
    </w:p>
    <w:p w:rsidR="00D80774" w:rsidRPr="00AF55EC" w:rsidRDefault="00D80774" w:rsidP="00D80774">
      <w:pPr>
        <w:widowControl/>
        <w:numPr>
          <w:ilvl w:val="0"/>
          <w:numId w:val="13"/>
        </w:numPr>
        <w:tabs>
          <w:tab w:val="left" w:pos="518"/>
        </w:tabs>
        <w:suppressAutoHyphens w:val="0"/>
        <w:snapToGrid/>
        <w:spacing w:line="240" w:lineRule="auto"/>
        <w:ind w:firstLine="709"/>
        <w:rPr>
          <w:rFonts w:eastAsia="Arial"/>
          <w:sz w:val="23"/>
          <w:szCs w:val="23"/>
        </w:rPr>
      </w:pPr>
      <w:r w:rsidRPr="00AF55EC">
        <w:rPr>
          <w:rFonts w:eastAsia="Arial"/>
          <w:sz w:val="23"/>
          <w:szCs w:val="23"/>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D80774" w:rsidRPr="00AF55EC" w:rsidRDefault="00D80774" w:rsidP="00D80774">
      <w:pPr>
        <w:spacing w:line="240" w:lineRule="auto"/>
        <w:rPr>
          <w:rFonts w:eastAsia="Arial"/>
          <w:b/>
          <w:bCs/>
          <w:sz w:val="23"/>
          <w:szCs w:val="23"/>
          <w:u w:val="single"/>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IV. Условия платежа</w:t>
      </w:r>
    </w:p>
    <w:p w:rsidR="00D80774" w:rsidRPr="00AF55EC" w:rsidRDefault="00D80774" w:rsidP="00663023">
      <w:pPr>
        <w:tabs>
          <w:tab w:val="left" w:pos="398"/>
          <w:tab w:val="left" w:leader="underscore" w:pos="6955"/>
          <w:tab w:val="left" w:leader="underscore" w:pos="7973"/>
          <w:tab w:val="left" w:leader="underscore" w:pos="8443"/>
        </w:tabs>
        <w:spacing w:line="240" w:lineRule="auto"/>
        <w:rPr>
          <w:rFonts w:eastAsia="Arial"/>
          <w:sz w:val="23"/>
          <w:szCs w:val="23"/>
        </w:rPr>
      </w:pPr>
      <w:r w:rsidRPr="00AF55EC">
        <w:rPr>
          <w:rFonts w:eastAsia="Arial"/>
          <w:sz w:val="23"/>
          <w:szCs w:val="23"/>
        </w:rPr>
        <w:t xml:space="preserve">4.1. Оплата Оборудования на сумму </w:t>
      </w:r>
      <w:r w:rsidRPr="00AF55EC">
        <w:rPr>
          <w:rFonts w:eastAsia="Arial"/>
          <w:b/>
          <w:bCs/>
          <w:sz w:val="23"/>
          <w:szCs w:val="23"/>
        </w:rPr>
        <w:t xml:space="preserve">__________________________ </w:t>
      </w:r>
      <w:r w:rsidRPr="00F5411C">
        <w:rPr>
          <w:rFonts w:eastAsia="Arial"/>
          <w:bCs/>
          <w:sz w:val="23"/>
          <w:szCs w:val="23"/>
        </w:rPr>
        <w:t>руб.,</w:t>
      </w:r>
      <w:r w:rsidRPr="00AF55EC">
        <w:rPr>
          <w:rFonts w:eastAsia="Arial"/>
          <w:b/>
          <w:bCs/>
          <w:sz w:val="23"/>
          <w:szCs w:val="23"/>
        </w:rPr>
        <w:t xml:space="preserve"> </w:t>
      </w:r>
      <w:r w:rsidRPr="00AF55EC">
        <w:rPr>
          <w:rFonts w:eastAsia="Arial"/>
          <w:bCs/>
          <w:sz w:val="23"/>
          <w:szCs w:val="23"/>
        </w:rPr>
        <w:t xml:space="preserve">в том числе НДС 18%, </w:t>
      </w:r>
      <w:r w:rsidRPr="00AF55EC">
        <w:rPr>
          <w:rFonts w:eastAsia="Arial"/>
          <w:sz w:val="23"/>
          <w:szCs w:val="23"/>
        </w:rPr>
        <w:t xml:space="preserve">производится в </w:t>
      </w:r>
      <w:r w:rsidRPr="00AF55EC">
        <w:rPr>
          <w:bCs/>
          <w:sz w:val="23"/>
          <w:szCs w:val="23"/>
        </w:rPr>
        <w:t xml:space="preserve">течение 10 (десяти) банковских дней </w:t>
      </w:r>
      <w:r w:rsidRPr="00AF55EC">
        <w:rPr>
          <w:rFonts w:eastAsia="Arial"/>
          <w:sz w:val="23"/>
          <w:szCs w:val="23"/>
        </w:rPr>
        <w:t xml:space="preserve"> </w:t>
      </w:r>
      <w:r w:rsidR="00663023" w:rsidRPr="00AF55EC">
        <w:rPr>
          <w:bCs/>
          <w:sz w:val="23"/>
          <w:szCs w:val="23"/>
        </w:rPr>
        <w:t>после п</w:t>
      </w:r>
      <w:r w:rsidRPr="00AF55EC">
        <w:rPr>
          <w:bCs/>
          <w:sz w:val="23"/>
          <w:szCs w:val="23"/>
        </w:rPr>
        <w:t xml:space="preserve">одписания </w:t>
      </w:r>
      <w:r w:rsidR="00663023" w:rsidRPr="00AF55EC">
        <w:rPr>
          <w:bCs/>
          <w:sz w:val="23"/>
          <w:szCs w:val="23"/>
        </w:rPr>
        <w:t xml:space="preserve">Акта о </w:t>
      </w:r>
      <w:proofErr w:type="gramStart"/>
      <w:r w:rsidR="00663023" w:rsidRPr="00AF55EC">
        <w:rPr>
          <w:bCs/>
          <w:sz w:val="23"/>
          <w:szCs w:val="23"/>
        </w:rPr>
        <w:t>приеме-передачи</w:t>
      </w:r>
      <w:proofErr w:type="gramEnd"/>
      <w:r w:rsidR="00663023" w:rsidRPr="00AF55EC">
        <w:rPr>
          <w:bCs/>
          <w:sz w:val="23"/>
          <w:szCs w:val="23"/>
        </w:rPr>
        <w:t xml:space="preserve"> Оборудования</w:t>
      </w:r>
      <w:r w:rsidRPr="00AF55EC">
        <w:rPr>
          <w:bCs/>
          <w:sz w:val="23"/>
          <w:szCs w:val="23"/>
        </w:rPr>
        <w:t>.</w:t>
      </w:r>
    </w:p>
    <w:p w:rsidR="00D80774" w:rsidRPr="00AF55EC" w:rsidRDefault="00D80774" w:rsidP="00D80774">
      <w:pPr>
        <w:tabs>
          <w:tab w:val="left" w:pos="562"/>
          <w:tab w:val="left" w:leader="underscore" w:pos="8510"/>
          <w:tab w:val="left" w:leader="underscore" w:pos="9187"/>
        </w:tabs>
        <w:spacing w:line="240" w:lineRule="auto"/>
        <w:rPr>
          <w:rFonts w:eastAsia="Arial"/>
          <w:sz w:val="23"/>
          <w:szCs w:val="23"/>
        </w:rPr>
      </w:pPr>
      <w:r w:rsidRPr="00AF55EC">
        <w:rPr>
          <w:rFonts w:eastAsia="Arial"/>
          <w:sz w:val="23"/>
          <w:szCs w:val="23"/>
        </w:rPr>
        <w:t>4.2.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D80774" w:rsidRDefault="00D80774" w:rsidP="00D80774">
      <w:pPr>
        <w:spacing w:line="240" w:lineRule="auto"/>
        <w:rPr>
          <w:rFonts w:eastAsia="Arial"/>
          <w:b/>
          <w:bCs/>
          <w:sz w:val="23"/>
          <w:szCs w:val="23"/>
          <w:u w:val="single"/>
        </w:rPr>
      </w:pPr>
    </w:p>
    <w:p w:rsidR="00E42737" w:rsidRPr="00AF55EC" w:rsidRDefault="00E42737" w:rsidP="00D80774">
      <w:pPr>
        <w:spacing w:line="240" w:lineRule="auto"/>
        <w:rPr>
          <w:rFonts w:eastAsia="Arial"/>
          <w:b/>
          <w:bCs/>
          <w:sz w:val="23"/>
          <w:szCs w:val="23"/>
          <w:u w:val="single"/>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lastRenderedPageBreak/>
        <w:t xml:space="preserve">§ </w:t>
      </w:r>
      <w:r w:rsidRPr="00AF55EC">
        <w:rPr>
          <w:rFonts w:eastAsia="Arial"/>
          <w:b/>
          <w:bCs/>
          <w:sz w:val="23"/>
          <w:szCs w:val="23"/>
          <w:u w:val="single"/>
          <w:lang w:val="en-US"/>
        </w:rPr>
        <w:t>V</w:t>
      </w:r>
      <w:r w:rsidRPr="00AF55EC">
        <w:rPr>
          <w:rFonts w:eastAsia="Arial"/>
          <w:b/>
          <w:bCs/>
          <w:sz w:val="23"/>
          <w:szCs w:val="23"/>
          <w:u w:val="single"/>
        </w:rPr>
        <w:t>. Упаковка</w:t>
      </w:r>
    </w:p>
    <w:p w:rsidR="00D80774" w:rsidRPr="00AF55EC" w:rsidRDefault="00D80774" w:rsidP="00D80774">
      <w:pPr>
        <w:spacing w:line="240" w:lineRule="auto"/>
        <w:rPr>
          <w:rFonts w:eastAsia="Arial"/>
          <w:sz w:val="23"/>
          <w:szCs w:val="23"/>
        </w:rPr>
      </w:pPr>
      <w:r w:rsidRPr="00AF55EC">
        <w:rPr>
          <w:rFonts w:eastAsia="Arial"/>
          <w:sz w:val="23"/>
          <w:szCs w:val="23"/>
        </w:rPr>
        <w:t>5.1 Оборудование должно отгружаться в упаковке, соответствующей характеру поставляемого Оборудования и условиям перевозки.</w:t>
      </w:r>
    </w:p>
    <w:p w:rsidR="00D80774" w:rsidRPr="00AF55EC" w:rsidRDefault="00D80774" w:rsidP="00D80774">
      <w:pPr>
        <w:spacing w:line="240" w:lineRule="auto"/>
        <w:rPr>
          <w:sz w:val="23"/>
          <w:szCs w:val="23"/>
        </w:rPr>
      </w:pPr>
      <w:r w:rsidRPr="00AF55EC">
        <w:rPr>
          <w:rFonts w:eastAsia="Arial"/>
          <w:sz w:val="23"/>
          <w:szCs w:val="23"/>
        </w:rPr>
        <w:t xml:space="preserve">Упаковка и консервация должны обеспечить надёжную сохранность Оборудования от повреждений, коррозии при перевозке его автомобильным транспортом, </w:t>
      </w:r>
      <w:r w:rsidRPr="00AF55EC">
        <w:rPr>
          <w:sz w:val="23"/>
          <w:szCs w:val="23"/>
        </w:rPr>
        <w:t>а также длительного хранения в условиях жаркого лета и холодной зимы.</w:t>
      </w:r>
    </w:p>
    <w:p w:rsidR="00D80774" w:rsidRPr="00AF55EC" w:rsidRDefault="00D80774" w:rsidP="00D80774">
      <w:pPr>
        <w:spacing w:line="240" w:lineRule="auto"/>
        <w:rPr>
          <w:sz w:val="23"/>
          <w:szCs w:val="23"/>
        </w:rPr>
      </w:pPr>
      <w:r w:rsidRPr="00AF55EC">
        <w:rPr>
          <w:sz w:val="23"/>
          <w:szCs w:val="23"/>
        </w:rPr>
        <w:t>Упаковка Оборудования должна иметь необходимые маркировки, наклейки и пломбы, датчики удара тары и определения угла её наклона в соответствии с законодательством Российской Федерации.</w:t>
      </w:r>
    </w:p>
    <w:p w:rsidR="00D80774" w:rsidRPr="00AF55EC" w:rsidRDefault="00D80774" w:rsidP="00D80774">
      <w:pPr>
        <w:widowControl/>
        <w:numPr>
          <w:ilvl w:val="0"/>
          <w:numId w:val="15"/>
        </w:numPr>
        <w:tabs>
          <w:tab w:val="left" w:pos="384"/>
        </w:tabs>
        <w:suppressAutoHyphens w:val="0"/>
        <w:snapToGrid/>
        <w:spacing w:line="240" w:lineRule="auto"/>
        <w:ind w:firstLine="709"/>
        <w:jc w:val="left"/>
        <w:rPr>
          <w:rFonts w:eastAsia="Arial"/>
          <w:sz w:val="23"/>
          <w:szCs w:val="23"/>
        </w:rPr>
      </w:pPr>
      <w:r w:rsidRPr="00AF55EC">
        <w:rPr>
          <w:rFonts w:eastAsia="Arial"/>
          <w:sz w:val="23"/>
          <w:szCs w:val="23"/>
        </w:rPr>
        <w:t>Частичная отгрузка запрещена.</w:t>
      </w:r>
    </w:p>
    <w:p w:rsidR="00D80774" w:rsidRPr="00AF55EC" w:rsidRDefault="00D80774" w:rsidP="00D80774">
      <w:pPr>
        <w:spacing w:line="240" w:lineRule="auto"/>
        <w:rPr>
          <w:rFonts w:eastAsia="Arial"/>
          <w:sz w:val="23"/>
          <w:szCs w:val="23"/>
        </w:rPr>
      </w:pPr>
      <w:r w:rsidRPr="00AF55EC">
        <w:rPr>
          <w:rFonts w:eastAsia="Arial"/>
          <w:sz w:val="23"/>
          <w:szCs w:val="23"/>
        </w:rPr>
        <w:t>5.4 Тара и упаковка являются невозвратными и входят в стоимость Оборудования.</w:t>
      </w:r>
    </w:p>
    <w:p w:rsidR="00D80774" w:rsidRPr="00AF55EC" w:rsidRDefault="00D80774" w:rsidP="00D80774">
      <w:pPr>
        <w:spacing w:line="240" w:lineRule="auto"/>
        <w:rPr>
          <w:rFonts w:eastAsia="Arial"/>
          <w:sz w:val="23"/>
          <w:szCs w:val="23"/>
        </w:rPr>
      </w:pPr>
      <w:r w:rsidRPr="00AF55EC">
        <w:rPr>
          <w:rFonts w:eastAsia="Arial"/>
          <w:sz w:val="23"/>
          <w:szCs w:val="23"/>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D80774" w:rsidRPr="00AF55EC" w:rsidRDefault="00D80774" w:rsidP="00D80774">
      <w:pPr>
        <w:tabs>
          <w:tab w:val="left" w:pos="398"/>
        </w:tabs>
        <w:spacing w:line="240" w:lineRule="auto"/>
        <w:rPr>
          <w:rFonts w:eastAsia="Arial"/>
          <w:sz w:val="23"/>
          <w:szCs w:val="23"/>
        </w:rPr>
      </w:pPr>
      <w:r w:rsidRPr="00AF55EC">
        <w:rPr>
          <w:rFonts w:eastAsia="Arial"/>
          <w:sz w:val="23"/>
          <w:szCs w:val="23"/>
        </w:rPr>
        <w:t>5.5.</w:t>
      </w:r>
      <w:r w:rsidRPr="00AF55EC">
        <w:rPr>
          <w:sz w:val="23"/>
          <w:szCs w:val="23"/>
        </w:rPr>
        <w:tab/>
      </w:r>
      <w:r w:rsidRPr="00AF55EC">
        <w:rPr>
          <w:rFonts w:eastAsia="Arial"/>
          <w:sz w:val="23"/>
          <w:szCs w:val="23"/>
        </w:rPr>
        <w:t xml:space="preserve">Сразу после выгрузки на месте доставки Покупатель должен </w:t>
      </w:r>
      <w:proofErr w:type="gramStart"/>
      <w:r w:rsidRPr="00AF55EC">
        <w:rPr>
          <w:rFonts w:eastAsia="Arial"/>
          <w:sz w:val="23"/>
          <w:szCs w:val="23"/>
        </w:rPr>
        <w:t>разместить Оборудование</w:t>
      </w:r>
      <w:proofErr w:type="gramEnd"/>
      <w:r w:rsidRPr="00AF55EC">
        <w:rPr>
          <w:rFonts w:eastAsia="Arial"/>
          <w:sz w:val="23"/>
          <w:szCs w:val="23"/>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D80774" w:rsidRPr="00AF55EC" w:rsidRDefault="00D80774" w:rsidP="00D80774">
      <w:pPr>
        <w:spacing w:line="240" w:lineRule="auto"/>
        <w:rPr>
          <w:rFonts w:eastAsia="Arial"/>
          <w:sz w:val="23"/>
          <w:szCs w:val="23"/>
        </w:rPr>
      </w:pPr>
      <w:r w:rsidRPr="00AF55EC">
        <w:rPr>
          <w:rFonts w:eastAsia="Arial"/>
          <w:sz w:val="23"/>
          <w:szCs w:val="23"/>
        </w:rPr>
        <w:t>5.6. Упаковка должна соответствовать погрузочно-разгрузочным операциям с помощью кранов, автопогрузчиков или</w:t>
      </w:r>
      <w:r w:rsidRPr="00AF55EC">
        <w:rPr>
          <w:sz w:val="23"/>
          <w:szCs w:val="23"/>
        </w:rPr>
        <w:t xml:space="preserve"> перегрузкам ручным способом, на тележках и автокарах.</w:t>
      </w:r>
    </w:p>
    <w:p w:rsidR="00D80774" w:rsidRPr="00AF55EC" w:rsidRDefault="00D80774" w:rsidP="00D80774">
      <w:pPr>
        <w:spacing w:line="240" w:lineRule="auto"/>
        <w:rPr>
          <w:rFonts w:eastAsia="Arial"/>
          <w:sz w:val="23"/>
          <w:szCs w:val="23"/>
        </w:rPr>
      </w:pPr>
      <w:r w:rsidRPr="00AF55EC">
        <w:rPr>
          <w:rFonts w:eastAsia="Arial"/>
          <w:sz w:val="23"/>
          <w:szCs w:val="23"/>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80774" w:rsidRPr="00AF55EC" w:rsidRDefault="00D80774" w:rsidP="00D80774">
      <w:pPr>
        <w:spacing w:line="240" w:lineRule="auto"/>
        <w:rPr>
          <w:rFonts w:eastAsia="Arial"/>
          <w:sz w:val="23"/>
          <w:szCs w:val="23"/>
        </w:rPr>
      </w:pPr>
      <w:r w:rsidRPr="00AF55EC">
        <w:rPr>
          <w:rFonts w:eastAsia="Arial"/>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D80774" w:rsidRPr="00AF55EC" w:rsidRDefault="00D80774" w:rsidP="00D80774">
      <w:pPr>
        <w:widowControl/>
        <w:numPr>
          <w:ilvl w:val="0"/>
          <w:numId w:val="17"/>
        </w:numPr>
        <w:tabs>
          <w:tab w:val="left" w:pos="427"/>
          <w:tab w:val="left" w:pos="851"/>
          <w:tab w:val="left" w:pos="1134"/>
        </w:tabs>
        <w:suppressAutoHyphens w:val="0"/>
        <w:snapToGrid/>
        <w:spacing w:line="240" w:lineRule="auto"/>
        <w:ind w:firstLine="709"/>
        <w:rPr>
          <w:rFonts w:eastAsia="Arial"/>
          <w:sz w:val="23"/>
          <w:szCs w:val="23"/>
        </w:rPr>
      </w:pPr>
      <w:r w:rsidRPr="00AF55EC">
        <w:rPr>
          <w:rFonts w:eastAsia="Arial"/>
          <w:sz w:val="23"/>
          <w:szCs w:val="23"/>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D80774" w:rsidRPr="00AF55EC" w:rsidRDefault="00D80774" w:rsidP="00D80774">
      <w:pPr>
        <w:widowControl/>
        <w:numPr>
          <w:ilvl w:val="0"/>
          <w:numId w:val="17"/>
        </w:numPr>
        <w:tabs>
          <w:tab w:val="left" w:pos="427"/>
          <w:tab w:val="left" w:pos="851"/>
          <w:tab w:val="left" w:pos="1134"/>
        </w:tabs>
        <w:suppressAutoHyphens w:val="0"/>
        <w:snapToGrid/>
        <w:spacing w:line="240" w:lineRule="auto"/>
        <w:ind w:firstLine="709"/>
        <w:rPr>
          <w:rFonts w:eastAsia="Arial"/>
          <w:sz w:val="23"/>
          <w:szCs w:val="23"/>
        </w:rPr>
      </w:pPr>
      <w:r w:rsidRPr="00AF55EC">
        <w:rPr>
          <w:rFonts w:eastAsia="Arial"/>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80774" w:rsidRPr="00AF55EC" w:rsidRDefault="00D80774" w:rsidP="00D80774">
      <w:pPr>
        <w:widowControl/>
        <w:numPr>
          <w:ilvl w:val="0"/>
          <w:numId w:val="17"/>
        </w:numPr>
        <w:tabs>
          <w:tab w:val="left" w:pos="547"/>
          <w:tab w:val="left" w:pos="851"/>
          <w:tab w:val="left" w:pos="1134"/>
        </w:tabs>
        <w:suppressAutoHyphens w:val="0"/>
        <w:snapToGrid/>
        <w:spacing w:line="240" w:lineRule="auto"/>
        <w:ind w:firstLine="709"/>
        <w:rPr>
          <w:rFonts w:eastAsia="Arial"/>
          <w:sz w:val="23"/>
          <w:szCs w:val="23"/>
        </w:rPr>
      </w:pPr>
      <w:r w:rsidRPr="00AF55EC">
        <w:rPr>
          <w:rFonts w:eastAsia="Arial"/>
          <w:sz w:val="23"/>
          <w:szCs w:val="23"/>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AF55EC">
        <w:rPr>
          <w:rFonts w:eastAsia="Arial"/>
          <w:sz w:val="23"/>
          <w:szCs w:val="23"/>
          <w:lang w:val="en-US" w:eastAsia="en-US"/>
        </w:rPr>
        <w:t>Q</w:t>
      </w:r>
      <w:r w:rsidRPr="00AF55EC">
        <w:rPr>
          <w:rFonts w:eastAsia="Arial"/>
          <w:sz w:val="23"/>
          <w:szCs w:val="23"/>
          <w:lang w:eastAsia="en-US"/>
        </w:rPr>
        <w:t>+</w:t>
      </w:r>
      <w:r w:rsidRPr="00AF55EC">
        <w:rPr>
          <w:rFonts w:eastAsia="Arial"/>
          <w:sz w:val="23"/>
          <w:szCs w:val="23"/>
          <w:lang w:val="en-US" w:eastAsia="en-US"/>
        </w:rPr>
        <w:t>UT</w:t>
      </w:r>
      <w:r w:rsidRPr="00AF55EC">
        <w:rPr>
          <w:rFonts w:eastAsia="Arial"/>
          <w:sz w:val="23"/>
          <w:szCs w:val="23"/>
          <w:lang w:eastAsia="en-US"/>
        </w:rPr>
        <w:t>.</w:t>
      </w:r>
    </w:p>
    <w:p w:rsidR="00D80774" w:rsidRPr="00AF55EC" w:rsidRDefault="00D80774" w:rsidP="00D80774">
      <w:pPr>
        <w:widowControl/>
        <w:tabs>
          <w:tab w:val="left" w:pos="547"/>
          <w:tab w:val="left" w:pos="851"/>
          <w:tab w:val="left" w:pos="1134"/>
        </w:tabs>
        <w:suppressAutoHyphens w:val="0"/>
        <w:snapToGrid/>
        <w:spacing w:line="240" w:lineRule="auto"/>
        <w:ind w:left="709" w:firstLine="0"/>
        <w:rPr>
          <w:rFonts w:eastAsia="Arial"/>
          <w:sz w:val="23"/>
          <w:szCs w:val="23"/>
        </w:rPr>
      </w:pPr>
    </w:p>
    <w:p w:rsidR="00D80774" w:rsidRPr="00AF55EC" w:rsidRDefault="00D80774" w:rsidP="00D80774">
      <w:pPr>
        <w:spacing w:line="240" w:lineRule="auto"/>
        <w:rPr>
          <w:rFonts w:eastAsia="Arial"/>
          <w:b/>
          <w:bCs/>
          <w:sz w:val="23"/>
          <w:szCs w:val="23"/>
          <w:u w:val="single"/>
        </w:rPr>
      </w:pPr>
      <w:r w:rsidRPr="00AF55EC">
        <w:rPr>
          <w:rFonts w:eastAsia="Arial"/>
          <w:b/>
          <w:bCs/>
          <w:sz w:val="23"/>
          <w:szCs w:val="23"/>
          <w:u w:val="single"/>
        </w:rPr>
        <w:t>§ VI. Маркировка для перевозки</w:t>
      </w:r>
    </w:p>
    <w:p w:rsidR="00D80774" w:rsidRPr="00AF55EC" w:rsidRDefault="00D80774" w:rsidP="00D80774">
      <w:pPr>
        <w:spacing w:line="240" w:lineRule="auto"/>
        <w:rPr>
          <w:rFonts w:eastAsia="Arial"/>
          <w:sz w:val="23"/>
          <w:szCs w:val="23"/>
        </w:rPr>
      </w:pPr>
      <w:r w:rsidRPr="00AF55EC">
        <w:rPr>
          <w:rFonts w:eastAsia="Arial"/>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D80774" w:rsidRPr="00AF55EC" w:rsidRDefault="00D80774" w:rsidP="00D80774">
      <w:pPr>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VII. Отгрузочные извещения</w:t>
      </w:r>
    </w:p>
    <w:p w:rsidR="00D80774" w:rsidRPr="00AF55EC" w:rsidRDefault="00D80774" w:rsidP="00D80774">
      <w:pPr>
        <w:widowControl/>
        <w:numPr>
          <w:ilvl w:val="0"/>
          <w:numId w:val="19"/>
        </w:numPr>
        <w:tabs>
          <w:tab w:val="left" w:pos="446"/>
          <w:tab w:val="left" w:pos="1134"/>
        </w:tabs>
        <w:suppressAutoHyphens w:val="0"/>
        <w:snapToGrid/>
        <w:spacing w:line="240" w:lineRule="auto"/>
        <w:ind w:firstLine="709"/>
        <w:rPr>
          <w:rFonts w:eastAsia="Arial"/>
          <w:sz w:val="23"/>
          <w:szCs w:val="23"/>
        </w:rPr>
      </w:pPr>
      <w:r w:rsidRPr="00AF55EC">
        <w:rPr>
          <w:rFonts w:eastAsia="Arial"/>
          <w:sz w:val="23"/>
          <w:szCs w:val="23"/>
        </w:rPr>
        <w:t>Продавец извещает Покупателя о готовности Оборудования к отгрузке по факсу, либо по электронной почте не позднее, чем за 10 (десять) календарных дней до отгрузки.</w:t>
      </w:r>
    </w:p>
    <w:p w:rsidR="00D80774" w:rsidRPr="00AF55EC" w:rsidRDefault="00D80774" w:rsidP="00D80774">
      <w:pPr>
        <w:widowControl/>
        <w:numPr>
          <w:ilvl w:val="0"/>
          <w:numId w:val="19"/>
        </w:numPr>
        <w:tabs>
          <w:tab w:val="left" w:pos="446"/>
          <w:tab w:val="left" w:pos="1134"/>
        </w:tabs>
        <w:suppressAutoHyphens w:val="0"/>
        <w:snapToGrid/>
        <w:spacing w:line="240" w:lineRule="auto"/>
        <w:ind w:firstLine="709"/>
        <w:rPr>
          <w:rFonts w:eastAsia="Arial"/>
          <w:sz w:val="23"/>
          <w:szCs w:val="23"/>
        </w:rPr>
      </w:pPr>
      <w:r w:rsidRPr="00AF55EC">
        <w:rPr>
          <w:rFonts w:eastAsia="Arial"/>
          <w:sz w:val="23"/>
          <w:szCs w:val="23"/>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80774" w:rsidRPr="00AF55EC" w:rsidRDefault="00D80774" w:rsidP="00D80774">
      <w:pPr>
        <w:tabs>
          <w:tab w:val="left" w:pos="446"/>
        </w:tabs>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VIII. Документация</w:t>
      </w:r>
    </w:p>
    <w:p w:rsidR="00D80774" w:rsidRPr="00AF55EC" w:rsidRDefault="00D80774" w:rsidP="00D80774">
      <w:pPr>
        <w:spacing w:line="240" w:lineRule="auto"/>
        <w:rPr>
          <w:rFonts w:eastAsia="Arial"/>
          <w:sz w:val="23"/>
          <w:szCs w:val="23"/>
        </w:rPr>
      </w:pPr>
      <w:r w:rsidRPr="00AF55EC">
        <w:rPr>
          <w:rFonts w:eastAsia="Arial"/>
          <w:sz w:val="23"/>
          <w:szCs w:val="23"/>
        </w:rPr>
        <w:t>8.1.Продавец направляет следующую т</w:t>
      </w:r>
      <w:r w:rsidRPr="00AF55EC">
        <w:rPr>
          <w:sz w:val="23"/>
          <w:szCs w:val="23"/>
        </w:rPr>
        <w:t xml:space="preserve">ехническую и иную информацию относительно поставляемого оборудования предоставляется как на бумажном, так и на электронном носителе </w:t>
      </w:r>
      <w:r w:rsidRPr="00AF55EC">
        <w:rPr>
          <w:rFonts w:eastAsia="Arial"/>
          <w:sz w:val="23"/>
          <w:szCs w:val="23"/>
        </w:rPr>
        <w:t>вместе с отгружаемым Оборудованием:</w:t>
      </w:r>
    </w:p>
    <w:p w:rsidR="00D80774" w:rsidRPr="00AF55EC" w:rsidRDefault="00D80774" w:rsidP="00D80774">
      <w:pPr>
        <w:spacing w:line="240" w:lineRule="auto"/>
        <w:rPr>
          <w:rFonts w:eastAsia="Arial"/>
          <w:sz w:val="23"/>
          <w:szCs w:val="23"/>
        </w:rPr>
      </w:pPr>
      <w:r w:rsidRPr="00AF55EC">
        <w:rPr>
          <w:rFonts w:eastAsia="Arial"/>
          <w:sz w:val="23"/>
          <w:szCs w:val="23"/>
        </w:rPr>
        <w:t xml:space="preserve">1 .Счет-фактуру Продавца с указанием общей суммы Договора, </w:t>
      </w:r>
      <w:proofErr w:type="gramStart"/>
      <w:r w:rsidRPr="00AF55EC">
        <w:rPr>
          <w:rFonts w:eastAsia="Arial"/>
          <w:sz w:val="23"/>
          <w:szCs w:val="23"/>
        </w:rPr>
        <w:t>выписанную</w:t>
      </w:r>
      <w:proofErr w:type="gramEnd"/>
      <w:r w:rsidRPr="00AF55EC">
        <w:rPr>
          <w:rFonts w:eastAsia="Arial"/>
          <w:sz w:val="23"/>
          <w:szCs w:val="23"/>
        </w:rPr>
        <w:t xml:space="preserve"> в рублях - в 1 (одном) оригинальном экземпляре.</w:t>
      </w:r>
    </w:p>
    <w:p w:rsidR="00D80774" w:rsidRPr="00AF55EC" w:rsidRDefault="00D80774" w:rsidP="00D80774">
      <w:pPr>
        <w:spacing w:line="240" w:lineRule="auto"/>
        <w:rPr>
          <w:rFonts w:eastAsia="Arial"/>
          <w:sz w:val="23"/>
          <w:szCs w:val="23"/>
        </w:rPr>
      </w:pPr>
      <w:r w:rsidRPr="00AF55EC">
        <w:rPr>
          <w:rFonts w:eastAsia="Arial"/>
          <w:sz w:val="23"/>
          <w:szCs w:val="23"/>
        </w:rPr>
        <w:t>2. Упаковочные листы - в 2-х (двух) экземплярах.</w:t>
      </w:r>
    </w:p>
    <w:p w:rsidR="00D80774" w:rsidRPr="00AF55EC" w:rsidRDefault="00D80774" w:rsidP="00D80774">
      <w:pPr>
        <w:spacing w:line="240" w:lineRule="auto"/>
        <w:rPr>
          <w:rFonts w:eastAsia="Arial"/>
          <w:sz w:val="23"/>
          <w:szCs w:val="23"/>
        </w:rPr>
      </w:pPr>
      <w:r w:rsidRPr="00AF55EC">
        <w:rPr>
          <w:rFonts w:eastAsia="Arial"/>
          <w:sz w:val="23"/>
          <w:szCs w:val="23"/>
        </w:rPr>
        <w:t>З. Сертификат происхождения - в 2-х (двух) экземплярах.</w:t>
      </w:r>
    </w:p>
    <w:p w:rsidR="00D80774" w:rsidRPr="00AF55EC" w:rsidRDefault="00D80774" w:rsidP="00D80774">
      <w:pPr>
        <w:widowControl/>
        <w:numPr>
          <w:ilvl w:val="0"/>
          <w:numId w:val="21"/>
        </w:numPr>
        <w:tabs>
          <w:tab w:val="left" w:pos="226"/>
          <w:tab w:val="left" w:pos="993"/>
        </w:tabs>
        <w:suppressAutoHyphens w:val="0"/>
        <w:snapToGrid/>
        <w:spacing w:line="240" w:lineRule="auto"/>
        <w:ind w:firstLine="709"/>
        <w:rPr>
          <w:rFonts w:eastAsia="Arial"/>
          <w:sz w:val="23"/>
          <w:szCs w:val="23"/>
        </w:rPr>
      </w:pPr>
      <w:r w:rsidRPr="00AF55EC">
        <w:rPr>
          <w:rFonts w:eastAsia="Arial"/>
          <w:sz w:val="23"/>
          <w:szCs w:val="23"/>
        </w:rPr>
        <w:t>Сертификат качества Производителя, выданный Продавцом - в 2-х (двух) экземплярах</w:t>
      </w:r>
    </w:p>
    <w:p w:rsidR="00D80774" w:rsidRPr="00AF55EC" w:rsidRDefault="00D80774" w:rsidP="00D80774">
      <w:pPr>
        <w:widowControl/>
        <w:numPr>
          <w:ilvl w:val="0"/>
          <w:numId w:val="21"/>
        </w:numPr>
        <w:tabs>
          <w:tab w:val="left" w:pos="288"/>
          <w:tab w:val="left" w:pos="993"/>
        </w:tabs>
        <w:suppressAutoHyphens w:val="0"/>
        <w:snapToGrid/>
        <w:spacing w:line="240" w:lineRule="auto"/>
        <w:ind w:firstLine="709"/>
        <w:rPr>
          <w:rFonts w:eastAsia="Arial"/>
          <w:sz w:val="23"/>
          <w:szCs w:val="23"/>
        </w:rPr>
      </w:pPr>
      <w:r w:rsidRPr="00AF55EC">
        <w:rPr>
          <w:rFonts w:eastAsia="Arial"/>
          <w:sz w:val="23"/>
          <w:szCs w:val="23"/>
        </w:rPr>
        <w:t>Копия сертификата соответствия (ГОССТАНДАРТ России) заверенная Продавцом - в 2-х (двух) экземплярах</w:t>
      </w:r>
      <w:r w:rsidRPr="00AF55EC">
        <w:rPr>
          <w:sz w:val="23"/>
          <w:szCs w:val="23"/>
        </w:rPr>
        <w:t>.</w:t>
      </w:r>
    </w:p>
    <w:p w:rsidR="00D80774" w:rsidRPr="00AF55EC" w:rsidRDefault="00D80774" w:rsidP="00D80774">
      <w:pPr>
        <w:widowControl/>
        <w:numPr>
          <w:ilvl w:val="0"/>
          <w:numId w:val="21"/>
        </w:numPr>
        <w:tabs>
          <w:tab w:val="left" w:pos="288"/>
          <w:tab w:val="left" w:pos="993"/>
        </w:tabs>
        <w:suppressAutoHyphens w:val="0"/>
        <w:snapToGrid/>
        <w:spacing w:line="240" w:lineRule="auto"/>
        <w:ind w:firstLine="709"/>
        <w:rPr>
          <w:rFonts w:eastAsia="Arial"/>
          <w:sz w:val="23"/>
          <w:szCs w:val="23"/>
        </w:rPr>
      </w:pPr>
      <w:r w:rsidRPr="00AF55EC">
        <w:rPr>
          <w:rFonts w:eastAsia="Arial"/>
          <w:sz w:val="23"/>
          <w:szCs w:val="23"/>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2-х (двух) оригинальных экземплярах.</w:t>
      </w:r>
    </w:p>
    <w:p w:rsidR="00D80774" w:rsidRPr="00AF55EC" w:rsidRDefault="00D80774" w:rsidP="00D80774">
      <w:pPr>
        <w:widowControl/>
        <w:numPr>
          <w:ilvl w:val="0"/>
          <w:numId w:val="21"/>
        </w:numPr>
        <w:tabs>
          <w:tab w:val="left" w:pos="288"/>
          <w:tab w:val="left" w:pos="993"/>
        </w:tabs>
        <w:suppressAutoHyphens w:val="0"/>
        <w:snapToGrid/>
        <w:spacing w:line="240" w:lineRule="auto"/>
        <w:ind w:firstLine="709"/>
        <w:rPr>
          <w:rFonts w:eastAsia="Arial"/>
          <w:sz w:val="23"/>
          <w:szCs w:val="23"/>
        </w:rPr>
      </w:pPr>
      <w:r w:rsidRPr="00AF55EC">
        <w:rPr>
          <w:sz w:val="23"/>
          <w:szCs w:val="23"/>
        </w:rPr>
        <w:lastRenderedPageBreak/>
        <w:t>Декларация соответствия Оборудования требованиям Технического регламента.</w:t>
      </w:r>
    </w:p>
    <w:p w:rsidR="00D80774" w:rsidRPr="00AF55EC" w:rsidRDefault="00083211" w:rsidP="00D80774">
      <w:pPr>
        <w:widowControl/>
        <w:numPr>
          <w:ilvl w:val="0"/>
          <w:numId w:val="21"/>
        </w:numPr>
        <w:tabs>
          <w:tab w:val="left" w:pos="288"/>
          <w:tab w:val="left" w:pos="993"/>
        </w:tabs>
        <w:suppressAutoHyphens w:val="0"/>
        <w:snapToGrid/>
        <w:spacing w:line="240" w:lineRule="auto"/>
        <w:ind w:firstLine="709"/>
        <w:rPr>
          <w:rFonts w:eastAsia="Arial"/>
          <w:sz w:val="23"/>
          <w:szCs w:val="23"/>
        </w:rPr>
      </w:pPr>
      <w:r w:rsidRPr="00AF55EC">
        <w:rPr>
          <w:rFonts w:eastAsia="Arial"/>
          <w:sz w:val="23"/>
          <w:szCs w:val="23"/>
        </w:rPr>
        <w:t xml:space="preserve">Акт о приеме-передаче </w:t>
      </w:r>
      <w:r w:rsidR="00D80774" w:rsidRPr="00AF55EC">
        <w:rPr>
          <w:rFonts w:eastAsia="Arial"/>
          <w:sz w:val="23"/>
          <w:szCs w:val="23"/>
        </w:rPr>
        <w:t>Оборудования (Приложение №</w:t>
      </w:r>
      <w:r w:rsidR="000F6C03">
        <w:rPr>
          <w:rFonts w:eastAsia="Arial"/>
          <w:sz w:val="23"/>
          <w:szCs w:val="23"/>
        </w:rPr>
        <w:t>3</w:t>
      </w:r>
      <w:r w:rsidR="00D80774" w:rsidRPr="00AF55EC">
        <w:rPr>
          <w:rFonts w:eastAsia="Arial"/>
          <w:sz w:val="23"/>
          <w:szCs w:val="23"/>
        </w:rPr>
        <w:t xml:space="preserve"> к Договору) – в 2-х (двух) экземплярах.</w:t>
      </w:r>
    </w:p>
    <w:p w:rsidR="00D80774" w:rsidRPr="00AF55EC" w:rsidRDefault="00D80774" w:rsidP="00D80774">
      <w:pPr>
        <w:tabs>
          <w:tab w:val="left" w:pos="288"/>
        </w:tabs>
        <w:spacing w:line="240" w:lineRule="auto"/>
        <w:rPr>
          <w:rFonts w:eastAsia="Arial"/>
          <w:sz w:val="23"/>
          <w:szCs w:val="23"/>
        </w:rPr>
      </w:pPr>
    </w:p>
    <w:p w:rsidR="00D80774" w:rsidRPr="00AF55EC" w:rsidRDefault="00D80774" w:rsidP="00D80774">
      <w:pPr>
        <w:spacing w:line="240" w:lineRule="auto"/>
        <w:rPr>
          <w:rFonts w:eastAsia="Arial"/>
          <w:b/>
          <w:bCs/>
          <w:sz w:val="23"/>
          <w:szCs w:val="23"/>
          <w:u w:val="single"/>
        </w:rPr>
      </w:pPr>
      <w:r w:rsidRPr="00AF55EC">
        <w:rPr>
          <w:rFonts w:eastAsia="Arial"/>
          <w:b/>
          <w:bCs/>
          <w:sz w:val="23"/>
          <w:szCs w:val="23"/>
          <w:u w:val="single"/>
        </w:rPr>
        <w:t>§ IX. Обязанности Сторон</w:t>
      </w:r>
    </w:p>
    <w:p w:rsidR="00D80774" w:rsidRPr="00AF55EC" w:rsidRDefault="00D80774" w:rsidP="00D80774">
      <w:pPr>
        <w:tabs>
          <w:tab w:val="left" w:pos="389"/>
        </w:tabs>
        <w:spacing w:line="240" w:lineRule="auto"/>
        <w:rPr>
          <w:rFonts w:eastAsia="Arial"/>
          <w:sz w:val="23"/>
          <w:szCs w:val="23"/>
        </w:rPr>
      </w:pPr>
      <w:r w:rsidRPr="00AF55EC">
        <w:rPr>
          <w:rFonts w:eastAsia="Arial"/>
          <w:b/>
          <w:bCs/>
          <w:sz w:val="23"/>
          <w:szCs w:val="23"/>
          <w:u w:val="single"/>
        </w:rPr>
        <w:t>9.1.</w:t>
      </w:r>
      <w:r w:rsidRPr="00AF55EC">
        <w:rPr>
          <w:sz w:val="23"/>
          <w:szCs w:val="23"/>
        </w:rPr>
        <w:tab/>
      </w:r>
      <w:r w:rsidRPr="00AF55EC">
        <w:rPr>
          <w:rFonts w:eastAsia="Arial"/>
          <w:b/>
          <w:bCs/>
          <w:sz w:val="23"/>
          <w:szCs w:val="23"/>
          <w:u w:val="single"/>
        </w:rPr>
        <w:t>Продавец обязан:</w:t>
      </w:r>
    </w:p>
    <w:p w:rsidR="00D80774" w:rsidRPr="00AF55EC" w:rsidRDefault="00D80774" w:rsidP="00D80774">
      <w:pPr>
        <w:widowControl/>
        <w:numPr>
          <w:ilvl w:val="0"/>
          <w:numId w:val="23"/>
        </w:numPr>
        <w:tabs>
          <w:tab w:val="left" w:pos="677"/>
          <w:tab w:val="left" w:pos="1276"/>
        </w:tabs>
        <w:suppressAutoHyphens w:val="0"/>
        <w:snapToGrid/>
        <w:spacing w:line="240" w:lineRule="auto"/>
        <w:ind w:firstLine="709"/>
        <w:rPr>
          <w:rFonts w:eastAsia="Arial"/>
          <w:sz w:val="23"/>
          <w:szCs w:val="23"/>
        </w:rPr>
      </w:pPr>
      <w:r w:rsidRPr="00AF55EC">
        <w:rPr>
          <w:rFonts w:eastAsia="Arial"/>
          <w:sz w:val="23"/>
          <w:szCs w:val="23"/>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80774" w:rsidRPr="00AF55EC" w:rsidRDefault="00D80774" w:rsidP="00D80774">
      <w:pPr>
        <w:tabs>
          <w:tab w:val="left" w:pos="389"/>
          <w:tab w:val="left" w:pos="1276"/>
        </w:tabs>
        <w:spacing w:line="240" w:lineRule="auto"/>
        <w:ind w:firstLine="709"/>
        <w:rPr>
          <w:rFonts w:eastAsia="Arial"/>
          <w:sz w:val="23"/>
          <w:szCs w:val="23"/>
        </w:rPr>
      </w:pPr>
      <w:r w:rsidRPr="00AF55EC">
        <w:rPr>
          <w:rFonts w:eastAsia="Arial"/>
          <w:b/>
          <w:bCs/>
          <w:sz w:val="23"/>
          <w:szCs w:val="23"/>
          <w:u w:val="single"/>
        </w:rPr>
        <w:t>9.2.</w:t>
      </w:r>
      <w:r w:rsidRPr="00AF55EC">
        <w:rPr>
          <w:sz w:val="23"/>
          <w:szCs w:val="23"/>
        </w:rPr>
        <w:tab/>
      </w:r>
      <w:r w:rsidRPr="00AF55EC">
        <w:rPr>
          <w:rFonts w:eastAsia="Arial"/>
          <w:b/>
          <w:bCs/>
          <w:sz w:val="23"/>
          <w:szCs w:val="23"/>
          <w:u w:val="single"/>
        </w:rPr>
        <w:t>Покупатель обязан:</w:t>
      </w:r>
    </w:p>
    <w:p w:rsidR="00D80774" w:rsidRPr="00AF55EC" w:rsidRDefault="00D80774" w:rsidP="00D80774">
      <w:pPr>
        <w:tabs>
          <w:tab w:val="left" w:pos="389"/>
        </w:tabs>
        <w:spacing w:line="240" w:lineRule="auto"/>
        <w:rPr>
          <w:sz w:val="23"/>
          <w:szCs w:val="23"/>
          <w:lang w:eastAsia="de-DE"/>
        </w:rPr>
      </w:pPr>
      <w:r w:rsidRPr="00AF55EC">
        <w:rPr>
          <w:sz w:val="23"/>
          <w:szCs w:val="23"/>
        </w:rPr>
        <w:t xml:space="preserve">9.2.1. </w:t>
      </w:r>
      <w:r w:rsidRPr="00AF55EC">
        <w:rPr>
          <w:sz w:val="23"/>
          <w:szCs w:val="23"/>
          <w:lang w:eastAsia="de-DE"/>
        </w:rPr>
        <w:t>П</w:t>
      </w:r>
      <w:proofErr w:type="spellStart"/>
      <w:r w:rsidRPr="00AF55EC">
        <w:rPr>
          <w:sz w:val="23"/>
          <w:szCs w:val="23"/>
          <w:lang w:val="de-DE" w:eastAsia="de-DE"/>
        </w:rPr>
        <w:t>роизвести</w:t>
      </w:r>
      <w:proofErr w:type="spellEnd"/>
      <w:r w:rsidRPr="00AF55EC">
        <w:rPr>
          <w:sz w:val="23"/>
          <w:szCs w:val="23"/>
          <w:lang w:val="de-DE" w:eastAsia="de-DE"/>
        </w:rPr>
        <w:t xml:space="preserve"> </w:t>
      </w:r>
      <w:proofErr w:type="spellStart"/>
      <w:r w:rsidRPr="00AF55EC">
        <w:rPr>
          <w:sz w:val="23"/>
          <w:szCs w:val="23"/>
          <w:lang w:val="de-DE" w:eastAsia="de-DE"/>
        </w:rPr>
        <w:t>выгрузку</w:t>
      </w:r>
      <w:proofErr w:type="spellEnd"/>
      <w:r w:rsidRPr="00AF55EC">
        <w:rPr>
          <w:sz w:val="23"/>
          <w:szCs w:val="23"/>
          <w:lang w:val="de-DE" w:eastAsia="de-DE"/>
        </w:rPr>
        <w:t xml:space="preserve"> </w:t>
      </w:r>
      <w:proofErr w:type="spellStart"/>
      <w:r w:rsidRPr="00AF55EC">
        <w:rPr>
          <w:sz w:val="23"/>
          <w:szCs w:val="23"/>
          <w:lang w:val="de-DE" w:eastAsia="de-DE"/>
        </w:rPr>
        <w:t>Оборудования</w:t>
      </w:r>
      <w:proofErr w:type="spellEnd"/>
      <w:r w:rsidRPr="00AF55EC">
        <w:rPr>
          <w:sz w:val="23"/>
          <w:szCs w:val="23"/>
          <w:lang w:val="de-DE" w:eastAsia="de-DE"/>
        </w:rPr>
        <w:t xml:space="preserve"> с </w:t>
      </w:r>
      <w:proofErr w:type="spellStart"/>
      <w:r w:rsidRPr="00AF55EC">
        <w:rPr>
          <w:sz w:val="23"/>
          <w:szCs w:val="23"/>
          <w:lang w:val="de-DE" w:eastAsia="de-DE"/>
        </w:rPr>
        <w:t>автотранспорта</w:t>
      </w:r>
      <w:proofErr w:type="spellEnd"/>
      <w:r w:rsidRPr="00AF55EC">
        <w:rPr>
          <w:sz w:val="23"/>
          <w:szCs w:val="23"/>
          <w:lang w:val="de-DE" w:eastAsia="de-DE"/>
        </w:rPr>
        <w:t xml:space="preserve"> </w:t>
      </w:r>
      <w:proofErr w:type="spellStart"/>
      <w:r w:rsidRPr="00AF55EC">
        <w:rPr>
          <w:sz w:val="23"/>
          <w:szCs w:val="23"/>
          <w:lang w:val="de-DE" w:eastAsia="de-DE"/>
        </w:rPr>
        <w:t>Продавца</w:t>
      </w:r>
      <w:proofErr w:type="spellEnd"/>
      <w:r w:rsidRPr="00AF55EC">
        <w:rPr>
          <w:sz w:val="23"/>
          <w:szCs w:val="23"/>
          <w:lang w:val="de-DE" w:eastAsia="de-DE"/>
        </w:rPr>
        <w:t xml:space="preserve">, </w:t>
      </w:r>
      <w:proofErr w:type="spellStart"/>
      <w:r w:rsidRPr="00AF55EC">
        <w:rPr>
          <w:sz w:val="23"/>
          <w:szCs w:val="23"/>
          <w:lang w:val="de-DE" w:eastAsia="de-DE"/>
        </w:rPr>
        <w:t>обеспечив</w:t>
      </w:r>
      <w:proofErr w:type="spellEnd"/>
      <w:r w:rsidRPr="00AF55EC">
        <w:rPr>
          <w:sz w:val="23"/>
          <w:szCs w:val="23"/>
          <w:lang w:val="de-DE" w:eastAsia="de-DE"/>
        </w:rPr>
        <w:t xml:space="preserve"> </w:t>
      </w:r>
      <w:proofErr w:type="spellStart"/>
      <w:r w:rsidRPr="00AF55EC">
        <w:rPr>
          <w:sz w:val="23"/>
          <w:szCs w:val="23"/>
          <w:lang w:val="de-DE" w:eastAsia="de-DE"/>
        </w:rPr>
        <w:t>сохранность</w:t>
      </w:r>
      <w:proofErr w:type="spellEnd"/>
      <w:r w:rsidRPr="00AF55EC">
        <w:rPr>
          <w:sz w:val="23"/>
          <w:szCs w:val="23"/>
          <w:lang w:val="de-DE" w:eastAsia="de-DE"/>
        </w:rPr>
        <w:t xml:space="preserve"> </w:t>
      </w:r>
      <w:proofErr w:type="spellStart"/>
      <w:r w:rsidRPr="00AF55EC">
        <w:rPr>
          <w:sz w:val="23"/>
          <w:szCs w:val="23"/>
          <w:lang w:val="de-DE" w:eastAsia="de-DE"/>
        </w:rPr>
        <w:t>Оборудования</w:t>
      </w:r>
      <w:proofErr w:type="spellEnd"/>
      <w:r w:rsidRPr="00AF55EC">
        <w:rPr>
          <w:sz w:val="23"/>
          <w:szCs w:val="23"/>
          <w:lang w:val="de-DE" w:eastAsia="de-DE"/>
        </w:rPr>
        <w:t xml:space="preserve">. </w:t>
      </w:r>
      <w:proofErr w:type="spellStart"/>
      <w:r w:rsidRPr="00AF55EC">
        <w:rPr>
          <w:sz w:val="23"/>
          <w:szCs w:val="23"/>
          <w:lang w:val="de-DE" w:eastAsia="de-DE"/>
        </w:rPr>
        <w:t>Покупатель</w:t>
      </w:r>
      <w:proofErr w:type="spellEnd"/>
      <w:r w:rsidRPr="00AF55EC">
        <w:rPr>
          <w:sz w:val="23"/>
          <w:szCs w:val="23"/>
          <w:lang w:val="de-DE" w:eastAsia="de-DE"/>
        </w:rPr>
        <w:t xml:space="preserve"> </w:t>
      </w:r>
      <w:proofErr w:type="spellStart"/>
      <w:r w:rsidRPr="00AF55EC">
        <w:rPr>
          <w:sz w:val="23"/>
          <w:szCs w:val="23"/>
          <w:lang w:val="de-DE" w:eastAsia="de-DE"/>
        </w:rPr>
        <w:t>несет</w:t>
      </w:r>
      <w:proofErr w:type="spellEnd"/>
      <w:r w:rsidRPr="00AF55EC">
        <w:rPr>
          <w:sz w:val="23"/>
          <w:szCs w:val="23"/>
          <w:lang w:val="de-DE" w:eastAsia="de-DE"/>
        </w:rPr>
        <w:t xml:space="preserve"> </w:t>
      </w:r>
      <w:proofErr w:type="spellStart"/>
      <w:r w:rsidRPr="00AF55EC">
        <w:rPr>
          <w:sz w:val="23"/>
          <w:szCs w:val="23"/>
          <w:lang w:val="de-DE" w:eastAsia="de-DE"/>
        </w:rPr>
        <w:t>ответственность</w:t>
      </w:r>
      <w:proofErr w:type="spellEnd"/>
      <w:r w:rsidRPr="00AF55EC">
        <w:rPr>
          <w:sz w:val="23"/>
          <w:szCs w:val="23"/>
          <w:lang w:val="de-DE" w:eastAsia="de-DE"/>
        </w:rPr>
        <w:t xml:space="preserve"> </w:t>
      </w:r>
      <w:proofErr w:type="spellStart"/>
      <w:r w:rsidRPr="00AF55EC">
        <w:rPr>
          <w:sz w:val="23"/>
          <w:szCs w:val="23"/>
          <w:lang w:val="de-DE" w:eastAsia="de-DE"/>
        </w:rPr>
        <w:t>за</w:t>
      </w:r>
      <w:proofErr w:type="spellEnd"/>
      <w:r w:rsidRPr="00AF55EC">
        <w:rPr>
          <w:sz w:val="23"/>
          <w:szCs w:val="23"/>
          <w:lang w:val="de-DE" w:eastAsia="de-DE"/>
        </w:rPr>
        <w:t xml:space="preserve"> </w:t>
      </w:r>
      <w:proofErr w:type="spellStart"/>
      <w:r w:rsidRPr="00AF55EC">
        <w:rPr>
          <w:sz w:val="23"/>
          <w:szCs w:val="23"/>
          <w:lang w:val="de-DE" w:eastAsia="de-DE"/>
        </w:rPr>
        <w:t>разгрузку</w:t>
      </w:r>
      <w:proofErr w:type="spellEnd"/>
      <w:r w:rsidRPr="00AF55EC">
        <w:rPr>
          <w:sz w:val="23"/>
          <w:szCs w:val="23"/>
          <w:lang w:eastAsia="de-DE"/>
        </w:rPr>
        <w:t xml:space="preserve"> и перемещение</w:t>
      </w:r>
      <w:r w:rsidRPr="00AF55EC">
        <w:rPr>
          <w:sz w:val="23"/>
          <w:szCs w:val="23"/>
          <w:lang w:val="de-DE" w:eastAsia="de-DE"/>
        </w:rPr>
        <w:t xml:space="preserve"> </w:t>
      </w:r>
      <w:proofErr w:type="spellStart"/>
      <w:r w:rsidRPr="00AF55EC">
        <w:rPr>
          <w:sz w:val="23"/>
          <w:szCs w:val="23"/>
          <w:lang w:val="de-DE" w:eastAsia="de-DE"/>
        </w:rPr>
        <w:t>Оборудования</w:t>
      </w:r>
      <w:proofErr w:type="spellEnd"/>
      <w:r w:rsidRPr="00AF55EC">
        <w:rPr>
          <w:sz w:val="23"/>
          <w:szCs w:val="23"/>
          <w:lang w:val="de-DE" w:eastAsia="de-DE"/>
        </w:rPr>
        <w:t xml:space="preserve"> </w:t>
      </w:r>
      <w:proofErr w:type="spellStart"/>
      <w:r w:rsidRPr="00AF55EC">
        <w:rPr>
          <w:sz w:val="23"/>
          <w:szCs w:val="23"/>
          <w:lang w:val="de-DE" w:eastAsia="de-DE"/>
        </w:rPr>
        <w:t>на</w:t>
      </w:r>
      <w:proofErr w:type="spellEnd"/>
      <w:r w:rsidRPr="00AF55EC">
        <w:rPr>
          <w:sz w:val="23"/>
          <w:szCs w:val="23"/>
          <w:lang w:val="de-DE" w:eastAsia="de-DE"/>
        </w:rPr>
        <w:t xml:space="preserve"> </w:t>
      </w:r>
      <w:proofErr w:type="spellStart"/>
      <w:r w:rsidRPr="00AF55EC">
        <w:rPr>
          <w:sz w:val="23"/>
          <w:szCs w:val="23"/>
          <w:lang w:val="de-DE" w:eastAsia="de-DE"/>
        </w:rPr>
        <w:t>территори</w:t>
      </w:r>
      <w:proofErr w:type="spellEnd"/>
      <w:r w:rsidRPr="00AF55EC">
        <w:rPr>
          <w:sz w:val="23"/>
          <w:szCs w:val="23"/>
          <w:lang w:eastAsia="de-DE"/>
        </w:rPr>
        <w:t>и</w:t>
      </w:r>
      <w:r w:rsidRPr="00AF55EC">
        <w:rPr>
          <w:sz w:val="23"/>
          <w:szCs w:val="23"/>
          <w:lang w:val="de-DE" w:eastAsia="de-DE"/>
        </w:rPr>
        <w:t xml:space="preserve"> </w:t>
      </w:r>
      <w:proofErr w:type="spellStart"/>
      <w:r w:rsidRPr="00AF55EC">
        <w:rPr>
          <w:sz w:val="23"/>
          <w:szCs w:val="23"/>
          <w:lang w:val="de-DE" w:eastAsia="de-DE"/>
        </w:rPr>
        <w:t>Грузополучателя</w:t>
      </w:r>
      <w:proofErr w:type="spellEnd"/>
      <w:r w:rsidRPr="00AF55EC">
        <w:rPr>
          <w:sz w:val="23"/>
          <w:szCs w:val="23"/>
          <w:lang w:eastAsia="de-DE"/>
        </w:rPr>
        <w:t>.</w:t>
      </w:r>
    </w:p>
    <w:p w:rsidR="00D80774" w:rsidRPr="00AF55EC" w:rsidRDefault="00D80774" w:rsidP="00D80774">
      <w:pPr>
        <w:tabs>
          <w:tab w:val="left" w:pos="389"/>
        </w:tabs>
        <w:spacing w:line="240" w:lineRule="auto"/>
        <w:rPr>
          <w:sz w:val="23"/>
          <w:szCs w:val="23"/>
          <w:lang w:eastAsia="de-DE"/>
        </w:rPr>
      </w:pPr>
      <w:r w:rsidRPr="00AF55EC">
        <w:rPr>
          <w:sz w:val="23"/>
          <w:szCs w:val="23"/>
          <w:lang w:eastAsia="de-DE"/>
        </w:rPr>
        <w:t>9.2.</w:t>
      </w:r>
      <w:r w:rsidR="002F399C" w:rsidRPr="00AF55EC">
        <w:rPr>
          <w:sz w:val="23"/>
          <w:szCs w:val="23"/>
          <w:lang w:eastAsia="de-DE"/>
        </w:rPr>
        <w:t>2</w:t>
      </w:r>
      <w:r w:rsidRPr="00AF55EC">
        <w:rPr>
          <w:sz w:val="23"/>
          <w:szCs w:val="23"/>
          <w:lang w:eastAsia="de-DE"/>
        </w:rPr>
        <w:t>. Надлежащим образом и в полном объеме выполнить обязательства перед Продавцом в соответствии с условиями Договора</w:t>
      </w:r>
      <w:r w:rsidRPr="00AF55EC">
        <w:rPr>
          <w:sz w:val="23"/>
          <w:szCs w:val="23"/>
          <w:lang w:val="de-DE" w:eastAsia="de-DE"/>
        </w:rPr>
        <w:t>.</w:t>
      </w:r>
    </w:p>
    <w:p w:rsidR="00D80774" w:rsidRPr="00AF55EC" w:rsidRDefault="00D80774" w:rsidP="00D80774">
      <w:pPr>
        <w:tabs>
          <w:tab w:val="left" w:pos="562"/>
        </w:tabs>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 Гарантии</w:t>
      </w:r>
    </w:p>
    <w:p w:rsidR="00D80774" w:rsidRPr="00AF55EC" w:rsidRDefault="00D80774" w:rsidP="00D80774">
      <w:pPr>
        <w:spacing w:line="240" w:lineRule="auto"/>
        <w:rPr>
          <w:rFonts w:eastAsia="Arial"/>
          <w:sz w:val="23"/>
          <w:szCs w:val="23"/>
        </w:rPr>
      </w:pPr>
      <w:r w:rsidRPr="00AF55EC">
        <w:rPr>
          <w:rFonts w:eastAsia="Arial"/>
          <w:sz w:val="23"/>
          <w:szCs w:val="23"/>
        </w:rPr>
        <w:t>Продавец гарантирует:</w:t>
      </w:r>
    </w:p>
    <w:p w:rsidR="00D80774" w:rsidRPr="00AF55EC" w:rsidRDefault="00D80774" w:rsidP="00D80774">
      <w:pPr>
        <w:widowControl/>
        <w:numPr>
          <w:ilvl w:val="0"/>
          <w:numId w:val="25"/>
        </w:numPr>
        <w:tabs>
          <w:tab w:val="left" w:pos="562"/>
        </w:tabs>
        <w:suppressAutoHyphens w:val="0"/>
        <w:snapToGrid/>
        <w:spacing w:line="240" w:lineRule="auto"/>
        <w:ind w:firstLine="709"/>
        <w:rPr>
          <w:rFonts w:eastAsia="Arial"/>
          <w:sz w:val="23"/>
          <w:szCs w:val="23"/>
        </w:rPr>
      </w:pPr>
      <w:r w:rsidRPr="00AF55EC">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завода-производителя, либо иной нормативно-технической документацией его заменяющей. </w:t>
      </w:r>
      <w:proofErr w:type="gramStart"/>
      <w:r w:rsidRPr="00AF55EC">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AF55EC">
        <w:rPr>
          <w:sz w:val="23"/>
          <w:szCs w:val="23"/>
        </w:rPr>
        <w:t>т.ч</w:t>
      </w:r>
      <w:proofErr w:type="spellEnd"/>
      <w:r w:rsidRPr="00AF55EC">
        <w:rPr>
          <w:sz w:val="23"/>
          <w:szCs w:val="23"/>
        </w:rPr>
        <w:t>. и посредством замены Оборудования по согласованию с Покупателем.</w:t>
      </w:r>
      <w:proofErr w:type="gramEnd"/>
    </w:p>
    <w:p w:rsidR="00D80774" w:rsidRPr="00AF55EC" w:rsidRDefault="00D80774" w:rsidP="00D80774">
      <w:pPr>
        <w:widowControl/>
        <w:numPr>
          <w:ilvl w:val="0"/>
          <w:numId w:val="25"/>
        </w:numPr>
        <w:tabs>
          <w:tab w:val="left" w:pos="562"/>
        </w:tabs>
        <w:suppressAutoHyphens w:val="0"/>
        <w:snapToGrid/>
        <w:spacing w:line="240" w:lineRule="auto"/>
        <w:ind w:firstLine="709"/>
        <w:rPr>
          <w:rFonts w:eastAsia="Arial"/>
          <w:sz w:val="23"/>
          <w:szCs w:val="23"/>
        </w:rPr>
      </w:pPr>
      <w:r w:rsidRPr="00AF55EC">
        <w:rPr>
          <w:rFonts w:eastAsia="Arial"/>
          <w:sz w:val="23"/>
          <w:szCs w:val="23"/>
        </w:rPr>
        <w:t>Применение при изготовлении Оборудования высококачественных материалов, надлежащую обработку и сборку.</w:t>
      </w:r>
    </w:p>
    <w:p w:rsidR="00D80774" w:rsidRPr="00AF55EC" w:rsidRDefault="00D80774" w:rsidP="00D80774">
      <w:pPr>
        <w:widowControl/>
        <w:numPr>
          <w:ilvl w:val="0"/>
          <w:numId w:val="25"/>
        </w:numPr>
        <w:tabs>
          <w:tab w:val="left" w:pos="562"/>
        </w:tabs>
        <w:suppressAutoHyphens w:val="0"/>
        <w:snapToGrid/>
        <w:spacing w:line="240" w:lineRule="auto"/>
        <w:ind w:firstLine="709"/>
        <w:rPr>
          <w:rFonts w:eastAsia="Arial"/>
          <w:sz w:val="23"/>
          <w:szCs w:val="23"/>
        </w:rPr>
      </w:pPr>
      <w:r w:rsidRPr="00AF55EC">
        <w:rPr>
          <w:rFonts w:eastAsia="Arial"/>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D80774" w:rsidRPr="00AF55EC" w:rsidRDefault="00D80774" w:rsidP="00D80774">
      <w:pPr>
        <w:spacing w:line="240" w:lineRule="auto"/>
        <w:rPr>
          <w:rFonts w:eastAsia="Arial"/>
          <w:sz w:val="23"/>
          <w:szCs w:val="23"/>
        </w:rPr>
      </w:pPr>
      <w:r w:rsidRPr="00AF55EC">
        <w:rPr>
          <w:rFonts w:eastAsia="Arial"/>
          <w:sz w:val="23"/>
          <w:szCs w:val="23"/>
        </w:rPr>
        <w:t xml:space="preserve">10.4 Продавец гарантирует работу поставляемого Оборудования в течение 12 (двенадцать) месяцев с даты пуска его в эксплуатацию </w:t>
      </w:r>
      <w:r w:rsidRPr="00AF55EC">
        <w:rPr>
          <w:sz w:val="23"/>
          <w:szCs w:val="23"/>
        </w:rPr>
        <w:t xml:space="preserve">с даты подписания Акта </w:t>
      </w:r>
      <w:r w:rsidR="002F399C" w:rsidRPr="00AF55EC">
        <w:rPr>
          <w:sz w:val="23"/>
          <w:szCs w:val="23"/>
        </w:rPr>
        <w:t xml:space="preserve">о </w:t>
      </w:r>
      <w:proofErr w:type="gramStart"/>
      <w:r w:rsidR="002F399C" w:rsidRPr="00AF55EC">
        <w:rPr>
          <w:sz w:val="23"/>
          <w:szCs w:val="23"/>
        </w:rPr>
        <w:t>приеме-передачи</w:t>
      </w:r>
      <w:proofErr w:type="gramEnd"/>
      <w:r w:rsidR="002F399C" w:rsidRPr="00AF55EC">
        <w:rPr>
          <w:sz w:val="23"/>
          <w:szCs w:val="23"/>
        </w:rPr>
        <w:t xml:space="preserve"> Оборудования</w:t>
      </w:r>
      <w:r w:rsidRPr="00AF55EC">
        <w:rPr>
          <w:sz w:val="23"/>
          <w:szCs w:val="23"/>
        </w:rPr>
        <w:t xml:space="preserve"> (по форме Приложение №</w:t>
      </w:r>
      <w:r w:rsidR="002F399C" w:rsidRPr="00AF55EC">
        <w:rPr>
          <w:sz w:val="23"/>
          <w:szCs w:val="23"/>
        </w:rPr>
        <w:t>3</w:t>
      </w:r>
      <w:r w:rsidRPr="00AF55EC">
        <w:rPr>
          <w:sz w:val="23"/>
          <w:szCs w:val="23"/>
        </w:rPr>
        <w:t>)</w:t>
      </w:r>
      <w:r w:rsidRPr="00AF55EC">
        <w:rPr>
          <w:rFonts w:eastAsia="Arial"/>
          <w:sz w:val="23"/>
          <w:szCs w:val="23"/>
        </w:rPr>
        <w:t>.</w:t>
      </w:r>
    </w:p>
    <w:p w:rsidR="00D80774" w:rsidRPr="00AF55EC" w:rsidRDefault="00D80774" w:rsidP="00D80774">
      <w:pPr>
        <w:spacing w:line="240" w:lineRule="auto"/>
        <w:rPr>
          <w:rFonts w:eastAsia="Arial"/>
          <w:sz w:val="23"/>
          <w:szCs w:val="23"/>
        </w:rPr>
      </w:pPr>
      <w:r w:rsidRPr="00AF55EC">
        <w:rPr>
          <w:rFonts w:eastAsia="Arial"/>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80774" w:rsidRPr="00AF55EC" w:rsidRDefault="00D80774" w:rsidP="00D80774">
      <w:pPr>
        <w:spacing w:line="240" w:lineRule="auto"/>
        <w:rPr>
          <w:rFonts w:eastAsia="Arial"/>
          <w:sz w:val="23"/>
          <w:szCs w:val="23"/>
        </w:rPr>
      </w:pPr>
      <w:r w:rsidRPr="00AF55EC">
        <w:rPr>
          <w:rFonts w:eastAsia="Arial"/>
          <w:sz w:val="23"/>
          <w:szCs w:val="23"/>
        </w:rPr>
        <w:t>10.5. При обнаружении некомплектности Оборудования Продавец обязуется поставить недостающие части в адрес Покупателя</w:t>
      </w:r>
      <w:r w:rsidRPr="00AF55EC">
        <w:rPr>
          <w:rFonts w:eastAsia="Arial"/>
          <w:i/>
          <w:iCs/>
          <w:sz w:val="23"/>
          <w:szCs w:val="23"/>
        </w:rPr>
        <w:t xml:space="preserve">, </w:t>
      </w:r>
      <w:r w:rsidRPr="00AF55EC">
        <w:rPr>
          <w:rFonts w:eastAsia="Arial"/>
          <w:sz w:val="23"/>
          <w:szCs w:val="23"/>
        </w:rPr>
        <w:t xml:space="preserve">в течение 10 (десяти) рабочих дней </w:t>
      </w:r>
      <w:proofErr w:type="gramStart"/>
      <w:r w:rsidRPr="00AF55EC">
        <w:rPr>
          <w:rFonts w:eastAsia="Arial"/>
          <w:sz w:val="23"/>
          <w:szCs w:val="23"/>
        </w:rPr>
        <w:t>с даты уведомления</w:t>
      </w:r>
      <w:proofErr w:type="gramEnd"/>
      <w:r w:rsidRPr="00AF55EC">
        <w:rPr>
          <w:rFonts w:eastAsia="Arial"/>
          <w:sz w:val="23"/>
          <w:szCs w:val="23"/>
        </w:rPr>
        <w:t xml:space="preserve"> Покупателем Продавца об обнаружении некомплектности.</w:t>
      </w:r>
    </w:p>
    <w:p w:rsidR="00D80774" w:rsidRPr="00AF55EC" w:rsidRDefault="00D80774" w:rsidP="00D80774">
      <w:pPr>
        <w:spacing w:line="240" w:lineRule="auto"/>
        <w:rPr>
          <w:rFonts w:eastAsia="Arial"/>
          <w:sz w:val="23"/>
          <w:szCs w:val="23"/>
        </w:rPr>
      </w:pPr>
      <w:r w:rsidRPr="00AF55EC">
        <w:rPr>
          <w:rFonts w:eastAsia="Arial"/>
          <w:sz w:val="23"/>
          <w:szCs w:val="23"/>
        </w:rPr>
        <w:t>10.6 Заменённое дефектное Оборудование возвращается Продавцу по его требованию и за его счёт в срок, согласованный Сторонами.</w:t>
      </w:r>
    </w:p>
    <w:p w:rsidR="00D80774" w:rsidRPr="00AF55EC" w:rsidRDefault="00D80774" w:rsidP="00D80774">
      <w:pPr>
        <w:widowControl/>
        <w:tabs>
          <w:tab w:val="left" w:pos="518"/>
        </w:tabs>
        <w:suppressAutoHyphens w:val="0"/>
        <w:snapToGrid/>
        <w:spacing w:line="240" w:lineRule="auto"/>
        <w:ind w:firstLine="709"/>
        <w:rPr>
          <w:rFonts w:eastAsia="Arial"/>
          <w:sz w:val="23"/>
          <w:szCs w:val="23"/>
        </w:rPr>
      </w:pPr>
      <w:r w:rsidRPr="00AF55EC">
        <w:rPr>
          <w:rFonts w:eastAsia="Arial"/>
          <w:sz w:val="23"/>
          <w:szCs w:val="23"/>
        </w:rPr>
        <w:t xml:space="preserve">10.7. Все транспортные и другие расходы, непосредственно связанные с возвратом или заменой дефектного </w:t>
      </w:r>
      <w:proofErr w:type="gramStart"/>
      <w:r w:rsidRPr="00AF55EC">
        <w:rPr>
          <w:rFonts w:eastAsia="Arial"/>
          <w:sz w:val="23"/>
          <w:szCs w:val="23"/>
        </w:rPr>
        <w:t>Оборудования</w:t>
      </w:r>
      <w:proofErr w:type="gramEnd"/>
      <w:r w:rsidRPr="00AF55EC">
        <w:rPr>
          <w:rFonts w:eastAsia="Arial"/>
          <w:sz w:val="23"/>
          <w:szCs w:val="23"/>
        </w:rPr>
        <w:t xml:space="preserve"> как на территории страны Покупателя, так и на территории транзитных стран или на территории страны Продавца, несет Продавец.</w:t>
      </w:r>
    </w:p>
    <w:p w:rsidR="00D80774" w:rsidRPr="00AF55EC" w:rsidRDefault="00D80774" w:rsidP="00D80774">
      <w:pPr>
        <w:widowControl/>
        <w:numPr>
          <w:ilvl w:val="0"/>
          <w:numId w:val="27"/>
        </w:numPr>
        <w:tabs>
          <w:tab w:val="left" w:pos="518"/>
        </w:tabs>
        <w:suppressAutoHyphens w:val="0"/>
        <w:snapToGrid/>
        <w:spacing w:line="240" w:lineRule="auto"/>
        <w:ind w:firstLine="709"/>
        <w:rPr>
          <w:rFonts w:eastAsia="Arial"/>
          <w:sz w:val="23"/>
          <w:szCs w:val="23"/>
        </w:rPr>
      </w:pPr>
      <w:r w:rsidRPr="00AF55EC">
        <w:rPr>
          <w:rFonts w:eastAsia="Arial"/>
          <w:sz w:val="23"/>
          <w:szCs w:val="23"/>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AF55EC">
        <w:rPr>
          <w:rFonts w:eastAsia="Arial"/>
          <w:sz w:val="23"/>
          <w:szCs w:val="23"/>
        </w:rPr>
        <w:t>с даты получения</w:t>
      </w:r>
      <w:proofErr w:type="gramEnd"/>
      <w:r w:rsidRPr="00AF55EC">
        <w:rPr>
          <w:rFonts w:eastAsia="Arial"/>
          <w:sz w:val="23"/>
          <w:szCs w:val="23"/>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AF55EC">
        <w:rPr>
          <w:rFonts w:eastAsia="Arial"/>
          <w:sz w:val="23"/>
          <w:szCs w:val="23"/>
        </w:rPr>
        <w:t>с даты заявления</w:t>
      </w:r>
      <w:proofErr w:type="gramEnd"/>
      <w:r w:rsidRPr="00AF55EC">
        <w:rPr>
          <w:rFonts w:eastAsia="Arial"/>
          <w:sz w:val="23"/>
          <w:szCs w:val="23"/>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D80774" w:rsidRPr="00AF55EC" w:rsidRDefault="00D80774" w:rsidP="00D80774">
      <w:pPr>
        <w:spacing w:line="240" w:lineRule="auto"/>
        <w:rPr>
          <w:rFonts w:eastAsia="Arial"/>
          <w:sz w:val="23"/>
          <w:szCs w:val="23"/>
        </w:rPr>
      </w:pPr>
      <w:r w:rsidRPr="00AF55EC">
        <w:rPr>
          <w:rFonts w:eastAsia="Arial"/>
          <w:sz w:val="23"/>
          <w:szCs w:val="23"/>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D80774" w:rsidRPr="00AF55EC" w:rsidRDefault="00D80774" w:rsidP="00D80774">
      <w:pPr>
        <w:tabs>
          <w:tab w:val="left" w:pos="662"/>
        </w:tabs>
        <w:spacing w:line="240" w:lineRule="auto"/>
        <w:rPr>
          <w:rFonts w:eastAsia="Arial"/>
          <w:sz w:val="23"/>
          <w:szCs w:val="23"/>
        </w:rPr>
      </w:pPr>
      <w:r w:rsidRPr="00AF55EC">
        <w:rPr>
          <w:rFonts w:eastAsia="Arial"/>
          <w:sz w:val="23"/>
          <w:szCs w:val="23"/>
        </w:rPr>
        <w:t>10.10.</w:t>
      </w:r>
      <w:r w:rsidRPr="00AF55EC">
        <w:rPr>
          <w:sz w:val="23"/>
          <w:szCs w:val="23"/>
        </w:rPr>
        <w:tab/>
      </w:r>
      <w:r w:rsidRPr="00AF55EC">
        <w:rPr>
          <w:rFonts w:eastAsia="Arial"/>
          <w:sz w:val="23"/>
          <w:szCs w:val="23"/>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AF55EC">
        <w:rPr>
          <w:rFonts w:eastAsia="Arial"/>
          <w:sz w:val="23"/>
          <w:szCs w:val="23"/>
        </w:rPr>
        <w:t>отнесением</w:t>
      </w:r>
      <w:proofErr w:type="gramEnd"/>
      <w:r w:rsidRPr="00AF55EC">
        <w:rPr>
          <w:rFonts w:eastAsia="Arial"/>
          <w:sz w:val="23"/>
          <w:szCs w:val="23"/>
        </w:rPr>
        <w:t xml:space="preserve"> на Продавца фактических расходов согласно действующим у </w:t>
      </w:r>
      <w:r w:rsidRPr="00AF55EC">
        <w:rPr>
          <w:rFonts w:eastAsia="Arial"/>
          <w:sz w:val="23"/>
          <w:szCs w:val="23"/>
        </w:rPr>
        <w:lastRenderedPageBreak/>
        <w:t>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D80774" w:rsidRPr="00AF55EC" w:rsidRDefault="00D80774" w:rsidP="00D80774">
      <w:pPr>
        <w:widowControl/>
        <w:numPr>
          <w:ilvl w:val="0"/>
          <w:numId w:val="29"/>
        </w:numPr>
        <w:tabs>
          <w:tab w:val="left" w:pos="610"/>
        </w:tabs>
        <w:suppressAutoHyphens w:val="0"/>
        <w:snapToGrid/>
        <w:spacing w:line="240" w:lineRule="auto"/>
        <w:ind w:firstLine="709"/>
        <w:rPr>
          <w:rFonts w:eastAsia="Arial"/>
          <w:sz w:val="23"/>
          <w:szCs w:val="23"/>
        </w:rPr>
      </w:pPr>
      <w:r w:rsidRPr="00AF55EC">
        <w:rPr>
          <w:rFonts w:eastAsia="Arial"/>
          <w:sz w:val="23"/>
          <w:szCs w:val="23"/>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D80774" w:rsidRPr="00AF55EC" w:rsidRDefault="00D80774" w:rsidP="00D80774">
      <w:pPr>
        <w:widowControl/>
        <w:numPr>
          <w:ilvl w:val="0"/>
          <w:numId w:val="29"/>
        </w:numPr>
        <w:tabs>
          <w:tab w:val="left" w:pos="610"/>
        </w:tabs>
        <w:suppressAutoHyphens w:val="0"/>
        <w:snapToGrid/>
        <w:spacing w:line="240" w:lineRule="auto"/>
        <w:ind w:firstLine="709"/>
        <w:rPr>
          <w:rFonts w:eastAsia="Arial"/>
          <w:sz w:val="23"/>
          <w:szCs w:val="23"/>
        </w:rPr>
      </w:pPr>
      <w:proofErr w:type="gramStart"/>
      <w:r w:rsidRPr="00AF55EC">
        <w:rPr>
          <w:rFonts w:eastAsia="Arial"/>
          <w:sz w:val="23"/>
          <w:szCs w:val="23"/>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AF55EC">
        <w:rPr>
          <w:rFonts w:eastAsia="Arial"/>
          <w:sz w:val="23"/>
          <w:szCs w:val="23"/>
        </w:rPr>
        <w:t xml:space="preserve">) взамен забракованного, </w:t>
      </w:r>
      <w:proofErr w:type="gramStart"/>
      <w:r w:rsidRPr="00AF55EC">
        <w:rPr>
          <w:rFonts w:eastAsia="Arial"/>
          <w:sz w:val="23"/>
          <w:szCs w:val="23"/>
        </w:rPr>
        <w:t>однако</w:t>
      </w:r>
      <w:proofErr w:type="gramEnd"/>
      <w:r w:rsidRPr="00AF55EC">
        <w:rPr>
          <w:rFonts w:eastAsia="Arial"/>
          <w:sz w:val="23"/>
          <w:szCs w:val="23"/>
        </w:rPr>
        <w:t xml:space="preserve"> сумма неустойки не должна превышать 5% от общей суммы настоящего Договора.</w:t>
      </w:r>
    </w:p>
    <w:p w:rsidR="00D80774" w:rsidRPr="00AF55EC" w:rsidRDefault="00D80774" w:rsidP="00D80774">
      <w:pPr>
        <w:spacing w:line="240" w:lineRule="auto"/>
        <w:rPr>
          <w:rFonts w:eastAsia="Arial"/>
          <w:sz w:val="23"/>
          <w:szCs w:val="23"/>
        </w:rPr>
      </w:pPr>
      <w:r w:rsidRPr="00AF55EC">
        <w:rPr>
          <w:rFonts w:eastAsia="Arial"/>
          <w:sz w:val="23"/>
          <w:szCs w:val="23"/>
        </w:rPr>
        <w:t xml:space="preserve">На замененное Оборудование будет действовать такая же гарантия Продавца и будет начинаться </w:t>
      </w:r>
      <w:proofErr w:type="gramStart"/>
      <w:r w:rsidRPr="00AF55EC">
        <w:rPr>
          <w:rFonts w:eastAsia="Arial"/>
          <w:sz w:val="23"/>
          <w:szCs w:val="23"/>
        </w:rPr>
        <w:t>с даты</w:t>
      </w:r>
      <w:proofErr w:type="gramEnd"/>
      <w:r w:rsidRPr="00AF55EC">
        <w:rPr>
          <w:rFonts w:eastAsia="Arial"/>
          <w:sz w:val="23"/>
          <w:szCs w:val="23"/>
        </w:rPr>
        <w:t xml:space="preserve"> его замены или окончания ремонта.</w:t>
      </w:r>
    </w:p>
    <w:p w:rsidR="00D80774" w:rsidRPr="00AF55EC" w:rsidRDefault="00D80774" w:rsidP="00D80774">
      <w:pPr>
        <w:tabs>
          <w:tab w:val="left" w:pos="610"/>
        </w:tabs>
        <w:spacing w:line="240" w:lineRule="auto"/>
        <w:rPr>
          <w:rFonts w:eastAsia="Arial"/>
          <w:sz w:val="23"/>
          <w:szCs w:val="23"/>
        </w:rPr>
      </w:pPr>
      <w:r w:rsidRPr="00AF55EC">
        <w:rPr>
          <w:rFonts w:eastAsia="Arial"/>
          <w:sz w:val="23"/>
          <w:szCs w:val="23"/>
        </w:rPr>
        <w:t>10.13.</w:t>
      </w:r>
      <w:r w:rsidRPr="00AF55EC">
        <w:rPr>
          <w:sz w:val="23"/>
          <w:szCs w:val="23"/>
        </w:rPr>
        <w:tab/>
      </w:r>
      <w:r w:rsidRPr="00AF55EC">
        <w:rPr>
          <w:rFonts w:eastAsia="Arial"/>
          <w:sz w:val="23"/>
          <w:szCs w:val="23"/>
        </w:rPr>
        <w:t>Срок гарантии продлевается на срок осуществления гарантийного ремонта Оборудования.</w:t>
      </w:r>
    </w:p>
    <w:p w:rsidR="00D80774" w:rsidRPr="00AF55EC" w:rsidRDefault="00D80774" w:rsidP="00D80774">
      <w:pPr>
        <w:spacing w:line="240" w:lineRule="auto"/>
        <w:rPr>
          <w:sz w:val="23"/>
          <w:szCs w:val="23"/>
        </w:rPr>
      </w:pPr>
      <w:r w:rsidRPr="00AF55EC">
        <w:rPr>
          <w:sz w:val="23"/>
          <w:szCs w:val="23"/>
        </w:rPr>
        <w:t>10.14. Продавец гарантирует, что приобретаемое Оборудование и/или его составные части  не нарушают исключительных прав третьих лиц, в том числе прав в отношении товарных знаков.</w:t>
      </w:r>
    </w:p>
    <w:p w:rsidR="00D80774" w:rsidRPr="00AF55EC" w:rsidRDefault="00D80774" w:rsidP="00D80774">
      <w:pPr>
        <w:spacing w:line="240" w:lineRule="auto"/>
        <w:rPr>
          <w:sz w:val="23"/>
          <w:szCs w:val="23"/>
        </w:rPr>
      </w:pPr>
      <w:r w:rsidRPr="00AF55EC">
        <w:rPr>
          <w:sz w:val="23"/>
          <w:szCs w:val="23"/>
        </w:rPr>
        <w:t xml:space="preserve">10.15. </w:t>
      </w:r>
      <w:proofErr w:type="gramStart"/>
      <w:r w:rsidRPr="00AF55EC">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приобретаемом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p>
    <w:p w:rsidR="00D80774" w:rsidRPr="00AF55EC" w:rsidRDefault="00D80774" w:rsidP="00D80774">
      <w:pPr>
        <w:tabs>
          <w:tab w:val="left" w:pos="610"/>
        </w:tabs>
        <w:spacing w:line="240" w:lineRule="auto"/>
        <w:rPr>
          <w:rFonts w:eastAsia="Arial"/>
          <w:sz w:val="23"/>
          <w:szCs w:val="23"/>
        </w:rPr>
      </w:pPr>
      <w:r w:rsidRPr="00AF55EC">
        <w:rPr>
          <w:sz w:val="23"/>
          <w:szCs w:val="23"/>
        </w:rPr>
        <w:t>10.16. Продавец, в случае применения к Покупателю мер ответственности за нарушение интеллектуальных прав, используемых в Оборудовании, предоставленном Покупателю, возместит Покупателю понесенные убытки, включая суммы, выплаченные Покупателем третьим лицам.</w:t>
      </w:r>
    </w:p>
    <w:p w:rsidR="00D80774" w:rsidRPr="00AF55EC" w:rsidRDefault="00D80774" w:rsidP="00D80774">
      <w:pPr>
        <w:spacing w:line="240" w:lineRule="auto"/>
        <w:rPr>
          <w:rFonts w:eastAsia="Arial"/>
          <w:sz w:val="23"/>
          <w:szCs w:val="23"/>
        </w:rPr>
      </w:pPr>
    </w:p>
    <w:p w:rsidR="00D80774" w:rsidRPr="00AF55EC" w:rsidRDefault="00D80774" w:rsidP="00D80774">
      <w:pPr>
        <w:tabs>
          <w:tab w:val="left" w:pos="610"/>
        </w:tabs>
        <w:spacing w:line="240" w:lineRule="auto"/>
        <w:rPr>
          <w:rFonts w:eastAsia="Arial"/>
          <w:sz w:val="23"/>
          <w:szCs w:val="23"/>
        </w:rPr>
      </w:pPr>
      <w:r w:rsidRPr="00AF55EC">
        <w:rPr>
          <w:rFonts w:eastAsia="Arial"/>
          <w:b/>
          <w:bCs/>
          <w:sz w:val="23"/>
          <w:szCs w:val="23"/>
          <w:u w:val="single"/>
        </w:rPr>
        <w:t xml:space="preserve">§ XI. Прием на территории Покупателя </w:t>
      </w:r>
    </w:p>
    <w:p w:rsidR="00D80774" w:rsidRPr="00AF55EC" w:rsidRDefault="00D80774" w:rsidP="00D80774">
      <w:pPr>
        <w:tabs>
          <w:tab w:val="left" w:pos="0"/>
        </w:tabs>
        <w:spacing w:line="240" w:lineRule="auto"/>
        <w:ind w:right="-1"/>
        <w:rPr>
          <w:color w:val="000000"/>
          <w:sz w:val="23"/>
          <w:szCs w:val="23"/>
          <w:lang w:eastAsia="de-DE"/>
        </w:rPr>
      </w:pPr>
      <w:r w:rsidRPr="00AF55EC">
        <w:rPr>
          <w:sz w:val="23"/>
          <w:szCs w:val="23"/>
        </w:rPr>
        <w:t xml:space="preserve">11.1. </w:t>
      </w:r>
      <w:r w:rsidRPr="00AF55EC">
        <w:rPr>
          <w:bCs/>
          <w:color w:val="000000"/>
          <w:sz w:val="23"/>
          <w:szCs w:val="23"/>
          <w:lang w:eastAsia="de-DE"/>
        </w:rPr>
        <w:t>Приемка Оборудования от Продавца</w:t>
      </w:r>
      <w:r w:rsidRPr="00AF55EC">
        <w:rPr>
          <w:bCs/>
          <w:color w:val="000000"/>
          <w:sz w:val="23"/>
          <w:szCs w:val="23"/>
        </w:rPr>
        <w:t xml:space="preserve"> производится на складе Грузополучателя (</w:t>
      </w:r>
      <w:r w:rsidRPr="00AF55EC">
        <w:rPr>
          <w:color w:val="000000"/>
          <w:sz w:val="23"/>
          <w:szCs w:val="23"/>
        </w:rPr>
        <w:t>АО «НПО НИИИП-</w:t>
      </w:r>
      <w:proofErr w:type="spellStart"/>
      <w:r w:rsidRPr="00AF55EC">
        <w:rPr>
          <w:color w:val="000000"/>
          <w:sz w:val="23"/>
          <w:szCs w:val="23"/>
        </w:rPr>
        <w:t>НЗиК</w:t>
      </w:r>
      <w:proofErr w:type="spellEnd"/>
      <w:r w:rsidRPr="00AF55EC">
        <w:rPr>
          <w:color w:val="000000"/>
          <w:sz w:val="23"/>
          <w:szCs w:val="23"/>
        </w:rPr>
        <w:t>», 630015 Россия, г. Новосибирск, ул. Планетная, д.32.</w:t>
      </w:r>
      <w:r w:rsidRPr="00AF55EC">
        <w:rPr>
          <w:bCs/>
          <w:color w:val="000000"/>
          <w:sz w:val="23"/>
          <w:szCs w:val="23"/>
        </w:rPr>
        <w:t>)</w:t>
      </w:r>
      <w:r w:rsidRPr="00AF55EC">
        <w:rPr>
          <w:bCs/>
          <w:color w:val="000000"/>
          <w:sz w:val="23"/>
          <w:szCs w:val="23"/>
          <w:lang w:eastAsia="de-DE"/>
        </w:rPr>
        <w:t>. В</w:t>
      </w:r>
      <w:r w:rsidRPr="00AF55EC">
        <w:rPr>
          <w:bCs/>
          <w:color w:val="000000"/>
          <w:sz w:val="23"/>
          <w:szCs w:val="23"/>
        </w:rPr>
        <w:t>ыгрузка Оборудования с транспорта производится силами Покупателя в присутствии представителя</w:t>
      </w:r>
      <w:r w:rsidRPr="00AF55EC">
        <w:rPr>
          <w:bCs/>
          <w:i/>
          <w:color w:val="000000"/>
          <w:sz w:val="23"/>
          <w:szCs w:val="23"/>
        </w:rPr>
        <w:t xml:space="preserve"> </w:t>
      </w:r>
      <w:r w:rsidRPr="00AF55EC">
        <w:rPr>
          <w:bCs/>
          <w:color w:val="000000"/>
          <w:sz w:val="23"/>
          <w:szCs w:val="23"/>
        </w:rPr>
        <w:t>Продавца.</w:t>
      </w:r>
      <w:r w:rsidRPr="00AF55EC">
        <w:rPr>
          <w:bCs/>
          <w:color w:val="00B050"/>
          <w:sz w:val="23"/>
          <w:szCs w:val="23"/>
        </w:rPr>
        <w:t xml:space="preserve"> </w:t>
      </w:r>
      <w:r w:rsidRPr="00AF55EC">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D80774" w:rsidRPr="00AF55EC" w:rsidRDefault="00D80774" w:rsidP="00D80774">
      <w:pPr>
        <w:shd w:val="clear" w:color="auto" w:fill="FFFFFF"/>
        <w:tabs>
          <w:tab w:val="left" w:pos="561"/>
        </w:tabs>
        <w:autoSpaceDE w:val="0"/>
        <w:autoSpaceDN w:val="0"/>
        <w:adjustRightInd w:val="0"/>
        <w:spacing w:line="240" w:lineRule="auto"/>
        <w:rPr>
          <w:bCs/>
          <w:color w:val="000000"/>
          <w:sz w:val="23"/>
          <w:szCs w:val="23"/>
        </w:rPr>
      </w:pPr>
      <w:r w:rsidRPr="00AF55EC">
        <w:rPr>
          <w:bCs/>
          <w:color w:val="000000"/>
          <w:sz w:val="23"/>
          <w:szCs w:val="23"/>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AF55EC">
        <w:rPr>
          <w:bCs/>
          <w:color w:val="000000"/>
          <w:sz w:val="23"/>
          <w:szCs w:val="23"/>
        </w:rPr>
        <w:t xml:space="preserve"> </w:t>
      </w:r>
      <w:r w:rsidRPr="00AF55EC">
        <w:rPr>
          <w:bCs/>
          <w:color w:val="000000"/>
          <w:sz w:val="23"/>
          <w:szCs w:val="23"/>
          <w:lang w:eastAsia="de-DE"/>
        </w:rPr>
        <w:t xml:space="preserve">При этом производится </w:t>
      </w:r>
      <w:r w:rsidRPr="00AF55EC">
        <w:rPr>
          <w:bCs/>
          <w:color w:val="000000"/>
          <w:sz w:val="23"/>
          <w:szCs w:val="23"/>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80774" w:rsidRPr="00AF55EC" w:rsidRDefault="00D80774" w:rsidP="00D80774">
      <w:pPr>
        <w:shd w:val="clear" w:color="auto" w:fill="FFFFFF"/>
        <w:tabs>
          <w:tab w:val="left" w:pos="561"/>
        </w:tabs>
        <w:autoSpaceDE w:val="0"/>
        <w:autoSpaceDN w:val="0"/>
        <w:adjustRightInd w:val="0"/>
        <w:spacing w:line="240" w:lineRule="auto"/>
        <w:rPr>
          <w:bCs/>
          <w:color w:val="000000"/>
          <w:sz w:val="23"/>
          <w:szCs w:val="23"/>
          <w:lang w:eastAsia="de-DE"/>
        </w:rPr>
      </w:pPr>
      <w:r w:rsidRPr="00AF55EC">
        <w:rPr>
          <w:bCs/>
          <w:color w:val="000000"/>
          <w:sz w:val="23"/>
          <w:szCs w:val="23"/>
        </w:rPr>
        <w:t xml:space="preserve">11.3. </w:t>
      </w:r>
      <w:r w:rsidRPr="00AF55EC">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AF55EC">
        <w:rPr>
          <w:bCs/>
          <w:sz w:val="23"/>
          <w:szCs w:val="23"/>
          <w:lang w:eastAsia="de-DE"/>
        </w:rPr>
        <w:t xml:space="preserve"> </w:t>
      </w:r>
    </w:p>
    <w:p w:rsidR="00D80774" w:rsidRPr="00AF55EC" w:rsidRDefault="00D80774" w:rsidP="00D80774">
      <w:pPr>
        <w:shd w:val="clear" w:color="auto" w:fill="FFFFFF"/>
        <w:tabs>
          <w:tab w:val="left" w:pos="561"/>
        </w:tabs>
        <w:autoSpaceDE w:val="0"/>
        <w:autoSpaceDN w:val="0"/>
        <w:adjustRightInd w:val="0"/>
        <w:spacing w:line="240" w:lineRule="auto"/>
        <w:rPr>
          <w:bCs/>
          <w:color w:val="000000"/>
          <w:sz w:val="23"/>
          <w:szCs w:val="23"/>
          <w:lang w:eastAsia="de-DE"/>
        </w:rPr>
      </w:pPr>
      <w:r w:rsidRPr="00AF55EC">
        <w:rPr>
          <w:bCs/>
          <w:color w:val="000000"/>
          <w:sz w:val="23"/>
          <w:szCs w:val="23"/>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п.11.2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80774" w:rsidRPr="00AF55EC" w:rsidRDefault="00D80774" w:rsidP="00D80774">
      <w:pPr>
        <w:tabs>
          <w:tab w:val="left" w:pos="0"/>
        </w:tabs>
        <w:spacing w:line="240" w:lineRule="auto"/>
        <w:ind w:right="-1"/>
        <w:rPr>
          <w:bCs/>
          <w:color w:val="000000"/>
          <w:sz w:val="23"/>
          <w:szCs w:val="23"/>
          <w:lang w:eastAsia="de-DE"/>
        </w:rPr>
      </w:pPr>
      <w:r w:rsidRPr="00AF55EC">
        <w:rPr>
          <w:bCs/>
          <w:color w:val="000000"/>
          <w:sz w:val="23"/>
          <w:szCs w:val="23"/>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w:t>
      </w:r>
      <w:proofErr w:type="gramStart"/>
      <w:r w:rsidRPr="00AF55EC">
        <w:rPr>
          <w:bCs/>
          <w:color w:val="000000"/>
          <w:sz w:val="23"/>
          <w:szCs w:val="23"/>
          <w:lang w:eastAsia="de-DE"/>
        </w:rPr>
        <w:t>с даты поставки</w:t>
      </w:r>
      <w:proofErr w:type="gramEnd"/>
      <w:r w:rsidRPr="00AF55EC">
        <w:rPr>
          <w:bCs/>
          <w:color w:val="000000"/>
          <w:sz w:val="23"/>
          <w:szCs w:val="23"/>
          <w:lang w:eastAsia="de-DE"/>
        </w:rPr>
        <w:t xml:space="preserve"> Оборудования. </w:t>
      </w:r>
    </w:p>
    <w:p w:rsidR="00D80774" w:rsidRPr="00AF55EC" w:rsidRDefault="00D80774" w:rsidP="00D80774">
      <w:pPr>
        <w:tabs>
          <w:tab w:val="left" w:pos="0"/>
        </w:tabs>
        <w:spacing w:line="240" w:lineRule="auto"/>
        <w:rPr>
          <w:bCs/>
          <w:sz w:val="23"/>
          <w:szCs w:val="23"/>
        </w:rPr>
      </w:pPr>
      <w:r w:rsidRPr="00AF55EC">
        <w:rPr>
          <w:bCs/>
          <w:sz w:val="23"/>
          <w:szCs w:val="23"/>
          <w:lang w:eastAsia="de-DE"/>
        </w:rPr>
        <w:t xml:space="preserve">11.5.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AF55EC">
        <w:rPr>
          <w:bCs/>
          <w:sz w:val="23"/>
          <w:szCs w:val="23"/>
          <w:lang w:eastAsia="de-DE"/>
        </w:rPr>
        <w:t>с даты поставки</w:t>
      </w:r>
      <w:proofErr w:type="gramEnd"/>
      <w:r w:rsidRPr="00AF55EC">
        <w:rPr>
          <w:bCs/>
          <w:sz w:val="23"/>
          <w:szCs w:val="23"/>
          <w:lang w:eastAsia="de-DE"/>
        </w:rPr>
        <w:t xml:space="preserve"> Оборудования Покупатель (Грузополучатель) вправе самостоятельно провести приемку. По приемке Оборудования по количеству и качеству со вскрытием упаковки Покупателем (Грузополучателем) составляется </w:t>
      </w:r>
      <w:r w:rsidRPr="00AF55EC">
        <w:rPr>
          <w:bCs/>
          <w:sz w:val="23"/>
          <w:szCs w:val="23"/>
        </w:rPr>
        <w:t xml:space="preserve">Акт </w:t>
      </w:r>
      <w:r w:rsidR="00083211" w:rsidRPr="00AF55EC">
        <w:rPr>
          <w:bCs/>
          <w:sz w:val="23"/>
          <w:szCs w:val="23"/>
        </w:rPr>
        <w:t>о приеме-передаче</w:t>
      </w:r>
      <w:r w:rsidRPr="00AF55EC">
        <w:rPr>
          <w:bCs/>
          <w:sz w:val="23"/>
          <w:szCs w:val="23"/>
        </w:rPr>
        <w:t xml:space="preserve"> Оборудования (Приложение № </w:t>
      </w:r>
      <w:r w:rsidR="002F399C" w:rsidRPr="00AF55EC">
        <w:rPr>
          <w:bCs/>
          <w:sz w:val="23"/>
          <w:szCs w:val="23"/>
        </w:rPr>
        <w:t>3</w:t>
      </w:r>
      <w:r w:rsidRPr="00AF55EC">
        <w:rPr>
          <w:bCs/>
          <w:sz w:val="23"/>
          <w:szCs w:val="23"/>
        </w:rPr>
        <w:t xml:space="preserve"> к Договору).</w:t>
      </w:r>
      <w:r w:rsidRPr="00AF55EC">
        <w:rPr>
          <w:bCs/>
          <w:sz w:val="23"/>
          <w:szCs w:val="23"/>
          <w:lang w:eastAsia="de-DE"/>
        </w:rPr>
        <w:t xml:space="preserve"> Один экземпляр Акта предоставляется Продавцу.</w:t>
      </w:r>
    </w:p>
    <w:p w:rsidR="00D80774" w:rsidRPr="00AF55EC" w:rsidRDefault="00D80774" w:rsidP="002F399C">
      <w:pPr>
        <w:tabs>
          <w:tab w:val="left" w:pos="0"/>
        </w:tabs>
        <w:spacing w:line="240" w:lineRule="auto"/>
        <w:ind w:firstLine="851"/>
        <w:rPr>
          <w:bCs/>
          <w:sz w:val="23"/>
          <w:szCs w:val="23"/>
          <w:lang w:eastAsia="de-DE"/>
        </w:rPr>
      </w:pPr>
      <w:r w:rsidRPr="00AF55EC">
        <w:rPr>
          <w:bCs/>
          <w:color w:val="000000"/>
          <w:sz w:val="23"/>
          <w:szCs w:val="23"/>
          <w:lang w:eastAsia="de-DE"/>
        </w:rPr>
        <w:t xml:space="preserve">11.6.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w:t>
      </w:r>
      <w:r w:rsidRPr="00AF55EC">
        <w:rPr>
          <w:bCs/>
          <w:color w:val="000000"/>
          <w:sz w:val="23"/>
          <w:szCs w:val="23"/>
          <w:lang w:eastAsia="de-DE"/>
        </w:rPr>
        <w:lastRenderedPageBreak/>
        <w:t>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AF55EC">
        <w:rPr>
          <w:bCs/>
          <w:sz w:val="23"/>
          <w:szCs w:val="23"/>
          <w:lang w:eastAsia="de-DE"/>
        </w:rPr>
        <w:t xml:space="preserve"> </w:t>
      </w:r>
      <w:r w:rsidRPr="00AF55EC">
        <w:rPr>
          <w:bCs/>
          <w:color w:val="000000"/>
          <w:sz w:val="23"/>
          <w:szCs w:val="23"/>
          <w:lang w:eastAsia="de-DE"/>
        </w:rPr>
        <w:t>В случае</w:t>
      </w:r>
      <w:r w:rsidRPr="00AF55EC">
        <w:rPr>
          <w:bCs/>
          <w:sz w:val="23"/>
          <w:szCs w:val="23"/>
          <w:lang w:eastAsia="de-DE"/>
        </w:rPr>
        <w:t xml:space="preserve"> если представитель Продавца не является в срок, указанный в уведомлении, </w:t>
      </w:r>
      <w:r w:rsidRPr="00AF55EC">
        <w:rPr>
          <w:bCs/>
          <w:color w:val="000000"/>
          <w:sz w:val="23"/>
          <w:szCs w:val="23"/>
          <w:lang w:eastAsia="de-DE"/>
        </w:rPr>
        <w:t>Покупатель</w:t>
      </w:r>
      <w:r w:rsidRPr="00AF55EC">
        <w:rPr>
          <w:bCs/>
          <w:sz w:val="23"/>
          <w:szCs w:val="23"/>
          <w:lang w:eastAsia="de-DE"/>
        </w:rPr>
        <w:t xml:space="preserve"> направляет Продавцу в письменном виде претензию с копией односторонне-оформленного Акта. </w:t>
      </w:r>
    </w:p>
    <w:p w:rsidR="00D80774" w:rsidRPr="00AF55EC" w:rsidRDefault="00D80774" w:rsidP="00D80774">
      <w:pPr>
        <w:tabs>
          <w:tab w:val="left" w:pos="0"/>
        </w:tabs>
        <w:spacing w:line="240" w:lineRule="auto"/>
        <w:ind w:right="-1"/>
        <w:rPr>
          <w:bCs/>
          <w:color w:val="000000"/>
          <w:sz w:val="23"/>
          <w:szCs w:val="23"/>
          <w:lang w:eastAsia="de-DE"/>
        </w:rPr>
      </w:pPr>
      <w:r w:rsidRPr="00AF55EC">
        <w:rPr>
          <w:bCs/>
          <w:color w:val="000000"/>
          <w:sz w:val="23"/>
          <w:szCs w:val="23"/>
          <w:lang w:eastAsia="de-DE"/>
        </w:rPr>
        <w:t>11.7.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D80774" w:rsidRPr="00AF55EC" w:rsidRDefault="00D80774" w:rsidP="00D80774">
      <w:pPr>
        <w:tabs>
          <w:tab w:val="left" w:pos="0"/>
        </w:tabs>
        <w:spacing w:line="240" w:lineRule="auto"/>
        <w:ind w:right="-1"/>
        <w:rPr>
          <w:snapToGrid w:val="0"/>
          <w:sz w:val="23"/>
          <w:szCs w:val="23"/>
          <w:lang w:eastAsia="de-DE"/>
        </w:rPr>
      </w:pPr>
      <w:r w:rsidRPr="00AF55EC">
        <w:rPr>
          <w:bCs/>
          <w:sz w:val="23"/>
          <w:szCs w:val="23"/>
          <w:lang w:eastAsia="de-DE"/>
        </w:rPr>
        <w:t xml:space="preserve">11.8. Стороны пришли к согласию о том, что право собственности на Оборудование переходит от Продавца к Покупателю после подписания Сторонами Акта </w:t>
      </w:r>
      <w:r w:rsidRPr="00AF55EC">
        <w:rPr>
          <w:bCs/>
          <w:sz w:val="23"/>
          <w:szCs w:val="23"/>
        </w:rPr>
        <w:t xml:space="preserve">о приеме-передаче Оборудования (Приложение № </w:t>
      </w:r>
      <w:r w:rsidR="002F399C" w:rsidRPr="00AF55EC">
        <w:rPr>
          <w:bCs/>
          <w:sz w:val="23"/>
          <w:szCs w:val="23"/>
        </w:rPr>
        <w:t>3</w:t>
      </w:r>
      <w:r w:rsidRPr="00AF55EC">
        <w:rPr>
          <w:bCs/>
          <w:sz w:val="23"/>
          <w:szCs w:val="23"/>
        </w:rPr>
        <w:t xml:space="preserve"> к Договору)</w:t>
      </w:r>
      <w:r w:rsidRPr="00AF55EC">
        <w:rPr>
          <w:bCs/>
          <w:sz w:val="23"/>
          <w:szCs w:val="23"/>
          <w:lang w:eastAsia="de-DE"/>
        </w:rPr>
        <w:t xml:space="preserve"> без замечаний. </w:t>
      </w:r>
    </w:p>
    <w:p w:rsidR="00D80774" w:rsidRPr="00AF55EC" w:rsidRDefault="00D80774" w:rsidP="00D80774">
      <w:pPr>
        <w:tabs>
          <w:tab w:val="left" w:pos="0"/>
        </w:tabs>
        <w:spacing w:line="240" w:lineRule="auto"/>
        <w:ind w:right="-1"/>
        <w:rPr>
          <w:bCs/>
          <w:sz w:val="23"/>
          <w:szCs w:val="23"/>
          <w:lang w:eastAsia="de-DE"/>
        </w:rPr>
      </w:pPr>
      <w:r w:rsidRPr="00AF55EC">
        <w:rPr>
          <w:bCs/>
          <w:color w:val="000000"/>
          <w:sz w:val="23"/>
          <w:szCs w:val="23"/>
          <w:lang w:eastAsia="de-DE"/>
        </w:rPr>
        <w:t>11.9. После приемки Оборудования на складе Грузополучателя, в случае неготовности производственной площадки Грузополучателя под монтаж Оборудования, Продавец обязан своими силами и за свой счет упаковать Оборудование.</w:t>
      </w:r>
    </w:p>
    <w:p w:rsidR="00D80774" w:rsidRPr="00AF55EC" w:rsidRDefault="00D80774" w:rsidP="00D80774">
      <w:pPr>
        <w:spacing w:line="240" w:lineRule="auto"/>
        <w:rPr>
          <w:rFonts w:eastAsia="Arial"/>
          <w:b/>
          <w:bCs/>
          <w:sz w:val="23"/>
          <w:szCs w:val="23"/>
          <w:u w:val="single"/>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w:t>
      </w:r>
      <w:r w:rsidR="002F399C" w:rsidRPr="00AF55EC">
        <w:rPr>
          <w:rFonts w:eastAsia="Arial"/>
          <w:b/>
          <w:bCs/>
          <w:sz w:val="23"/>
          <w:szCs w:val="23"/>
          <w:u w:val="single"/>
        </w:rPr>
        <w:t>II</w:t>
      </w:r>
      <w:r w:rsidRPr="00AF55EC">
        <w:rPr>
          <w:rFonts w:eastAsia="Arial"/>
          <w:b/>
          <w:bCs/>
          <w:sz w:val="23"/>
          <w:szCs w:val="23"/>
          <w:u w:val="single"/>
        </w:rPr>
        <w:t>. Ответственность</w:t>
      </w:r>
    </w:p>
    <w:p w:rsidR="00D80774" w:rsidRPr="00AF55EC" w:rsidRDefault="002F399C" w:rsidP="002F399C">
      <w:pPr>
        <w:pStyle w:val="af1"/>
        <w:tabs>
          <w:tab w:val="left" w:pos="142"/>
          <w:tab w:val="left" w:pos="1276"/>
        </w:tabs>
        <w:spacing w:before="0" w:beforeAutospacing="0" w:after="0" w:afterAutospacing="0"/>
        <w:ind w:firstLine="709"/>
        <w:contextualSpacing/>
        <w:jc w:val="both"/>
        <w:rPr>
          <w:rFonts w:eastAsia="Arial"/>
          <w:sz w:val="23"/>
          <w:szCs w:val="23"/>
        </w:rPr>
      </w:pPr>
      <w:r w:rsidRPr="00AF55EC">
        <w:rPr>
          <w:rFonts w:eastAsia="Arial"/>
          <w:sz w:val="23"/>
          <w:szCs w:val="23"/>
        </w:rPr>
        <w:t xml:space="preserve">12.1. </w:t>
      </w:r>
      <w:r w:rsidR="00D80774" w:rsidRPr="00AF55EC">
        <w:rPr>
          <w:rFonts w:eastAsia="Arial"/>
          <w:sz w:val="23"/>
          <w:szCs w:val="23"/>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w:t>
      </w:r>
      <w:r w:rsidRPr="00AF55EC">
        <w:rPr>
          <w:rFonts w:eastAsia="Arial"/>
          <w:bCs/>
          <w:sz w:val="23"/>
          <w:szCs w:val="23"/>
        </w:rPr>
        <w:t>II</w:t>
      </w:r>
      <w:r w:rsidR="00D80774" w:rsidRPr="00AF55EC">
        <w:rPr>
          <w:rFonts w:eastAsia="Arial"/>
          <w:bCs/>
          <w:sz w:val="23"/>
          <w:szCs w:val="23"/>
        </w:rPr>
        <w:t>I</w:t>
      </w:r>
      <w:r w:rsidR="00D80774" w:rsidRPr="00AF55EC">
        <w:rPr>
          <w:rFonts w:eastAsia="Arial"/>
          <w:sz w:val="23"/>
          <w:szCs w:val="23"/>
        </w:rPr>
        <w:t xml:space="preserve">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сотых) % от стоимости неисполненных обязательств за каждый день просрочки, но не более 5 (пять) % от общей стоимости Договора.</w:t>
      </w:r>
    </w:p>
    <w:p w:rsidR="00D80774" w:rsidRPr="00AF55EC" w:rsidRDefault="002F399C" w:rsidP="002F399C">
      <w:pPr>
        <w:pStyle w:val="af1"/>
        <w:tabs>
          <w:tab w:val="left" w:pos="0"/>
          <w:tab w:val="left" w:pos="1276"/>
        </w:tabs>
        <w:spacing w:before="0" w:beforeAutospacing="0" w:after="0" w:afterAutospacing="0"/>
        <w:ind w:firstLine="709"/>
        <w:contextualSpacing/>
        <w:jc w:val="both"/>
        <w:rPr>
          <w:rFonts w:eastAsia="Arial"/>
          <w:sz w:val="23"/>
          <w:szCs w:val="23"/>
        </w:rPr>
      </w:pPr>
      <w:r w:rsidRPr="00AF55EC">
        <w:rPr>
          <w:rFonts w:eastAsia="Arial"/>
          <w:sz w:val="23"/>
          <w:szCs w:val="23"/>
        </w:rPr>
        <w:t xml:space="preserve">12.2. </w:t>
      </w:r>
      <w:r w:rsidR="00D80774" w:rsidRPr="00AF55EC">
        <w:rPr>
          <w:rFonts w:eastAsia="Arial"/>
          <w:sz w:val="23"/>
          <w:szCs w:val="23"/>
        </w:rPr>
        <w:t xml:space="preserve">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w:t>
      </w:r>
    </w:p>
    <w:p w:rsidR="00D80774" w:rsidRPr="00AF55EC" w:rsidRDefault="002F399C" w:rsidP="002F399C">
      <w:pPr>
        <w:pStyle w:val="af1"/>
        <w:tabs>
          <w:tab w:val="left" w:pos="0"/>
          <w:tab w:val="left" w:pos="1276"/>
        </w:tabs>
        <w:spacing w:before="0" w:beforeAutospacing="0" w:after="0" w:afterAutospacing="0"/>
        <w:ind w:firstLine="709"/>
        <w:contextualSpacing/>
        <w:jc w:val="both"/>
        <w:rPr>
          <w:rFonts w:eastAsia="Arial"/>
          <w:sz w:val="23"/>
          <w:szCs w:val="23"/>
        </w:rPr>
      </w:pPr>
      <w:r w:rsidRPr="00AF55EC">
        <w:rPr>
          <w:rFonts w:eastAsia="Arial"/>
          <w:sz w:val="23"/>
          <w:szCs w:val="23"/>
        </w:rPr>
        <w:t xml:space="preserve">12.3. </w:t>
      </w:r>
      <w:r w:rsidR="00D80774" w:rsidRPr="00AF55EC">
        <w:rPr>
          <w:rFonts w:eastAsia="Arial"/>
          <w:sz w:val="23"/>
          <w:szCs w:val="23"/>
        </w:rPr>
        <w:t>В случае неоплаты Покупателем Оборудования в сроки, предусмотренные в п. 4.1.2,  настоящего Договора, Покупатель оплачивает пени в размере 0,05% (ноль целых пять сотых) процента от неуплаченной в срок суммы, за каждый день просрочки, но не более 5% от общей стоимости Договора.</w:t>
      </w:r>
    </w:p>
    <w:p w:rsidR="00D80774" w:rsidRPr="00AF55EC" w:rsidRDefault="002F399C" w:rsidP="002F399C">
      <w:pPr>
        <w:pStyle w:val="af1"/>
        <w:numPr>
          <w:ilvl w:val="1"/>
          <w:numId w:val="40"/>
        </w:numPr>
        <w:tabs>
          <w:tab w:val="left" w:pos="0"/>
          <w:tab w:val="left" w:pos="1276"/>
        </w:tabs>
        <w:spacing w:before="0" w:beforeAutospacing="0" w:after="0" w:afterAutospacing="0"/>
        <w:ind w:left="0" w:firstLine="709"/>
        <w:contextualSpacing/>
        <w:jc w:val="both"/>
        <w:rPr>
          <w:rFonts w:eastAsia="Arial"/>
          <w:sz w:val="23"/>
          <w:szCs w:val="23"/>
        </w:rPr>
      </w:pPr>
      <w:r w:rsidRPr="00AF55EC">
        <w:rPr>
          <w:sz w:val="23"/>
          <w:szCs w:val="23"/>
        </w:rPr>
        <w:t xml:space="preserve"> </w:t>
      </w:r>
      <w:r w:rsidR="00D80774" w:rsidRPr="00AF55EC">
        <w:rPr>
          <w:sz w:val="23"/>
          <w:szCs w:val="23"/>
        </w:rPr>
        <w:t>К отношениям сторон положения статьи 317.1 ГК РФ не применяются.</w:t>
      </w:r>
    </w:p>
    <w:p w:rsidR="00D80774" w:rsidRPr="00AF55EC" w:rsidRDefault="00D80774" w:rsidP="00D80774">
      <w:pPr>
        <w:spacing w:line="240" w:lineRule="auto"/>
        <w:rPr>
          <w:rFonts w:eastAsia="Arial"/>
          <w:b/>
          <w:bCs/>
          <w:sz w:val="23"/>
          <w:szCs w:val="23"/>
          <w:u w:val="single"/>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w:t>
      </w:r>
      <w:r w:rsidR="002F399C" w:rsidRPr="00AF55EC">
        <w:rPr>
          <w:rFonts w:eastAsia="Arial"/>
          <w:b/>
          <w:bCs/>
          <w:sz w:val="23"/>
          <w:szCs w:val="23"/>
          <w:u w:val="single"/>
        </w:rPr>
        <w:t>II</w:t>
      </w:r>
      <w:r w:rsidRPr="00AF55EC">
        <w:rPr>
          <w:rFonts w:eastAsia="Arial"/>
          <w:b/>
          <w:bCs/>
          <w:sz w:val="23"/>
          <w:szCs w:val="23"/>
          <w:u w:val="single"/>
        </w:rPr>
        <w:t>I. Форс-мажорные обстоятельства</w:t>
      </w:r>
    </w:p>
    <w:p w:rsidR="00D80774" w:rsidRPr="00AF55EC" w:rsidRDefault="00D80774" w:rsidP="00D80774">
      <w:pPr>
        <w:tabs>
          <w:tab w:val="left" w:pos="426"/>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3</w:t>
      </w:r>
      <w:r w:rsidRPr="00AF55EC">
        <w:rPr>
          <w:rFonts w:eastAsia="Arial"/>
          <w:sz w:val="23"/>
          <w:szCs w:val="23"/>
        </w:rPr>
        <w:t>.1. 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D80774" w:rsidRPr="00AF55EC" w:rsidRDefault="00D80774" w:rsidP="00D80774">
      <w:pPr>
        <w:tabs>
          <w:tab w:val="left" w:pos="480"/>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3</w:t>
      </w:r>
      <w:r w:rsidRPr="00AF55EC">
        <w:rPr>
          <w:rFonts w:eastAsia="Arial"/>
          <w:sz w:val="23"/>
          <w:szCs w:val="23"/>
        </w:rPr>
        <w:t>.2. 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D80774" w:rsidRPr="00AF55EC" w:rsidRDefault="00D80774" w:rsidP="00D80774">
      <w:pPr>
        <w:spacing w:line="240" w:lineRule="auto"/>
        <w:rPr>
          <w:rFonts w:eastAsia="Arial"/>
          <w:sz w:val="23"/>
          <w:szCs w:val="23"/>
        </w:rPr>
      </w:pPr>
      <w:r w:rsidRPr="00AF55EC">
        <w:rPr>
          <w:rFonts w:eastAsia="Arial"/>
          <w:sz w:val="23"/>
          <w:szCs w:val="23"/>
        </w:rPr>
        <w:t>1</w:t>
      </w:r>
      <w:r w:rsidR="002F399C" w:rsidRPr="00AF55EC">
        <w:rPr>
          <w:rFonts w:eastAsia="Arial"/>
          <w:sz w:val="23"/>
          <w:szCs w:val="23"/>
        </w:rPr>
        <w:t>3</w:t>
      </w:r>
      <w:r w:rsidRPr="00AF55EC">
        <w:rPr>
          <w:rFonts w:eastAsia="Arial"/>
          <w:sz w:val="23"/>
          <w:szCs w:val="23"/>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D80774" w:rsidRPr="00AF55EC" w:rsidRDefault="00D80774" w:rsidP="00D80774">
      <w:pPr>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w:t>
      </w:r>
      <w:r w:rsidR="002F399C" w:rsidRPr="00AF55EC">
        <w:rPr>
          <w:rFonts w:eastAsia="Arial"/>
          <w:b/>
          <w:bCs/>
          <w:sz w:val="23"/>
          <w:szCs w:val="23"/>
          <w:u w:val="single"/>
        </w:rPr>
        <w:t>I</w:t>
      </w:r>
      <w:r w:rsidRPr="00AF55EC">
        <w:rPr>
          <w:rFonts w:eastAsia="Arial"/>
          <w:b/>
          <w:bCs/>
          <w:sz w:val="23"/>
          <w:szCs w:val="23"/>
          <w:u w:val="single"/>
        </w:rPr>
        <w:t>V. Арбитраж</w:t>
      </w:r>
    </w:p>
    <w:p w:rsidR="00D80774" w:rsidRPr="00AF55EC" w:rsidRDefault="00D80774" w:rsidP="00D80774">
      <w:pPr>
        <w:tabs>
          <w:tab w:val="left" w:pos="509"/>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4</w:t>
      </w:r>
      <w:r w:rsidRPr="00AF55EC">
        <w:rPr>
          <w:rFonts w:eastAsia="Arial"/>
          <w:sz w:val="23"/>
          <w:szCs w:val="23"/>
        </w:rPr>
        <w:t>.1.</w:t>
      </w:r>
      <w:r w:rsidRPr="00AF55EC">
        <w:rPr>
          <w:sz w:val="23"/>
          <w:szCs w:val="23"/>
        </w:rPr>
        <w:tab/>
      </w:r>
      <w:r w:rsidRPr="00AF55EC">
        <w:rPr>
          <w:rFonts w:eastAsia="Arial"/>
          <w:sz w:val="23"/>
          <w:szCs w:val="23"/>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AF55EC">
        <w:rPr>
          <w:rFonts w:eastAsia="Arial"/>
          <w:sz w:val="23"/>
          <w:szCs w:val="23"/>
        </w:rPr>
        <w:t>не достижении</w:t>
      </w:r>
      <w:proofErr w:type="gramEnd"/>
      <w:r w:rsidRPr="00AF55EC">
        <w:rPr>
          <w:rFonts w:eastAsia="Arial"/>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80774" w:rsidRPr="00AF55EC" w:rsidRDefault="00D80774" w:rsidP="00D80774">
      <w:pPr>
        <w:spacing w:line="240" w:lineRule="auto"/>
        <w:rPr>
          <w:rFonts w:eastAsia="Arial"/>
          <w:b/>
          <w:bCs/>
          <w:sz w:val="23"/>
          <w:szCs w:val="23"/>
          <w:u w:val="single"/>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XV. Прочие условия</w:t>
      </w:r>
    </w:p>
    <w:p w:rsidR="00D80774" w:rsidRPr="00AF55EC" w:rsidRDefault="00D80774" w:rsidP="00D80774">
      <w:pPr>
        <w:spacing w:line="240" w:lineRule="auto"/>
        <w:rPr>
          <w:rFonts w:eastAsia="Arial"/>
          <w:sz w:val="23"/>
          <w:szCs w:val="23"/>
        </w:rPr>
      </w:pPr>
      <w:r w:rsidRPr="00AF55EC">
        <w:rPr>
          <w:rFonts w:eastAsia="Arial"/>
          <w:sz w:val="23"/>
          <w:szCs w:val="23"/>
        </w:rPr>
        <w:t>1</w:t>
      </w:r>
      <w:r w:rsidR="002F399C" w:rsidRPr="00AF55EC">
        <w:rPr>
          <w:rFonts w:eastAsia="Arial"/>
          <w:sz w:val="23"/>
          <w:szCs w:val="23"/>
        </w:rPr>
        <w:t>5</w:t>
      </w:r>
      <w:r w:rsidRPr="00AF55EC">
        <w:rPr>
          <w:rFonts w:eastAsia="Arial"/>
          <w:sz w:val="23"/>
          <w:szCs w:val="23"/>
        </w:rPr>
        <w:t xml:space="preserve">.1.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w:t>
      </w:r>
    </w:p>
    <w:p w:rsidR="00D80774" w:rsidRPr="00AF55EC" w:rsidRDefault="00D80774" w:rsidP="00D80774">
      <w:pPr>
        <w:tabs>
          <w:tab w:val="left" w:pos="509"/>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5</w:t>
      </w:r>
      <w:r w:rsidRPr="00AF55EC">
        <w:rPr>
          <w:rFonts w:eastAsia="Arial"/>
          <w:sz w:val="23"/>
          <w:szCs w:val="23"/>
        </w:rPr>
        <w:t xml:space="preserve">.2. 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w:t>
      </w:r>
      <w:r w:rsidRPr="00AF55EC">
        <w:rPr>
          <w:rFonts w:eastAsia="Arial"/>
          <w:sz w:val="23"/>
          <w:szCs w:val="23"/>
        </w:rPr>
        <w:lastRenderedPageBreak/>
        <w:t>Стороны, за исключением адвокатов, которые будут представлять интересы Сторон по условиям выполнения данного Договора.</w:t>
      </w:r>
    </w:p>
    <w:p w:rsidR="00D80774" w:rsidRPr="00AF55EC" w:rsidRDefault="00D80774" w:rsidP="00D80774">
      <w:pPr>
        <w:tabs>
          <w:tab w:val="left" w:pos="509"/>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5</w:t>
      </w:r>
      <w:r w:rsidRPr="00AF55EC">
        <w:rPr>
          <w:rFonts w:eastAsia="Arial"/>
          <w:sz w:val="23"/>
          <w:szCs w:val="23"/>
        </w:rPr>
        <w:t>.3. 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D80774" w:rsidRPr="00AF55EC" w:rsidRDefault="00D80774" w:rsidP="00D80774">
      <w:pPr>
        <w:tabs>
          <w:tab w:val="left" w:pos="600"/>
        </w:tabs>
        <w:spacing w:line="240" w:lineRule="auto"/>
        <w:rPr>
          <w:rFonts w:eastAsia="Arial"/>
          <w:sz w:val="23"/>
          <w:szCs w:val="23"/>
        </w:rPr>
      </w:pPr>
      <w:r w:rsidRPr="00AF55EC">
        <w:rPr>
          <w:rFonts w:eastAsia="Arial"/>
          <w:sz w:val="23"/>
          <w:szCs w:val="23"/>
        </w:rPr>
        <w:t>1</w:t>
      </w:r>
      <w:r w:rsidR="002F399C" w:rsidRPr="00AF55EC">
        <w:rPr>
          <w:rFonts w:eastAsia="Arial"/>
          <w:sz w:val="23"/>
          <w:szCs w:val="23"/>
        </w:rPr>
        <w:t>5</w:t>
      </w:r>
      <w:r w:rsidRPr="00AF55EC">
        <w:rPr>
          <w:rFonts w:eastAsia="Arial"/>
          <w:sz w:val="23"/>
          <w:szCs w:val="23"/>
        </w:rPr>
        <w:t>.4. 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D80774" w:rsidRPr="00AF55EC" w:rsidRDefault="00D80774" w:rsidP="002F399C">
      <w:pPr>
        <w:pStyle w:val="af1"/>
        <w:numPr>
          <w:ilvl w:val="1"/>
          <w:numId w:val="41"/>
        </w:numPr>
        <w:tabs>
          <w:tab w:val="left" w:pos="600"/>
          <w:tab w:val="left" w:pos="1134"/>
        </w:tabs>
        <w:spacing w:before="0" w:beforeAutospacing="0" w:after="0" w:afterAutospacing="0"/>
        <w:ind w:left="0" w:firstLine="709"/>
        <w:contextualSpacing/>
        <w:jc w:val="both"/>
        <w:rPr>
          <w:rFonts w:eastAsia="Arial"/>
          <w:sz w:val="23"/>
          <w:szCs w:val="23"/>
        </w:rPr>
      </w:pPr>
      <w:r w:rsidRPr="00AF55EC">
        <w:rPr>
          <w:rFonts w:eastAsia="Arial"/>
          <w:sz w:val="23"/>
          <w:szCs w:val="23"/>
        </w:rPr>
        <w:t>Настоящий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80774" w:rsidRPr="00AF55EC" w:rsidRDefault="00D80774" w:rsidP="00D80774">
      <w:pPr>
        <w:spacing w:line="240" w:lineRule="auto"/>
        <w:rPr>
          <w:rFonts w:eastAsia="Arial"/>
          <w:sz w:val="23"/>
          <w:szCs w:val="23"/>
        </w:rPr>
      </w:pPr>
    </w:p>
    <w:p w:rsidR="00D80774" w:rsidRPr="00AF55EC" w:rsidRDefault="00D80774" w:rsidP="00D80774">
      <w:pPr>
        <w:spacing w:line="240" w:lineRule="auto"/>
        <w:rPr>
          <w:rFonts w:eastAsia="Arial"/>
          <w:sz w:val="23"/>
          <w:szCs w:val="23"/>
        </w:rPr>
      </w:pPr>
      <w:r w:rsidRPr="00AF55EC">
        <w:rPr>
          <w:rFonts w:eastAsia="Arial"/>
          <w:b/>
          <w:bCs/>
          <w:sz w:val="23"/>
          <w:szCs w:val="23"/>
          <w:u w:val="single"/>
        </w:rPr>
        <w:t>§ X</w:t>
      </w:r>
      <w:r w:rsidR="00AF55EC" w:rsidRPr="00AF55EC">
        <w:rPr>
          <w:rFonts w:eastAsia="Arial"/>
          <w:b/>
          <w:bCs/>
          <w:sz w:val="23"/>
          <w:szCs w:val="23"/>
          <w:u w:val="single"/>
        </w:rPr>
        <w:t>V</w:t>
      </w:r>
      <w:r w:rsidRPr="00AF55EC">
        <w:rPr>
          <w:b/>
          <w:sz w:val="23"/>
          <w:szCs w:val="23"/>
          <w:u w:val="single"/>
          <w:lang w:val="en-US"/>
        </w:rPr>
        <w:t>I</w:t>
      </w:r>
      <w:r w:rsidRPr="00AF55EC">
        <w:rPr>
          <w:rFonts w:eastAsia="Arial"/>
          <w:b/>
          <w:bCs/>
          <w:sz w:val="23"/>
          <w:szCs w:val="23"/>
          <w:u w:val="single"/>
        </w:rPr>
        <w:t>. Срок действия Договора</w:t>
      </w:r>
    </w:p>
    <w:p w:rsidR="00D80774" w:rsidRPr="00AF55EC" w:rsidRDefault="00D80774" w:rsidP="00D80774">
      <w:pPr>
        <w:tabs>
          <w:tab w:val="left" w:pos="900"/>
        </w:tabs>
        <w:spacing w:line="240" w:lineRule="auto"/>
        <w:ind w:right="49"/>
        <w:rPr>
          <w:sz w:val="23"/>
          <w:szCs w:val="23"/>
        </w:rPr>
      </w:pPr>
      <w:r w:rsidRPr="00AF55EC">
        <w:rPr>
          <w:rFonts w:eastAsia="Arial"/>
          <w:sz w:val="23"/>
          <w:szCs w:val="23"/>
        </w:rPr>
        <w:t>1</w:t>
      </w:r>
      <w:r w:rsidR="00AF55EC" w:rsidRPr="00AF55EC">
        <w:rPr>
          <w:rFonts w:eastAsia="Arial"/>
          <w:sz w:val="23"/>
          <w:szCs w:val="23"/>
        </w:rPr>
        <w:t>6</w:t>
      </w:r>
      <w:r w:rsidRPr="00AF55EC">
        <w:rPr>
          <w:rFonts w:eastAsia="Arial"/>
          <w:sz w:val="23"/>
          <w:szCs w:val="23"/>
        </w:rPr>
        <w:t xml:space="preserve">.1. </w:t>
      </w:r>
      <w:proofErr w:type="gramStart"/>
      <w:r w:rsidRPr="00AF55EC">
        <w:rPr>
          <w:rFonts w:eastAsia="Arial"/>
          <w:sz w:val="23"/>
          <w:szCs w:val="23"/>
        </w:rPr>
        <w:t>Настоящей Договор вступает в силу с даты его заключения и действует до выполнения Сторонами взятых на себя обязательств</w:t>
      </w:r>
      <w:r w:rsidRPr="00AF55EC">
        <w:rPr>
          <w:sz w:val="23"/>
          <w:szCs w:val="23"/>
        </w:rPr>
        <w:t xml:space="preserve">. </w:t>
      </w:r>
      <w:proofErr w:type="gramEnd"/>
    </w:p>
    <w:p w:rsidR="00D80774" w:rsidRPr="00AF55EC" w:rsidRDefault="00D80774" w:rsidP="00D80774">
      <w:pPr>
        <w:tabs>
          <w:tab w:val="left" w:pos="900"/>
        </w:tabs>
        <w:spacing w:line="240" w:lineRule="auto"/>
        <w:ind w:right="49"/>
        <w:rPr>
          <w:sz w:val="23"/>
          <w:szCs w:val="23"/>
        </w:rPr>
      </w:pPr>
      <w:r w:rsidRPr="00AF55EC">
        <w:rPr>
          <w:sz w:val="23"/>
          <w:szCs w:val="23"/>
        </w:rPr>
        <w:t>Договор считается заключенным с момента его подписания уполномоченными представителями обеих сторон.</w:t>
      </w:r>
    </w:p>
    <w:p w:rsidR="00D80774" w:rsidRPr="00AF55EC" w:rsidRDefault="00D80774" w:rsidP="00D80774">
      <w:pPr>
        <w:tabs>
          <w:tab w:val="left" w:pos="900"/>
        </w:tabs>
        <w:autoSpaceDE w:val="0"/>
        <w:autoSpaceDN w:val="0"/>
        <w:adjustRightInd w:val="0"/>
        <w:spacing w:line="240" w:lineRule="auto"/>
        <w:outlineLvl w:val="1"/>
        <w:rPr>
          <w:sz w:val="23"/>
          <w:szCs w:val="23"/>
        </w:rPr>
      </w:pPr>
      <w:r w:rsidRPr="00AF55EC">
        <w:rPr>
          <w:sz w:val="23"/>
          <w:szCs w:val="23"/>
        </w:rPr>
        <w:t>1</w:t>
      </w:r>
      <w:r w:rsidR="00AF55EC" w:rsidRPr="00AF55EC">
        <w:rPr>
          <w:sz w:val="23"/>
          <w:szCs w:val="23"/>
        </w:rPr>
        <w:t>6</w:t>
      </w:r>
      <w:r w:rsidRPr="00AF55EC">
        <w:rPr>
          <w:sz w:val="23"/>
          <w:szCs w:val="23"/>
        </w:rPr>
        <w:t xml:space="preserve">.2. </w:t>
      </w:r>
      <w:r w:rsidRPr="00AF55EC">
        <w:rPr>
          <w:rFonts w:eastAsia="Arial"/>
          <w:sz w:val="23"/>
          <w:szCs w:val="23"/>
        </w:rPr>
        <w:t>Стороны вправе расторгнуть настоящий Договор в случаях, предусмотренных законодательством РФ</w:t>
      </w:r>
      <w:r w:rsidRPr="00AF55EC">
        <w:rPr>
          <w:sz w:val="23"/>
          <w:szCs w:val="23"/>
        </w:rPr>
        <w:t>.</w:t>
      </w:r>
    </w:p>
    <w:p w:rsidR="00D80774" w:rsidRPr="00AF55EC" w:rsidRDefault="00D80774" w:rsidP="00D80774">
      <w:pPr>
        <w:spacing w:line="240" w:lineRule="auto"/>
        <w:rPr>
          <w:rFonts w:eastAsia="Arial"/>
          <w:sz w:val="23"/>
          <w:szCs w:val="23"/>
        </w:rPr>
      </w:pPr>
    </w:p>
    <w:p w:rsidR="00D80774" w:rsidRPr="00AF55EC" w:rsidRDefault="00D80774" w:rsidP="00D80774">
      <w:pPr>
        <w:spacing w:line="240" w:lineRule="auto"/>
        <w:rPr>
          <w:sz w:val="23"/>
          <w:szCs w:val="23"/>
        </w:rPr>
      </w:pPr>
      <w:r w:rsidRPr="00AF55EC">
        <w:rPr>
          <w:rFonts w:eastAsia="Arial"/>
          <w:b/>
          <w:bCs/>
          <w:sz w:val="23"/>
          <w:szCs w:val="23"/>
          <w:u w:val="single"/>
        </w:rPr>
        <w:t>§ X</w:t>
      </w:r>
      <w:r w:rsidR="00AF55EC" w:rsidRPr="00AF55EC">
        <w:rPr>
          <w:rFonts w:eastAsia="Arial"/>
          <w:b/>
          <w:bCs/>
          <w:sz w:val="23"/>
          <w:szCs w:val="23"/>
          <w:u w:val="single"/>
        </w:rPr>
        <w:t>V</w:t>
      </w:r>
      <w:r w:rsidR="00AF55EC" w:rsidRPr="00AF55EC">
        <w:rPr>
          <w:b/>
          <w:sz w:val="23"/>
          <w:szCs w:val="23"/>
          <w:u w:val="single"/>
          <w:lang w:val="en-US"/>
        </w:rPr>
        <w:t>II</w:t>
      </w:r>
      <w:r w:rsidRPr="00AF55EC">
        <w:rPr>
          <w:rFonts w:eastAsia="Arial"/>
          <w:b/>
          <w:bCs/>
          <w:sz w:val="23"/>
          <w:szCs w:val="23"/>
          <w:u w:val="single"/>
        </w:rPr>
        <w:t xml:space="preserve">. </w:t>
      </w:r>
      <w:r w:rsidRPr="00AF55EC">
        <w:rPr>
          <w:b/>
          <w:sz w:val="23"/>
          <w:szCs w:val="23"/>
          <w:u w:val="single"/>
        </w:rPr>
        <w:t>ЮРИДИЧЕСКИЕ АДРЕСА И БАНКОВСКИЕ РЕКВИЗИТЫ СТОРОН</w:t>
      </w:r>
    </w:p>
    <w:p w:rsidR="00D80774" w:rsidRPr="00AF55EC" w:rsidRDefault="00D80774" w:rsidP="00D80774">
      <w:pPr>
        <w:spacing w:line="240" w:lineRule="auto"/>
        <w:jc w:val="center"/>
        <w:rPr>
          <w:sz w:val="23"/>
          <w:szCs w:val="23"/>
        </w:rPr>
      </w:pPr>
    </w:p>
    <w:tbl>
      <w:tblPr>
        <w:tblW w:w="0" w:type="auto"/>
        <w:tblLook w:val="04A0" w:firstRow="1" w:lastRow="0" w:firstColumn="1" w:lastColumn="0" w:noHBand="0" w:noVBand="1"/>
      </w:tblPr>
      <w:tblGrid>
        <w:gridCol w:w="5253"/>
        <w:gridCol w:w="5280"/>
      </w:tblGrid>
      <w:tr w:rsidR="00D80774" w:rsidRPr="00AF55EC" w:rsidTr="00D80774">
        <w:trPr>
          <w:trHeight w:val="80"/>
        </w:trPr>
        <w:tc>
          <w:tcPr>
            <w:tcW w:w="5328" w:type="dxa"/>
          </w:tcPr>
          <w:p w:rsidR="00D80774" w:rsidRPr="00AF55EC" w:rsidRDefault="00D80774">
            <w:pPr>
              <w:pStyle w:val="af1"/>
              <w:spacing w:after="0"/>
              <w:rPr>
                <w:sz w:val="23"/>
                <w:szCs w:val="23"/>
              </w:rPr>
            </w:pPr>
            <w:r w:rsidRPr="00AF55EC">
              <w:rPr>
                <w:sz w:val="23"/>
                <w:szCs w:val="23"/>
              </w:rPr>
              <w:t>Продавец:</w:t>
            </w:r>
          </w:p>
          <w:p w:rsidR="00D80774" w:rsidRPr="00AF55EC" w:rsidRDefault="00D80774">
            <w:pPr>
              <w:pStyle w:val="af1"/>
              <w:spacing w:after="0"/>
              <w:rPr>
                <w:sz w:val="23"/>
                <w:szCs w:val="23"/>
              </w:rPr>
            </w:pPr>
          </w:p>
        </w:tc>
        <w:tc>
          <w:tcPr>
            <w:tcW w:w="5328" w:type="dxa"/>
            <w:hideMark/>
          </w:tcPr>
          <w:p w:rsidR="00D80774" w:rsidRPr="00AF55EC" w:rsidRDefault="00D80774">
            <w:pPr>
              <w:pStyle w:val="af1"/>
              <w:spacing w:after="0"/>
              <w:rPr>
                <w:sz w:val="23"/>
                <w:szCs w:val="23"/>
              </w:rPr>
            </w:pPr>
            <w:r w:rsidRPr="00AF55EC">
              <w:rPr>
                <w:sz w:val="23"/>
                <w:szCs w:val="23"/>
              </w:rPr>
              <w:t>Покупатель:</w:t>
            </w:r>
          </w:p>
          <w:tbl>
            <w:tblPr>
              <w:tblW w:w="0" w:type="auto"/>
              <w:tblLook w:val="04A0" w:firstRow="1" w:lastRow="0" w:firstColumn="1" w:lastColumn="0" w:noHBand="0" w:noVBand="1"/>
            </w:tblPr>
            <w:tblGrid>
              <w:gridCol w:w="4856"/>
            </w:tblGrid>
            <w:tr w:rsidR="00D80774" w:rsidRPr="00AF55EC">
              <w:trPr>
                <w:trHeight w:val="679"/>
              </w:trPr>
              <w:tc>
                <w:tcPr>
                  <w:tcW w:w="4856" w:type="dxa"/>
                </w:tcPr>
                <w:p w:rsidR="00D80774" w:rsidRPr="00AF55EC" w:rsidRDefault="00D80774" w:rsidP="00083211">
                  <w:pPr>
                    <w:spacing w:line="240" w:lineRule="auto"/>
                    <w:ind w:firstLine="0"/>
                    <w:rPr>
                      <w:b/>
                      <w:sz w:val="23"/>
                      <w:szCs w:val="23"/>
                    </w:rPr>
                  </w:pPr>
                  <w:r w:rsidRPr="00AF55EC">
                    <w:rPr>
                      <w:b/>
                      <w:sz w:val="23"/>
                      <w:szCs w:val="23"/>
                    </w:rPr>
                    <w:t xml:space="preserve">АО «НПО НИИИП – </w:t>
                  </w:r>
                  <w:proofErr w:type="spellStart"/>
                  <w:r w:rsidRPr="00AF55EC">
                    <w:rPr>
                      <w:b/>
                      <w:sz w:val="23"/>
                      <w:szCs w:val="23"/>
                    </w:rPr>
                    <w:t>НЗиК</w:t>
                  </w:r>
                  <w:proofErr w:type="spellEnd"/>
                  <w:r w:rsidRPr="00AF55EC">
                    <w:rPr>
                      <w:b/>
                      <w:sz w:val="23"/>
                      <w:szCs w:val="23"/>
                    </w:rPr>
                    <w:t>»</w:t>
                  </w:r>
                </w:p>
                <w:p w:rsidR="00D80774" w:rsidRPr="00AF55EC" w:rsidRDefault="00D80774" w:rsidP="00083211">
                  <w:pPr>
                    <w:pStyle w:val="Style11"/>
                    <w:widowControl/>
                    <w:spacing w:line="240" w:lineRule="auto"/>
                    <w:rPr>
                      <w:rStyle w:val="FontStyle18"/>
                      <w:rFonts w:ascii="Times New Roman" w:eastAsia="Arial Unicode MS" w:hAnsi="Times New Roman" w:cs="Times New Roman"/>
                      <w:sz w:val="23"/>
                      <w:szCs w:val="23"/>
                    </w:rPr>
                  </w:pPr>
                  <w:r w:rsidRPr="00AF55EC">
                    <w:rPr>
                      <w:rStyle w:val="FontStyle18"/>
                      <w:rFonts w:ascii="Times New Roman" w:eastAsia="Arial Unicode MS" w:hAnsi="Times New Roman" w:cs="Times New Roman"/>
                      <w:sz w:val="23"/>
                      <w:szCs w:val="23"/>
                    </w:rPr>
                    <w:t xml:space="preserve">Юридический/ Фактический адрес: </w:t>
                  </w:r>
                </w:p>
                <w:p w:rsidR="00D80774" w:rsidRPr="00AF55EC" w:rsidRDefault="00D80774" w:rsidP="00083211">
                  <w:pPr>
                    <w:pStyle w:val="Style11"/>
                    <w:widowControl/>
                    <w:spacing w:line="240" w:lineRule="auto"/>
                    <w:rPr>
                      <w:sz w:val="23"/>
                      <w:szCs w:val="23"/>
                    </w:rPr>
                  </w:pPr>
                  <w:r w:rsidRPr="00AF55EC">
                    <w:rPr>
                      <w:rFonts w:ascii="Times New Roman" w:hAnsi="Times New Roman" w:cs="Times New Roman"/>
                      <w:sz w:val="23"/>
                      <w:szCs w:val="23"/>
                    </w:rPr>
                    <w:t xml:space="preserve">630015,г. Новосибирск, ул. </w:t>
                  </w:r>
                  <w:proofErr w:type="gramStart"/>
                  <w:r w:rsidRPr="00AF55EC">
                    <w:rPr>
                      <w:rFonts w:ascii="Times New Roman" w:hAnsi="Times New Roman" w:cs="Times New Roman"/>
                      <w:sz w:val="23"/>
                      <w:szCs w:val="23"/>
                    </w:rPr>
                    <w:t>Планетная</w:t>
                  </w:r>
                  <w:proofErr w:type="gramEnd"/>
                  <w:r w:rsidRPr="00AF55EC">
                    <w:rPr>
                      <w:rFonts w:ascii="Times New Roman" w:hAnsi="Times New Roman" w:cs="Times New Roman"/>
                      <w:sz w:val="23"/>
                      <w:szCs w:val="23"/>
                    </w:rPr>
                    <w:t xml:space="preserve">, д.32 </w:t>
                  </w:r>
                </w:p>
                <w:p w:rsidR="00D80774" w:rsidRPr="00AF55EC" w:rsidRDefault="00D80774" w:rsidP="00083211">
                  <w:pPr>
                    <w:spacing w:line="240" w:lineRule="auto"/>
                    <w:ind w:firstLine="0"/>
                    <w:rPr>
                      <w:sz w:val="23"/>
                      <w:szCs w:val="23"/>
                    </w:rPr>
                  </w:pPr>
                  <w:r w:rsidRPr="00AF55EC">
                    <w:rPr>
                      <w:sz w:val="23"/>
                      <w:szCs w:val="23"/>
                    </w:rPr>
                    <w:t xml:space="preserve">630015, </w:t>
                  </w:r>
                  <w:proofErr w:type="spellStart"/>
                  <w:r w:rsidRPr="00AF55EC">
                    <w:rPr>
                      <w:sz w:val="23"/>
                      <w:szCs w:val="23"/>
                    </w:rPr>
                    <w:t>г</w:t>
                  </w:r>
                  <w:proofErr w:type="gramStart"/>
                  <w:r w:rsidRPr="00AF55EC">
                    <w:rPr>
                      <w:sz w:val="23"/>
                      <w:szCs w:val="23"/>
                    </w:rPr>
                    <w:t>.Н</w:t>
                  </w:r>
                  <w:proofErr w:type="gramEnd"/>
                  <w:r w:rsidRPr="00AF55EC">
                    <w:rPr>
                      <w:sz w:val="23"/>
                      <w:szCs w:val="23"/>
                    </w:rPr>
                    <w:t>овосибирск</w:t>
                  </w:r>
                  <w:proofErr w:type="spellEnd"/>
                  <w:r w:rsidRPr="00AF55EC">
                    <w:rPr>
                      <w:sz w:val="23"/>
                      <w:szCs w:val="23"/>
                    </w:rPr>
                    <w:t xml:space="preserve">, ул. Планетная, д.32 </w:t>
                  </w:r>
                </w:p>
                <w:p w:rsidR="00D80774" w:rsidRPr="00AF55EC" w:rsidRDefault="00D80774" w:rsidP="00083211">
                  <w:pPr>
                    <w:spacing w:line="240" w:lineRule="auto"/>
                    <w:ind w:firstLine="0"/>
                    <w:rPr>
                      <w:sz w:val="23"/>
                      <w:szCs w:val="23"/>
                    </w:rPr>
                  </w:pPr>
                  <w:r w:rsidRPr="00AF55EC">
                    <w:rPr>
                      <w:sz w:val="23"/>
                      <w:szCs w:val="23"/>
                    </w:rPr>
                    <w:t>ИНН: 5401199015 КПП 546050001</w:t>
                  </w:r>
                </w:p>
                <w:p w:rsidR="00D80774" w:rsidRPr="00AF55EC" w:rsidRDefault="00D80774" w:rsidP="00083211">
                  <w:pPr>
                    <w:pStyle w:val="af1"/>
                    <w:spacing w:before="0" w:beforeAutospacing="0" w:after="0" w:afterAutospacing="0"/>
                    <w:jc w:val="both"/>
                    <w:rPr>
                      <w:sz w:val="23"/>
                      <w:szCs w:val="23"/>
                    </w:rPr>
                  </w:pPr>
                  <w:proofErr w:type="gramStart"/>
                  <w:r w:rsidRPr="00AF55EC">
                    <w:rPr>
                      <w:sz w:val="23"/>
                      <w:szCs w:val="23"/>
                    </w:rPr>
                    <w:t>р</w:t>
                  </w:r>
                  <w:proofErr w:type="gramEnd"/>
                  <w:r w:rsidRPr="00AF55EC">
                    <w:rPr>
                      <w:sz w:val="23"/>
                      <w:szCs w:val="23"/>
                    </w:rPr>
                    <w:t>/с 40702810244020003415</w:t>
                  </w:r>
                </w:p>
                <w:p w:rsidR="00D80774" w:rsidRPr="00AF55EC" w:rsidRDefault="00D80774" w:rsidP="00083211">
                  <w:pPr>
                    <w:pStyle w:val="af1"/>
                    <w:spacing w:before="0" w:beforeAutospacing="0" w:after="0" w:afterAutospacing="0"/>
                    <w:jc w:val="both"/>
                    <w:rPr>
                      <w:sz w:val="23"/>
                      <w:szCs w:val="23"/>
                    </w:rPr>
                  </w:pPr>
                  <w:r w:rsidRPr="00AF55EC">
                    <w:rPr>
                      <w:color w:val="000000"/>
                      <w:sz w:val="23"/>
                      <w:szCs w:val="23"/>
                      <w:lang w:eastAsia="ar-SA"/>
                    </w:rPr>
                    <w:t xml:space="preserve">в Сибирском банке ПАО Сбербанка России </w:t>
                  </w:r>
                </w:p>
                <w:p w:rsidR="00D80774" w:rsidRPr="00AF55EC" w:rsidRDefault="00D80774" w:rsidP="00083211">
                  <w:pPr>
                    <w:pStyle w:val="af1"/>
                    <w:spacing w:before="0" w:beforeAutospacing="0" w:after="0" w:afterAutospacing="0"/>
                    <w:jc w:val="both"/>
                    <w:rPr>
                      <w:sz w:val="23"/>
                      <w:szCs w:val="23"/>
                    </w:rPr>
                  </w:pPr>
                  <w:r w:rsidRPr="00AF55EC">
                    <w:rPr>
                      <w:sz w:val="23"/>
                      <w:szCs w:val="23"/>
                    </w:rPr>
                    <w:t>к/с 30101810500000000641</w:t>
                  </w:r>
                </w:p>
                <w:p w:rsidR="00D80774" w:rsidRPr="00AF55EC" w:rsidRDefault="00D80774" w:rsidP="00083211">
                  <w:pPr>
                    <w:pStyle w:val="Style2"/>
                    <w:widowControl/>
                    <w:tabs>
                      <w:tab w:val="left" w:pos="5002"/>
                    </w:tabs>
                    <w:rPr>
                      <w:rFonts w:ascii="Times New Roman" w:hAnsi="Times New Roman" w:cs="Times New Roman"/>
                      <w:sz w:val="23"/>
                      <w:szCs w:val="23"/>
                      <w:lang w:eastAsia="en-US"/>
                    </w:rPr>
                  </w:pPr>
                  <w:r w:rsidRPr="00AF55EC">
                    <w:rPr>
                      <w:rFonts w:ascii="Times New Roman" w:hAnsi="Times New Roman" w:cs="Times New Roman"/>
                      <w:sz w:val="23"/>
                      <w:szCs w:val="23"/>
                      <w:lang w:eastAsia="en-US"/>
                    </w:rPr>
                    <w:t>БИК 045004641</w:t>
                  </w:r>
                </w:p>
                <w:p w:rsidR="00D80774" w:rsidRPr="00AF55EC" w:rsidRDefault="00D80774">
                  <w:pPr>
                    <w:pStyle w:val="Style2"/>
                    <w:widowControl/>
                    <w:tabs>
                      <w:tab w:val="left" w:pos="5002"/>
                    </w:tabs>
                    <w:rPr>
                      <w:rStyle w:val="FontStyle19"/>
                      <w:rFonts w:ascii="Times New Roman" w:hAnsi="Times New Roman" w:cs="Times New Roman"/>
                      <w:b w:val="0"/>
                      <w:sz w:val="23"/>
                      <w:szCs w:val="23"/>
                    </w:rPr>
                  </w:pPr>
                </w:p>
                <w:p w:rsidR="00D80774" w:rsidRPr="00AF55EC" w:rsidRDefault="00D80774" w:rsidP="00D80774">
                  <w:pPr>
                    <w:pStyle w:val="af1"/>
                    <w:spacing w:before="0" w:beforeAutospacing="0" w:after="0" w:afterAutospacing="0"/>
                    <w:rPr>
                      <w:rStyle w:val="FontStyle19"/>
                      <w:rFonts w:ascii="Times New Roman" w:hAnsi="Times New Roman" w:cs="Times New Roman"/>
                      <w:b w:val="0"/>
                      <w:sz w:val="23"/>
                      <w:szCs w:val="23"/>
                    </w:rPr>
                  </w:pPr>
                  <w:r w:rsidRPr="00AF55EC">
                    <w:rPr>
                      <w:rStyle w:val="FontStyle19"/>
                      <w:rFonts w:ascii="Times New Roman" w:hAnsi="Times New Roman" w:cs="Times New Roman"/>
                      <w:b w:val="0"/>
                      <w:sz w:val="23"/>
                      <w:szCs w:val="23"/>
                    </w:rPr>
                    <w:t>Заместитель генерального директора</w:t>
                  </w:r>
                </w:p>
                <w:p w:rsidR="00D80774" w:rsidRPr="00AF55EC" w:rsidRDefault="00D80774" w:rsidP="00D80774">
                  <w:pPr>
                    <w:pStyle w:val="Style2"/>
                    <w:widowControl/>
                    <w:tabs>
                      <w:tab w:val="left" w:pos="5002"/>
                    </w:tabs>
                    <w:rPr>
                      <w:rStyle w:val="FontStyle19"/>
                      <w:rFonts w:ascii="Times New Roman" w:hAnsi="Times New Roman" w:cs="Times New Roman"/>
                      <w:b w:val="0"/>
                      <w:sz w:val="23"/>
                      <w:szCs w:val="23"/>
                    </w:rPr>
                  </w:pPr>
                  <w:r w:rsidRPr="00AF55EC">
                    <w:rPr>
                      <w:rStyle w:val="FontStyle19"/>
                      <w:rFonts w:ascii="Times New Roman" w:hAnsi="Times New Roman" w:cs="Times New Roman"/>
                      <w:b w:val="0"/>
                      <w:sz w:val="23"/>
                      <w:szCs w:val="23"/>
                    </w:rPr>
                    <w:t xml:space="preserve">по развитию кооперационных связей                                   </w:t>
                  </w:r>
                </w:p>
                <w:p w:rsidR="00D80774" w:rsidRPr="00AF55EC" w:rsidRDefault="00D80774" w:rsidP="00D80774">
                  <w:pPr>
                    <w:pStyle w:val="Style2"/>
                    <w:widowControl/>
                    <w:tabs>
                      <w:tab w:val="left" w:pos="1080"/>
                    </w:tabs>
                    <w:rPr>
                      <w:rStyle w:val="FontStyle19"/>
                      <w:rFonts w:ascii="Times New Roman" w:hAnsi="Times New Roman" w:cs="Times New Roman"/>
                      <w:b w:val="0"/>
                      <w:sz w:val="23"/>
                      <w:szCs w:val="23"/>
                    </w:rPr>
                  </w:pPr>
                  <w:r w:rsidRPr="00AF55EC">
                    <w:rPr>
                      <w:rStyle w:val="FontStyle19"/>
                      <w:rFonts w:ascii="Times New Roman" w:hAnsi="Times New Roman" w:cs="Times New Roman"/>
                      <w:b w:val="0"/>
                      <w:sz w:val="23"/>
                      <w:szCs w:val="23"/>
                    </w:rPr>
                    <w:t xml:space="preserve">      </w:t>
                  </w:r>
                </w:p>
                <w:p w:rsidR="00D80774" w:rsidRPr="00AF55EC" w:rsidRDefault="00D80774" w:rsidP="00D80774">
                  <w:pPr>
                    <w:pStyle w:val="Style2"/>
                    <w:widowControl/>
                    <w:tabs>
                      <w:tab w:val="left" w:pos="1080"/>
                    </w:tabs>
                    <w:rPr>
                      <w:rStyle w:val="FontStyle19"/>
                      <w:rFonts w:ascii="Times New Roman" w:hAnsi="Times New Roman" w:cs="Times New Roman"/>
                      <w:b w:val="0"/>
                      <w:sz w:val="23"/>
                      <w:szCs w:val="23"/>
                    </w:rPr>
                  </w:pPr>
                  <w:r w:rsidRPr="00AF55EC">
                    <w:rPr>
                      <w:rStyle w:val="FontStyle19"/>
                      <w:rFonts w:ascii="Times New Roman" w:hAnsi="Times New Roman" w:cs="Times New Roman"/>
                      <w:b w:val="0"/>
                      <w:sz w:val="23"/>
                      <w:szCs w:val="23"/>
                    </w:rPr>
                    <w:t xml:space="preserve">________________ /О.С. Макаров/                  </w:t>
                  </w:r>
                  <w:r w:rsidRPr="00AF55EC">
                    <w:rPr>
                      <w:rStyle w:val="FontStyle19"/>
                      <w:rFonts w:ascii="Times New Roman" w:hAnsi="Times New Roman" w:cs="Times New Roman"/>
                      <w:b w:val="0"/>
                      <w:sz w:val="23"/>
                      <w:szCs w:val="23"/>
                    </w:rPr>
                    <w:tab/>
                  </w:r>
                  <w:proofErr w:type="spellStart"/>
                  <w:r w:rsidRPr="00AF55EC">
                    <w:rPr>
                      <w:rStyle w:val="FontStyle19"/>
                      <w:rFonts w:ascii="Times New Roman" w:hAnsi="Times New Roman" w:cs="Times New Roman"/>
                      <w:b w:val="0"/>
                      <w:sz w:val="23"/>
                      <w:szCs w:val="23"/>
                    </w:rPr>
                    <w:t>м.п</w:t>
                  </w:r>
                  <w:proofErr w:type="spellEnd"/>
                  <w:r w:rsidRPr="00AF55EC">
                    <w:rPr>
                      <w:rStyle w:val="FontStyle19"/>
                      <w:rFonts w:ascii="Times New Roman" w:hAnsi="Times New Roman" w:cs="Times New Roman"/>
                      <w:b w:val="0"/>
                      <w:sz w:val="23"/>
                      <w:szCs w:val="23"/>
                    </w:rPr>
                    <w:t>.</w:t>
                  </w:r>
                </w:p>
                <w:p w:rsidR="00D80774" w:rsidRPr="00AF55EC" w:rsidRDefault="00D80774">
                  <w:pPr>
                    <w:pStyle w:val="Style2"/>
                    <w:widowControl/>
                    <w:tabs>
                      <w:tab w:val="left" w:pos="1080"/>
                    </w:tabs>
                    <w:rPr>
                      <w:rStyle w:val="FontStyle19"/>
                      <w:rFonts w:ascii="Times New Roman" w:hAnsi="Times New Roman" w:cs="Times New Roman"/>
                      <w:b w:val="0"/>
                      <w:sz w:val="23"/>
                      <w:szCs w:val="23"/>
                    </w:rPr>
                  </w:pPr>
                </w:p>
              </w:tc>
            </w:tr>
            <w:tr w:rsidR="00D80774" w:rsidRPr="00AF55EC">
              <w:trPr>
                <w:trHeight w:val="137"/>
              </w:trPr>
              <w:tc>
                <w:tcPr>
                  <w:tcW w:w="4856" w:type="dxa"/>
                </w:tcPr>
                <w:p w:rsidR="00D80774" w:rsidRPr="00AF55EC" w:rsidRDefault="00D80774">
                  <w:pPr>
                    <w:pStyle w:val="Style2"/>
                    <w:widowControl/>
                    <w:tabs>
                      <w:tab w:val="left" w:pos="1296"/>
                      <w:tab w:val="left" w:pos="6390"/>
                    </w:tabs>
                    <w:rPr>
                      <w:rStyle w:val="FontStyle19"/>
                      <w:rFonts w:ascii="Times New Roman" w:hAnsi="Times New Roman" w:cs="Times New Roman"/>
                      <w:b w:val="0"/>
                      <w:sz w:val="23"/>
                      <w:szCs w:val="23"/>
                    </w:rPr>
                  </w:pPr>
                </w:p>
              </w:tc>
            </w:tr>
          </w:tbl>
          <w:p w:rsidR="00D80774" w:rsidRPr="00AF55EC" w:rsidRDefault="00D80774">
            <w:pPr>
              <w:pStyle w:val="af1"/>
              <w:spacing w:after="0"/>
              <w:rPr>
                <w:sz w:val="23"/>
                <w:szCs w:val="23"/>
              </w:rPr>
            </w:pPr>
          </w:p>
        </w:tc>
      </w:tr>
    </w:tbl>
    <w:p w:rsidR="00D80774" w:rsidRDefault="00D80774" w:rsidP="00D80774">
      <w:pPr>
        <w:tabs>
          <w:tab w:val="left" w:pos="9720"/>
        </w:tabs>
        <w:spacing w:line="240" w:lineRule="auto"/>
        <w:ind w:firstLine="567"/>
        <w:jc w:val="right"/>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083211" w:rsidRDefault="00083211" w:rsidP="00D80774">
      <w:pPr>
        <w:tabs>
          <w:tab w:val="left" w:pos="379"/>
          <w:tab w:val="left" w:leader="underscore" w:pos="9356"/>
        </w:tabs>
        <w:spacing w:line="240" w:lineRule="auto"/>
        <w:jc w:val="right"/>
      </w:pPr>
    </w:p>
    <w:p w:rsidR="00083211" w:rsidRDefault="00083211" w:rsidP="00D80774">
      <w:pPr>
        <w:tabs>
          <w:tab w:val="left" w:pos="379"/>
          <w:tab w:val="left" w:leader="underscore" w:pos="9356"/>
        </w:tabs>
        <w:spacing w:line="240" w:lineRule="auto"/>
        <w:jc w:val="right"/>
      </w:pPr>
    </w:p>
    <w:p w:rsidR="007959A2" w:rsidRDefault="007959A2"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D80774" w:rsidRDefault="00D80774" w:rsidP="00D80774">
      <w:pPr>
        <w:tabs>
          <w:tab w:val="left" w:pos="379"/>
          <w:tab w:val="left" w:leader="underscore" w:pos="9356"/>
        </w:tabs>
        <w:spacing w:line="240" w:lineRule="auto"/>
        <w:jc w:val="right"/>
      </w:pPr>
      <w:r>
        <w:lastRenderedPageBreak/>
        <w:t xml:space="preserve">Приложение №1 к договору </w:t>
      </w:r>
    </w:p>
    <w:p w:rsidR="00D80774" w:rsidRDefault="00D80774" w:rsidP="00D80774">
      <w:pPr>
        <w:keepNext/>
        <w:spacing w:line="240" w:lineRule="auto"/>
        <w:ind w:firstLine="567"/>
        <w:jc w:val="right"/>
      </w:pPr>
      <w:r>
        <w:t>№____ от «__»_______201_г.</w:t>
      </w:r>
    </w:p>
    <w:p w:rsidR="00D80774" w:rsidRDefault="00D80774" w:rsidP="00D80774">
      <w:pPr>
        <w:spacing w:line="240" w:lineRule="auto"/>
        <w:jc w:val="center"/>
        <w:rPr>
          <w:b/>
          <w:i/>
        </w:rPr>
      </w:pPr>
    </w:p>
    <w:p w:rsidR="00D80774" w:rsidRDefault="00D80774" w:rsidP="00D80774">
      <w:pPr>
        <w:spacing w:line="240" w:lineRule="auto"/>
        <w:jc w:val="center"/>
        <w:rPr>
          <w:b/>
          <w:i/>
        </w:rPr>
      </w:pPr>
      <w:r>
        <w:rPr>
          <w:b/>
          <w:i/>
        </w:rPr>
        <w:t>Техническая спецификация</w:t>
      </w:r>
    </w:p>
    <w:p w:rsidR="00D80774" w:rsidRDefault="00D80774" w:rsidP="00D80774">
      <w:pPr>
        <w:spacing w:line="240" w:lineRule="auto"/>
        <w:jc w:val="center"/>
        <w:rPr>
          <w:b/>
          <w:i/>
          <w:sz w:val="22"/>
          <w:szCs w:val="22"/>
        </w:rPr>
      </w:pPr>
      <w:r>
        <w:rPr>
          <w:b/>
          <w:i/>
        </w:rPr>
        <w:t xml:space="preserve">на </w:t>
      </w:r>
      <w:r w:rsidR="00C848CF" w:rsidRPr="00C848CF">
        <w:rPr>
          <w:b/>
          <w:i/>
          <w:szCs w:val="21"/>
        </w:rPr>
        <w:t xml:space="preserve">сушильный шкаф </w:t>
      </w:r>
      <w:r w:rsidR="00C848CF" w:rsidRPr="00C848CF">
        <w:rPr>
          <w:b/>
          <w:i/>
          <w:szCs w:val="21"/>
          <w:lang w:val="en-US"/>
        </w:rPr>
        <w:t>LF</w:t>
      </w:r>
      <w:r w:rsidR="00C848CF" w:rsidRPr="00C848CF">
        <w:rPr>
          <w:b/>
          <w:i/>
          <w:szCs w:val="21"/>
        </w:rPr>
        <w:t xml:space="preserve"> 240/300-</w:t>
      </w:r>
      <w:r w:rsidR="00C848CF" w:rsidRPr="00C848CF">
        <w:rPr>
          <w:b/>
          <w:i/>
          <w:szCs w:val="21"/>
          <w:lang w:val="en-US"/>
        </w:rPr>
        <w:t>VS</w:t>
      </w:r>
      <w:r w:rsidR="00C848CF" w:rsidRPr="00C848CF">
        <w:rPr>
          <w:b/>
          <w:i/>
          <w:szCs w:val="21"/>
        </w:rPr>
        <w:t>1</w:t>
      </w:r>
    </w:p>
    <w:p w:rsidR="000B71BA" w:rsidRDefault="000B71BA" w:rsidP="000B71BA">
      <w:pPr>
        <w:spacing w:line="240" w:lineRule="auto"/>
        <w:ind w:firstLine="567"/>
      </w:pPr>
    </w:p>
    <w:p w:rsidR="004B2BD9" w:rsidRDefault="004B2BD9" w:rsidP="004B2BD9">
      <w:pPr>
        <w:pStyle w:val="af8"/>
        <w:rPr>
          <w:b/>
        </w:rPr>
      </w:pPr>
      <w:r w:rsidRPr="00544EE6">
        <w:rPr>
          <w:b/>
        </w:rPr>
        <w:t>1. Тип и назначение заказываемого оборудования</w:t>
      </w:r>
    </w:p>
    <w:p w:rsidR="004B2BD9" w:rsidRPr="00154CB6" w:rsidRDefault="004B2BD9" w:rsidP="004B2BD9">
      <w:pPr>
        <w:pStyle w:val="af8"/>
        <w:rPr>
          <w:rFonts w:eastAsia="Arial-BoldMT"/>
          <w:bCs/>
        </w:rPr>
      </w:pPr>
      <w:r>
        <w:rPr>
          <w:rFonts w:eastAsia="Arial-BoldMT"/>
          <w:bCs/>
        </w:rPr>
        <w:t xml:space="preserve">         </w:t>
      </w:r>
      <w:r w:rsidRPr="002A73C3">
        <w:rPr>
          <w:rFonts w:eastAsia="Arial-BoldMT"/>
          <w:bCs/>
        </w:rPr>
        <w:t xml:space="preserve"> </w:t>
      </w:r>
      <w:r w:rsidRPr="007220DF">
        <w:rPr>
          <w:rFonts w:eastAsia="Arial-BoldMT"/>
          <w:bCs/>
        </w:rPr>
        <w:t>Суш</w:t>
      </w:r>
      <w:r>
        <w:rPr>
          <w:rFonts w:eastAsia="Arial-BoldMT"/>
          <w:bCs/>
        </w:rPr>
        <w:t xml:space="preserve">ильный шкаф </w:t>
      </w:r>
      <w:r w:rsidRPr="007220DF">
        <w:rPr>
          <w:rFonts w:eastAsia="Arial-BoldMT"/>
          <w:bCs/>
        </w:rPr>
        <w:t xml:space="preserve"> </w:t>
      </w:r>
      <w:r>
        <w:rPr>
          <w:rFonts w:eastAsia="Arial-BoldMT"/>
          <w:bCs/>
        </w:rPr>
        <w:t xml:space="preserve"> необходим для выполнения операции </w:t>
      </w:r>
      <w:proofErr w:type="spellStart"/>
      <w:r>
        <w:rPr>
          <w:rFonts w:eastAsia="Arial-BoldMT"/>
          <w:bCs/>
        </w:rPr>
        <w:t>термостабилизации</w:t>
      </w:r>
      <w:proofErr w:type="spellEnd"/>
      <w:r>
        <w:rPr>
          <w:rFonts w:eastAsia="Arial-BoldMT"/>
          <w:bCs/>
        </w:rPr>
        <w:t xml:space="preserve">  заготовок  печатных плат. Материал указан  в  </w:t>
      </w:r>
      <w:r w:rsidRPr="00544EE6">
        <w:rPr>
          <w:rFonts w:eastAsia="Arial-BoldMT"/>
          <w:bCs/>
        </w:rPr>
        <w:t>Таблице №1</w:t>
      </w:r>
      <w:r>
        <w:rPr>
          <w:rFonts w:eastAsia="Arial-BoldMT"/>
          <w:bCs/>
        </w:rPr>
        <w:t>.</w:t>
      </w:r>
      <w:r w:rsidRPr="00154CB6">
        <w:rPr>
          <w:rFonts w:eastAsia="Arial-BoldMT"/>
          <w:bCs/>
        </w:rPr>
        <w:t xml:space="preserve">       </w:t>
      </w:r>
    </w:p>
    <w:p w:rsidR="004B2BD9" w:rsidRPr="00544EE6" w:rsidRDefault="004B2BD9" w:rsidP="004B2BD9">
      <w:pPr>
        <w:pStyle w:val="af8"/>
        <w:rPr>
          <w:rFonts w:eastAsia="Arial-BoldMT"/>
          <w:bCs/>
        </w:rPr>
      </w:pPr>
      <w:r w:rsidRPr="00154CB6">
        <w:rPr>
          <w:rFonts w:eastAsia="Arial-BoldMT"/>
          <w:bCs/>
        </w:rPr>
        <w:t xml:space="preserve">                           </w:t>
      </w:r>
      <w:r w:rsidRPr="00544EE6">
        <w:rPr>
          <w:rFonts w:eastAsia="Arial-BoldMT"/>
          <w:bCs/>
        </w:rPr>
        <w:t xml:space="preserve">                                                                                                                     Таблица №1</w:t>
      </w:r>
    </w:p>
    <w:tbl>
      <w:tblPr>
        <w:tblStyle w:val="15"/>
        <w:tblW w:w="0" w:type="auto"/>
        <w:tblInd w:w="0" w:type="dxa"/>
        <w:tblLook w:val="04A0" w:firstRow="1" w:lastRow="0" w:firstColumn="1" w:lastColumn="0" w:noHBand="0" w:noVBand="1"/>
      </w:tblPr>
      <w:tblGrid>
        <w:gridCol w:w="2534"/>
        <w:gridCol w:w="4945"/>
        <w:gridCol w:w="1418"/>
        <w:gridCol w:w="1240"/>
      </w:tblGrid>
      <w:tr w:rsidR="004B2BD9" w:rsidRPr="0039726C" w:rsidTr="00E42737">
        <w:trPr>
          <w:trHeight w:val="219"/>
        </w:trPr>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0"/>
              <w:jc w:val="center"/>
              <w:rPr>
                <w:rFonts w:eastAsia="Arial-BoldMT"/>
                <w:bCs/>
              </w:rPr>
            </w:pPr>
            <w:r w:rsidRPr="0039726C">
              <w:rPr>
                <w:rFonts w:eastAsia="Arial-BoldMT"/>
                <w:bCs/>
              </w:rPr>
              <w:t>Материал</w:t>
            </w:r>
          </w:p>
        </w:tc>
        <w:tc>
          <w:tcPr>
            <w:tcW w:w="4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jc w:val="center"/>
              <w:rPr>
                <w:rFonts w:eastAsia="Arial-BoldMT"/>
                <w:bCs/>
              </w:rPr>
            </w:pPr>
            <w:r w:rsidRPr="0039726C">
              <w:rPr>
                <w:rFonts w:eastAsia="Arial-BoldMT"/>
                <w:bCs/>
              </w:rPr>
              <w:t>Марка</w:t>
            </w:r>
          </w:p>
        </w:tc>
        <w:tc>
          <w:tcPr>
            <w:tcW w:w="2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0"/>
              <w:jc w:val="center"/>
              <w:rPr>
                <w:rFonts w:eastAsia="Arial-BoldMT"/>
                <w:bCs/>
              </w:rPr>
            </w:pPr>
            <w:r w:rsidRPr="0039726C">
              <w:rPr>
                <w:rFonts w:eastAsia="Arial-BoldMT"/>
                <w:bCs/>
              </w:rPr>
              <w:t>Толщина</w:t>
            </w:r>
          </w:p>
        </w:tc>
      </w:tr>
      <w:tr w:rsidR="004B2BD9" w:rsidRPr="0039726C" w:rsidTr="00E42737">
        <w:trPr>
          <w:trHeight w:val="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18"/>
              <w:rPr>
                <w:rFonts w:eastAsia="Arial-BoldMT"/>
                <w:bCs/>
              </w:rPr>
            </w:pP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4B2BD9" w:rsidRPr="0039726C" w:rsidRDefault="004B2BD9" w:rsidP="004B2BD9">
            <w:pPr>
              <w:spacing w:line="240" w:lineRule="auto"/>
              <w:ind w:firstLine="0"/>
              <w:jc w:val="center"/>
              <w:rPr>
                <w:rFonts w:eastAsia="Arial-BoldMT"/>
                <w:bCs/>
              </w:rPr>
            </w:pPr>
            <w:r w:rsidRPr="0039726C">
              <w:rPr>
                <w:rFonts w:eastAsia="Arial-BoldMT"/>
                <w:bCs/>
                <w:lang w:val="en-US"/>
              </w:rPr>
              <w:t>min</w:t>
            </w:r>
          </w:p>
        </w:tc>
        <w:tc>
          <w:tcPr>
            <w:tcW w:w="1240" w:type="dxa"/>
            <w:tcBorders>
              <w:top w:val="single" w:sz="4" w:space="0" w:color="auto"/>
              <w:left w:val="single" w:sz="4" w:space="0" w:color="auto"/>
              <w:bottom w:val="single" w:sz="4" w:space="0" w:color="000000" w:themeColor="text1"/>
              <w:right w:val="single" w:sz="4" w:space="0" w:color="000000" w:themeColor="text1"/>
            </w:tcBorders>
            <w:hideMark/>
          </w:tcPr>
          <w:p w:rsidR="004B2BD9" w:rsidRPr="0039726C" w:rsidRDefault="004B2BD9" w:rsidP="004B2BD9">
            <w:pPr>
              <w:spacing w:line="240" w:lineRule="auto"/>
              <w:ind w:firstLine="0"/>
              <w:jc w:val="center"/>
              <w:rPr>
                <w:rFonts w:eastAsia="Arial-BoldMT"/>
                <w:bCs/>
              </w:rPr>
            </w:pPr>
            <w:proofErr w:type="spellStart"/>
            <w:r w:rsidRPr="0039726C">
              <w:rPr>
                <w:rFonts w:eastAsia="Arial-BoldMT"/>
                <w:bCs/>
              </w:rPr>
              <w:t>max</w:t>
            </w:r>
            <w:proofErr w:type="spellEnd"/>
          </w:p>
        </w:tc>
      </w:tr>
      <w:tr w:rsidR="004B2BD9" w:rsidRPr="0039726C" w:rsidTr="00E42737">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rPr>
            </w:pPr>
            <w:r w:rsidRPr="0039726C">
              <w:rPr>
                <w:rFonts w:eastAsia="Arial-BoldMT"/>
                <w:bCs/>
              </w:rPr>
              <w:t>Стеклотекстолит фольгированный</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rPr>
                <w:rFonts w:eastAsia="Arial-BoldMT"/>
                <w:bCs/>
              </w:rPr>
            </w:pPr>
            <w:r w:rsidRPr="0039726C">
              <w:rPr>
                <w:rFonts w:eastAsia="Arial-BoldMT"/>
                <w:bCs/>
              </w:rPr>
              <w:t>СТФ ТУ 16-503.161-83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rsidRPr="0039726C">
              <w:t>1,5</w:t>
            </w:r>
          </w:p>
        </w:tc>
      </w:tr>
      <w:tr w:rsidR="004B2BD9"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rPr>
                <w:rFonts w:eastAsia="Arial-BoldMT"/>
                <w:bCs/>
              </w:rPr>
            </w:pPr>
            <w:r w:rsidRPr="0039726C">
              <w:rPr>
                <w:rFonts w:eastAsia="Arial-BoldMT"/>
                <w:bCs/>
              </w:rPr>
              <w:t xml:space="preserve">Материал электроизоляционный фольгированный (МИ 1222.8) ТУ 2296-005-002213060-96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rsidRPr="0039726C">
              <w:t>1,5</w:t>
            </w:r>
          </w:p>
        </w:tc>
      </w:tr>
      <w:tr w:rsidR="004B2BD9"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rPr>
                <w:rFonts w:eastAsia="Arial-BoldMT"/>
                <w:bCs/>
              </w:rPr>
            </w:pPr>
            <w:r w:rsidRPr="0039726C">
              <w:rPr>
                <w:rFonts w:eastAsia="Arial-BoldMT"/>
                <w:bCs/>
              </w:rPr>
              <w:t>СФ ГОСТ 10316-78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t>2,0</w:t>
            </w:r>
          </w:p>
        </w:tc>
      </w:tr>
      <w:tr w:rsidR="004B2BD9"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rPr>
                <w:rFonts w:eastAsia="Arial-BoldMT"/>
                <w:bCs/>
              </w:rPr>
            </w:pPr>
            <w:r w:rsidRPr="0039726C">
              <w:rPr>
                <w:rFonts w:eastAsia="Arial-BoldMT"/>
                <w:bCs/>
              </w:rPr>
              <w:t>Материал электроизоляционный фольгированный (МИ 1222) ТУ 2296-001-00213060-94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t>2,0</w:t>
            </w:r>
          </w:p>
        </w:tc>
      </w:tr>
      <w:tr w:rsidR="004B2BD9"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0"/>
              <w:rPr>
                <w:rFonts w:eastAsia="Arial-BoldMT"/>
                <w:bCs/>
              </w:rPr>
            </w:pPr>
            <w:r w:rsidRPr="0039726C">
              <w:rPr>
                <w:rFonts w:eastAsia="Arial-BoldMT"/>
                <w:bCs/>
              </w:rPr>
              <w:t>Фольгированный диэлектрик</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18"/>
              <w:rPr>
                <w:rFonts w:eastAsia="Arial-BoldMT"/>
                <w:bCs/>
              </w:rPr>
            </w:pPr>
            <w:r w:rsidRPr="0039726C">
              <w:rPr>
                <w:rFonts w:eastAsia="Arial-BoldMT"/>
                <w:bCs/>
                <w:lang w:val="en-US"/>
              </w:rPr>
              <w:t>FR</w:t>
            </w:r>
            <w:r w:rsidRPr="0039726C">
              <w:rPr>
                <w:rFonts w:eastAsia="Arial-BoldMT"/>
                <w:bCs/>
              </w:rPr>
              <w:t xml:space="preserve">-4 </w:t>
            </w:r>
            <w:r w:rsidRPr="0039726C">
              <w:rPr>
                <w:rFonts w:eastAsia="Arial-BoldMT"/>
                <w:bCs/>
                <w:lang w:val="en-US"/>
              </w:rPr>
              <w:t>DURAVEL-E-CU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rsidRPr="0039726C">
              <w:t>1,5</w:t>
            </w:r>
          </w:p>
        </w:tc>
      </w:tr>
      <w:tr w:rsidR="004B2BD9"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0"/>
              <w:rPr>
                <w:rFonts w:eastAsia="Arial-BoldMT"/>
                <w:bCs/>
              </w:rPr>
            </w:pPr>
            <w:r w:rsidRPr="0039726C">
              <w:rPr>
                <w:rFonts w:eastAsia="Arial-BoldMT"/>
                <w:bCs/>
              </w:rPr>
              <w:t>Фольгированный диэлектрик</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18"/>
              <w:rPr>
                <w:rFonts w:eastAsia="Arial-BoldMT"/>
                <w:bCs/>
              </w:rPr>
            </w:pPr>
            <w:r w:rsidRPr="0039726C">
              <w:rPr>
                <w:rFonts w:eastAsia="Arial-BoldMT"/>
                <w:bCs/>
              </w:rPr>
              <w:t>ФЛАН 3</w:t>
            </w:r>
            <w:r w:rsidRPr="0039726C">
              <w:rPr>
                <w:rFonts w:eastAsia="Arial-BoldMT"/>
                <w:bCs/>
                <w:lang w:val="en-US"/>
              </w:rPr>
              <w:t>,</w:t>
            </w:r>
            <w:r w:rsidRPr="0039726C">
              <w:rPr>
                <w:rFonts w:eastAsia="Arial-BoldMT"/>
                <w:bCs/>
              </w:rPr>
              <w:t>8</w:t>
            </w:r>
          </w:p>
          <w:p w:rsidR="004B2BD9" w:rsidRPr="0039726C" w:rsidRDefault="004B2BD9" w:rsidP="004B2BD9">
            <w:pPr>
              <w:spacing w:line="240" w:lineRule="auto"/>
              <w:ind w:firstLine="18"/>
              <w:rPr>
                <w:rFonts w:eastAsia="Arial-BoldMT"/>
                <w:bCs/>
              </w:rPr>
            </w:pPr>
            <w:r w:rsidRPr="0039726C">
              <w:rPr>
                <w:rFonts w:eastAsia="Arial-BoldMT"/>
                <w:bCs/>
              </w:rPr>
              <w:t>ФЛАН 10</w:t>
            </w:r>
            <w:r w:rsidRPr="0039726C">
              <w:rPr>
                <w:rFonts w:eastAsia="Arial-BoldMT"/>
                <w:bCs/>
                <w:lang w:val="en-US"/>
              </w:rPr>
              <w:t>,</w:t>
            </w:r>
            <w:r w:rsidRPr="0039726C">
              <w:rPr>
                <w:rFonts w:eastAsia="Arial-BoldMT"/>
                <w:bCs/>
              </w:rPr>
              <w:t>0</w:t>
            </w:r>
          </w:p>
          <w:p w:rsidR="004B2BD9" w:rsidRPr="0039726C" w:rsidRDefault="004B2BD9" w:rsidP="004B2BD9">
            <w:pPr>
              <w:spacing w:line="240" w:lineRule="auto"/>
              <w:ind w:firstLine="18"/>
              <w:rPr>
                <w:rFonts w:eastAsia="Arial-BoldMT"/>
                <w:bCs/>
              </w:rPr>
            </w:pPr>
            <w:r w:rsidRPr="0039726C">
              <w:rPr>
                <w:rFonts w:eastAsia="Arial-BoldMT"/>
                <w:bCs/>
              </w:rPr>
              <w:t>ТУ 16503.148-80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2BD9" w:rsidRPr="0039726C" w:rsidRDefault="004B2BD9" w:rsidP="004B2BD9">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BD9" w:rsidRPr="00A62F3A" w:rsidRDefault="004B2BD9" w:rsidP="004B2BD9">
            <w:pPr>
              <w:spacing w:line="240" w:lineRule="auto"/>
              <w:ind w:firstLine="0"/>
            </w:pPr>
            <w:r w:rsidRPr="00A62F3A">
              <w:t>1,5</w:t>
            </w:r>
          </w:p>
        </w:tc>
      </w:tr>
      <w:tr w:rsidR="004B2BD9"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39726C" w:rsidRDefault="004B2BD9" w:rsidP="004B2BD9">
            <w:pPr>
              <w:spacing w:line="240" w:lineRule="auto"/>
              <w:ind w:firstLine="0"/>
              <w:rPr>
                <w:rFonts w:eastAsia="Arial-BoldMT"/>
                <w:bCs/>
              </w:rPr>
            </w:pPr>
            <w:r w:rsidRPr="0039726C">
              <w:rPr>
                <w:rFonts w:eastAsia="Arial-BoldMT"/>
                <w:bCs/>
              </w:rPr>
              <w:t>Листы из фторопласта 4Д армированного фольгированного</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18"/>
              <w:rPr>
                <w:rFonts w:eastAsia="Arial-BoldMT"/>
                <w:bCs/>
              </w:rPr>
            </w:pPr>
            <w:r w:rsidRPr="0039726C">
              <w:rPr>
                <w:rFonts w:eastAsia="Arial-BoldMT"/>
                <w:bCs/>
              </w:rPr>
              <w:t>ФАФ-4Д ГОСТ 21000-75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2BD9" w:rsidRPr="0039726C" w:rsidRDefault="004B2BD9" w:rsidP="004B2BD9">
            <w:pPr>
              <w:spacing w:line="240" w:lineRule="auto"/>
              <w:ind w:firstLine="0"/>
              <w:rPr>
                <w:rFonts w:eastAsia="Arial-BoldMT"/>
                <w:bCs/>
                <w:lang w:val="en-US"/>
              </w:rPr>
            </w:pPr>
            <w:r w:rsidRPr="0039726C">
              <w:rPr>
                <w:rFonts w:eastAsia="Arial-BoldMT"/>
                <w:bCs/>
                <w:lang w:val="en-U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BD9" w:rsidRPr="00AA14B6" w:rsidRDefault="004B2BD9" w:rsidP="004B2BD9">
            <w:pPr>
              <w:spacing w:line="240" w:lineRule="auto"/>
              <w:ind w:firstLine="0"/>
            </w:pPr>
            <w:r w:rsidRPr="00A62F3A">
              <w:t>2</w:t>
            </w:r>
            <w:r>
              <w:rPr>
                <w:lang w:val="en-US"/>
              </w:rPr>
              <w:t>,</w:t>
            </w:r>
            <w:r>
              <w:t>0</w:t>
            </w:r>
          </w:p>
        </w:tc>
      </w:tr>
    </w:tbl>
    <w:p w:rsidR="004B2BD9" w:rsidRDefault="004B2BD9" w:rsidP="004B2BD9">
      <w:pPr>
        <w:pStyle w:val="af8"/>
        <w:rPr>
          <w:rFonts w:eastAsia="Arial-BoldMT"/>
          <w:b/>
          <w:bCs/>
        </w:rPr>
      </w:pPr>
      <w:r w:rsidRPr="00544EE6">
        <w:rPr>
          <w:rFonts w:eastAsia="Arial-BoldMT"/>
          <w:b/>
          <w:bCs/>
        </w:rPr>
        <w:t xml:space="preserve">2. </w:t>
      </w:r>
      <w:r>
        <w:rPr>
          <w:rFonts w:eastAsia="Arial-BoldMT"/>
          <w:b/>
          <w:bCs/>
        </w:rPr>
        <w:t>Т</w:t>
      </w:r>
      <w:r w:rsidRPr="00544EE6">
        <w:rPr>
          <w:rFonts w:eastAsia="Arial-BoldMT"/>
          <w:b/>
          <w:bCs/>
        </w:rPr>
        <w:t>ехнические характеристики оборудования</w:t>
      </w:r>
    </w:p>
    <w:p w:rsidR="004B2BD9" w:rsidRDefault="004B2BD9" w:rsidP="004B2BD9">
      <w:pPr>
        <w:autoSpaceDE w:val="0"/>
        <w:autoSpaceDN w:val="0"/>
        <w:adjustRightInd w:val="0"/>
        <w:spacing w:line="240" w:lineRule="auto"/>
        <w:rPr>
          <w:rFonts w:eastAsia="ArialMT"/>
          <w:szCs w:val="20"/>
        </w:rPr>
      </w:pPr>
      <w:r>
        <w:rPr>
          <w:rFonts w:eastAsia="ArialMT"/>
          <w:szCs w:val="20"/>
        </w:rPr>
        <w:t>Поставляемое оборудование должно соответствовать техническим требованиям, приведенным в Таблице №2</w:t>
      </w:r>
    </w:p>
    <w:p w:rsidR="004B2BD9" w:rsidRPr="00544EE6" w:rsidRDefault="004B2BD9" w:rsidP="004B2BD9">
      <w:pPr>
        <w:autoSpaceDE w:val="0"/>
        <w:autoSpaceDN w:val="0"/>
        <w:adjustRightInd w:val="0"/>
        <w:spacing w:line="240" w:lineRule="auto"/>
        <w:rPr>
          <w:rFonts w:eastAsia="ArialMT"/>
          <w:szCs w:val="20"/>
        </w:rPr>
      </w:pPr>
      <w:r>
        <w:rPr>
          <w:rFonts w:eastAsia="ArialMT"/>
          <w:szCs w:val="20"/>
        </w:rPr>
        <w:t xml:space="preserve"> </w:t>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t>Таблица №2</w:t>
      </w:r>
    </w:p>
    <w:tbl>
      <w:tblPr>
        <w:tblStyle w:val="af7"/>
        <w:tblpPr w:leftFromText="180" w:rightFromText="180" w:vertAnchor="text" w:horzAnchor="margin" w:tblpX="7" w:tblpY="63"/>
        <w:tblW w:w="10130" w:type="dxa"/>
        <w:tblLook w:val="04A0" w:firstRow="1" w:lastRow="0" w:firstColumn="1" w:lastColumn="0" w:noHBand="0" w:noVBand="1"/>
      </w:tblPr>
      <w:tblGrid>
        <w:gridCol w:w="668"/>
        <w:gridCol w:w="5387"/>
        <w:gridCol w:w="1540"/>
        <w:gridCol w:w="2535"/>
      </w:tblGrid>
      <w:tr w:rsidR="004B2BD9" w:rsidRPr="004B2BD9" w:rsidTr="004B2BD9">
        <w:tc>
          <w:tcPr>
            <w:tcW w:w="668"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 xml:space="preserve">№ </w:t>
            </w:r>
            <w:proofErr w:type="gramStart"/>
            <w:r w:rsidRPr="004B2BD9">
              <w:rPr>
                <w:rFonts w:eastAsia="ArialMT"/>
                <w:szCs w:val="20"/>
              </w:rPr>
              <w:t>п</w:t>
            </w:r>
            <w:proofErr w:type="gramEnd"/>
            <w:r w:rsidRPr="004B2BD9">
              <w:rPr>
                <w:rFonts w:eastAsia="ArialMT"/>
                <w:szCs w:val="20"/>
                <w:lang w:val="en-US"/>
              </w:rPr>
              <w:t>/</w:t>
            </w:r>
            <w:r w:rsidRPr="004B2BD9">
              <w:rPr>
                <w:rFonts w:eastAsia="ArialMT"/>
                <w:szCs w:val="20"/>
              </w:rPr>
              <w:t>п</w:t>
            </w:r>
          </w:p>
        </w:tc>
        <w:tc>
          <w:tcPr>
            <w:tcW w:w="5387"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Параметр</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Единица измерения</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Значение</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1</w:t>
            </w:r>
          </w:p>
        </w:tc>
        <w:tc>
          <w:tcPr>
            <w:tcW w:w="5387" w:type="dxa"/>
          </w:tcPr>
          <w:p w:rsidR="004B2BD9" w:rsidRPr="004B2BD9" w:rsidRDefault="004B2BD9" w:rsidP="004B2BD9">
            <w:pPr>
              <w:autoSpaceDE w:val="0"/>
              <w:autoSpaceDN w:val="0"/>
              <w:adjustRightInd w:val="0"/>
              <w:spacing w:line="240" w:lineRule="auto"/>
              <w:ind w:firstLine="0"/>
              <w:rPr>
                <w:rFonts w:eastAsia="ArialMT"/>
                <w:szCs w:val="20"/>
              </w:rPr>
            </w:pPr>
            <w:r w:rsidRPr="004B2BD9">
              <w:rPr>
                <w:rFonts w:eastAsia="ArialMT"/>
                <w:szCs w:val="20"/>
              </w:rPr>
              <w:t>Габариты внутренние  не менее (</w:t>
            </w:r>
            <w:proofErr w:type="spellStart"/>
            <w:r w:rsidRPr="004B2BD9">
              <w:rPr>
                <w:rFonts w:eastAsia="ArialMT"/>
                <w:szCs w:val="20"/>
              </w:rPr>
              <w:t>ШхГхВ</w:t>
            </w:r>
            <w:proofErr w:type="spellEnd"/>
            <w:r w:rsidRPr="004B2BD9">
              <w:rPr>
                <w:rFonts w:eastAsia="ArialMT"/>
                <w:szCs w:val="20"/>
              </w:rPr>
              <w:t>)</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мм</w:t>
            </w:r>
          </w:p>
        </w:tc>
        <w:tc>
          <w:tcPr>
            <w:tcW w:w="2535" w:type="dxa"/>
            <w:vAlign w:val="center"/>
          </w:tcPr>
          <w:p w:rsidR="004B2BD9" w:rsidRPr="004B2BD9" w:rsidRDefault="004B2BD9" w:rsidP="004B2BD9">
            <w:pPr>
              <w:autoSpaceDE w:val="0"/>
              <w:autoSpaceDN w:val="0"/>
              <w:adjustRightInd w:val="0"/>
              <w:spacing w:line="240" w:lineRule="auto"/>
              <w:ind w:firstLine="0"/>
              <w:rPr>
                <w:rFonts w:eastAsia="ArialMT"/>
                <w:szCs w:val="20"/>
              </w:rPr>
            </w:pPr>
            <w:r w:rsidRPr="004B2BD9">
              <w:rPr>
                <w:rFonts w:eastAsia="ArialMT"/>
                <w:szCs w:val="20"/>
              </w:rPr>
              <w:t>800 х400х500</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2</w:t>
            </w:r>
          </w:p>
        </w:tc>
        <w:tc>
          <w:tcPr>
            <w:tcW w:w="5387" w:type="dxa"/>
          </w:tcPr>
          <w:p w:rsidR="004B2BD9" w:rsidRPr="004B2BD9" w:rsidRDefault="004B2BD9" w:rsidP="004B2BD9">
            <w:pPr>
              <w:autoSpaceDE w:val="0"/>
              <w:autoSpaceDN w:val="0"/>
              <w:adjustRightInd w:val="0"/>
              <w:spacing w:line="240" w:lineRule="auto"/>
              <w:ind w:firstLine="0"/>
              <w:rPr>
                <w:rFonts w:eastAsia="ArialMT"/>
                <w:szCs w:val="20"/>
              </w:rPr>
            </w:pPr>
            <w:r w:rsidRPr="004B2BD9">
              <w:rPr>
                <w:rFonts w:eastAsia="ArialMT"/>
                <w:szCs w:val="20"/>
              </w:rPr>
              <w:t>Вес не более</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кг</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130</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3</w:t>
            </w:r>
          </w:p>
        </w:tc>
        <w:tc>
          <w:tcPr>
            <w:tcW w:w="5387" w:type="dxa"/>
          </w:tcPr>
          <w:p w:rsidR="004B2BD9" w:rsidRPr="004B2BD9" w:rsidRDefault="004B2BD9" w:rsidP="004B2BD9">
            <w:pPr>
              <w:autoSpaceDE w:val="0"/>
              <w:autoSpaceDN w:val="0"/>
              <w:adjustRightInd w:val="0"/>
              <w:spacing w:line="240" w:lineRule="auto"/>
              <w:ind w:firstLine="0"/>
              <w:rPr>
                <w:rFonts w:eastAsia="ArialMT"/>
                <w:szCs w:val="20"/>
              </w:rPr>
            </w:pPr>
            <w:r w:rsidRPr="004B2BD9">
              <w:rPr>
                <w:rFonts w:eastAsia="ArialMT"/>
                <w:szCs w:val="20"/>
              </w:rPr>
              <w:t>Температура</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vertAlign w:val="superscript"/>
              </w:rPr>
              <w:t>0</w:t>
            </w:r>
            <w:r w:rsidRPr="004B2BD9">
              <w:rPr>
                <w:rFonts w:eastAsia="ArialMT"/>
                <w:szCs w:val="20"/>
              </w:rPr>
              <w:t>С</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50…300</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4</w:t>
            </w:r>
          </w:p>
        </w:tc>
        <w:tc>
          <w:tcPr>
            <w:tcW w:w="5387" w:type="dxa"/>
          </w:tcPr>
          <w:p w:rsidR="004B2BD9" w:rsidRPr="004B2BD9" w:rsidRDefault="004B2BD9" w:rsidP="004B2BD9">
            <w:pPr>
              <w:autoSpaceDE w:val="0"/>
              <w:autoSpaceDN w:val="0"/>
              <w:adjustRightInd w:val="0"/>
              <w:spacing w:line="240" w:lineRule="auto"/>
              <w:ind w:firstLine="0"/>
              <w:rPr>
                <w:rFonts w:eastAsia="ArialMT"/>
                <w:szCs w:val="20"/>
              </w:rPr>
            </w:pPr>
            <w:r w:rsidRPr="004B2BD9">
              <w:rPr>
                <w:rFonts w:eastAsia="ArialMT"/>
                <w:szCs w:val="20"/>
              </w:rPr>
              <w:t xml:space="preserve">Циркуляция </w:t>
            </w:r>
          </w:p>
        </w:tc>
        <w:tc>
          <w:tcPr>
            <w:tcW w:w="1540" w:type="dxa"/>
            <w:vAlign w:val="center"/>
          </w:tcPr>
          <w:p w:rsidR="004B2BD9" w:rsidRPr="004B2BD9" w:rsidRDefault="004B2BD9" w:rsidP="004B2BD9">
            <w:pPr>
              <w:autoSpaceDE w:val="0"/>
              <w:autoSpaceDN w:val="0"/>
              <w:adjustRightInd w:val="0"/>
              <w:spacing w:line="240" w:lineRule="auto"/>
              <w:ind w:firstLine="0"/>
              <w:rPr>
                <w:rFonts w:eastAsia="ArialMT"/>
                <w:szCs w:val="20"/>
              </w:rPr>
            </w:pP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Принудительная</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5</w:t>
            </w:r>
          </w:p>
        </w:tc>
        <w:tc>
          <w:tcPr>
            <w:tcW w:w="5387" w:type="dxa"/>
          </w:tcPr>
          <w:p w:rsidR="004B2BD9" w:rsidRPr="004B2BD9" w:rsidRDefault="004B2BD9" w:rsidP="004B2BD9">
            <w:pPr>
              <w:autoSpaceDE w:val="0"/>
              <w:autoSpaceDN w:val="0"/>
              <w:adjustRightInd w:val="0"/>
              <w:spacing w:line="240" w:lineRule="auto"/>
              <w:ind w:firstLine="0"/>
            </w:pPr>
            <w:r w:rsidRPr="004B2BD9">
              <w:t>Терморегулятор</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Цифровой</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6</w:t>
            </w:r>
          </w:p>
        </w:tc>
        <w:tc>
          <w:tcPr>
            <w:tcW w:w="5387" w:type="dxa"/>
          </w:tcPr>
          <w:p w:rsidR="004B2BD9" w:rsidRPr="004B2BD9" w:rsidRDefault="004B2BD9" w:rsidP="004B2BD9">
            <w:pPr>
              <w:autoSpaceDE w:val="0"/>
              <w:autoSpaceDN w:val="0"/>
              <w:adjustRightInd w:val="0"/>
              <w:spacing w:line="240" w:lineRule="auto"/>
              <w:ind w:firstLine="0"/>
            </w:pPr>
            <w:r w:rsidRPr="004B2BD9">
              <w:t>Мощность не более</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Вт</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5000</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7</w:t>
            </w:r>
          </w:p>
        </w:tc>
        <w:tc>
          <w:tcPr>
            <w:tcW w:w="5387" w:type="dxa"/>
          </w:tcPr>
          <w:p w:rsidR="004B2BD9" w:rsidRPr="004B2BD9" w:rsidRDefault="004B2BD9" w:rsidP="004B2BD9">
            <w:pPr>
              <w:autoSpaceDE w:val="0"/>
              <w:autoSpaceDN w:val="0"/>
              <w:adjustRightInd w:val="0"/>
              <w:spacing w:line="240" w:lineRule="auto"/>
              <w:ind w:firstLine="0"/>
            </w:pPr>
            <w:r w:rsidRPr="004B2BD9">
              <w:t>Точность поддержания температуры, не хуже</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vertAlign w:val="superscript"/>
                <w:lang w:val="en-US"/>
              </w:rPr>
              <w:t>0</w:t>
            </w:r>
            <w:r w:rsidRPr="004B2BD9">
              <w:rPr>
                <w:rFonts w:eastAsia="ArialMT"/>
                <w:szCs w:val="20"/>
              </w:rPr>
              <w:t>С</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±5</w:t>
            </w:r>
          </w:p>
        </w:tc>
      </w:tr>
      <w:tr w:rsidR="004B2BD9" w:rsidRPr="004B2BD9" w:rsidTr="004B2BD9">
        <w:tc>
          <w:tcPr>
            <w:tcW w:w="668" w:type="dxa"/>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9</w:t>
            </w:r>
          </w:p>
        </w:tc>
        <w:tc>
          <w:tcPr>
            <w:tcW w:w="5387" w:type="dxa"/>
          </w:tcPr>
          <w:p w:rsidR="004B2BD9" w:rsidRPr="004B2BD9" w:rsidRDefault="004B2BD9" w:rsidP="004B2BD9">
            <w:pPr>
              <w:autoSpaceDE w:val="0"/>
              <w:autoSpaceDN w:val="0"/>
              <w:adjustRightInd w:val="0"/>
              <w:spacing w:line="240" w:lineRule="auto"/>
              <w:ind w:firstLine="0"/>
            </w:pPr>
            <w:r w:rsidRPr="004B2BD9">
              <w:t>Нагрузка на полку не менее</w:t>
            </w:r>
          </w:p>
        </w:tc>
        <w:tc>
          <w:tcPr>
            <w:tcW w:w="1540"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кг</w:t>
            </w:r>
          </w:p>
        </w:tc>
        <w:tc>
          <w:tcPr>
            <w:tcW w:w="2535" w:type="dxa"/>
            <w:vAlign w:val="center"/>
          </w:tcPr>
          <w:p w:rsidR="004B2BD9" w:rsidRPr="004B2BD9" w:rsidRDefault="004B2BD9" w:rsidP="004B2BD9">
            <w:pPr>
              <w:autoSpaceDE w:val="0"/>
              <w:autoSpaceDN w:val="0"/>
              <w:adjustRightInd w:val="0"/>
              <w:spacing w:line="240" w:lineRule="auto"/>
              <w:ind w:firstLine="0"/>
              <w:jc w:val="center"/>
              <w:rPr>
                <w:rFonts w:eastAsia="ArialMT"/>
                <w:szCs w:val="20"/>
              </w:rPr>
            </w:pPr>
            <w:r w:rsidRPr="004B2BD9">
              <w:rPr>
                <w:rFonts w:eastAsia="ArialMT"/>
                <w:szCs w:val="20"/>
              </w:rPr>
              <w:t>20</w:t>
            </w:r>
          </w:p>
        </w:tc>
      </w:tr>
    </w:tbl>
    <w:p w:rsidR="00D80774" w:rsidRDefault="00D80774" w:rsidP="00D80774">
      <w:pPr>
        <w:spacing w:line="240" w:lineRule="auto"/>
        <w:ind w:left="709"/>
        <w:rPr>
          <w:snapToGrid w:val="0"/>
          <w:sz w:val="20"/>
          <w:szCs w:val="20"/>
        </w:rPr>
      </w:pPr>
    </w:p>
    <w:tbl>
      <w:tblPr>
        <w:tblW w:w="0" w:type="auto"/>
        <w:tblLook w:val="01E0" w:firstRow="1" w:lastRow="1" w:firstColumn="1" w:lastColumn="1" w:noHBand="0" w:noVBand="0"/>
      </w:tblPr>
      <w:tblGrid>
        <w:gridCol w:w="4785"/>
        <w:gridCol w:w="4786"/>
      </w:tblGrid>
      <w:tr w:rsidR="00D80774" w:rsidTr="00D80774">
        <w:tc>
          <w:tcPr>
            <w:tcW w:w="4785" w:type="dxa"/>
          </w:tcPr>
          <w:p w:rsidR="00D80774" w:rsidRDefault="00D80774">
            <w:pPr>
              <w:spacing w:line="240" w:lineRule="auto"/>
            </w:pPr>
          </w:p>
          <w:p w:rsidR="00D80774" w:rsidRDefault="00D80774">
            <w:pPr>
              <w:spacing w:line="240" w:lineRule="auto"/>
            </w:pPr>
            <w:r>
              <w:t>От Продавца:</w:t>
            </w:r>
          </w:p>
          <w:p w:rsidR="00D80774" w:rsidRDefault="00D80774">
            <w:pPr>
              <w:spacing w:line="240" w:lineRule="auto"/>
            </w:pPr>
            <w:r>
              <w:t>_____________________</w:t>
            </w:r>
          </w:p>
          <w:p w:rsidR="00D80774" w:rsidRDefault="00D80774">
            <w:pPr>
              <w:tabs>
                <w:tab w:val="left" w:pos="3285"/>
              </w:tabs>
              <w:spacing w:line="240" w:lineRule="auto"/>
            </w:pPr>
            <w:proofErr w:type="spellStart"/>
            <w:r>
              <w:t>м.п</w:t>
            </w:r>
            <w:proofErr w:type="spellEnd"/>
            <w:r>
              <w:t>.</w:t>
            </w:r>
            <w:r>
              <w:tab/>
            </w:r>
          </w:p>
          <w:p w:rsidR="00D80774" w:rsidRDefault="00D80774">
            <w:pPr>
              <w:spacing w:line="240" w:lineRule="auto"/>
            </w:pPr>
          </w:p>
        </w:tc>
        <w:tc>
          <w:tcPr>
            <w:tcW w:w="4786" w:type="dxa"/>
          </w:tcPr>
          <w:p w:rsidR="00D80774" w:rsidRDefault="00D80774">
            <w:pPr>
              <w:spacing w:line="240" w:lineRule="auto"/>
              <w:ind w:left="255"/>
            </w:pPr>
          </w:p>
          <w:p w:rsidR="00D80774" w:rsidRDefault="00D80774">
            <w:pPr>
              <w:spacing w:line="240" w:lineRule="auto"/>
              <w:ind w:left="255"/>
            </w:pPr>
            <w:r>
              <w:t>От Покупателя:</w:t>
            </w:r>
          </w:p>
          <w:p w:rsidR="00D80774" w:rsidRDefault="00D80774">
            <w:pPr>
              <w:spacing w:line="240" w:lineRule="auto"/>
              <w:ind w:left="255"/>
            </w:pPr>
            <w:r>
              <w:t xml:space="preserve">____________________       </w:t>
            </w:r>
          </w:p>
          <w:p w:rsidR="00D80774" w:rsidRDefault="00D80774">
            <w:pPr>
              <w:spacing w:line="240" w:lineRule="auto"/>
              <w:ind w:left="255"/>
            </w:pPr>
            <w:proofErr w:type="spellStart"/>
            <w:r>
              <w:t>м.п</w:t>
            </w:r>
            <w:proofErr w:type="spellEnd"/>
            <w:r>
              <w:t>.</w:t>
            </w:r>
          </w:p>
          <w:p w:rsidR="00D80774" w:rsidRDefault="00D80774">
            <w:pPr>
              <w:spacing w:line="240" w:lineRule="auto"/>
            </w:pPr>
          </w:p>
        </w:tc>
      </w:tr>
    </w:tbl>
    <w:p w:rsidR="00D80774" w:rsidRDefault="00D80774" w:rsidP="00D80774">
      <w:pPr>
        <w:tabs>
          <w:tab w:val="left" w:pos="379"/>
          <w:tab w:val="left" w:leader="underscore" w:pos="9356"/>
        </w:tabs>
        <w:spacing w:line="240" w:lineRule="auto"/>
        <w:jc w:val="right"/>
      </w:pPr>
    </w:p>
    <w:p w:rsidR="00D80774" w:rsidRDefault="00D80774"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4B2BD9" w:rsidRDefault="004B2BD9" w:rsidP="00D80774">
      <w:pPr>
        <w:tabs>
          <w:tab w:val="left" w:pos="379"/>
          <w:tab w:val="left" w:leader="underscore" w:pos="9356"/>
        </w:tabs>
        <w:spacing w:line="240" w:lineRule="auto"/>
        <w:jc w:val="right"/>
      </w:pPr>
    </w:p>
    <w:p w:rsidR="00AF55EC" w:rsidRDefault="00AF55EC" w:rsidP="00D80774">
      <w:pPr>
        <w:tabs>
          <w:tab w:val="left" w:pos="379"/>
          <w:tab w:val="left" w:leader="underscore" w:pos="9356"/>
        </w:tabs>
        <w:spacing w:line="240" w:lineRule="auto"/>
        <w:jc w:val="right"/>
      </w:pPr>
    </w:p>
    <w:p w:rsidR="00D80774" w:rsidRDefault="00D80774" w:rsidP="00D80774">
      <w:pPr>
        <w:tabs>
          <w:tab w:val="left" w:pos="379"/>
          <w:tab w:val="left" w:leader="underscore" w:pos="9356"/>
        </w:tabs>
        <w:spacing w:line="240" w:lineRule="auto"/>
        <w:jc w:val="right"/>
      </w:pPr>
      <w:r>
        <w:lastRenderedPageBreak/>
        <w:t xml:space="preserve">Приложение №2 к договору </w:t>
      </w:r>
    </w:p>
    <w:p w:rsidR="00D80774" w:rsidRDefault="00D80774" w:rsidP="00D80774">
      <w:pPr>
        <w:keepNext/>
        <w:spacing w:line="240" w:lineRule="auto"/>
        <w:ind w:firstLine="567"/>
        <w:jc w:val="right"/>
      </w:pPr>
      <w:r>
        <w:t>№____ от «__»_______201_г.</w:t>
      </w:r>
    </w:p>
    <w:p w:rsidR="00D80774" w:rsidRDefault="00D80774" w:rsidP="00D80774">
      <w:pPr>
        <w:keepNext/>
        <w:spacing w:line="240" w:lineRule="auto"/>
        <w:ind w:firstLine="567"/>
        <w:jc w:val="right"/>
        <w:rPr>
          <w:b/>
          <w:i/>
        </w:rPr>
      </w:pPr>
    </w:p>
    <w:p w:rsidR="00D80774" w:rsidRDefault="00D80774" w:rsidP="00D80774">
      <w:pPr>
        <w:keepNext/>
        <w:spacing w:line="240" w:lineRule="auto"/>
        <w:ind w:firstLine="567"/>
        <w:jc w:val="center"/>
        <w:rPr>
          <w:b/>
          <w:i/>
        </w:rPr>
      </w:pPr>
      <w:r>
        <w:rPr>
          <w:b/>
          <w:i/>
        </w:rPr>
        <w:t>Ценовая спецификация</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116"/>
        <w:gridCol w:w="831"/>
        <w:gridCol w:w="2614"/>
        <w:gridCol w:w="968"/>
        <w:gridCol w:w="1259"/>
      </w:tblGrid>
      <w:tr w:rsidR="00D80774" w:rsidTr="00381474">
        <w:tc>
          <w:tcPr>
            <w:tcW w:w="735" w:type="dxa"/>
            <w:tcBorders>
              <w:top w:val="single" w:sz="4" w:space="0" w:color="000000"/>
              <w:left w:val="single" w:sz="4" w:space="0" w:color="000000"/>
              <w:bottom w:val="single" w:sz="4" w:space="0" w:color="000000"/>
              <w:right w:val="single" w:sz="4" w:space="0" w:color="000000"/>
            </w:tcBorders>
            <w:hideMark/>
          </w:tcPr>
          <w:p w:rsidR="00D80774" w:rsidRDefault="00D80774">
            <w:pPr>
              <w:keepNext/>
              <w:spacing w:line="240" w:lineRule="auto"/>
              <w:ind w:firstLine="0"/>
              <w:rPr>
                <w:b/>
                <w:sz w:val="20"/>
                <w:szCs w:val="20"/>
                <w:lang w:eastAsia="en-US"/>
              </w:rPr>
            </w:pPr>
            <w:r>
              <w:rPr>
                <w:b/>
                <w:sz w:val="20"/>
                <w:szCs w:val="20"/>
                <w:lang w:eastAsia="en-US"/>
              </w:rPr>
              <w:t xml:space="preserve">№ </w:t>
            </w:r>
            <w:proofErr w:type="gramStart"/>
            <w:r>
              <w:rPr>
                <w:b/>
                <w:sz w:val="20"/>
                <w:szCs w:val="20"/>
                <w:lang w:eastAsia="en-US"/>
              </w:rPr>
              <w:t>п</w:t>
            </w:r>
            <w:proofErr w:type="gramEnd"/>
            <w:r>
              <w:rPr>
                <w:b/>
                <w:sz w:val="20"/>
                <w:szCs w:val="20"/>
                <w:lang w:eastAsia="en-US"/>
              </w:rPr>
              <w:t>/п</w:t>
            </w:r>
          </w:p>
        </w:tc>
        <w:tc>
          <w:tcPr>
            <w:tcW w:w="3116" w:type="dxa"/>
            <w:tcBorders>
              <w:top w:val="single" w:sz="4" w:space="0" w:color="000000"/>
              <w:left w:val="single" w:sz="4" w:space="0" w:color="000000"/>
              <w:bottom w:val="single" w:sz="4" w:space="0" w:color="000000"/>
              <w:right w:val="single" w:sz="4" w:space="0" w:color="000000"/>
            </w:tcBorders>
            <w:hideMark/>
          </w:tcPr>
          <w:p w:rsidR="00D80774" w:rsidRDefault="00D80774">
            <w:pPr>
              <w:keepNext/>
              <w:spacing w:line="240" w:lineRule="auto"/>
              <w:ind w:firstLine="34"/>
              <w:rPr>
                <w:b/>
                <w:sz w:val="20"/>
                <w:szCs w:val="20"/>
                <w:lang w:eastAsia="en-US"/>
              </w:rPr>
            </w:pPr>
            <w:r>
              <w:rPr>
                <w:b/>
                <w:sz w:val="20"/>
                <w:szCs w:val="20"/>
                <w:lang w:eastAsia="en-US"/>
              </w:rPr>
              <w:t>Наименование товара</w:t>
            </w:r>
          </w:p>
        </w:tc>
        <w:tc>
          <w:tcPr>
            <w:tcW w:w="831" w:type="dxa"/>
            <w:tcBorders>
              <w:top w:val="single" w:sz="4" w:space="0" w:color="000000"/>
              <w:left w:val="single" w:sz="4" w:space="0" w:color="000000"/>
              <w:bottom w:val="single" w:sz="4" w:space="0" w:color="auto"/>
              <w:right w:val="single" w:sz="4" w:space="0" w:color="000000"/>
            </w:tcBorders>
            <w:hideMark/>
          </w:tcPr>
          <w:p w:rsidR="00D80774" w:rsidRDefault="00D80774">
            <w:pPr>
              <w:keepNext/>
              <w:spacing w:line="240" w:lineRule="auto"/>
              <w:ind w:firstLine="0"/>
              <w:rPr>
                <w:b/>
                <w:sz w:val="20"/>
                <w:szCs w:val="20"/>
                <w:lang w:eastAsia="en-US"/>
              </w:rPr>
            </w:pPr>
            <w:r>
              <w:rPr>
                <w:b/>
                <w:sz w:val="20"/>
                <w:szCs w:val="20"/>
                <w:lang w:eastAsia="en-US"/>
              </w:rPr>
              <w:t>Кол-во, ед.</w:t>
            </w:r>
            <w:r w:rsidR="00C848CF">
              <w:rPr>
                <w:b/>
                <w:sz w:val="20"/>
                <w:szCs w:val="20"/>
                <w:lang w:eastAsia="en-US"/>
              </w:rPr>
              <w:t xml:space="preserve"> </w:t>
            </w:r>
            <w:r>
              <w:rPr>
                <w:b/>
                <w:sz w:val="20"/>
                <w:szCs w:val="20"/>
                <w:lang w:eastAsia="en-US"/>
              </w:rPr>
              <w:t>изм.</w:t>
            </w:r>
          </w:p>
        </w:tc>
        <w:tc>
          <w:tcPr>
            <w:tcW w:w="2614" w:type="dxa"/>
            <w:tcBorders>
              <w:top w:val="single" w:sz="4" w:space="0" w:color="000000"/>
              <w:left w:val="single" w:sz="4" w:space="0" w:color="000000"/>
              <w:bottom w:val="single" w:sz="4" w:space="0" w:color="auto"/>
              <w:right w:val="single" w:sz="4" w:space="0" w:color="000000"/>
            </w:tcBorders>
            <w:hideMark/>
          </w:tcPr>
          <w:p w:rsidR="00D80774" w:rsidRDefault="00D80774">
            <w:pPr>
              <w:keepNext/>
              <w:spacing w:line="240" w:lineRule="auto"/>
              <w:ind w:firstLine="0"/>
              <w:rPr>
                <w:b/>
                <w:sz w:val="20"/>
                <w:szCs w:val="20"/>
                <w:lang w:eastAsia="en-US"/>
              </w:rPr>
            </w:pPr>
            <w:r>
              <w:rPr>
                <w:b/>
                <w:sz w:val="20"/>
                <w:szCs w:val="20"/>
                <w:lang w:eastAsia="en-US"/>
              </w:rPr>
              <w:t>Требования к сроку гарантии качества товара или к сроку годности товара</w:t>
            </w:r>
          </w:p>
        </w:tc>
        <w:tc>
          <w:tcPr>
            <w:tcW w:w="968" w:type="dxa"/>
            <w:tcBorders>
              <w:top w:val="single" w:sz="4" w:space="0" w:color="000000"/>
              <w:left w:val="single" w:sz="4" w:space="0" w:color="000000"/>
              <w:bottom w:val="single" w:sz="4" w:space="0" w:color="auto"/>
              <w:right w:val="single" w:sz="4" w:space="0" w:color="000000"/>
            </w:tcBorders>
            <w:hideMark/>
          </w:tcPr>
          <w:p w:rsidR="00D80774" w:rsidRDefault="00D80774">
            <w:pPr>
              <w:keepNext/>
              <w:spacing w:line="240" w:lineRule="auto"/>
              <w:ind w:firstLine="0"/>
              <w:rPr>
                <w:b/>
                <w:sz w:val="20"/>
                <w:szCs w:val="20"/>
                <w:lang w:eastAsia="en-US"/>
              </w:rPr>
            </w:pPr>
            <w:r>
              <w:rPr>
                <w:b/>
                <w:sz w:val="20"/>
                <w:szCs w:val="20"/>
                <w:lang w:eastAsia="en-US"/>
              </w:rPr>
              <w:t>Цена,  в руб.</w:t>
            </w:r>
          </w:p>
        </w:tc>
        <w:tc>
          <w:tcPr>
            <w:tcW w:w="1259" w:type="dxa"/>
            <w:tcBorders>
              <w:top w:val="single" w:sz="4" w:space="0" w:color="000000"/>
              <w:left w:val="single" w:sz="4" w:space="0" w:color="000000"/>
              <w:bottom w:val="single" w:sz="4" w:space="0" w:color="auto"/>
              <w:right w:val="single" w:sz="4" w:space="0" w:color="000000"/>
            </w:tcBorders>
            <w:hideMark/>
          </w:tcPr>
          <w:p w:rsidR="00D80774" w:rsidRDefault="00D80774">
            <w:pPr>
              <w:keepNext/>
              <w:spacing w:line="240" w:lineRule="auto"/>
              <w:ind w:firstLine="0"/>
              <w:rPr>
                <w:b/>
                <w:sz w:val="20"/>
                <w:szCs w:val="20"/>
                <w:lang w:eastAsia="en-US"/>
              </w:rPr>
            </w:pPr>
            <w:r>
              <w:rPr>
                <w:b/>
                <w:sz w:val="20"/>
                <w:szCs w:val="20"/>
                <w:lang w:eastAsia="en-US"/>
              </w:rPr>
              <w:t>Сумма, в руб.</w:t>
            </w:r>
          </w:p>
        </w:tc>
      </w:tr>
      <w:tr w:rsidR="004B2BD9" w:rsidTr="00381474">
        <w:trPr>
          <w:trHeight w:val="172"/>
        </w:trPr>
        <w:tc>
          <w:tcPr>
            <w:tcW w:w="735" w:type="dxa"/>
            <w:tcBorders>
              <w:top w:val="single" w:sz="4" w:space="0" w:color="000000"/>
              <w:left w:val="single" w:sz="4" w:space="0" w:color="000000"/>
              <w:bottom w:val="single" w:sz="4" w:space="0" w:color="000000"/>
              <w:right w:val="single" w:sz="4" w:space="0" w:color="000000"/>
            </w:tcBorders>
            <w:hideMark/>
          </w:tcPr>
          <w:p w:rsidR="004B2BD9" w:rsidRDefault="004B2BD9">
            <w:pPr>
              <w:keepNext/>
              <w:spacing w:line="240" w:lineRule="auto"/>
              <w:ind w:firstLine="0"/>
              <w:rPr>
                <w:sz w:val="20"/>
                <w:szCs w:val="20"/>
                <w:lang w:eastAsia="en-US"/>
              </w:rPr>
            </w:pPr>
            <w:r>
              <w:rPr>
                <w:sz w:val="20"/>
                <w:szCs w:val="20"/>
                <w:lang w:eastAsia="en-US"/>
              </w:rPr>
              <w:t>1</w:t>
            </w:r>
          </w:p>
        </w:tc>
        <w:tc>
          <w:tcPr>
            <w:tcW w:w="3116" w:type="dxa"/>
            <w:tcBorders>
              <w:top w:val="single" w:sz="4" w:space="0" w:color="000000"/>
              <w:left w:val="single" w:sz="4" w:space="0" w:color="000000"/>
              <w:bottom w:val="single" w:sz="4" w:space="0" w:color="000000"/>
              <w:right w:val="single" w:sz="4" w:space="0" w:color="000000"/>
            </w:tcBorders>
            <w:hideMark/>
          </w:tcPr>
          <w:p w:rsidR="004B2BD9" w:rsidRPr="000B71BA" w:rsidRDefault="004B2BD9" w:rsidP="00C848CF">
            <w:pPr>
              <w:keepNext/>
              <w:spacing w:line="240" w:lineRule="auto"/>
              <w:ind w:firstLine="34"/>
              <w:rPr>
                <w:sz w:val="20"/>
                <w:szCs w:val="20"/>
                <w:lang w:eastAsia="en-US"/>
              </w:rPr>
            </w:pPr>
            <w:r>
              <w:rPr>
                <w:sz w:val="21"/>
                <w:szCs w:val="21"/>
              </w:rPr>
              <w:t>С</w:t>
            </w:r>
            <w:r w:rsidRPr="00C306BB">
              <w:rPr>
                <w:sz w:val="21"/>
                <w:szCs w:val="21"/>
              </w:rPr>
              <w:t>ушильн</w:t>
            </w:r>
            <w:r>
              <w:rPr>
                <w:sz w:val="21"/>
                <w:szCs w:val="21"/>
              </w:rPr>
              <w:t>ый</w:t>
            </w:r>
            <w:r w:rsidRPr="00C306BB">
              <w:rPr>
                <w:sz w:val="21"/>
                <w:szCs w:val="21"/>
              </w:rPr>
              <w:t xml:space="preserve"> шкаф </w:t>
            </w:r>
            <w:r w:rsidRPr="00C306BB">
              <w:rPr>
                <w:sz w:val="21"/>
                <w:szCs w:val="21"/>
                <w:lang w:val="en-US"/>
              </w:rPr>
              <w:t>LF</w:t>
            </w:r>
            <w:r w:rsidRPr="00C306BB">
              <w:rPr>
                <w:sz w:val="21"/>
                <w:szCs w:val="21"/>
              </w:rPr>
              <w:t xml:space="preserve"> 240/300-</w:t>
            </w:r>
            <w:r w:rsidRPr="00C306BB">
              <w:rPr>
                <w:sz w:val="21"/>
                <w:szCs w:val="21"/>
                <w:lang w:val="en-US"/>
              </w:rPr>
              <w:t>VS</w:t>
            </w:r>
            <w:r w:rsidRPr="00C306BB">
              <w:rPr>
                <w:sz w:val="21"/>
                <w:szCs w:val="21"/>
              </w:rPr>
              <w:t>1</w:t>
            </w:r>
          </w:p>
        </w:tc>
        <w:tc>
          <w:tcPr>
            <w:tcW w:w="831" w:type="dxa"/>
            <w:tcBorders>
              <w:top w:val="single" w:sz="4" w:space="0" w:color="000000"/>
              <w:left w:val="single" w:sz="4" w:space="0" w:color="000000"/>
              <w:bottom w:val="single" w:sz="4" w:space="0" w:color="000000"/>
              <w:right w:val="single" w:sz="4" w:space="0" w:color="000000"/>
            </w:tcBorders>
            <w:hideMark/>
          </w:tcPr>
          <w:p w:rsidR="004B2BD9" w:rsidRDefault="004B2BD9" w:rsidP="002C01CB">
            <w:pPr>
              <w:keepNext/>
              <w:spacing w:line="240" w:lineRule="auto"/>
              <w:ind w:firstLine="0"/>
              <w:rPr>
                <w:sz w:val="20"/>
                <w:szCs w:val="20"/>
                <w:lang w:eastAsia="en-US"/>
              </w:rPr>
            </w:pPr>
            <w:r>
              <w:rPr>
                <w:sz w:val="20"/>
                <w:szCs w:val="20"/>
                <w:lang w:eastAsia="en-US"/>
              </w:rPr>
              <w:t>1 шт.</w:t>
            </w:r>
          </w:p>
        </w:tc>
        <w:tc>
          <w:tcPr>
            <w:tcW w:w="2614" w:type="dxa"/>
            <w:vMerge w:val="restart"/>
            <w:tcBorders>
              <w:top w:val="single" w:sz="4" w:space="0" w:color="000000"/>
              <w:left w:val="single" w:sz="4" w:space="0" w:color="000000"/>
              <w:right w:val="single" w:sz="4" w:space="0" w:color="000000"/>
            </w:tcBorders>
            <w:hideMark/>
          </w:tcPr>
          <w:p w:rsidR="004B2BD9" w:rsidRDefault="004B2BD9" w:rsidP="004B2BD9">
            <w:pPr>
              <w:keepNext/>
              <w:spacing w:line="240" w:lineRule="auto"/>
              <w:ind w:firstLine="0"/>
              <w:rPr>
                <w:sz w:val="20"/>
                <w:szCs w:val="20"/>
                <w:lang w:eastAsia="en-US"/>
              </w:rPr>
            </w:pPr>
            <w:r>
              <w:rPr>
                <w:sz w:val="20"/>
                <w:szCs w:val="20"/>
                <w:lang w:eastAsia="en-US"/>
              </w:rPr>
              <w:t xml:space="preserve">Гарантийный срок эксплуатации составляет не менее 12 месяцев </w:t>
            </w:r>
            <w:proofErr w:type="gramStart"/>
            <w:r>
              <w:rPr>
                <w:sz w:val="20"/>
                <w:szCs w:val="20"/>
                <w:lang w:eastAsia="en-US"/>
              </w:rPr>
              <w:t>с даты подписания</w:t>
            </w:r>
            <w:proofErr w:type="gramEnd"/>
            <w:r>
              <w:rPr>
                <w:sz w:val="20"/>
                <w:szCs w:val="20"/>
                <w:lang w:eastAsia="en-US"/>
              </w:rPr>
              <w:t xml:space="preserve"> Акта приема-передачи оборудования</w:t>
            </w:r>
          </w:p>
        </w:tc>
        <w:tc>
          <w:tcPr>
            <w:tcW w:w="968" w:type="dxa"/>
            <w:vMerge w:val="restart"/>
            <w:tcBorders>
              <w:top w:val="single" w:sz="4" w:space="0" w:color="000000"/>
              <w:left w:val="single" w:sz="4" w:space="0" w:color="000000"/>
              <w:right w:val="single" w:sz="4" w:space="0" w:color="000000"/>
            </w:tcBorders>
            <w:hideMark/>
          </w:tcPr>
          <w:p w:rsidR="004B2BD9" w:rsidRDefault="004B2BD9">
            <w:pPr>
              <w:keepNext/>
              <w:spacing w:line="240" w:lineRule="auto"/>
              <w:ind w:firstLine="0"/>
              <w:rPr>
                <w:sz w:val="20"/>
                <w:szCs w:val="20"/>
                <w:lang w:eastAsia="en-US"/>
              </w:rPr>
            </w:pPr>
            <w:r>
              <w:rPr>
                <w:sz w:val="20"/>
                <w:szCs w:val="20"/>
                <w:lang w:eastAsia="en-US"/>
              </w:rPr>
              <w:t xml:space="preserve"> </w:t>
            </w:r>
          </w:p>
        </w:tc>
        <w:tc>
          <w:tcPr>
            <w:tcW w:w="1259" w:type="dxa"/>
            <w:vMerge w:val="restart"/>
            <w:tcBorders>
              <w:top w:val="single" w:sz="4" w:space="0" w:color="000000"/>
              <w:left w:val="single" w:sz="4" w:space="0" w:color="000000"/>
              <w:right w:val="single" w:sz="4" w:space="0" w:color="000000"/>
            </w:tcBorders>
            <w:hideMark/>
          </w:tcPr>
          <w:p w:rsidR="004B2BD9" w:rsidRDefault="004B2BD9">
            <w:pPr>
              <w:keepNext/>
              <w:spacing w:line="240" w:lineRule="auto"/>
              <w:rPr>
                <w:sz w:val="20"/>
                <w:szCs w:val="20"/>
                <w:lang w:eastAsia="en-US"/>
              </w:rPr>
            </w:pPr>
            <w:r>
              <w:rPr>
                <w:sz w:val="20"/>
                <w:szCs w:val="20"/>
                <w:lang w:eastAsia="en-US"/>
              </w:rPr>
              <w:t xml:space="preserve"> </w:t>
            </w:r>
          </w:p>
        </w:tc>
      </w:tr>
      <w:tr w:rsidR="004B2BD9" w:rsidTr="00E42737">
        <w:trPr>
          <w:trHeight w:val="600"/>
        </w:trPr>
        <w:tc>
          <w:tcPr>
            <w:tcW w:w="735" w:type="dxa"/>
            <w:tcBorders>
              <w:top w:val="single" w:sz="4" w:space="0" w:color="000000"/>
              <w:left w:val="single" w:sz="4" w:space="0" w:color="000000"/>
              <w:bottom w:val="single" w:sz="4" w:space="0" w:color="auto"/>
              <w:right w:val="single" w:sz="4" w:space="0" w:color="000000"/>
            </w:tcBorders>
            <w:vAlign w:val="center"/>
            <w:hideMark/>
          </w:tcPr>
          <w:p w:rsidR="004B2BD9" w:rsidRDefault="004B2BD9" w:rsidP="00C6598B">
            <w:pPr>
              <w:spacing w:line="240" w:lineRule="auto"/>
              <w:ind w:firstLine="0"/>
              <w:rPr>
                <w:sz w:val="20"/>
                <w:szCs w:val="20"/>
                <w:lang w:eastAsia="en-US"/>
              </w:rPr>
            </w:pPr>
            <w:r>
              <w:rPr>
                <w:sz w:val="20"/>
                <w:szCs w:val="20"/>
                <w:lang w:eastAsia="en-US"/>
              </w:rPr>
              <w:t>1.1.</w:t>
            </w:r>
          </w:p>
        </w:tc>
        <w:tc>
          <w:tcPr>
            <w:tcW w:w="3116" w:type="dxa"/>
            <w:tcBorders>
              <w:top w:val="single" w:sz="4" w:space="0" w:color="000000"/>
              <w:left w:val="single" w:sz="4" w:space="0" w:color="000000"/>
              <w:bottom w:val="single" w:sz="4" w:space="0" w:color="auto"/>
              <w:right w:val="single" w:sz="4" w:space="0" w:color="000000"/>
            </w:tcBorders>
            <w:vAlign w:val="center"/>
            <w:hideMark/>
          </w:tcPr>
          <w:p w:rsidR="004B2BD9" w:rsidRDefault="004B2BD9" w:rsidP="00C6598B">
            <w:pPr>
              <w:spacing w:line="240" w:lineRule="auto"/>
              <w:ind w:firstLine="34"/>
              <w:rPr>
                <w:sz w:val="20"/>
                <w:szCs w:val="20"/>
              </w:rPr>
            </w:pPr>
            <w:r>
              <w:rPr>
                <w:sz w:val="20"/>
                <w:szCs w:val="20"/>
              </w:rPr>
              <w:t>Техническая документация</w:t>
            </w:r>
          </w:p>
        </w:tc>
        <w:tc>
          <w:tcPr>
            <w:tcW w:w="831" w:type="dxa"/>
            <w:tcBorders>
              <w:top w:val="single" w:sz="4" w:space="0" w:color="auto"/>
              <w:left w:val="single" w:sz="4" w:space="0" w:color="000000"/>
              <w:bottom w:val="single" w:sz="4" w:space="0" w:color="auto"/>
              <w:right w:val="single" w:sz="4" w:space="0" w:color="000000"/>
            </w:tcBorders>
            <w:vAlign w:val="center"/>
            <w:hideMark/>
          </w:tcPr>
          <w:p w:rsidR="004B2BD9" w:rsidRDefault="004B2BD9">
            <w:pPr>
              <w:spacing w:line="240" w:lineRule="auto"/>
              <w:ind w:firstLine="0"/>
              <w:rPr>
                <w:sz w:val="20"/>
                <w:szCs w:val="20"/>
              </w:rPr>
            </w:pPr>
            <w:r>
              <w:rPr>
                <w:sz w:val="20"/>
                <w:szCs w:val="20"/>
                <w:lang w:eastAsia="en-US"/>
              </w:rPr>
              <w:t>1 шт.</w:t>
            </w:r>
          </w:p>
        </w:tc>
        <w:tc>
          <w:tcPr>
            <w:tcW w:w="2614" w:type="dxa"/>
            <w:vMerge/>
            <w:tcBorders>
              <w:left w:val="single" w:sz="4" w:space="0" w:color="000000"/>
              <w:bottom w:val="single" w:sz="4" w:space="0" w:color="auto"/>
              <w:right w:val="single" w:sz="4" w:space="0" w:color="000000"/>
            </w:tcBorders>
            <w:vAlign w:val="center"/>
          </w:tcPr>
          <w:p w:rsidR="004B2BD9" w:rsidRDefault="004B2BD9">
            <w:pPr>
              <w:spacing w:line="240" w:lineRule="auto"/>
              <w:ind w:firstLine="0"/>
              <w:rPr>
                <w:sz w:val="20"/>
                <w:szCs w:val="20"/>
                <w:lang w:eastAsia="en-US"/>
              </w:rPr>
            </w:pPr>
          </w:p>
        </w:tc>
        <w:tc>
          <w:tcPr>
            <w:tcW w:w="968" w:type="dxa"/>
            <w:vMerge/>
            <w:tcBorders>
              <w:left w:val="single" w:sz="4" w:space="0" w:color="000000"/>
              <w:bottom w:val="single" w:sz="4" w:space="0" w:color="000000"/>
              <w:right w:val="single" w:sz="4" w:space="0" w:color="000000"/>
            </w:tcBorders>
            <w:vAlign w:val="center"/>
          </w:tcPr>
          <w:p w:rsidR="004B2BD9" w:rsidRDefault="004B2BD9">
            <w:pPr>
              <w:spacing w:line="240" w:lineRule="auto"/>
              <w:ind w:firstLine="0"/>
              <w:rPr>
                <w:sz w:val="20"/>
                <w:szCs w:val="20"/>
                <w:lang w:eastAsia="en-US"/>
              </w:rPr>
            </w:pPr>
          </w:p>
        </w:tc>
        <w:tc>
          <w:tcPr>
            <w:tcW w:w="1259" w:type="dxa"/>
            <w:vMerge/>
            <w:tcBorders>
              <w:left w:val="single" w:sz="4" w:space="0" w:color="000000"/>
              <w:bottom w:val="single" w:sz="4" w:space="0" w:color="000000"/>
              <w:right w:val="single" w:sz="4" w:space="0" w:color="000000"/>
            </w:tcBorders>
            <w:vAlign w:val="center"/>
          </w:tcPr>
          <w:p w:rsidR="004B2BD9" w:rsidRDefault="004B2BD9">
            <w:pPr>
              <w:spacing w:line="240" w:lineRule="auto"/>
              <w:rPr>
                <w:sz w:val="20"/>
                <w:szCs w:val="20"/>
                <w:lang w:eastAsia="en-US"/>
              </w:rPr>
            </w:pPr>
          </w:p>
        </w:tc>
      </w:tr>
      <w:tr w:rsidR="00C6598B" w:rsidTr="00381474">
        <w:trPr>
          <w:trHeight w:val="240"/>
        </w:trPr>
        <w:tc>
          <w:tcPr>
            <w:tcW w:w="3851" w:type="dxa"/>
            <w:gridSpan w:val="2"/>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34"/>
              <w:rPr>
                <w:sz w:val="20"/>
                <w:szCs w:val="20"/>
                <w:lang w:eastAsia="en-US"/>
              </w:rPr>
            </w:pPr>
            <w:r>
              <w:rPr>
                <w:sz w:val="20"/>
                <w:szCs w:val="20"/>
              </w:rPr>
              <w:t>Итого базовая комплектация</w:t>
            </w:r>
          </w:p>
        </w:tc>
        <w:tc>
          <w:tcPr>
            <w:tcW w:w="5672" w:type="dxa"/>
            <w:gridSpan w:val="4"/>
            <w:tcBorders>
              <w:top w:val="single" w:sz="4" w:space="0" w:color="000000"/>
              <w:left w:val="single" w:sz="4" w:space="0" w:color="000000"/>
              <w:bottom w:val="single" w:sz="4" w:space="0" w:color="000000"/>
              <w:right w:val="single" w:sz="4" w:space="0" w:color="000000"/>
            </w:tcBorders>
            <w:vAlign w:val="center"/>
          </w:tcPr>
          <w:p w:rsidR="00C6598B" w:rsidRDefault="00C6598B">
            <w:pPr>
              <w:spacing w:line="240" w:lineRule="auto"/>
              <w:ind w:firstLine="0"/>
              <w:rPr>
                <w:sz w:val="20"/>
                <w:szCs w:val="20"/>
                <w:lang w:eastAsia="en-US"/>
              </w:rPr>
            </w:pPr>
          </w:p>
        </w:tc>
      </w:tr>
      <w:tr w:rsidR="00C6598B" w:rsidTr="00381474">
        <w:trPr>
          <w:trHeight w:val="232"/>
        </w:trPr>
        <w:tc>
          <w:tcPr>
            <w:tcW w:w="3851" w:type="dxa"/>
            <w:gridSpan w:val="2"/>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34"/>
              <w:rPr>
                <w:sz w:val="20"/>
                <w:szCs w:val="20"/>
              </w:rPr>
            </w:pPr>
            <w:r>
              <w:rPr>
                <w:sz w:val="20"/>
                <w:szCs w:val="20"/>
              </w:rPr>
              <w:t>Итого  Оборудование</w:t>
            </w:r>
          </w:p>
        </w:tc>
        <w:tc>
          <w:tcPr>
            <w:tcW w:w="5672" w:type="dxa"/>
            <w:gridSpan w:val="4"/>
            <w:tcBorders>
              <w:top w:val="single" w:sz="4" w:space="0" w:color="000000"/>
              <w:left w:val="single" w:sz="4" w:space="0" w:color="000000"/>
              <w:bottom w:val="single" w:sz="4" w:space="0" w:color="000000"/>
              <w:right w:val="single" w:sz="4" w:space="0" w:color="000000"/>
            </w:tcBorders>
            <w:vAlign w:val="center"/>
          </w:tcPr>
          <w:p w:rsidR="00C6598B" w:rsidRDefault="00C6598B">
            <w:pPr>
              <w:spacing w:line="240" w:lineRule="auto"/>
              <w:ind w:firstLine="0"/>
              <w:rPr>
                <w:sz w:val="20"/>
                <w:szCs w:val="20"/>
                <w:lang w:eastAsia="en-US"/>
              </w:rPr>
            </w:pPr>
          </w:p>
        </w:tc>
      </w:tr>
      <w:tr w:rsidR="00C6598B" w:rsidTr="00381474">
        <w:trPr>
          <w:trHeight w:val="331"/>
        </w:trPr>
        <w:tc>
          <w:tcPr>
            <w:tcW w:w="9523" w:type="dxa"/>
            <w:gridSpan w:val="6"/>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0"/>
              <w:rPr>
                <w:sz w:val="20"/>
                <w:szCs w:val="20"/>
                <w:lang w:eastAsia="en-US"/>
              </w:rPr>
            </w:pPr>
            <w:r>
              <w:rPr>
                <w:sz w:val="20"/>
                <w:szCs w:val="20"/>
              </w:rPr>
              <w:t>В стоимость Оборудования включено:</w:t>
            </w:r>
          </w:p>
        </w:tc>
      </w:tr>
      <w:tr w:rsidR="00C6598B" w:rsidTr="00381474">
        <w:trPr>
          <w:trHeight w:val="480"/>
        </w:trPr>
        <w:tc>
          <w:tcPr>
            <w:tcW w:w="735"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0"/>
              <w:rPr>
                <w:sz w:val="20"/>
                <w:szCs w:val="20"/>
                <w:lang w:eastAsia="en-US"/>
              </w:rPr>
            </w:pPr>
            <w:r>
              <w:rPr>
                <w:sz w:val="20"/>
                <w:szCs w:val="20"/>
                <w:lang w:eastAsia="en-US"/>
              </w:rPr>
              <w:t>1.2.</w:t>
            </w:r>
          </w:p>
        </w:tc>
        <w:tc>
          <w:tcPr>
            <w:tcW w:w="8788" w:type="dxa"/>
            <w:gridSpan w:val="5"/>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0"/>
              <w:rPr>
                <w:sz w:val="20"/>
                <w:szCs w:val="20"/>
                <w:lang w:eastAsia="en-US"/>
              </w:rPr>
            </w:pPr>
            <w:r>
              <w:rPr>
                <w:sz w:val="20"/>
                <w:szCs w:val="20"/>
                <w:lang w:eastAsia="en-US"/>
              </w:rPr>
              <w:t xml:space="preserve">Стоимость услуг по доставке, </w:t>
            </w:r>
          </w:p>
          <w:p w:rsidR="00C6598B" w:rsidRDefault="00C6598B">
            <w:pPr>
              <w:spacing w:line="240" w:lineRule="auto"/>
              <w:ind w:firstLine="0"/>
              <w:rPr>
                <w:sz w:val="20"/>
                <w:szCs w:val="20"/>
                <w:lang w:eastAsia="en-US"/>
              </w:rPr>
            </w:pPr>
            <w:r>
              <w:rPr>
                <w:sz w:val="20"/>
                <w:szCs w:val="20"/>
                <w:lang w:eastAsia="en-US"/>
              </w:rPr>
              <w:t>упаковке и маркировке.</w:t>
            </w:r>
          </w:p>
        </w:tc>
      </w:tr>
      <w:tr w:rsidR="00C6598B" w:rsidTr="00381474">
        <w:trPr>
          <w:trHeight w:val="331"/>
        </w:trPr>
        <w:tc>
          <w:tcPr>
            <w:tcW w:w="3851" w:type="dxa"/>
            <w:gridSpan w:val="2"/>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34"/>
              <w:rPr>
                <w:sz w:val="20"/>
                <w:szCs w:val="20"/>
                <w:lang w:eastAsia="en-US"/>
              </w:rPr>
            </w:pPr>
            <w:r>
              <w:rPr>
                <w:sz w:val="20"/>
                <w:szCs w:val="20"/>
                <w:lang w:eastAsia="en-US"/>
              </w:rPr>
              <w:t>НДС</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0"/>
              <w:rPr>
                <w:sz w:val="20"/>
                <w:szCs w:val="20"/>
                <w:lang w:eastAsia="en-US"/>
              </w:rPr>
            </w:pPr>
            <w:r>
              <w:rPr>
                <w:sz w:val="20"/>
                <w:szCs w:val="20"/>
                <w:lang w:eastAsia="en-US"/>
              </w:rPr>
              <w:t>18 %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r>
      <w:tr w:rsidR="00C6598B" w:rsidTr="00381474">
        <w:trPr>
          <w:trHeight w:val="253"/>
        </w:trPr>
        <w:tc>
          <w:tcPr>
            <w:tcW w:w="3851" w:type="dxa"/>
            <w:gridSpan w:val="2"/>
            <w:tcBorders>
              <w:top w:val="single" w:sz="4" w:space="0" w:color="000000"/>
              <w:left w:val="single" w:sz="4" w:space="0" w:color="000000"/>
              <w:bottom w:val="single" w:sz="4" w:space="0" w:color="000000"/>
              <w:right w:val="single" w:sz="4" w:space="0" w:color="000000"/>
            </w:tcBorders>
            <w:vAlign w:val="center"/>
            <w:hideMark/>
          </w:tcPr>
          <w:p w:rsidR="00C6598B" w:rsidRDefault="00C6598B">
            <w:pPr>
              <w:spacing w:line="240" w:lineRule="auto"/>
              <w:ind w:firstLine="34"/>
              <w:rPr>
                <w:sz w:val="20"/>
                <w:szCs w:val="20"/>
                <w:lang w:eastAsia="en-US"/>
              </w:rPr>
            </w:pPr>
            <w:r>
              <w:rPr>
                <w:sz w:val="20"/>
                <w:szCs w:val="20"/>
                <w:lang w:eastAsia="en-US"/>
              </w:rPr>
              <w:t>ВСЕГО с НДС</w:t>
            </w:r>
          </w:p>
        </w:tc>
        <w:tc>
          <w:tcPr>
            <w:tcW w:w="831" w:type="dxa"/>
            <w:tcBorders>
              <w:top w:val="single" w:sz="4" w:space="0" w:color="000000"/>
              <w:left w:val="single" w:sz="4" w:space="0" w:color="000000"/>
              <w:bottom w:val="single" w:sz="4" w:space="0" w:color="000000"/>
              <w:right w:val="single" w:sz="4" w:space="0" w:color="000000"/>
            </w:tcBorders>
            <w:vAlign w:val="center"/>
          </w:tcPr>
          <w:p w:rsidR="00C6598B" w:rsidRDefault="00C6598B">
            <w:pPr>
              <w:spacing w:line="240" w:lineRule="auto"/>
              <w:ind w:firstLine="0"/>
              <w:rPr>
                <w:sz w:val="20"/>
                <w:szCs w:val="20"/>
                <w:lang w:eastAsia="en-US"/>
              </w:rPr>
            </w:pP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6598B" w:rsidRDefault="00C6598B">
            <w:pPr>
              <w:widowControl/>
              <w:suppressAutoHyphens w:val="0"/>
              <w:snapToGrid/>
              <w:spacing w:line="240" w:lineRule="auto"/>
              <w:ind w:firstLine="0"/>
              <w:jc w:val="left"/>
              <w:rPr>
                <w:rFonts w:ascii="Calibri" w:eastAsia="Calibri" w:hAnsi="Calibri"/>
                <w:sz w:val="20"/>
                <w:szCs w:val="20"/>
                <w:lang w:eastAsia="ru-RU"/>
              </w:rPr>
            </w:pPr>
          </w:p>
        </w:tc>
      </w:tr>
    </w:tbl>
    <w:p w:rsidR="00D80774" w:rsidRDefault="00D80774" w:rsidP="00D80774">
      <w:pPr>
        <w:spacing w:line="240" w:lineRule="auto"/>
        <w:jc w:val="center"/>
        <w:rPr>
          <w:b/>
          <w:i/>
          <w:sz w:val="28"/>
          <w:szCs w:val="28"/>
        </w:rPr>
      </w:pPr>
    </w:p>
    <w:p w:rsidR="00D80774" w:rsidRDefault="00D80774" w:rsidP="00381474">
      <w:pPr>
        <w:spacing w:line="240" w:lineRule="auto"/>
        <w:ind w:right="819"/>
        <w:jc w:val="right"/>
      </w:pPr>
      <w:r>
        <w:t xml:space="preserve">ИТОГО:  </w:t>
      </w:r>
    </w:p>
    <w:p w:rsidR="00D80774" w:rsidRDefault="00D80774" w:rsidP="00381474">
      <w:pPr>
        <w:spacing w:line="240" w:lineRule="auto"/>
        <w:ind w:right="819"/>
        <w:jc w:val="right"/>
      </w:pPr>
      <w:r>
        <w:t xml:space="preserve">Сумма НДС (18%):  </w:t>
      </w:r>
    </w:p>
    <w:p w:rsidR="00D80774" w:rsidRDefault="00D80774" w:rsidP="00381474">
      <w:pPr>
        <w:spacing w:line="240" w:lineRule="auto"/>
        <w:ind w:right="819"/>
        <w:jc w:val="right"/>
        <w:rPr>
          <w:b/>
        </w:rPr>
      </w:pPr>
      <w:r>
        <w:rPr>
          <w:b/>
        </w:rPr>
        <w:t xml:space="preserve">Всего с НДС (18%): </w:t>
      </w:r>
      <w:r>
        <w:rPr>
          <w:rFonts w:eastAsia="Arial"/>
          <w:b/>
          <w:bCs/>
        </w:rPr>
        <w:t xml:space="preserve"> </w:t>
      </w:r>
    </w:p>
    <w:p w:rsidR="00D80774" w:rsidRDefault="00D80774" w:rsidP="00D80774">
      <w:pPr>
        <w:spacing w:line="240" w:lineRule="auto"/>
        <w:rPr>
          <w:b/>
        </w:rPr>
      </w:pPr>
      <w:r>
        <w:rPr>
          <w:rStyle w:val="FontStyle16"/>
        </w:rPr>
        <w:t xml:space="preserve">Общая сумма спецификации </w:t>
      </w:r>
      <w:r>
        <w:rPr>
          <w:rFonts w:eastAsia="Arial"/>
          <w:b/>
          <w:bCs/>
        </w:rPr>
        <w:t>___________________________________________</w:t>
      </w:r>
    </w:p>
    <w:p w:rsidR="00D80774" w:rsidRDefault="00D80774" w:rsidP="00D80774">
      <w:pPr>
        <w:pStyle w:val="Style2"/>
        <w:widowControl/>
        <w:jc w:val="both"/>
        <w:rPr>
          <w:rStyle w:val="FontStyle16"/>
        </w:rPr>
      </w:pPr>
      <w:r>
        <w:rPr>
          <w:rStyle w:val="FontStyle16"/>
        </w:rPr>
        <w:t xml:space="preserve">Количество и цена </w:t>
      </w:r>
      <w:proofErr w:type="gramStart"/>
      <w:r>
        <w:rPr>
          <w:rStyle w:val="FontStyle16"/>
        </w:rPr>
        <w:t>согласованы</w:t>
      </w:r>
      <w:proofErr w:type="gramEnd"/>
      <w:r>
        <w:rPr>
          <w:rStyle w:val="FontStyle16"/>
        </w:rPr>
        <w:t xml:space="preserve">  Сторонами. Претензий Стороны не имеют.</w:t>
      </w:r>
    </w:p>
    <w:p w:rsidR="00D80774" w:rsidRDefault="00D80774" w:rsidP="00D80774">
      <w:pPr>
        <w:pStyle w:val="Style2"/>
        <w:widowControl/>
        <w:jc w:val="both"/>
        <w:rPr>
          <w:rStyle w:val="FontStyle16"/>
        </w:rPr>
      </w:pPr>
    </w:p>
    <w:p w:rsidR="00D80774" w:rsidRDefault="00D80774" w:rsidP="00D80774">
      <w:pPr>
        <w:pStyle w:val="Style2"/>
        <w:widowControl/>
        <w:jc w:val="both"/>
        <w:rPr>
          <w:rStyle w:val="FontStyle16"/>
        </w:rPr>
      </w:pPr>
    </w:p>
    <w:p w:rsidR="00D80774" w:rsidRDefault="00D80774" w:rsidP="00D80774">
      <w:pPr>
        <w:pStyle w:val="Style2"/>
        <w:widowControl/>
        <w:jc w:val="both"/>
      </w:pPr>
    </w:p>
    <w:tbl>
      <w:tblPr>
        <w:tblW w:w="0" w:type="auto"/>
        <w:tblLook w:val="01E0" w:firstRow="1" w:lastRow="1" w:firstColumn="1" w:lastColumn="1" w:noHBand="0" w:noVBand="0"/>
      </w:tblPr>
      <w:tblGrid>
        <w:gridCol w:w="4785"/>
        <w:gridCol w:w="4786"/>
      </w:tblGrid>
      <w:tr w:rsidR="00D80774" w:rsidTr="00D80774">
        <w:tc>
          <w:tcPr>
            <w:tcW w:w="4785" w:type="dxa"/>
          </w:tcPr>
          <w:p w:rsidR="00D80774" w:rsidRDefault="00D80774">
            <w:pPr>
              <w:spacing w:line="240" w:lineRule="auto"/>
            </w:pPr>
          </w:p>
          <w:p w:rsidR="00D80774" w:rsidRDefault="00D80774">
            <w:pPr>
              <w:spacing w:line="240" w:lineRule="auto"/>
            </w:pPr>
            <w:r>
              <w:t>От Продавца:</w:t>
            </w:r>
          </w:p>
          <w:p w:rsidR="00D80774" w:rsidRDefault="00D80774">
            <w:pPr>
              <w:spacing w:line="240" w:lineRule="auto"/>
            </w:pPr>
            <w:r>
              <w:t>_____________________</w:t>
            </w:r>
          </w:p>
          <w:p w:rsidR="00D80774" w:rsidRDefault="00D80774">
            <w:pPr>
              <w:tabs>
                <w:tab w:val="left" w:pos="3285"/>
              </w:tabs>
              <w:spacing w:line="240" w:lineRule="auto"/>
            </w:pPr>
            <w:proofErr w:type="spellStart"/>
            <w:r>
              <w:t>м.п</w:t>
            </w:r>
            <w:proofErr w:type="spellEnd"/>
            <w:r>
              <w:t>.</w:t>
            </w:r>
            <w:r>
              <w:tab/>
            </w:r>
          </w:p>
          <w:p w:rsidR="00D80774" w:rsidRDefault="00D80774">
            <w:pPr>
              <w:spacing w:line="240" w:lineRule="auto"/>
            </w:pPr>
          </w:p>
        </w:tc>
        <w:tc>
          <w:tcPr>
            <w:tcW w:w="4786" w:type="dxa"/>
          </w:tcPr>
          <w:p w:rsidR="00D80774" w:rsidRDefault="00D80774">
            <w:pPr>
              <w:spacing w:line="240" w:lineRule="auto"/>
              <w:ind w:left="255"/>
            </w:pPr>
          </w:p>
          <w:p w:rsidR="00D80774" w:rsidRDefault="00D80774">
            <w:pPr>
              <w:spacing w:line="240" w:lineRule="auto"/>
              <w:ind w:left="255"/>
            </w:pPr>
            <w:r>
              <w:t>От Покупателя:</w:t>
            </w:r>
          </w:p>
          <w:p w:rsidR="00D80774" w:rsidRDefault="00D80774">
            <w:pPr>
              <w:spacing w:line="240" w:lineRule="auto"/>
              <w:ind w:left="255"/>
            </w:pPr>
            <w:r>
              <w:t xml:space="preserve">____________________       </w:t>
            </w:r>
          </w:p>
          <w:p w:rsidR="00D80774" w:rsidRDefault="00D80774">
            <w:pPr>
              <w:spacing w:line="240" w:lineRule="auto"/>
              <w:ind w:left="255"/>
            </w:pPr>
            <w:proofErr w:type="spellStart"/>
            <w:r>
              <w:t>м.п</w:t>
            </w:r>
            <w:proofErr w:type="spellEnd"/>
            <w:r>
              <w:t>.</w:t>
            </w:r>
          </w:p>
          <w:p w:rsidR="00D80774" w:rsidRDefault="00D80774">
            <w:pPr>
              <w:spacing w:line="240" w:lineRule="auto"/>
            </w:pPr>
          </w:p>
        </w:tc>
      </w:tr>
    </w:tbl>
    <w:p w:rsidR="00D80774" w:rsidRPr="00C848CF" w:rsidRDefault="00D80774" w:rsidP="00C848CF">
      <w:pPr>
        <w:spacing w:line="240" w:lineRule="auto"/>
        <w:rPr>
          <w:b/>
          <w:i/>
          <w:sz w:val="28"/>
          <w:szCs w:val="28"/>
        </w:rPr>
      </w:pPr>
      <w:r>
        <w:rPr>
          <w:b/>
          <w:i/>
          <w:sz w:val="28"/>
          <w:szCs w:val="28"/>
        </w:rPr>
        <w:br w:type="page"/>
      </w:r>
    </w:p>
    <w:p w:rsidR="00D80774" w:rsidRDefault="00D80774" w:rsidP="00D80774">
      <w:pPr>
        <w:tabs>
          <w:tab w:val="left" w:pos="379"/>
          <w:tab w:val="left" w:leader="underscore" w:pos="9356"/>
        </w:tabs>
        <w:spacing w:line="240" w:lineRule="auto"/>
        <w:jc w:val="right"/>
      </w:pPr>
      <w:r>
        <w:lastRenderedPageBreak/>
        <w:t>Приложение №</w:t>
      </w:r>
      <w:r w:rsidR="00C848CF">
        <w:t>3</w:t>
      </w:r>
      <w:r>
        <w:t xml:space="preserve"> к договору </w:t>
      </w:r>
    </w:p>
    <w:p w:rsidR="00D80774" w:rsidRDefault="00D80774" w:rsidP="00D80774">
      <w:pPr>
        <w:keepNext/>
        <w:spacing w:line="240" w:lineRule="auto"/>
        <w:ind w:firstLine="567"/>
        <w:jc w:val="right"/>
      </w:pPr>
      <w:r>
        <w:t>№____ от «__»_______201_г.</w:t>
      </w:r>
    </w:p>
    <w:p w:rsidR="00D80774" w:rsidRPr="00C6598B" w:rsidRDefault="00D80774" w:rsidP="00D80774">
      <w:pPr>
        <w:spacing w:line="240" w:lineRule="auto"/>
        <w:jc w:val="right"/>
        <w:rPr>
          <w:rStyle w:val="FontStyle19"/>
          <w:rFonts w:ascii="Times New Roman" w:hAnsi="Times New Roman" w:cs="Times New Roman"/>
          <w:b w:val="0"/>
          <w:sz w:val="24"/>
          <w:szCs w:val="24"/>
        </w:rPr>
      </w:pPr>
      <w:r w:rsidRPr="00C6598B">
        <w:rPr>
          <w:rStyle w:val="FontStyle19"/>
          <w:rFonts w:ascii="Times New Roman" w:hAnsi="Times New Roman" w:cs="Times New Roman"/>
          <w:b w:val="0"/>
        </w:rPr>
        <w:t>Форма</w:t>
      </w:r>
    </w:p>
    <w:tbl>
      <w:tblPr>
        <w:tblpPr w:leftFromText="180" w:rightFromText="180" w:vertAnchor="text" w:horzAnchor="margin" w:tblpXSpec="center" w:tblpY="71"/>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5"/>
      </w:tblGrid>
      <w:tr w:rsidR="00D80774" w:rsidTr="00D80774">
        <w:trPr>
          <w:trHeight w:val="2260"/>
        </w:trPr>
        <w:tc>
          <w:tcPr>
            <w:tcW w:w="10745" w:type="dxa"/>
            <w:tcBorders>
              <w:top w:val="single" w:sz="4" w:space="0" w:color="auto"/>
              <w:left w:val="single" w:sz="4" w:space="0" w:color="auto"/>
              <w:bottom w:val="single" w:sz="4" w:space="0" w:color="auto"/>
              <w:right w:val="single" w:sz="4" w:space="0" w:color="auto"/>
            </w:tcBorders>
          </w:tcPr>
          <w:p w:rsidR="00D80774" w:rsidRDefault="00D80774"/>
          <w:tbl>
            <w:tblPr>
              <w:tblW w:w="9690" w:type="dxa"/>
              <w:tblInd w:w="390" w:type="dxa"/>
              <w:tblLook w:val="04A0" w:firstRow="1" w:lastRow="0" w:firstColumn="1" w:lastColumn="0" w:noHBand="0" w:noVBand="1"/>
            </w:tblPr>
            <w:tblGrid>
              <w:gridCol w:w="797"/>
              <w:gridCol w:w="2010"/>
              <w:gridCol w:w="1254"/>
              <w:gridCol w:w="1552"/>
              <w:gridCol w:w="13"/>
              <w:gridCol w:w="1072"/>
              <w:gridCol w:w="70"/>
              <w:gridCol w:w="1357"/>
              <w:gridCol w:w="1565"/>
            </w:tblGrid>
            <w:tr w:rsidR="00D80774" w:rsidTr="00797EE0">
              <w:trPr>
                <w:trHeight w:val="285"/>
              </w:trPr>
              <w:tc>
                <w:tcPr>
                  <w:tcW w:w="9690" w:type="dxa"/>
                  <w:gridSpan w:val="9"/>
                  <w:noWrap/>
                  <w:vAlign w:val="bottom"/>
                  <w:hideMark/>
                </w:tcPr>
                <w:p w:rsidR="00D80774" w:rsidRDefault="00D80774" w:rsidP="00AE52EA">
                  <w:pPr>
                    <w:framePr w:hSpace="180" w:wrap="around" w:vAnchor="text" w:hAnchor="margin" w:xAlign="center" w:y="71"/>
                    <w:ind w:firstLine="0"/>
                    <w:jc w:val="center"/>
                    <w:rPr>
                      <w:b/>
                      <w:bCs/>
                      <w:sz w:val="22"/>
                      <w:szCs w:val="22"/>
                    </w:rPr>
                  </w:pPr>
                  <w:r>
                    <w:rPr>
                      <w:b/>
                      <w:bCs/>
                      <w:sz w:val="22"/>
                      <w:szCs w:val="22"/>
                    </w:rPr>
                    <w:t xml:space="preserve">АКТ  О ПРИЕМЕ-ПЕРЕДАЧЕ </w:t>
                  </w:r>
                  <w:r>
                    <w:rPr>
                      <w:b/>
                      <w:bCs/>
                      <w:sz w:val="22"/>
                      <w:szCs w:val="22"/>
                    </w:rPr>
                    <w:softHyphen/>
                    <w:t>ОБОРУДОВАНИЯ.</w:t>
                  </w:r>
                </w:p>
              </w:tc>
            </w:tr>
            <w:tr w:rsidR="00D80774" w:rsidTr="00797EE0">
              <w:trPr>
                <w:trHeight w:val="435"/>
              </w:trPr>
              <w:tc>
                <w:tcPr>
                  <w:tcW w:w="9690" w:type="dxa"/>
                  <w:gridSpan w:val="9"/>
                  <w:vAlign w:val="bottom"/>
                  <w:hideMark/>
                </w:tcPr>
                <w:p w:rsidR="00D80774" w:rsidRDefault="00C848CF" w:rsidP="00AE52EA">
                  <w:pPr>
                    <w:framePr w:hSpace="180" w:wrap="around" w:vAnchor="text" w:hAnchor="margin" w:xAlign="center" w:y="71"/>
                    <w:jc w:val="center"/>
                    <w:rPr>
                      <w:b/>
                      <w:bCs/>
                      <w:sz w:val="22"/>
                      <w:szCs w:val="22"/>
                    </w:rPr>
                  </w:pPr>
                  <w:r>
                    <w:rPr>
                      <w:sz w:val="21"/>
                      <w:szCs w:val="21"/>
                    </w:rPr>
                    <w:t>С</w:t>
                  </w:r>
                  <w:r w:rsidRPr="00C306BB">
                    <w:rPr>
                      <w:sz w:val="21"/>
                      <w:szCs w:val="21"/>
                    </w:rPr>
                    <w:t>ушильн</w:t>
                  </w:r>
                  <w:r>
                    <w:rPr>
                      <w:sz w:val="21"/>
                      <w:szCs w:val="21"/>
                    </w:rPr>
                    <w:t>ый</w:t>
                  </w:r>
                  <w:r w:rsidRPr="00C306BB">
                    <w:rPr>
                      <w:sz w:val="21"/>
                      <w:szCs w:val="21"/>
                    </w:rPr>
                    <w:t xml:space="preserve"> шкаф </w:t>
                  </w:r>
                  <w:r w:rsidRPr="00C306BB">
                    <w:rPr>
                      <w:sz w:val="21"/>
                      <w:szCs w:val="21"/>
                      <w:lang w:val="en-US"/>
                    </w:rPr>
                    <w:t>LF</w:t>
                  </w:r>
                  <w:r w:rsidRPr="00C306BB">
                    <w:rPr>
                      <w:sz w:val="21"/>
                      <w:szCs w:val="21"/>
                    </w:rPr>
                    <w:t xml:space="preserve"> 240/300-</w:t>
                  </w:r>
                  <w:r w:rsidRPr="00C306BB">
                    <w:rPr>
                      <w:sz w:val="21"/>
                      <w:szCs w:val="21"/>
                      <w:lang w:val="en-US"/>
                    </w:rPr>
                    <w:t>VS</w:t>
                  </w:r>
                  <w:r w:rsidRPr="00C306BB">
                    <w:rPr>
                      <w:sz w:val="21"/>
                      <w:szCs w:val="21"/>
                    </w:rPr>
                    <w:t>1</w:t>
                  </w:r>
                </w:p>
              </w:tc>
            </w:tr>
            <w:tr w:rsidR="00D80774" w:rsidTr="00797EE0">
              <w:trPr>
                <w:trHeight w:val="28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806"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155" w:type="dxa"/>
                  <w:gridSpan w:val="3"/>
                  <w:noWrap/>
                  <w:vAlign w:val="bottom"/>
                  <w:hideMark/>
                </w:tcPr>
                <w:p w:rsidR="00D80774" w:rsidRDefault="00D80774" w:rsidP="00AE52EA">
                  <w:pPr>
                    <w:framePr w:hSpace="180" w:wrap="around" w:vAnchor="text" w:hAnchor="margin" w:xAlign="center" w:y="71"/>
                    <w:jc w:val="right"/>
                    <w:rPr>
                      <w:b/>
                      <w:bCs/>
                      <w:sz w:val="22"/>
                      <w:szCs w:val="22"/>
                    </w:rPr>
                  </w:pPr>
                  <w:r>
                    <w:rPr>
                      <w:b/>
                      <w:bCs/>
                      <w:sz w:val="22"/>
                      <w:szCs w:val="22"/>
                    </w:rPr>
                    <w:t xml:space="preserve">от </w:t>
                  </w:r>
                </w:p>
              </w:tc>
              <w:tc>
                <w:tcPr>
                  <w:tcW w:w="2922" w:type="dxa"/>
                  <w:gridSpan w:val="2"/>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jc w:val="center"/>
                    <w:rPr>
                      <w:i/>
                      <w:iCs/>
                      <w:sz w:val="22"/>
                      <w:szCs w:val="22"/>
                    </w:rPr>
                  </w:pPr>
                  <w:r>
                    <w:rPr>
                      <w:i/>
                      <w:iCs/>
                      <w:sz w:val="22"/>
                      <w:szCs w:val="22"/>
                    </w:rPr>
                    <w:t>дата подписания</w:t>
                  </w:r>
                </w:p>
              </w:tc>
            </w:tr>
            <w:tr w:rsidR="00D80774" w:rsidTr="00797EE0">
              <w:trPr>
                <w:gridAfter w:val="4"/>
                <w:wAfter w:w="4064" w:type="dxa"/>
                <w:trHeight w:val="10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254"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565"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28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 xml:space="preserve">ПРОДАВЕЦ </w:t>
                  </w:r>
                </w:p>
              </w:tc>
              <w:tc>
                <w:tcPr>
                  <w:tcW w:w="6883" w:type="dxa"/>
                  <w:gridSpan w:val="7"/>
                  <w:tcBorders>
                    <w:top w:val="nil"/>
                    <w:left w:val="nil"/>
                    <w:bottom w:val="single" w:sz="4" w:space="0" w:color="auto"/>
                    <w:right w:val="nil"/>
                  </w:tcBorders>
                  <w:vAlign w:val="center"/>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28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ПОКУПАТЕЛЬ</w:t>
                  </w:r>
                </w:p>
              </w:tc>
              <w:tc>
                <w:tcPr>
                  <w:tcW w:w="6883" w:type="dxa"/>
                  <w:gridSpan w:val="7"/>
                  <w:tcBorders>
                    <w:top w:val="single" w:sz="4" w:space="0" w:color="auto"/>
                    <w:left w:val="nil"/>
                    <w:bottom w:val="single" w:sz="4" w:space="0" w:color="auto"/>
                    <w:right w:val="nil"/>
                  </w:tcBorders>
                  <w:vAlign w:val="center"/>
                  <w:hideMark/>
                </w:tcPr>
                <w:p w:rsidR="00D80774" w:rsidRDefault="00D80774" w:rsidP="00AE52EA">
                  <w:pPr>
                    <w:framePr w:hSpace="180" w:wrap="around" w:vAnchor="text" w:hAnchor="margin" w:xAlign="center" w:y="71"/>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tc>
            </w:tr>
            <w:tr w:rsidR="00D80774" w:rsidTr="00797EE0">
              <w:trPr>
                <w:trHeight w:val="28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место приемки:</w:t>
                  </w:r>
                </w:p>
              </w:tc>
              <w:tc>
                <w:tcPr>
                  <w:tcW w:w="6883" w:type="dxa"/>
                  <w:gridSpan w:val="7"/>
                  <w:tcBorders>
                    <w:top w:val="single" w:sz="4" w:space="0" w:color="auto"/>
                    <w:left w:val="nil"/>
                    <w:bottom w:val="single" w:sz="4" w:space="0" w:color="auto"/>
                    <w:right w:val="nil"/>
                  </w:tcBorders>
                  <w:vAlign w:val="center"/>
                  <w:hideMark/>
                </w:tcPr>
                <w:p w:rsidR="00D80774" w:rsidRDefault="00D80774" w:rsidP="00AE52EA">
                  <w:pPr>
                    <w:framePr w:hSpace="180" w:wrap="around" w:vAnchor="text" w:hAnchor="margin" w:xAlign="center" w:y="71"/>
                    <w:rPr>
                      <w:b/>
                      <w:bCs/>
                      <w:sz w:val="22"/>
                      <w:szCs w:val="22"/>
                    </w:rPr>
                  </w:pPr>
                  <w:r>
                    <w:rPr>
                      <w:b/>
                      <w:bCs/>
                      <w:sz w:val="22"/>
                      <w:szCs w:val="22"/>
                    </w:rPr>
                    <w:t> </w:t>
                  </w:r>
                </w:p>
              </w:tc>
            </w:tr>
            <w:tr w:rsidR="00D80774" w:rsidTr="00797EE0">
              <w:trPr>
                <w:trHeight w:val="13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806"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155" w:type="dxa"/>
                  <w:gridSpan w:val="3"/>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35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285"/>
              </w:trPr>
              <w:tc>
                <w:tcPr>
                  <w:tcW w:w="5613" w:type="dxa"/>
                  <w:gridSpan w:val="4"/>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Настоящий Акт составлен в соответствии с Договором №</w:t>
                  </w:r>
                </w:p>
              </w:tc>
              <w:tc>
                <w:tcPr>
                  <w:tcW w:w="1155" w:type="dxa"/>
                  <w:gridSpan w:val="3"/>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jc w:val="center"/>
                    <w:rPr>
                      <w:b/>
                      <w:bCs/>
                      <w:sz w:val="22"/>
                      <w:szCs w:val="22"/>
                    </w:rPr>
                  </w:pPr>
                  <w:r>
                    <w:rPr>
                      <w:b/>
                      <w:bCs/>
                      <w:sz w:val="22"/>
                      <w:szCs w:val="22"/>
                    </w:rPr>
                    <w:t> </w:t>
                  </w:r>
                </w:p>
              </w:tc>
              <w:tc>
                <w:tcPr>
                  <w:tcW w:w="1357" w:type="dxa"/>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jc w:val="center"/>
                    <w:rPr>
                      <w:sz w:val="22"/>
                      <w:szCs w:val="22"/>
                    </w:rPr>
                  </w:pPr>
                  <w:r>
                    <w:rPr>
                      <w:sz w:val="22"/>
                      <w:szCs w:val="22"/>
                    </w:rPr>
                    <w:t>от</w:t>
                  </w:r>
                </w:p>
              </w:tc>
              <w:tc>
                <w:tcPr>
                  <w:tcW w:w="1565" w:type="dxa"/>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jc w:val="right"/>
                    <w:rPr>
                      <w:sz w:val="22"/>
                      <w:szCs w:val="22"/>
                    </w:rPr>
                  </w:pPr>
                  <w:r>
                    <w:rPr>
                      <w:sz w:val="22"/>
                      <w:szCs w:val="22"/>
                    </w:rPr>
                    <w:t> </w:t>
                  </w:r>
                </w:p>
              </w:tc>
            </w:tr>
            <w:tr w:rsidR="00D80774" w:rsidTr="00797EE0">
              <w:trPr>
                <w:trHeight w:val="285"/>
              </w:trPr>
              <w:tc>
                <w:tcPr>
                  <w:tcW w:w="797" w:type="dxa"/>
                  <w:vAlign w:val="bottom"/>
                  <w:hideMark/>
                </w:tcPr>
                <w:p w:rsidR="00D80774" w:rsidRDefault="00D80774" w:rsidP="00AE52EA">
                  <w:pPr>
                    <w:framePr w:hSpace="180" w:wrap="around" w:vAnchor="text" w:hAnchor="margin" w:xAlign="center" w:y="71"/>
                    <w:jc w:val="center"/>
                    <w:rPr>
                      <w:b/>
                      <w:bCs/>
                      <w:sz w:val="22"/>
                      <w:szCs w:val="22"/>
                    </w:rPr>
                  </w:pPr>
                  <w:r>
                    <w:rPr>
                      <w:b/>
                      <w:bCs/>
                      <w:sz w:val="22"/>
                      <w:szCs w:val="22"/>
                    </w:rPr>
                    <w:t>1</w:t>
                  </w:r>
                </w:p>
              </w:tc>
              <w:tc>
                <w:tcPr>
                  <w:tcW w:w="7328" w:type="dxa"/>
                  <w:gridSpan w:val="7"/>
                  <w:noWrap/>
                  <w:vAlign w:val="bottom"/>
                </w:tcPr>
                <w:p w:rsidR="00D80774" w:rsidRDefault="00D80774" w:rsidP="00AE52EA">
                  <w:pPr>
                    <w:framePr w:hSpace="180" w:wrap="around" w:vAnchor="text" w:hAnchor="margin" w:xAlign="center" w:y="71"/>
                    <w:ind w:firstLine="0"/>
                    <w:rPr>
                      <w:b/>
                      <w:bCs/>
                      <w:sz w:val="22"/>
                      <w:szCs w:val="22"/>
                    </w:rPr>
                  </w:pPr>
                </w:p>
                <w:p w:rsidR="00D80774" w:rsidRDefault="00D80774" w:rsidP="00AE52EA">
                  <w:pPr>
                    <w:framePr w:hSpace="180" w:wrap="around" w:vAnchor="text" w:hAnchor="margin" w:xAlign="center" w:y="71"/>
                    <w:ind w:firstLine="0"/>
                    <w:rPr>
                      <w:b/>
                      <w:bCs/>
                      <w:sz w:val="22"/>
                      <w:szCs w:val="22"/>
                    </w:rPr>
                  </w:pPr>
                  <w:r>
                    <w:rPr>
                      <w:b/>
                      <w:bCs/>
                      <w:sz w:val="22"/>
                      <w:szCs w:val="22"/>
                    </w:rPr>
                    <w:t>ПРОДАВЕЦ поставил, а ПОКУПАТЕЛЬ принял Оборудование:</w:t>
                  </w: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540"/>
              </w:trPr>
              <w:tc>
                <w:tcPr>
                  <w:tcW w:w="797" w:type="dxa"/>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Наименование:</w:t>
                  </w:r>
                </w:p>
              </w:tc>
              <w:tc>
                <w:tcPr>
                  <w:tcW w:w="6883" w:type="dxa"/>
                  <w:gridSpan w:val="7"/>
                  <w:tcBorders>
                    <w:top w:val="nil"/>
                    <w:left w:val="nil"/>
                    <w:bottom w:val="single" w:sz="4" w:space="0" w:color="auto"/>
                    <w:right w:val="nil"/>
                  </w:tcBorders>
                  <w:vAlign w:val="bottom"/>
                  <w:hideMark/>
                </w:tcPr>
                <w:p w:rsidR="00D80774" w:rsidRDefault="00C848CF" w:rsidP="00AE52EA">
                  <w:pPr>
                    <w:framePr w:hSpace="180" w:wrap="around" w:vAnchor="text" w:hAnchor="margin" w:xAlign="center" w:y="71"/>
                    <w:rPr>
                      <w:b/>
                      <w:bCs/>
                      <w:sz w:val="22"/>
                      <w:szCs w:val="22"/>
                    </w:rPr>
                  </w:pPr>
                  <w:r>
                    <w:rPr>
                      <w:sz w:val="21"/>
                      <w:szCs w:val="21"/>
                    </w:rPr>
                    <w:t>С</w:t>
                  </w:r>
                  <w:r w:rsidRPr="00C306BB">
                    <w:rPr>
                      <w:sz w:val="21"/>
                      <w:szCs w:val="21"/>
                    </w:rPr>
                    <w:t>ушильн</w:t>
                  </w:r>
                  <w:r>
                    <w:rPr>
                      <w:sz w:val="21"/>
                      <w:szCs w:val="21"/>
                    </w:rPr>
                    <w:t>ый</w:t>
                  </w:r>
                  <w:r w:rsidRPr="00C306BB">
                    <w:rPr>
                      <w:sz w:val="21"/>
                      <w:szCs w:val="21"/>
                    </w:rPr>
                    <w:t xml:space="preserve"> шкаф </w:t>
                  </w:r>
                  <w:r w:rsidRPr="00C306BB">
                    <w:rPr>
                      <w:sz w:val="21"/>
                      <w:szCs w:val="21"/>
                      <w:lang w:val="en-US"/>
                    </w:rPr>
                    <w:t>LF</w:t>
                  </w:r>
                  <w:r w:rsidRPr="00C306BB">
                    <w:rPr>
                      <w:sz w:val="21"/>
                      <w:szCs w:val="21"/>
                    </w:rPr>
                    <w:t xml:space="preserve"> 240/300-</w:t>
                  </w:r>
                  <w:r w:rsidRPr="00C306BB">
                    <w:rPr>
                      <w:sz w:val="21"/>
                      <w:szCs w:val="21"/>
                      <w:lang w:val="en-US"/>
                    </w:rPr>
                    <w:t>VS</w:t>
                  </w:r>
                  <w:r w:rsidRPr="00C306BB">
                    <w:rPr>
                      <w:sz w:val="21"/>
                      <w:szCs w:val="21"/>
                    </w:rPr>
                    <w:t>1</w:t>
                  </w:r>
                </w:p>
              </w:tc>
            </w:tr>
            <w:tr w:rsidR="00D80774" w:rsidTr="00797EE0">
              <w:trPr>
                <w:trHeight w:val="360"/>
              </w:trPr>
              <w:tc>
                <w:tcPr>
                  <w:tcW w:w="797" w:type="dxa"/>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Номер грузовика:</w:t>
                  </w:r>
                </w:p>
              </w:tc>
              <w:tc>
                <w:tcPr>
                  <w:tcW w:w="3961" w:type="dxa"/>
                  <w:gridSpan w:val="5"/>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rPr>
                      <w:b/>
                      <w:bCs/>
                      <w:sz w:val="22"/>
                      <w:szCs w:val="22"/>
                    </w:rPr>
                  </w:pPr>
                  <w:r>
                    <w:rPr>
                      <w:b/>
                      <w:bCs/>
                      <w:sz w:val="22"/>
                      <w:szCs w:val="22"/>
                    </w:rPr>
                    <w:t> </w:t>
                  </w:r>
                </w:p>
              </w:tc>
              <w:tc>
                <w:tcPr>
                  <w:tcW w:w="135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360"/>
              </w:trPr>
              <w:tc>
                <w:tcPr>
                  <w:tcW w:w="797" w:type="dxa"/>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Упаковочный лист:</w:t>
                  </w:r>
                </w:p>
              </w:tc>
              <w:tc>
                <w:tcPr>
                  <w:tcW w:w="3961" w:type="dxa"/>
                  <w:gridSpan w:val="5"/>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35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360"/>
              </w:trPr>
              <w:tc>
                <w:tcPr>
                  <w:tcW w:w="797" w:type="dxa"/>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В количестве</w:t>
                  </w:r>
                </w:p>
              </w:tc>
              <w:tc>
                <w:tcPr>
                  <w:tcW w:w="3961" w:type="dxa"/>
                  <w:gridSpan w:val="5"/>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rPr>
                      <w:b/>
                      <w:bCs/>
                      <w:sz w:val="22"/>
                      <w:szCs w:val="22"/>
                    </w:rPr>
                  </w:pPr>
                  <w:r>
                    <w:rPr>
                      <w:b/>
                      <w:bCs/>
                      <w:sz w:val="22"/>
                      <w:szCs w:val="22"/>
                    </w:rPr>
                    <w:t> </w:t>
                  </w:r>
                </w:p>
              </w:tc>
              <w:tc>
                <w:tcPr>
                  <w:tcW w:w="1357"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тарных мест</w:t>
                  </w: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495"/>
              </w:trPr>
              <w:tc>
                <w:tcPr>
                  <w:tcW w:w="797" w:type="dxa"/>
                  <w:vAlign w:val="bottom"/>
                  <w:hideMark/>
                </w:tcPr>
                <w:p w:rsidR="00D80774" w:rsidRDefault="00D80774" w:rsidP="00AE52EA">
                  <w:pPr>
                    <w:framePr w:hSpace="180" w:wrap="around" w:vAnchor="text" w:hAnchor="margin" w:xAlign="center" w:y="71"/>
                    <w:jc w:val="center"/>
                    <w:rPr>
                      <w:b/>
                      <w:bCs/>
                      <w:sz w:val="22"/>
                      <w:szCs w:val="22"/>
                    </w:rPr>
                  </w:pPr>
                  <w:r>
                    <w:rPr>
                      <w:b/>
                      <w:bCs/>
                      <w:sz w:val="22"/>
                      <w:szCs w:val="22"/>
                    </w:rPr>
                    <w:t>2</w:t>
                  </w:r>
                </w:p>
              </w:tc>
              <w:tc>
                <w:tcPr>
                  <w:tcW w:w="4816" w:type="dxa"/>
                  <w:gridSpan w:val="3"/>
                  <w:vAlign w:val="bottom"/>
                </w:tcPr>
                <w:p w:rsidR="00D80774" w:rsidRDefault="00D80774" w:rsidP="00AE52EA">
                  <w:pPr>
                    <w:framePr w:hSpace="180" w:wrap="around" w:vAnchor="text" w:hAnchor="margin" w:xAlign="center" w:y="71"/>
                    <w:ind w:firstLine="0"/>
                    <w:rPr>
                      <w:b/>
                      <w:bCs/>
                      <w:sz w:val="22"/>
                      <w:szCs w:val="22"/>
                    </w:rPr>
                  </w:pPr>
                  <w:r>
                    <w:rPr>
                      <w:b/>
                      <w:bCs/>
                      <w:sz w:val="22"/>
                      <w:szCs w:val="22"/>
                    </w:rPr>
                    <w:t>Стоимость поставленного оборудования с НДС составляет:</w:t>
                  </w:r>
                </w:p>
              </w:tc>
              <w:tc>
                <w:tcPr>
                  <w:tcW w:w="2512" w:type="dxa"/>
                  <w:gridSpan w:val="4"/>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jc w:val="center"/>
                    <w:rPr>
                      <w:b/>
                      <w:bCs/>
                      <w:sz w:val="22"/>
                      <w:szCs w:val="22"/>
                    </w:rPr>
                  </w:pPr>
                  <w:r>
                    <w:rPr>
                      <w:b/>
                      <w:bCs/>
                      <w:sz w:val="22"/>
                      <w:szCs w:val="22"/>
                    </w:rPr>
                    <w:t> </w:t>
                  </w:r>
                </w:p>
              </w:tc>
              <w:tc>
                <w:tcPr>
                  <w:tcW w:w="1565" w:type="dxa"/>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Сумма, руб.</w:t>
                  </w:r>
                </w:p>
              </w:tc>
            </w:tr>
            <w:tr w:rsidR="00D80774" w:rsidTr="00797EE0">
              <w:trPr>
                <w:trHeight w:val="180"/>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010"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806"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085"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427"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gridAfter w:val="1"/>
                <w:wAfter w:w="1565" w:type="dxa"/>
                <w:trHeight w:val="510"/>
              </w:trPr>
              <w:tc>
                <w:tcPr>
                  <w:tcW w:w="797" w:type="dxa"/>
                  <w:tcBorders>
                    <w:top w:val="single" w:sz="4" w:space="0" w:color="auto"/>
                    <w:left w:val="single" w:sz="4" w:space="0" w:color="auto"/>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left="-959"/>
                    <w:jc w:val="center"/>
                    <w:rPr>
                      <w:b/>
                      <w:bCs/>
                      <w:sz w:val="20"/>
                      <w:szCs w:val="22"/>
                    </w:rPr>
                  </w:pPr>
                  <w:r w:rsidRPr="00797EE0">
                    <w:rPr>
                      <w:b/>
                      <w:bCs/>
                      <w:sz w:val="20"/>
                      <w:szCs w:val="22"/>
                    </w:rPr>
                    <w:t xml:space="preserve">№ </w:t>
                  </w:r>
                  <w:proofErr w:type="gramStart"/>
                  <w:r w:rsidRPr="00797EE0">
                    <w:rPr>
                      <w:b/>
                      <w:bCs/>
                      <w:sz w:val="20"/>
                      <w:szCs w:val="22"/>
                    </w:rPr>
                    <w:t>п</w:t>
                  </w:r>
                  <w:proofErr w:type="gramEnd"/>
                  <w:r w:rsidRPr="00797EE0">
                    <w:rPr>
                      <w:b/>
                      <w:bCs/>
                      <w:sz w:val="20"/>
                      <w:szCs w:val="22"/>
                    </w:rPr>
                    <w:t>/п</w:t>
                  </w:r>
                </w:p>
              </w:tc>
              <w:tc>
                <w:tcPr>
                  <w:tcW w:w="4816" w:type="dxa"/>
                  <w:gridSpan w:val="3"/>
                  <w:tcBorders>
                    <w:top w:val="single" w:sz="4" w:space="0" w:color="auto"/>
                    <w:left w:val="nil"/>
                    <w:bottom w:val="single" w:sz="4" w:space="0" w:color="auto"/>
                    <w:right w:val="nil"/>
                  </w:tcBorders>
                  <w:vAlign w:val="center"/>
                  <w:hideMark/>
                </w:tcPr>
                <w:p w:rsidR="00D80774" w:rsidRPr="00797EE0" w:rsidRDefault="00D80774" w:rsidP="00AE52EA">
                  <w:pPr>
                    <w:framePr w:hSpace="180" w:wrap="around" w:vAnchor="text" w:hAnchor="margin" w:xAlign="center" w:y="71"/>
                    <w:ind w:hanging="13"/>
                    <w:jc w:val="center"/>
                    <w:rPr>
                      <w:b/>
                      <w:bCs/>
                      <w:sz w:val="20"/>
                      <w:szCs w:val="22"/>
                    </w:rPr>
                  </w:pPr>
                  <w:r w:rsidRPr="00797EE0">
                    <w:rPr>
                      <w:b/>
                      <w:bCs/>
                      <w:sz w:val="20"/>
                      <w:szCs w:val="22"/>
                    </w:rPr>
                    <w:t>Наименование, обозначение (артикул)</w:t>
                  </w:r>
                </w:p>
              </w:tc>
              <w:tc>
                <w:tcPr>
                  <w:tcW w:w="1085" w:type="dxa"/>
                  <w:gridSpan w:val="2"/>
                  <w:tcBorders>
                    <w:top w:val="single" w:sz="4" w:space="0" w:color="auto"/>
                    <w:left w:val="single" w:sz="4" w:space="0" w:color="auto"/>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Кол-во</w:t>
                  </w:r>
                </w:p>
              </w:tc>
              <w:tc>
                <w:tcPr>
                  <w:tcW w:w="1427" w:type="dxa"/>
                  <w:gridSpan w:val="2"/>
                  <w:tcBorders>
                    <w:top w:val="single" w:sz="4" w:space="0" w:color="auto"/>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Стоимость, руб.</w:t>
                  </w:r>
                </w:p>
              </w:tc>
            </w:tr>
            <w:tr w:rsidR="00D80774" w:rsidTr="00797EE0">
              <w:trPr>
                <w:gridAfter w:val="1"/>
                <w:wAfter w:w="1565" w:type="dxa"/>
                <w:trHeight w:val="404"/>
              </w:trPr>
              <w:tc>
                <w:tcPr>
                  <w:tcW w:w="797" w:type="dxa"/>
                  <w:tcBorders>
                    <w:top w:val="nil"/>
                    <w:left w:val="single" w:sz="4" w:space="0" w:color="auto"/>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left="-959"/>
                    <w:jc w:val="center"/>
                    <w:rPr>
                      <w:b/>
                      <w:bCs/>
                      <w:sz w:val="20"/>
                      <w:szCs w:val="22"/>
                    </w:rPr>
                  </w:pPr>
                  <w:r w:rsidRPr="00797EE0">
                    <w:rPr>
                      <w:b/>
                      <w:bCs/>
                      <w:sz w:val="20"/>
                      <w:szCs w:val="22"/>
                    </w:rPr>
                    <w:t>1.</w:t>
                  </w:r>
                </w:p>
              </w:tc>
              <w:tc>
                <w:tcPr>
                  <w:tcW w:w="4816" w:type="dxa"/>
                  <w:gridSpan w:val="3"/>
                  <w:tcBorders>
                    <w:top w:val="single" w:sz="4" w:space="0" w:color="auto"/>
                    <w:left w:val="nil"/>
                    <w:bottom w:val="single" w:sz="4" w:space="0" w:color="auto"/>
                    <w:right w:val="single" w:sz="4" w:space="0" w:color="000000"/>
                  </w:tcBorders>
                  <w:vAlign w:val="center"/>
                  <w:hideMark/>
                </w:tcPr>
                <w:p w:rsidR="00D80774" w:rsidRPr="00797EE0" w:rsidRDefault="00381474" w:rsidP="00AE52EA">
                  <w:pPr>
                    <w:framePr w:hSpace="180" w:wrap="around" w:vAnchor="text" w:hAnchor="margin" w:xAlign="center" w:y="71"/>
                    <w:ind w:hanging="13"/>
                    <w:rPr>
                      <w:b/>
                      <w:bCs/>
                      <w:sz w:val="20"/>
                      <w:szCs w:val="22"/>
                    </w:rPr>
                  </w:pPr>
                  <w:r>
                    <w:rPr>
                      <w:sz w:val="21"/>
                      <w:szCs w:val="21"/>
                    </w:rPr>
                    <w:t>С</w:t>
                  </w:r>
                  <w:r w:rsidRPr="00C306BB">
                    <w:rPr>
                      <w:sz w:val="21"/>
                      <w:szCs w:val="21"/>
                    </w:rPr>
                    <w:t>ушильн</w:t>
                  </w:r>
                  <w:r>
                    <w:rPr>
                      <w:sz w:val="21"/>
                      <w:szCs w:val="21"/>
                    </w:rPr>
                    <w:t>ый</w:t>
                  </w:r>
                  <w:r w:rsidRPr="00C306BB">
                    <w:rPr>
                      <w:sz w:val="21"/>
                      <w:szCs w:val="21"/>
                    </w:rPr>
                    <w:t xml:space="preserve"> шкаф </w:t>
                  </w:r>
                  <w:r w:rsidRPr="00C306BB">
                    <w:rPr>
                      <w:sz w:val="21"/>
                      <w:szCs w:val="21"/>
                      <w:lang w:val="en-US"/>
                    </w:rPr>
                    <w:t>LF</w:t>
                  </w:r>
                  <w:r w:rsidRPr="00C306BB">
                    <w:rPr>
                      <w:sz w:val="21"/>
                      <w:szCs w:val="21"/>
                    </w:rPr>
                    <w:t xml:space="preserve"> 240/300-</w:t>
                  </w:r>
                  <w:r w:rsidRPr="00C306BB">
                    <w:rPr>
                      <w:sz w:val="21"/>
                      <w:szCs w:val="21"/>
                      <w:lang w:val="en-US"/>
                    </w:rPr>
                    <w:t>VS</w:t>
                  </w:r>
                  <w:r w:rsidRPr="00C306BB">
                    <w:rPr>
                      <w:sz w:val="21"/>
                      <w:szCs w:val="21"/>
                    </w:rPr>
                    <w:t>1</w:t>
                  </w:r>
                </w:p>
              </w:tc>
              <w:tc>
                <w:tcPr>
                  <w:tcW w:w="1085" w:type="dxa"/>
                  <w:gridSpan w:val="2"/>
                  <w:tcBorders>
                    <w:top w:val="nil"/>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firstLine="0"/>
                    <w:jc w:val="center"/>
                    <w:rPr>
                      <w:b/>
                      <w:bCs/>
                      <w:sz w:val="20"/>
                      <w:szCs w:val="22"/>
                    </w:rPr>
                  </w:pPr>
                  <w:r w:rsidRPr="00797EE0">
                    <w:rPr>
                      <w:b/>
                      <w:bCs/>
                      <w:sz w:val="20"/>
                      <w:szCs w:val="22"/>
                    </w:rPr>
                    <w:t> 1 шт.</w:t>
                  </w:r>
                </w:p>
              </w:tc>
              <w:tc>
                <w:tcPr>
                  <w:tcW w:w="1427" w:type="dxa"/>
                  <w:gridSpan w:val="2"/>
                  <w:vMerge w:val="restart"/>
                  <w:tcBorders>
                    <w:top w:val="nil"/>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jc w:val="center"/>
                    <w:rPr>
                      <w:b/>
                      <w:bCs/>
                      <w:sz w:val="20"/>
                      <w:szCs w:val="22"/>
                    </w:rPr>
                  </w:pPr>
                  <w:r w:rsidRPr="00797EE0">
                    <w:rPr>
                      <w:b/>
                      <w:bCs/>
                      <w:sz w:val="20"/>
                      <w:szCs w:val="22"/>
                    </w:rPr>
                    <w:t> </w:t>
                  </w:r>
                </w:p>
              </w:tc>
            </w:tr>
            <w:tr w:rsidR="00C6598B" w:rsidTr="00797EE0">
              <w:trPr>
                <w:gridAfter w:val="1"/>
                <w:wAfter w:w="1565" w:type="dxa"/>
                <w:trHeight w:val="137"/>
              </w:trPr>
              <w:tc>
                <w:tcPr>
                  <w:tcW w:w="797" w:type="dxa"/>
                  <w:tcBorders>
                    <w:top w:val="single" w:sz="4" w:space="0" w:color="auto"/>
                    <w:left w:val="single" w:sz="4" w:space="0" w:color="auto"/>
                    <w:bottom w:val="single" w:sz="4" w:space="0" w:color="auto"/>
                    <w:right w:val="single" w:sz="4" w:space="0" w:color="auto"/>
                  </w:tcBorders>
                  <w:vAlign w:val="center"/>
                  <w:hideMark/>
                </w:tcPr>
                <w:p w:rsidR="00C6598B" w:rsidRPr="00797EE0" w:rsidRDefault="00C6598B" w:rsidP="00AE52EA">
                  <w:pPr>
                    <w:framePr w:hSpace="180" w:wrap="around" w:vAnchor="text" w:hAnchor="margin" w:xAlign="center" w:y="71"/>
                    <w:ind w:hanging="72"/>
                    <w:jc w:val="center"/>
                    <w:rPr>
                      <w:sz w:val="20"/>
                      <w:szCs w:val="22"/>
                    </w:rPr>
                  </w:pPr>
                  <w:r w:rsidRPr="00797EE0">
                    <w:rPr>
                      <w:sz w:val="20"/>
                      <w:szCs w:val="22"/>
                    </w:rPr>
                    <w:t>1.1.</w:t>
                  </w:r>
                </w:p>
              </w:tc>
              <w:tc>
                <w:tcPr>
                  <w:tcW w:w="4816" w:type="dxa"/>
                  <w:gridSpan w:val="3"/>
                  <w:tcBorders>
                    <w:top w:val="single" w:sz="4" w:space="0" w:color="auto"/>
                    <w:left w:val="nil"/>
                    <w:bottom w:val="single" w:sz="4" w:space="0" w:color="auto"/>
                    <w:right w:val="single" w:sz="4" w:space="0" w:color="000000"/>
                  </w:tcBorders>
                  <w:vAlign w:val="center"/>
                  <w:hideMark/>
                </w:tcPr>
                <w:p w:rsidR="00C6598B" w:rsidRPr="00797EE0" w:rsidRDefault="00381474" w:rsidP="00AE52EA">
                  <w:pPr>
                    <w:framePr w:hSpace="180" w:wrap="around" w:vAnchor="text" w:hAnchor="margin" w:xAlign="center" w:y="71"/>
                    <w:spacing w:line="240" w:lineRule="auto"/>
                    <w:ind w:firstLine="34"/>
                    <w:rPr>
                      <w:sz w:val="20"/>
                      <w:szCs w:val="20"/>
                    </w:rPr>
                  </w:pPr>
                  <w:r>
                    <w:rPr>
                      <w:sz w:val="20"/>
                      <w:szCs w:val="20"/>
                    </w:rPr>
                    <w:t>Техническая документация</w:t>
                  </w:r>
                </w:p>
              </w:tc>
              <w:tc>
                <w:tcPr>
                  <w:tcW w:w="1085" w:type="dxa"/>
                  <w:gridSpan w:val="2"/>
                  <w:tcBorders>
                    <w:top w:val="single" w:sz="4" w:space="0" w:color="auto"/>
                    <w:left w:val="nil"/>
                    <w:bottom w:val="single" w:sz="4" w:space="0" w:color="auto"/>
                    <w:right w:val="single" w:sz="4" w:space="0" w:color="auto"/>
                  </w:tcBorders>
                  <w:vAlign w:val="center"/>
                </w:tcPr>
                <w:p w:rsidR="00C6598B" w:rsidRPr="00797EE0" w:rsidRDefault="00381474" w:rsidP="00AE52EA">
                  <w:pPr>
                    <w:framePr w:hSpace="180" w:wrap="around" w:vAnchor="text" w:hAnchor="margin" w:xAlign="center" w:y="71"/>
                    <w:spacing w:line="240" w:lineRule="auto"/>
                    <w:ind w:firstLine="0"/>
                    <w:jc w:val="center"/>
                    <w:rPr>
                      <w:sz w:val="20"/>
                      <w:szCs w:val="20"/>
                    </w:rPr>
                  </w:pPr>
                  <w:r w:rsidRPr="00797EE0">
                    <w:rPr>
                      <w:sz w:val="20"/>
                      <w:szCs w:val="20"/>
                      <w:lang w:eastAsia="en-US"/>
                    </w:rPr>
                    <w:t>1 шт.</w:t>
                  </w:r>
                </w:p>
              </w:tc>
              <w:tc>
                <w:tcPr>
                  <w:tcW w:w="1427" w:type="dxa"/>
                  <w:gridSpan w:val="2"/>
                  <w:vMerge/>
                  <w:tcBorders>
                    <w:top w:val="nil"/>
                    <w:left w:val="nil"/>
                    <w:bottom w:val="single" w:sz="4" w:space="0" w:color="auto"/>
                    <w:right w:val="single" w:sz="4" w:space="0" w:color="auto"/>
                  </w:tcBorders>
                  <w:vAlign w:val="center"/>
                  <w:hideMark/>
                </w:tcPr>
                <w:p w:rsidR="00C6598B" w:rsidRPr="00797EE0" w:rsidRDefault="00C6598B" w:rsidP="00AE52EA">
                  <w:pPr>
                    <w:framePr w:hSpace="180" w:wrap="around" w:vAnchor="text" w:hAnchor="margin" w:xAlign="center" w:y="71"/>
                    <w:widowControl/>
                    <w:suppressAutoHyphens w:val="0"/>
                    <w:snapToGrid/>
                    <w:spacing w:line="240" w:lineRule="auto"/>
                    <w:ind w:firstLine="0"/>
                    <w:jc w:val="left"/>
                    <w:rPr>
                      <w:b/>
                      <w:bCs/>
                      <w:sz w:val="20"/>
                      <w:szCs w:val="22"/>
                    </w:rPr>
                  </w:pPr>
                </w:p>
              </w:tc>
            </w:tr>
            <w:tr w:rsidR="00D80774" w:rsidTr="00797EE0">
              <w:trPr>
                <w:gridAfter w:val="1"/>
                <w:wAfter w:w="1565" w:type="dxa"/>
                <w:trHeight w:val="255"/>
              </w:trPr>
              <w:tc>
                <w:tcPr>
                  <w:tcW w:w="797" w:type="dxa"/>
                  <w:tcBorders>
                    <w:top w:val="nil"/>
                    <w:left w:val="single" w:sz="4" w:space="0" w:color="auto"/>
                    <w:bottom w:val="single" w:sz="4" w:space="0" w:color="auto"/>
                    <w:right w:val="single" w:sz="4" w:space="0" w:color="auto"/>
                  </w:tcBorders>
                  <w:noWrap/>
                  <w:vAlign w:val="bottom"/>
                  <w:hideMark/>
                </w:tcPr>
                <w:p w:rsidR="00D80774" w:rsidRPr="00797EE0" w:rsidRDefault="00D80774" w:rsidP="00AE52EA">
                  <w:pPr>
                    <w:framePr w:hSpace="180" w:wrap="around" w:vAnchor="text" w:hAnchor="margin" w:xAlign="center" w:y="71"/>
                    <w:rPr>
                      <w:sz w:val="20"/>
                      <w:szCs w:val="22"/>
                    </w:rPr>
                  </w:pPr>
                  <w:r w:rsidRPr="00797EE0">
                    <w:rPr>
                      <w:sz w:val="20"/>
                      <w:szCs w:val="22"/>
                    </w:rPr>
                    <w:t> </w:t>
                  </w:r>
                </w:p>
              </w:tc>
              <w:tc>
                <w:tcPr>
                  <w:tcW w:w="5901" w:type="dxa"/>
                  <w:gridSpan w:val="5"/>
                  <w:tcBorders>
                    <w:top w:val="single" w:sz="4" w:space="0" w:color="auto"/>
                    <w:left w:val="nil"/>
                    <w:bottom w:val="single" w:sz="4" w:space="0" w:color="auto"/>
                    <w:right w:val="single" w:sz="4" w:space="0" w:color="000000"/>
                  </w:tcBorders>
                  <w:noWrap/>
                  <w:vAlign w:val="bottom"/>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Итого Оборудование</w:t>
                  </w:r>
                </w:p>
              </w:tc>
              <w:tc>
                <w:tcPr>
                  <w:tcW w:w="1427" w:type="dxa"/>
                  <w:gridSpan w:val="2"/>
                  <w:tcBorders>
                    <w:top w:val="nil"/>
                    <w:left w:val="nil"/>
                    <w:bottom w:val="single" w:sz="4" w:space="0" w:color="auto"/>
                    <w:right w:val="single" w:sz="4" w:space="0" w:color="auto"/>
                  </w:tcBorders>
                  <w:noWrap/>
                  <w:vAlign w:val="bottom"/>
                  <w:hideMark/>
                </w:tcPr>
                <w:p w:rsidR="00D80774" w:rsidRPr="00797EE0"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gridAfter w:val="1"/>
                <w:wAfter w:w="1565" w:type="dxa"/>
                <w:trHeight w:val="300"/>
              </w:trPr>
              <w:tc>
                <w:tcPr>
                  <w:tcW w:w="5613" w:type="dxa"/>
                  <w:gridSpan w:val="4"/>
                  <w:tcBorders>
                    <w:top w:val="single" w:sz="4" w:space="0" w:color="auto"/>
                    <w:left w:val="single" w:sz="4" w:space="0" w:color="auto"/>
                    <w:bottom w:val="single" w:sz="4" w:space="0" w:color="auto"/>
                    <w:right w:val="single" w:sz="4" w:space="0" w:color="000000"/>
                  </w:tcBorders>
                  <w:vAlign w:val="center"/>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НДС</w:t>
                  </w:r>
                </w:p>
              </w:tc>
              <w:tc>
                <w:tcPr>
                  <w:tcW w:w="1085" w:type="dxa"/>
                  <w:gridSpan w:val="2"/>
                  <w:tcBorders>
                    <w:top w:val="nil"/>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18%</w:t>
                  </w:r>
                </w:p>
              </w:tc>
              <w:tc>
                <w:tcPr>
                  <w:tcW w:w="1427" w:type="dxa"/>
                  <w:gridSpan w:val="2"/>
                  <w:tcBorders>
                    <w:top w:val="nil"/>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gridAfter w:val="1"/>
                <w:wAfter w:w="1565" w:type="dxa"/>
                <w:trHeight w:val="255"/>
              </w:trPr>
              <w:tc>
                <w:tcPr>
                  <w:tcW w:w="6698" w:type="dxa"/>
                  <w:gridSpan w:val="6"/>
                  <w:tcBorders>
                    <w:top w:val="single" w:sz="4" w:space="0" w:color="auto"/>
                    <w:left w:val="single" w:sz="4" w:space="0" w:color="auto"/>
                    <w:bottom w:val="single" w:sz="4" w:space="0" w:color="auto"/>
                    <w:right w:val="single" w:sz="4" w:space="0" w:color="000000"/>
                  </w:tcBorders>
                  <w:vAlign w:val="center"/>
                  <w:hideMark/>
                </w:tcPr>
                <w:p w:rsidR="00D80774" w:rsidRPr="00797EE0" w:rsidRDefault="00D80774" w:rsidP="00AE52EA">
                  <w:pPr>
                    <w:framePr w:hSpace="180" w:wrap="around" w:vAnchor="text" w:hAnchor="margin" w:xAlign="center" w:y="71"/>
                    <w:ind w:firstLine="0"/>
                    <w:rPr>
                      <w:b/>
                      <w:bCs/>
                      <w:sz w:val="20"/>
                      <w:szCs w:val="22"/>
                    </w:rPr>
                  </w:pPr>
                  <w:r w:rsidRPr="00797EE0">
                    <w:rPr>
                      <w:b/>
                      <w:bCs/>
                      <w:sz w:val="20"/>
                      <w:szCs w:val="22"/>
                    </w:rPr>
                    <w:t>ВСЕГО с НДС</w:t>
                  </w:r>
                </w:p>
              </w:tc>
              <w:tc>
                <w:tcPr>
                  <w:tcW w:w="1427" w:type="dxa"/>
                  <w:gridSpan w:val="2"/>
                  <w:tcBorders>
                    <w:top w:val="nil"/>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gridAfter w:val="1"/>
                <w:wAfter w:w="1565" w:type="dxa"/>
                <w:trHeight w:val="240"/>
              </w:trPr>
              <w:tc>
                <w:tcPr>
                  <w:tcW w:w="8125" w:type="dxa"/>
                  <w:gridSpan w:val="8"/>
                  <w:tcBorders>
                    <w:top w:val="single" w:sz="4" w:space="0" w:color="auto"/>
                    <w:left w:val="single" w:sz="4" w:space="0" w:color="auto"/>
                    <w:bottom w:val="single" w:sz="4" w:space="0" w:color="auto"/>
                    <w:right w:val="single" w:sz="4" w:space="0" w:color="auto"/>
                  </w:tcBorders>
                  <w:noWrap/>
                  <w:vAlign w:val="bottom"/>
                  <w:hideMark/>
                </w:tcPr>
                <w:p w:rsidR="00D80774" w:rsidRPr="00797EE0" w:rsidRDefault="00D80774" w:rsidP="00AE52EA">
                  <w:pPr>
                    <w:framePr w:hSpace="180" w:wrap="around" w:vAnchor="text" w:hAnchor="margin" w:xAlign="center" w:y="71"/>
                    <w:ind w:firstLine="0"/>
                    <w:rPr>
                      <w:sz w:val="20"/>
                      <w:szCs w:val="22"/>
                    </w:rPr>
                  </w:pPr>
                  <w:r w:rsidRPr="00797EE0">
                    <w:rPr>
                      <w:sz w:val="20"/>
                      <w:szCs w:val="22"/>
                    </w:rPr>
                    <w:t>В стоимость Оборудования включено.</w:t>
                  </w:r>
                </w:p>
              </w:tc>
            </w:tr>
            <w:tr w:rsidR="00D80774" w:rsidTr="00797EE0">
              <w:trPr>
                <w:gridAfter w:val="1"/>
                <w:wAfter w:w="1565" w:type="dxa"/>
                <w:trHeight w:val="323"/>
              </w:trPr>
              <w:tc>
                <w:tcPr>
                  <w:tcW w:w="797" w:type="dxa"/>
                  <w:tcBorders>
                    <w:top w:val="nil"/>
                    <w:left w:val="single" w:sz="4" w:space="0" w:color="auto"/>
                    <w:bottom w:val="single" w:sz="4" w:space="0" w:color="auto"/>
                    <w:right w:val="single" w:sz="4" w:space="0" w:color="auto"/>
                  </w:tcBorders>
                  <w:noWrap/>
                  <w:vAlign w:val="bottom"/>
                  <w:hideMark/>
                </w:tcPr>
                <w:p w:rsidR="00D80774" w:rsidRPr="00797EE0" w:rsidRDefault="00D80774" w:rsidP="00AE52EA">
                  <w:pPr>
                    <w:framePr w:hSpace="180" w:wrap="around" w:vAnchor="text" w:hAnchor="margin" w:xAlign="center" w:y="71"/>
                    <w:ind w:left="-782"/>
                    <w:jc w:val="center"/>
                    <w:rPr>
                      <w:sz w:val="20"/>
                      <w:szCs w:val="22"/>
                    </w:rPr>
                  </w:pPr>
                  <w:r w:rsidRPr="00797EE0">
                    <w:rPr>
                      <w:sz w:val="20"/>
                      <w:szCs w:val="22"/>
                    </w:rPr>
                    <w:t>1.1.</w:t>
                  </w:r>
                </w:p>
              </w:tc>
              <w:tc>
                <w:tcPr>
                  <w:tcW w:w="7328" w:type="dxa"/>
                  <w:gridSpan w:val="7"/>
                  <w:tcBorders>
                    <w:top w:val="single" w:sz="4" w:space="0" w:color="auto"/>
                    <w:left w:val="nil"/>
                    <w:bottom w:val="single" w:sz="4" w:space="0" w:color="auto"/>
                    <w:right w:val="single" w:sz="4" w:space="0" w:color="auto"/>
                  </w:tcBorders>
                  <w:vAlign w:val="center"/>
                  <w:hideMark/>
                </w:tcPr>
                <w:p w:rsidR="00D80774" w:rsidRPr="00797EE0" w:rsidRDefault="00D80774" w:rsidP="00AE52EA">
                  <w:pPr>
                    <w:framePr w:hSpace="180" w:wrap="around" w:vAnchor="text" w:hAnchor="margin" w:xAlign="center" w:y="71"/>
                    <w:ind w:firstLine="0"/>
                    <w:rPr>
                      <w:sz w:val="20"/>
                      <w:szCs w:val="22"/>
                    </w:rPr>
                  </w:pPr>
                  <w:r w:rsidRPr="00797EE0">
                    <w:rPr>
                      <w:sz w:val="20"/>
                      <w:szCs w:val="22"/>
                    </w:rPr>
                    <w:t>Стоимость услуг по доставке, упаковке и маркировке.</w:t>
                  </w:r>
                </w:p>
              </w:tc>
            </w:tr>
            <w:tr w:rsidR="00D80774" w:rsidTr="00797EE0">
              <w:trPr>
                <w:gridAfter w:val="8"/>
                <w:wAfter w:w="8893" w:type="dxa"/>
                <w:trHeight w:val="285"/>
              </w:trPr>
              <w:tc>
                <w:tcPr>
                  <w:tcW w:w="797"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255"/>
              </w:trPr>
              <w:tc>
                <w:tcPr>
                  <w:tcW w:w="2807" w:type="dxa"/>
                  <w:gridSpan w:val="2"/>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От Покупателя:</w:t>
                  </w:r>
                </w:p>
              </w:tc>
              <w:tc>
                <w:tcPr>
                  <w:tcW w:w="2806" w:type="dxa"/>
                  <w:gridSpan w:val="2"/>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c>
                <w:tcPr>
                  <w:tcW w:w="2512" w:type="dxa"/>
                  <w:gridSpan w:val="4"/>
                  <w:noWrap/>
                  <w:vAlign w:val="bottom"/>
                  <w:hideMark/>
                </w:tcPr>
                <w:p w:rsidR="00D80774" w:rsidRDefault="00D80774" w:rsidP="00AE52EA">
                  <w:pPr>
                    <w:framePr w:hSpace="180" w:wrap="around" w:vAnchor="text" w:hAnchor="margin" w:xAlign="center" w:y="71"/>
                    <w:ind w:firstLine="0"/>
                    <w:rPr>
                      <w:b/>
                      <w:bCs/>
                      <w:sz w:val="22"/>
                      <w:szCs w:val="22"/>
                    </w:rPr>
                  </w:pPr>
                  <w:r>
                    <w:rPr>
                      <w:b/>
                      <w:bCs/>
                      <w:sz w:val="22"/>
                      <w:szCs w:val="22"/>
                    </w:rPr>
                    <w:t>От Продавца:</w:t>
                  </w:r>
                </w:p>
              </w:tc>
              <w:tc>
                <w:tcPr>
                  <w:tcW w:w="1565" w:type="dxa"/>
                  <w:noWrap/>
                  <w:vAlign w:val="bottom"/>
                  <w:hideMark/>
                </w:tcPr>
                <w:p w:rsidR="00D80774" w:rsidRDefault="00D80774" w:rsidP="00AE52EA">
                  <w:pPr>
                    <w:framePr w:hSpace="180" w:wrap="around" w:vAnchor="text" w:hAnchor="margin" w:xAlign="center" w:y="71"/>
                    <w:widowControl/>
                    <w:suppressAutoHyphens w:val="0"/>
                    <w:snapToGrid/>
                    <w:spacing w:line="240" w:lineRule="auto"/>
                    <w:ind w:firstLine="0"/>
                    <w:jc w:val="left"/>
                    <w:rPr>
                      <w:rFonts w:ascii="Calibri" w:eastAsia="Calibri" w:hAnsi="Calibri"/>
                      <w:sz w:val="20"/>
                      <w:szCs w:val="20"/>
                      <w:lang w:eastAsia="ru-RU"/>
                    </w:rPr>
                  </w:pPr>
                </w:p>
              </w:tc>
            </w:tr>
            <w:tr w:rsidR="00D80774" w:rsidTr="00797EE0">
              <w:trPr>
                <w:trHeight w:val="945"/>
              </w:trPr>
              <w:tc>
                <w:tcPr>
                  <w:tcW w:w="5613" w:type="dxa"/>
                  <w:gridSpan w:val="4"/>
                  <w:vAlign w:val="center"/>
                  <w:hideMark/>
                </w:tcPr>
                <w:p w:rsidR="00D80774" w:rsidRDefault="00D80774" w:rsidP="00AE52EA">
                  <w:pPr>
                    <w:framePr w:hSpace="180" w:wrap="around" w:vAnchor="text" w:hAnchor="margin" w:xAlign="center" w:y="71"/>
                    <w:ind w:firstLine="0"/>
                    <w:jc w:val="left"/>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 xml:space="preserve">Зам. генерального директора по                                                                </w:t>
                  </w:r>
                  <w:r w:rsidR="00C6598B">
                    <w:rPr>
                      <w:sz w:val="22"/>
                      <w:szCs w:val="22"/>
                    </w:rPr>
                    <w:t>развитию кооперационных связей</w:t>
                  </w:r>
                </w:p>
              </w:tc>
              <w:tc>
                <w:tcPr>
                  <w:tcW w:w="4077" w:type="dxa"/>
                  <w:gridSpan w:val="5"/>
                  <w:vAlign w:val="center"/>
                  <w:hideMark/>
                </w:tcPr>
                <w:p w:rsidR="00D80774" w:rsidRDefault="00D80774" w:rsidP="00AE52EA">
                  <w:pPr>
                    <w:framePr w:hSpace="180" w:wrap="around" w:vAnchor="text" w:hAnchor="margin" w:xAlign="center" w:y="71"/>
                    <w:ind w:firstLine="0"/>
                    <w:jc w:val="left"/>
                    <w:rPr>
                      <w:sz w:val="22"/>
                      <w:szCs w:val="22"/>
                    </w:rPr>
                  </w:pPr>
                  <w:r>
                    <w:rPr>
                      <w:sz w:val="22"/>
                      <w:szCs w:val="22"/>
                    </w:rPr>
                    <w:t>______ «___________»                                                                                                  Руководитель организации</w:t>
                  </w:r>
                </w:p>
              </w:tc>
            </w:tr>
            <w:tr w:rsidR="00D80774" w:rsidTr="00797EE0">
              <w:trPr>
                <w:trHeight w:val="240"/>
              </w:trPr>
              <w:tc>
                <w:tcPr>
                  <w:tcW w:w="2807" w:type="dxa"/>
                  <w:gridSpan w:val="2"/>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ind w:firstLine="0"/>
                    <w:jc w:val="center"/>
                    <w:rPr>
                      <w:i/>
                      <w:iCs/>
                      <w:sz w:val="22"/>
                      <w:szCs w:val="22"/>
                    </w:rPr>
                  </w:pPr>
                  <w:r>
                    <w:rPr>
                      <w:i/>
                      <w:iCs/>
                      <w:sz w:val="22"/>
                      <w:szCs w:val="22"/>
                    </w:rPr>
                    <w:t>подпись</w:t>
                  </w:r>
                </w:p>
              </w:tc>
              <w:tc>
                <w:tcPr>
                  <w:tcW w:w="2806" w:type="dxa"/>
                  <w:gridSpan w:val="2"/>
                  <w:noWrap/>
                  <w:vAlign w:val="bottom"/>
                  <w:hideMark/>
                </w:tcPr>
                <w:p w:rsidR="00D80774" w:rsidRDefault="00D80774" w:rsidP="00AE52EA">
                  <w:pPr>
                    <w:framePr w:hSpace="180" w:wrap="around" w:vAnchor="text" w:hAnchor="margin" w:xAlign="center" w:y="71"/>
                    <w:ind w:firstLine="0"/>
                    <w:jc w:val="left"/>
                    <w:rPr>
                      <w:sz w:val="22"/>
                      <w:szCs w:val="22"/>
                    </w:rPr>
                  </w:pPr>
                  <w:r>
                    <w:rPr>
                      <w:sz w:val="22"/>
                      <w:szCs w:val="22"/>
                    </w:rPr>
                    <w:t>/</w:t>
                  </w:r>
                  <w:r w:rsidR="00C6598B">
                    <w:rPr>
                      <w:sz w:val="22"/>
                      <w:szCs w:val="22"/>
                    </w:rPr>
                    <w:t>О.С. Макаров</w:t>
                  </w:r>
                  <w:r>
                    <w:rPr>
                      <w:sz w:val="22"/>
                      <w:szCs w:val="22"/>
                    </w:rPr>
                    <w:t>/</w:t>
                  </w:r>
                </w:p>
              </w:tc>
              <w:tc>
                <w:tcPr>
                  <w:tcW w:w="2512" w:type="dxa"/>
                  <w:gridSpan w:val="4"/>
                  <w:tcBorders>
                    <w:top w:val="nil"/>
                    <w:left w:val="nil"/>
                    <w:bottom w:val="single" w:sz="4" w:space="0" w:color="auto"/>
                    <w:right w:val="nil"/>
                  </w:tcBorders>
                  <w:noWrap/>
                  <w:vAlign w:val="bottom"/>
                  <w:hideMark/>
                </w:tcPr>
                <w:p w:rsidR="00D80774" w:rsidRDefault="00D80774" w:rsidP="00AE52EA">
                  <w:pPr>
                    <w:framePr w:hSpace="180" w:wrap="around" w:vAnchor="text" w:hAnchor="margin" w:xAlign="center" w:y="71"/>
                    <w:ind w:firstLine="0"/>
                    <w:jc w:val="center"/>
                    <w:rPr>
                      <w:i/>
                      <w:iCs/>
                      <w:sz w:val="22"/>
                      <w:szCs w:val="22"/>
                    </w:rPr>
                  </w:pPr>
                  <w:r>
                    <w:rPr>
                      <w:i/>
                      <w:iCs/>
                      <w:sz w:val="22"/>
                      <w:szCs w:val="22"/>
                    </w:rPr>
                    <w:t>подпись</w:t>
                  </w:r>
                </w:p>
              </w:tc>
              <w:tc>
                <w:tcPr>
                  <w:tcW w:w="1565" w:type="dxa"/>
                  <w:noWrap/>
                  <w:vAlign w:val="bottom"/>
                  <w:hideMark/>
                </w:tcPr>
                <w:p w:rsidR="00D80774" w:rsidRDefault="00D80774" w:rsidP="00AE52EA">
                  <w:pPr>
                    <w:framePr w:hSpace="180" w:wrap="around" w:vAnchor="text" w:hAnchor="margin" w:xAlign="center" w:y="71"/>
                    <w:ind w:firstLine="0"/>
                    <w:jc w:val="left"/>
                    <w:rPr>
                      <w:sz w:val="22"/>
                      <w:szCs w:val="22"/>
                    </w:rPr>
                  </w:pPr>
                  <w:r>
                    <w:rPr>
                      <w:sz w:val="22"/>
                      <w:szCs w:val="22"/>
                    </w:rPr>
                    <w:t>/________/</w:t>
                  </w:r>
                </w:p>
              </w:tc>
            </w:tr>
          </w:tbl>
          <w:p w:rsidR="00D80774" w:rsidRDefault="00D80774">
            <w:pPr>
              <w:ind w:left="397"/>
              <w:rPr>
                <w:b/>
                <w:i/>
              </w:rPr>
            </w:pPr>
          </w:p>
        </w:tc>
      </w:tr>
    </w:tbl>
    <w:tbl>
      <w:tblPr>
        <w:tblW w:w="0" w:type="auto"/>
        <w:tblLook w:val="01E0" w:firstRow="1" w:lastRow="1" w:firstColumn="1" w:lastColumn="1" w:noHBand="0" w:noVBand="0"/>
      </w:tblPr>
      <w:tblGrid>
        <w:gridCol w:w="4785"/>
        <w:gridCol w:w="4786"/>
      </w:tblGrid>
      <w:tr w:rsidR="00D80774" w:rsidTr="00D80774">
        <w:tc>
          <w:tcPr>
            <w:tcW w:w="4785" w:type="dxa"/>
          </w:tcPr>
          <w:p w:rsidR="00D80774" w:rsidRDefault="00D80774">
            <w:pPr>
              <w:spacing w:line="240" w:lineRule="auto"/>
            </w:pPr>
            <w:r>
              <w:t>От Продавца:</w:t>
            </w:r>
          </w:p>
          <w:p w:rsidR="00D80774" w:rsidRDefault="00D80774">
            <w:pPr>
              <w:spacing w:line="240" w:lineRule="auto"/>
            </w:pPr>
            <w:r>
              <w:t>_____________________</w:t>
            </w:r>
          </w:p>
          <w:p w:rsidR="00D80774" w:rsidRDefault="00D80774">
            <w:pPr>
              <w:tabs>
                <w:tab w:val="left" w:pos="3285"/>
              </w:tabs>
              <w:spacing w:line="240" w:lineRule="auto"/>
            </w:pPr>
            <w:proofErr w:type="spellStart"/>
            <w:r>
              <w:t>м.п</w:t>
            </w:r>
            <w:proofErr w:type="spellEnd"/>
            <w:r>
              <w:t>.</w:t>
            </w:r>
            <w:r>
              <w:tab/>
            </w:r>
          </w:p>
          <w:p w:rsidR="00D80774" w:rsidRDefault="00D80774">
            <w:pPr>
              <w:spacing w:line="240" w:lineRule="auto"/>
            </w:pPr>
          </w:p>
        </w:tc>
        <w:tc>
          <w:tcPr>
            <w:tcW w:w="4786" w:type="dxa"/>
          </w:tcPr>
          <w:p w:rsidR="00D80774" w:rsidRDefault="00D80774">
            <w:pPr>
              <w:spacing w:line="240" w:lineRule="auto"/>
              <w:ind w:left="255"/>
            </w:pPr>
            <w:r>
              <w:t>От Покупателя:</w:t>
            </w:r>
          </w:p>
          <w:p w:rsidR="00D80774" w:rsidRDefault="00D80774">
            <w:pPr>
              <w:spacing w:line="240" w:lineRule="auto"/>
              <w:ind w:left="255"/>
            </w:pPr>
            <w:r>
              <w:t xml:space="preserve">____________________       </w:t>
            </w:r>
          </w:p>
          <w:p w:rsidR="00D80774" w:rsidRDefault="00D80774">
            <w:pPr>
              <w:spacing w:line="240" w:lineRule="auto"/>
              <w:ind w:left="255"/>
            </w:pPr>
            <w:proofErr w:type="spellStart"/>
            <w:r>
              <w:t>м.п</w:t>
            </w:r>
            <w:proofErr w:type="spellEnd"/>
            <w:r>
              <w:t>.</w:t>
            </w:r>
          </w:p>
          <w:p w:rsidR="00D80774" w:rsidRDefault="00D80774">
            <w:pPr>
              <w:spacing w:line="240" w:lineRule="auto"/>
            </w:pPr>
          </w:p>
        </w:tc>
      </w:tr>
    </w:tbl>
    <w:p w:rsidR="00D80774" w:rsidRDefault="00D80774" w:rsidP="00D80774">
      <w:pPr>
        <w:spacing w:line="240" w:lineRule="auto"/>
        <w:jc w:val="right"/>
        <w:rPr>
          <w:rStyle w:val="FontStyle19"/>
        </w:rPr>
      </w:pPr>
    </w:p>
    <w:p w:rsidR="00FA3409" w:rsidRDefault="00FA3409" w:rsidP="00D80774">
      <w:pPr>
        <w:tabs>
          <w:tab w:val="left" w:pos="379"/>
          <w:tab w:val="left" w:leader="underscore" w:pos="9356"/>
        </w:tabs>
        <w:spacing w:line="240" w:lineRule="auto"/>
        <w:jc w:val="right"/>
      </w:pPr>
    </w:p>
    <w:p w:rsidR="00381474" w:rsidRDefault="00381474" w:rsidP="008F03DF">
      <w:pPr>
        <w:autoSpaceDE w:val="0"/>
        <w:autoSpaceDN w:val="0"/>
        <w:adjustRightInd w:val="0"/>
        <w:jc w:val="right"/>
        <w:outlineLvl w:val="2"/>
        <w:rPr>
          <w:b/>
          <w:i/>
        </w:rPr>
      </w:pPr>
    </w:p>
    <w:p w:rsidR="00381474" w:rsidRDefault="00381474" w:rsidP="008F03DF">
      <w:pPr>
        <w:autoSpaceDE w:val="0"/>
        <w:autoSpaceDN w:val="0"/>
        <w:adjustRightInd w:val="0"/>
        <w:jc w:val="right"/>
        <w:outlineLvl w:val="2"/>
        <w:rPr>
          <w:b/>
          <w:i/>
        </w:rPr>
      </w:pPr>
    </w:p>
    <w:p w:rsidR="00381474" w:rsidRDefault="00381474" w:rsidP="008F03DF">
      <w:pPr>
        <w:autoSpaceDE w:val="0"/>
        <w:autoSpaceDN w:val="0"/>
        <w:adjustRightInd w:val="0"/>
        <w:jc w:val="right"/>
        <w:outlineLvl w:val="2"/>
        <w:rPr>
          <w:b/>
          <w:i/>
        </w:rPr>
      </w:pPr>
    </w:p>
    <w:p w:rsidR="00381474" w:rsidRDefault="00381474" w:rsidP="008F03DF">
      <w:pPr>
        <w:autoSpaceDE w:val="0"/>
        <w:autoSpaceDN w:val="0"/>
        <w:adjustRightInd w:val="0"/>
        <w:jc w:val="right"/>
        <w:outlineLvl w:val="2"/>
        <w:rPr>
          <w:b/>
          <w:i/>
        </w:rPr>
      </w:pPr>
    </w:p>
    <w:p w:rsidR="008F03DF" w:rsidRDefault="008F03DF" w:rsidP="008F03DF">
      <w:pPr>
        <w:autoSpaceDE w:val="0"/>
        <w:autoSpaceDN w:val="0"/>
        <w:adjustRightInd w:val="0"/>
        <w:jc w:val="right"/>
        <w:outlineLvl w:val="2"/>
        <w:rPr>
          <w:b/>
        </w:rPr>
      </w:pPr>
      <w:r w:rsidRPr="00E9306C">
        <w:rPr>
          <w:b/>
          <w:i/>
        </w:rPr>
        <w:lastRenderedPageBreak/>
        <w:t>Приложение №</w:t>
      </w:r>
      <w:r>
        <w:rPr>
          <w:b/>
          <w:i/>
        </w:rPr>
        <w:t>4</w:t>
      </w:r>
      <w:r w:rsidRPr="00E9306C">
        <w:rPr>
          <w:b/>
          <w:i/>
        </w:rPr>
        <w:t xml:space="preserve"> к аукционной документации</w:t>
      </w:r>
      <w:r w:rsidRPr="00971063">
        <w:rPr>
          <w:b/>
        </w:rPr>
        <w:t xml:space="preserve"> </w:t>
      </w:r>
    </w:p>
    <w:p w:rsidR="008F03DF" w:rsidRDefault="008F03DF" w:rsidP="008F03DF">
      <w:pPr>
        <w:autoSpaceDE w:val="0"/>
        <w:autoSpaceDN w:val="0"/>
        <w:adjustRightInd w:val="0"/>
        <w:jc w:val="left"/>
        <w:outlineLvl w:val="2"/>
      </w:pPr>
      <w:bookmarkStart w:id="35" w:name="_Toc300320123"/>
      <w:r w:rsidRPr="00E9306C">
        <w:t>Дата, исх. Номер</w:t>
      </w:r>
    </w:p>
    <w:p w:rsidR="008F03DF" w:rsidRDefault="008F03DF" w:rsidP="008F03DF">
      <w:pPr>
        <w:autoSpaceDE w:val="0"/>
        <w:autoSpaceDN w:val="0"/>
        <w:adjustRightInd w:val="0"/>
        <w:jc w:val="left"/>
        <w:outlineLvl w:val="2"/>
        <w:rPr>
          <w:b/>
          <w:i/>
        </w:rPr>
      </w:pPr>
    </w:p>
    <w:p w:rsidR="008F03DF" w:rsidRPr="00E9306C" w:rsidRDefault="008F03DF" w:rsidP="008F03DF">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F03DF" w:rsidRPr="00E9306C" w:rsidRDefault="008F03DF" w:rsidP="008F03DF">
      <w:pPr>
        <w:keepNext/>
        <w:widowControl/>
        <w:snapToGrid/>
        <w:spacing w:line="240" w:lineRule="auto"/>
        <w:ind w:firstLine="0"/>
        <w:jc w:val="right"/>
        <w:rPr>
          <w:b/>
          <w:i/>
        </w:rPr>
      </w:pPr>
    </w:p>
    <w:p w:rsidR="008F03DF" w:rsidRPr="00E9306C" w:rsidRDefault="008F03DF" w:rsidP="008F03D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F03DF" w:rsidRPr="00E9306C" w:rsidRDefault="008F03DF" w:rsidP="008F03DF">
      <w:pPr>
        <w:pStyle w:val="ad"/>
        <w:tabs>
          <w:tab w:val="clear" w:pos="1985"/>
        </w:tabs>
        <w:spacing w:before="0" w:after="0"/>
        <w:jc w:val="center"/>
        <w:rPr>
          <w:bCs/>
          <w:szCs w:val="24"/>
        </w:rPr>
      </w:pPr>
    </w:p>
    <w:p w:rsidR="008F03DF" w:rsidRPr="00E9306C" w:rsidRDefault="008F03DF" w:rsidP="008F03DF">
      <w:pPr>
        <w:ind w:right="-92"/>
      </w:pPr>
      <w:r w:rsidRPr="00E9306C">
        <w:t>на _______________________________________________________________________________</w:t>
      </w:r>
    </w:p>
    <w:p w:rsidR="008F03DF" w:rsidRPr="00E9306C" w:rsidRDefault="008F03DF" w:rsidP="008F03DF">
      <w:pPr>
        <w:ind w:left="3540" w:right="-92" w:firstLine="708"/>
        <w:rPr>
          <w:vertAlign w:val="superscript"/>
        </w:rPr>
      </w:pPr>
      <w:r w:rsidRPr="00381474">
        <w:rPr>
          <w:i/>
          <w:vertAlign w:val="superscript"/>
        </w:rPr>
        <w:t>(</w:t>
      </w:r>
      <w:r w:rsidRPr="00E9306C">
        <w:rPr>
          <w:i/>
          <w:vertAlign w:val="superscript"/>
        </w:rPr>
        <w:t>указать название и номер лота)</w:t>
      </w:r>
    </w:p>
    <w:p w:rsidR="008F03DF" w:rsidRPr="00E9306C" w:rsidRDefault="008F03DF" w:rsidP="008F03D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8F03DF" w:rsidRPr="00E9306C" w:rsidRDefault="008F03DF" w:rsidP="008F03DF">
      <w:pPr>
        <w:ind w:left="4248"/>
        <w:rPr>
          <w:i/>
          <w:iCs/>
          <w:vertAlign w:val="superscript"/>
        </w:rPr>
      </w:pPr>
      <w:r w:rsidRPr="00E9306C">
        <w:rPr>
          <w:i/>
          <w:iCs/>
          <w:vertAlign w:val="superscript"/>
        </w:rPr>
        <w:t>(наименование, Ф.И.О. участника закупки)</w:t>
      </w:r>
    </w:p>
    <w:p w:rsidR="008F03DF" w:rsidRPr="00E9306C" w:rsidRDefault="008F03DF" w:rsidP="008F03DF">
      <w:pPr>
        <w:pStyle w:val="a1"/>
        <w:spacing w:after="0"/>
      </w:pPr>
      <w:r w:rsidRPr="00E9306C">
        <w:t>в лице __________________________________________________________________________</w:t>
      </w:r>
    </w:p>
    <w:p w:rsidR="008F03DF" w:rsidRPr="00E9306C" w:rsidRDefault="008F03DF" w:rsidP="008F03D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8F03DF" w:rsidRDefault="008F03DF" w:rsidP="008F03DF">
      <w:pPr>
        <w:ind w:firstLine="0"/>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8F03DF" w:rsidRPr="00E9306C" w:rsidRDefault="008F03DF" w:rsidP="008F03D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1"/>
        <w:gridCol w:w="1926"/>
        <w:gridCol w:w="2915"/>
        <w:gridCol w:w="1915"/>
        <w:gridCol w:w="738"/>
        <w:gridCol w:w="1031"/>
        <w:gridCol w:w="1221"/>
      </w:tblGrid>
      <w:tr w:rsidR="008F03DF" w:rsidRPr="00E9306C" w:rsidTr="00E42737">
        <w:trPr>
          <w:cantSplit/>
          <w:trHeight w:val="376"/>
        </w:trPr>
        <w:tc>
          <w:tcPr>
            <w:tcW w:w="313" w:type="pct"/>
            <w:vMerge w:val="restart"/>
            <w:vAlign w:val="center"/>
          </w:tcPr>
          <w:p w:rsidR="008F03DF" w:rsidRPr="00E9306C" w:rsidRDefault="008F03DF" w:rsidP="00E42737">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8F03DF" w:rsidRPr="00E9306C" w:rsidRDefault="008F03DF" w:rsidP="00E42737">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8F03DF" w:rsidRPr="00E9306C" w:rsidRDefault="008F03DF" w:rsidP="00E42737">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8F03DF" w:rsidRPr="00E9306C" w:rsidRDefault="008F03DF" w:rsidP="00E42737">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8F03DF" w:rsidRPr="00E9306C" w:rsidRDefault="008F03DF" w:rsidP="00E42737">
            <w:pPr>
              <w:spacing w:line="240" w:lineRule="auto"/>
              <w:ind w:firstLine="0"/>
              <w:jc w:val="center"/>
              <w:rPr>
                <w:b/>
                <w:color w:val="000000"/>
                <w:spacing w:val="-4"/>
              </w:rPr>
            </w:pPr>
            <w:r w:rsidRPr="00E9306C">
              <w:rPr>
                <w:b/>
                <w:color w:val="000000"/>
                <w:spacing w:val="-4"/>
              </w:rPr>
              <w:t>Ед.</w:t>
            </w:r>
          </w:p>
          <w:p w:rsidR="008F03DF" w:rsidRPr="00E9306C" w:rsidRDefault="008F03DF" w:rsidP="00E42737">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8F03DF" w:rsidRPr="00E9306C" w:rsidRDefault="008F03DF" w:rsidP="00E42737">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8F03DF" w:rsidRPr="00E9306C" w:rsidRDefault="008F03DF" w:rsidP="00E42737">
            <w:pPr>
              <w:spacing w:line="240" w:lineRule="auto"/>
              <w:ind w:firstLine="0"/>
              <w:jc w:val="center"/>
              <w:rPr>
                <w:b/>
                <w:spacing w:val="-4"/>
              </w:rPr>
            </w:pPr>
            <w:r w:rsidRPr="00E9306C">
              <w:rPr>
                <w:b/>
                <w:spacing w:val="-4"/>
              </w:rPr>
              <w:t>Срок гарантии</w:t>
            </w:r>
          </w:p>
        </w:tc>
      </w:tr>
      <w:tr w:rsidR="008F03DF" w:rsidRPr="00E9306C" w:rsidTr="00E42737">
        <w:trPr>
          <w:cantSplit/>
          <w:trHeight w:val="476"/>
        </w:trPr>
        <w:tc>
          <w:tcPr>
            <w:tcW w:w="313" w:type="pct"/>
            <w:vMerge/>
            <w:shd w:val="clear" w:color="auto" w:fill="FFFFFF"/>
          </w:tcPr>
          <w:p w:rsidR="008F03DF" w:rsidRPr="00E9306C" w:rsidRDefault="008F03DF" w:rsidP="00E42737">
            <w:pPr>
              <w:spacing w:line="240" w:lineRule="auto"/>
              <w:ind w:firstLine="0"/>
              <w:jc w:val="center"/>
              <w:rPr>
                <w:color w:val="000000"/>
                <w:spacing w:val="-4"/>
              </w:rPr>
            </w:pPr>
          </w:p>
        </w:tc>
        <w:tc>
          <w:tcPr>
            <w:tcW w:w="926" w:type="pct"/>
            <w:vMerge/>
            <w:shd w:val="clear" w:color="auto" w:fill="FFFFFF"/>
          </w:tcPr>
          <w:p w:rsidR="008F03DF" w:rsidRPr="00E9306C" w:rsidRDefault="008F03DF" w:rsidP="00E42737">
            <w:pPr>
              <w:spacing w:line="240" w:lineRule="auto"/>
              <w:rPr>
                <w:color w:val="000000"/>
              </w:rPr>
            </w:pPr>
          </w:p>
        </w:tc>
        <w:tc>
          <w:tcPr>
            <w:tcW w:w="1402" w:type="pct"/>
            <w:vMerge/>
            <w:shd w:val="clear" w:color="auto" w:fill="FFFFFF"/>
          </w:tcPr>
          <w:p w:rsidR="008F03DF" w:rsidRPr="00E9306C" w:rsidRDefault="008F03DF" w:rsidP="00E42737">
            <w:pPr>
              <w:spacing w:line="240" w:lineRule="auto"/>
              <w:rPr>
                <w:color w:val="000000"/>
              </w:rPr>
            </w:pPr>
          </w:p>
        </w:tc>
        <w:tc>
          <w:tcPr>
            <w:tcW w:w="921" w:type="pct"/>
            <w:vMerge/>
            <w:shd w:val="clear" w:color="auto" w:fill="FFFFFF"/>
          </w:tcPr>
          <w:p w:rsidR="008F03DF" w:rsidRPr="00E9306C" w:rsidRDefault="008F03DF" w:rsidP="00E42737">
            <w:pPr>
              <w:spacing w:line="240" w:lineRule="auto"/>
              <w:jc w:val="center"/>
              <w:rPr>
                <w:color w:val="000000"/>
                <w:spacing w:val="-4"/>
              </w:rPr>
            </w:pPr>
          </w:p>
        </w:tc>
        <w:tc>
          <w:tcPr>
            <w:tcW w:w="355" w:type="pct"/>
            <w:vMerge/>
            <w:shd w:val="clear" w:color="auto" w:fill="FFFFFF"/>
          </w:tcPr>
          <w:p w:rsidR="008F03DF" w:rsidRPr="00E9306C" w:rsidRDefault="008F03DF" w:rsidP="00E42737">
            <w:pPr>
              <w:spacing w:line="240" w:lineRule="auto"/>
              <w:jc w:val="center"/>
              <w:rPr>
                <w:color w:val="000000"/>
                <w:spacing w:val="-4"/>
              </w:rPr>
            </w:pPr>
          </w:p>
        </w:tc>
        <w:tc>
          <w:tcPr>
            <w:tcW w:w="496" w:type="pct"/>
            <w:vMerge/>
          </w:tcPr>
          <w:p w:rsidR="008F03DF" w:rsidRPr="00E9306C" w:rsidRDefault="008F03DF" w:rsidP="00E42737">
            <w:pPr>
              <w:shd w:val="clear" w:color="auto" w:fill="FFFFFF"/>
              <w:spacing w:line="240" w:lineRule="auto"/>
              <w:jc w:val="center"/>
              <w:rPr>
                <w:color w:val="000000"/>
                <w:spacing w:val="-4"/>
              </w:rPr>
            </w:pPr>
          </w:p>
        </w:tc>
        <w:tc>
          <w:tcPr>
            <w:tcW w:w="587" w:type="pct"/>
            <w:vMerge/>
          </w:tcPr>
          <w:p w:rsidR="008F03DF" w:rsidRPr="00E9306C" w:rsidRDefault="008F03DF" w:rsidP="00E42737">
            <w:pPr>
              <w:shd w:val="clear" w:color="auto" w:fill="FFFFFF"/>
              <w:spacing w:line="240" w:lineRule="auto"/>
              <w:jc w:val="center"/>
              <w:rPr>
                <w:color w:val="000000"/>
                <w:spacing w:val="-4"/>
              </w:rPr>
            </w:pPr>
          </w:p>
        </w:tc>
      </w:tr>
      <w:tr w:rsidR="008F03DF" w:rsidRPr="00E9306C" w:rsidTr="00E42737">
        <w:trPr>
          <w:trHeight w:val="20"/>
        </w:trPr>
        <w:tc>
          <w:tcPr>
            <w:tcW w:w="313" w:type="pct"/>
          </w:tcPr>
          <w:p w:rsidR="008F03DF" w:rsidRPr="00E9306C" w:rsidRDefault="008F03DF" w:rsidP="00E42737">
            <w:pPr>
              <w:spacing w:line="240" w:lineRule="auto"/>
              <w:ind w:firstLine="0"/>
              <w:jc w:val="center"/>
              <w:rPr>
                <w:color w:val="000000"/>
                <w:spacing w:val="-4"/>
              </w:rPr>
            </w:pPr>
            <w:r w:rsidRPr="00E9306C">
              <w:rPr>
                <w:color w:val="000000"/>
                <w:spacing w:val="-4"/>
              </w:rPr>
              <w:t>1</w:t>
            </w:r>
          </w:p>
        </w:tc>
        <w:tc>
          <w:tcPr>
            <w:tcW w:w="926" w:type="pct"/>
          </w:tcPr>
          <w:p w:rsidR="008F03DF" w:rsidRPr="00E9306C" w:rsidRDefault="008F03DF" w:rsidP="00E42737">
            <w:pPr>
              <w:spacing w:line="240" w:lineRule="auto"/>
              <w:jc w:val="center"/>
              <w:rPr>
                <w:color w:val="000000"/>
                <w:spacing w:val="-4"/>
              </w:rPr>
            </w:pPr>
          </w:p>
        </w:tc>
        <w:tc>
          <w:tcPr>
            <w:tcW w:w="1402" w:type="pct"/>
          </w:tcPr>
          <w:p w:rsidR="008F03DF" w:rsidRPr="00E9306C" w:rsidRDefault="008F03DF" w:rsidP="00E42737">
            <w:pPr>
              <w:spacing w:line="240" w:lineRule="auto"/>
              <w:jc w:val="center"/>
              <w:rPr>
                <w:color w:val="000000"/>
                <w:spacing w:val="-4"/>
              </w:rPr>
            </w:pPr>
          </w:p>
        </w:tc>
        <w:tc>
          <w:tcPr>
            <w:tcW w:w="921" w:type="pct"/>
          </w:tcPr>
          <w:p w:rsidR="008F03DF" w:rsidRPr="00E9306C" w:rsidRDefault="008F03DF" w:rsidP="00E42737">
            <w:pPr>
              <w:spacing w:line="240" w:lineRule="auto"/>
              <w:jc w:val="center"/>
              <w:rPr>
                <w:color w:val="000000"/>
                <w:spacing w:val="-4"/>
              </w:rPr>
            </w:pPr>
          </w:p>
        </w:tc>
        <w:tc>
          <w:tcPr>
            <w:tcW w:w="355" w:type="pct"/>
          </w:tcPr>
          <w:p w:rsidR="008F03DF" w:rsidRPr="00E9306C" w:rsidRDefault="008F03DF" w:rsidP="00E42737">
            <w:pPr>
              <w:spacing w:line="240" w:lineRule="auto"/>
              <w:jc w:val="center"/>
              <w:rPr>
                <w:color w:val="000000"/>
                <w:spacing w:val="-4"/>
              </w:rPr>
            </w:pPr>
          </w:p>
        </w:tc>
        <w:tc>
          <w:tcPr>
            <w:tcW w:w="496" w:type="pct"/>
          </w:tcPr>
          <w:p w:rsidR="008F03DF" w:rsidRPr="00E9306C" w:rsidRDefault="008F03DF" w:rsidP="00E42737">
            <w:pPr>
              <w:spacing w:line="240" w:lineRule="auto"/>
              <w:jc w:val="center"/>
              <w:rPr>
                <w:color w:val="000000"/>
                <w:spacing w:val="-4"/>
              </w:rPr>
            </w:pPr>
          </w:p>
        </w:tc>
        <w:tc>
          <w:tcPr>
            <w:tcW w:w="587" w:type="pct"/>
          </w:tcPr>
          <w:p w:rsidR="008F03DF" w:rsidRPr="00E9306C" w:rsidRDefault="008F03DF" w:rsidP="00E42737">
            <w:pPr>
              <w:spacing w:line="240" w:lineRule="auto"/>
              <w:jc w:val="center"/>
              <w:rPr>
                <w:color w:val="000000"/>
                <w:spacing w:val="-4"/>
              </w:rPr>
            </w:pPr>
          </w:p>
        </w:tc>
      </w:tr>
      <w:tr w:rsidR="008F03DF" w:rsidRPr="00E9306C" w:rsidTr="00E42737">
        <w:trPr>
          <w:trHeight w:val="20"/>
        </w:trPr>
        <w:tc>
          <w:tcPr>
            <w:tcW w:w="313" w:type="pct"/>
          </w:tcPr>
          <w:p w:rsidR="008F03DF" w:rsidRPr="00E9306C" w:rsidRDefault="008F03DF" w:rsidP="00E42737">
            <w:pPr>
              <w:spacing w:line="240" w:lineRule="auto"/>
              <w:ind w:firstLine="0"/>
              <w:jc w:val="center"/>
              <w:rPr>
                <w:color w:val="000000"/>
                <w:spacing w:val="-4"/>
              </w:rPr>
            </w:pPr>
            <w:r w:rsidRPr="00E9306C">
              <w:rPr>
                <w:color w:val="000000"/>
                <w:spacing w:val="-4"/>
              </w:rPr>
              <w:t>2</w:t>
            </w:r>
          </w:p>
        </w:tc>
        <w:tc>
          <w:tcPr>
            <w:tcW w:w="926" w:type="pct"/>
          </w:tcPr>
          <w:p w:rsidR="008F03DF" w:rsidRPr="00E9306C" w:rsidRDefault="008F03DF" w:rsidP="00E42737">
            <w:pPr>
              <w:spacing w:line="240" w:lineRule="auto"/>
              <w:jc w:val="center"/>
              <w:rPr>
                <w:color w:val="000000"/>
                <w:spacing w:val="-4"/>
              </w:rPr>
            </w:pPr>
          </w:p>
        </w:tc>
        <w:tc>
          <w:tcPr>
            <w:tcW w:w="1402" w:type="pct"/>
          </w:tcPr>
          <w:p w:rsidR="008F03DF" w:rsidRPr="00E9306C" w:rsidRDefault="008F03DF" w:rsidP="00E42737">
            <w:pPr>
              <w:spacing w:line="240" w:lineRule="auto"/>
              <w:jc w:val="center"/>
              <w:rPr>
                <w:color w:val="000000"/>
                <w:spacing w:val="-4"/>
              </w:rPr>
            </w:pPr>
          </w:p>
        </w:tc>
        <w:tc>
          <w:tcPr>
            <w:tcW w:w="921" w:type="pct"/>
          </w:tcPr>
          <w:p w:rsidR="008F03DF" w:rsidRPr="00E9306C" w:rsidRDefault="008F03DF" w:rsidP="00E42737">
            <w:pPr>
              <w:spacing w:line="240" w:lineRule="auto"/>
              <w:jc w:val="center"/>
              <w:rPr>
                <w:color w:val="000000"/>
                <w:spacing w:val="-4"/>
              </w:rPr>
            </w:pPr>
          </w:p>
        </w:tc>
        <w:tc>
          <w:tcPr>
            <w:tcW w:w="355" w:type="pct"/>
          </w:tcPr>
          <w:p w:rsidR="008F03DF" w:rsidRPr="00E9306C" w:rsidRDefault="008F03DF" w:rsidP="00E42737">
            <w:pPr>
              <w:spacing w:line="240" w:lineRule="auto"/>
              <w:jc w:val="center"/>
              <w:rPr>
                <w:color w:val="000000"/>
                <w:spacing w:val="-4"/>
              </w:rPr>
            </w:pPr>
          </w:p>
        </w:tc>
        <w:tc>
          <w:tcPr>
            <w:tcW w:w="496" w:type="pct"/>
          </w:tcPr>
          <w:p w:rsidR="008F03DF" w:rsidRPr="00E9306C" w:rsidRDefault="008F03DF" w:rsidP="00E42737">
            <w:pPr>
              <w:spacing w:line="240" w:lineRule="auto"/>
              <w:jc w:val="center"/>
              <w:rPr>
                <w:color w:val="000000"/>
                <w:spacing w:val="-4"/>
              </w:rPr>
            </w:pPr>
          </w:p>
        </w:tc>
        <w:tc>
          <w:tcPr>
            <w:tcW w:w="587" w:type="pct"/>
          </w:tcPr>
          <w:p w:rsidR="008F03DF" w:rsidRPr="00E9306C" w:rsidRDefault="008F03DF" w:rsidP="00E42737">
            <w:pPr>
              <w:spacing w:line="240" w:lineRule="auto"/>
              <w:jc w:val="center"/>
              <w:rPr>
                <w:color w:val="000000"/>
                <w:spacing w:val="-4"/>
              </w:rPr>
            </w:pPr>
          </w:p>
        </w:tc>
      </w:tr>
      <w:tr w:rsidR="008F03DF" w:rsidRPr="00E9306C" w:rsidTr="00E42737">
        <w:trPr>
          <w:trHeight w:val="20"/>
        </w:trPr>
        <w:tc>
          <w:tcPr>
            <w:tcW w:w="313" w:type="pct"/>
          </w:tcPr>
          <w:p w:rsidR="008F03DF" w:rsidRPr="00E9306C" w:rsidRDefault="008F03DF" w:rsidP="00E42737">
            <w:pPr>
              <w:spacing w:line="240" w:lineRule="auto"/>
              <w:ind w:firstLine="0"/>
            </w:pPr>
            <w:r w:rsidRPr="00E9306C">
              <w:t>…</w:t>
            </w:r>
          </w:p>
        </w:tc>
        <w:tc>
          <w:tcPr>
            <w:tcW w:w="926" w:type="pct"/>
          </w:tcPr>
          <w:p w:rsidR="008F03DF" w:rsidRPr="00E9306C" w:rsidRDefault="008F03DF" w:rsidP="00E42737">
            <w:pPr>
              <w:spacing w:line="240" w:lineRule="auto"/>
              <w:jc w:val="center"/>
              <w:rPr>
                <w:color w:val="000000"/>
                <w:spacing w:val="-4"/>
              </w:rPr>
            </w:pPr>
          </w:p>
        </w:tc>
        <w:tc>
          <w:tcPr>
            <w:tcW w:w="1402" w:type="pct"/>
          </w:tcPr>
          <w:p w:rsidR="008F03DF" w:rsidRPr="00E9306C" w:rsidRDefault="008F03DF" w:rsidP="00E42737">
            <w:pPr>
              <w:spacing w:line="240" w:lineRule="auto"/>
              <w:jc w:val="center"/>
              <w:rPr>
                <w:color w:val="000000"/>
                <w:spacing w:val="-4"/>
              </w:rPr>
            </w:pPr>
          </w:p>
        </w:tc>
        <w:tc>
          <w:tcPr>
            <w:tcW w:w="921" w:type="pct"/>
          </w:tcPr>
          <w:p w:rsidR="008F03DF" w:rsidRPr="00E9306C" w:rsidRDefault="008F03DF" w:rsidP="00E42737">
            <w:pPr>
              <w:spacing w:line="240" w:lineRule="auto"/>
              <w:jc w:val="center"/>
              <w:rPr>
                <w:color w:val="000000"/>
                <w:spacing w:val="-4"/>
              </w:rPr>
            </w:pPr>
          </w:p>
        </w:tc>
        <w:tc>
          <w:tcPr>
            <w:tcW w:w="355" w:type="pct"/>
          </w:tcPr>
          <w:p w:rsidR="008F03DF" w:rsidRPr="00E9306C" w:rsidRDefault="008F03DF" w:rsidP="00E42737">
            <w:pPr>
              <w:spacing w:line="240" w:lineRule="auto"/>
              <w:jc w:val="center"/>
              <w:rPr>
                <w:color w:val="000000"/>
                <w:spacing w:val="-4"/>
              </w:rPr>
            </w:pPr>
          </w:p>
        </w:tc>
        <w:tc>
          <w:tcPr>
            <w:tcW w:w="496" w:type="pct"/>
          </w:tcPr>
          <w:p w:rsidR="008F03DF" w:rsidRPr="00E9306C" w:rsidRDefault="008F03DF" w:rsidP="00E42737">
            <w:pPr>
              <w:spacing w:line="240" w:lineRule="auto"/>
              <w:jc w:val="center"/>
              <w:rPr>
                <w:color w:val="000000"/>
                <w:spacing w:val="-4"/>
              </w:rPr>
            </w:pPr>
          </w:p>
        </w:tc>
        <w:tc>
          <w:tcPr>
            <w:tcW w:w="587" w:type="pct"/>
          </w:tcPr>
          <w:p w:rsidR="008F03DF" w:rsidRPr="00E9306C" w:rsidRDefault="008F03DF" w:rsidP="00E42737">
            <w:pPr>
              <w:spacing w:line="240" w:lineRule="auto"/>
              <w:jc w:val="center"/>
              <w:rPr>
                <w:color w:val="000000"/>
                <w:spacing w:val="-4"/>
              </w:rPr>
            </w:pPr>
          </w:p>
          <w:p w:rsidR="008F03DF" w:rsidRPr="00E9306C" w:rsidRDefault="008F03DF" w:rsidP="00E42737">
            <w:pPr>
              <w:spacing w:line="240" w:lineRule="auto"/>
              <w:jc w:val="center"/>
              <w:rPr>
                <w:color w:val="000000"/>
                <w:spacing w:val="-4"/>
              </w:rPr>
            </w:pPr>
          </w:p>
        </w:tc>
      </w:tr>
      <w:tr w:rsidR="008F03DF" w:rsidRPr="00E9306C" w:rsidTr="00E42737">
        <w:trPr>
          <w:trHeight w:val="20"/>
        </w:trPr>
        <w:tc>
          <w:tcPr>
            <w:tcW w:w="5000" w:type="pct"/>
            <w:gridSpan w:val="7"/>
          </w:tcPr>
          <w:p w:rsidR="008F03DF" w:rsidRPr="00E9306C" w:rsidRDefault="008F03DF" w:rsidP="00E42737">
            <w:pPr>
              <w:spacing w:line="240" w:lineRule="auto"/>
              <w:ind w:firstLine="0"/>
              <w:jc w:val="center"/>
              <w:rPr>
                <w:color w:val="000000"/>
                <w:spacing w:val="-4"/>
              </w:rPr>
            </w:pPr>
          </w:p>
        </w:tc>
      </w:tr>
    </w:tbl>
    <w:p w:rsidR="008F03DF" w:rsidRPr="00E9306C" w:rsidRDefault="008F03DF" w:rsidP="008F03DF">
      <w:pPr>
        <w:rPr>
          <w:b/>
          <w:i/>
          <w:iCs/>
        </w:rPr>
      </w:pPr>
      <w:r w:rsidRPr="00E9306C">
        <w:rPr>
          <w:b/>
          <w:i/>
          <w:iCs/>
        </w:rPr>
        <w:t>Подтверждение требований Заказчика требованию к товару.</w:t>
      </w:r>
    </w:p>
    <w:p w:rsidR="008F03DF" w:rsidRPr="00E9306C" w:rsidRDefault="008F03DF" w:rsidP="008F03DF">
      <w:pPr>
        <w:rPr>
          <w:b/>
          <w:i/>
          <w:iCs/>
        </w:rPr>
      </w:pPr>
    </w:p>
    <w:p w:rsidR="008F03DF" w:rsidRPr="00E9306C" w:rsidRDefault="008F03DF" w:rsidP="008F03D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F03DF" w:rsidRPr="00E9306C" w:rsidRDefault="008F03DF" w:rsidP="008F03DF">
      <w:pPr>
        <w:ind w:firstLine="540"/>
        <w:jc w:val="center"/>
        <w:rPr>
          <w:b/>
          <w:caps/>
        </w:rPr>
      </w:pPr>
    </w:p>
    <w:p w:rsidR="008F03DF" w:rsidRPr="00E9306C" w:rsidRDefault="008F03DF" w:rsidP="008F03DF">
      <w:pPr>
        <w:pStyle w:val="a1"/>
      </w:pPr>
      <w:r>
        <w:rPr>
          <w:rStyle w:val="FontStyle19"/>
          <w:sz w:val="20"/>
          <w:szCs w:val="20"/>
        </w:rPr>
        <w:br w:type="page"/>
      </w:r>
    </w:p>
    <w:bookmarkEnd w:id="35"/>
    <w:p w:rsidR="00D80774" w:rsidRDefault="00D80774" w:rsidP="00D80774">
      <w:pPr>
        <w:widowControl/>
        <w:suppressAutoHyphens w:val="0"/>
        <w:snapToGrid/>
        <w:ind w:firstLine="0"/>
        <w:jc w:val="left"/>
        <w:sectPr w:rsidR="00D80774">
          <w:pgSz w:w="11905" w:h="16837"/>
          <w:pgMar w:top="408" w:right="567" w:bottom="459" w:left="1021" w:header="720" w:footer="720" w:gutter="0"/>
          <w:cols w:space="720"/>
        </w:sectPr>
      </w:pPr>
    </w:p>
    <w:p w:rsidR="00954FCF" w:rsidRPr="003704F3" w:rsidRDefault="00954FCF" w:rsidP="00954FCF">
      <w:pPr>
        <w:keepNext/>
        <w:widowControl/>
        <w:snapToGrid/>
        <w:spacing w:line="240" w:lineRule="auto"/>
        <w:ind w:firstLine="0"/>
        <w:jc w:val="right"/>
        <w:rPr>
          <w:b/>
          <w:i/>
        </w:rPr>
      </w:pP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381474" w:rsidRDefault="00381474" w:rsidP="00381474">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 xml:space="preserve">6 </w:t>
      </w:r>
      <w:r w:rsidRPr="00C4003A">
        <w:rPr>
          <w:rFonts w:ascii="Times New Roman" w:hAnsi="Times New Roman"/>
          <w:b/>
          <w:sz w:val="24"/>
          <w:szCs w:val="24"/>
        </w:rPr>
        <w:t>к аукционной документации</w:t>
      </w:r>
    </w:p>
    <w:p w:rsidR="00381474" w:rsidRDefault="00381474" w:rsidP="00381474">
      <w:pPr>
        <w:keepNext/>
        <w:jc w:val="center"/>
        <w:outlineLvl w:val="1"/>
        <w:rPr>
          <w:bCs/>
          <w:iCs/>
        </w:rPr>
      </w:pPr>
      <w:r w:rsidRPr="00D35D90">
        <w:rPr>
          <w:bCs/>
          <w:iCs/>
        </w:rPr>
        <w:t xml:space="preserve">СПРАВКА ОБ ОПЫТЕ ВЫПОЛНЕНИЯ ДОГОВОРОВ </w:t>
      </w:r>
    </w:p>
    <w:p w:rsidR="00381474" w:rsidRPr="00D35D90" w:rsidRDefault="00381474" w:rsidP="00381474">
      <w:pPr>
        <w:keepNext/>
        <w:jc w:val="center"/>
        <w:outlineLvl w:val="1"/>
        <w:rPr>
          <w:bCs/>
          <w:iCs/>
        </w:rPr>
      </w:pPr>
    </w:p>
    <w:p w:rsidR="00381474" w:rsidRPr="00D35D90" w:rsidRDefault="00381474" w:rsidP="00381474">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381474" w:rsidRPr="00D35D90" w:rsidTr="00E42737">
        <w:trPr>
          <w:cantSplit/>
          <w:trHeight w:val="1793"/>
          <w:tblHeader/>
        </w:trPr>
        <w:tc>
          <w:tcPr>
            <w:tcW w:w="555" w:type="dxa"/>
            <w:vAlign w:val="center"/>
          </w:tcPr>
          <w:p w:rsidR="00381474" w:rsidRPr="00D35D90" w:rsidRDefault="00381474" w:rsidP="00E42737">
            <w:pPr>
              <w:keepNext/>
              <w:spacing w:before="40" w:after="40"/>
              <w:ind w:left="57" w:right="57" w:firstLine="106"/>
              <w:jc w:val="center"/>
              <w:rPr>
                <w:snapToGrid w:val="0"/>
              </w:rPr>
            </w:pPr>
            <w:r w:rsidRPr="00D35D90">
              <w:rPr>
                <w:snapToGrid w:val="0"/>
              </w:rPr>
              <w:t>№</w:t>
            </w:r>
          </w:p>
          <w:p w:rsidR="00381474" w:rsidRPr="00D35D90" w:rsidRDefault="00381474" w:rsidP="00E42737">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381474" w:rsidRPr="00D35D90" w:rsidRDefault="00381474" w:rsidP="00E42737">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381474" w:rsidRPr="00D35D90" w:rsidRDefault="00381474" w:rsidP="00E42737">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381474" w:rsidRPr="00D35D90" w:rsidRDefault="00381474" w:rsidP="00E42737">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381474" w:rsidRPr="00D35D90" w:rsidRDefault="00381474" w:rsidP="00E42737">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381474" w:rsidRPr="00D35D90" w:rsidRDefault="00381474" w:rsidP="00E42737">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381474" w:rsidRPr="00D35D90" w:rsidRDefault="00381474" w:rsidP="00E42737">
            <w:pPr>
              <w:keepNext/>
              <w:tabs>
                <w:tab w:val="left" w:pos="1332"/>
              </w:tabs>
              <w:spacing w:before="40" w:after="40"/>
              <w:ind w:left="-57" w:right="-57" w:firstLine="106"/>
              <w:jc w:val="center"/>
              <w:rPr>
                <w:snapToGrid w:val="0"/>
              </w:rPr>
            </w:pPr>
          </w:p>
          <w:p w:rsidR="00381474" w:rsidRPr="00D35D90" w:rsidRDefault="00381474" w:rsidP="00E42737">
            <w:pPr>
              <w:keepNext/>
              <w:tabs>
                <w:tab w:val="left" w:pos="1332"/>
              </w:tabs>
              <w:spacing w:before="40" w:after="40"/>
              <w:ind w:left="-57" w:right="-57" w:firstLine="106"/>
              <w:jc w:val="center"/>
              <w:rPr>
                <w:snapToGrid w:val="0"/>
              </w:rPr>
            </w:pPr>
          </w:p>
          <w:p w:rsidR="00381474" w:rsidRPr="00D35D90" w:rsidRDefault="00381474" w:rsidP="00E42737">
            <w:pPr>
              <w:keepNext/>
              <w:tabs>
                <w:tab w:val="left" w:pos="1332"/>
              </w:tabs>
              <w:spacing w:before="40" w:after="40"/>
              <w:ind w:left="-57" w:right="-57" w:firstLine="106"/>
              <w:rPr>
                <w:snapToGrid w:val="0"/>
              </w:rPr>
            </w:pPr>
            <w:r w:rsidRPr="00D35D90">
              <w:rPr>
                <w:snapToGrid w:val="0"/>
              </w:rPr>
              <w:t>Примечание</w:t>
            </w: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t>1.</w:t>
            </w:r>
          </w:p>
        </w:tc>
        <w:tc>
          <w:tcPr>
            <w:tcW w:w="6247" w:type="dxa"/>
            <w:gridSpan w:val="3"/>
          </w:tcPr>
          <w:p w:rsidR="00381474" w:rsidRPr="00D35D90" w:rsidRDefault="00381474" w:rsidP="00E42737">
            <w:pPr>
              <w:ind w:left="57" w:right="57" w:firstLine="106"/>
              <w:rPr>
                <w:snapToGrid w:val="0"/>
              </w:rPr>
            </w:pPr>
            <w:r w:rsidRPr="00D35D90">
              <w:rPr>
                <w:snapToGrid w:val="0"/>
              </w:rPr>
              <w:t>Договор 1</w:t>
            </w: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t>2.</w:t>
            </w:r>
          </w:p>
        </w:tc>
        <w:tc>
          <w:tcPr>
            <w:tcW w:w="2167" w:type="dxa"/>
          </w:tcPr>
          <w:p w:rsidR="00381474" w:rsidRPr="00D35D90" w:rsidRDefault="00381474" w:rsidP="00E42737">
            <w:pPr>
              <w:ind w:left="57" w:right="57" w:firstLine="106"/>
              <w:rPr>
                <w:snapToGrid w:val="0"/>
              </w:rPr>
            </w:pPr>
            <w:r w:rsidRPr="00D35D90">
              <w:rPr>
                <w:snapToGrid w:val="0"/>
              </w:rPr>
              <w:t>…</w:t>
            </w: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b/>
                <w:i/>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rPr>
                <w:snapToGrid w:val="0"/>
              </w:rPr>
              <w:t>….</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b/>
                <w:i/>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6802" w:type="dxa"/>
            <w:gridSpan w:val="4"/>
          </w:tcPr>
          <w:p w:rsidR="00381474" w:rsidRPr="00D35D90" w:rsidRDefault="00381474" w:rsidP="00E42737">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r w:rsidRPr="00D35D90">
              <w:rPr>
                <w:snapToGrid w:val="0"/>
              </w:rPr>
              <w:t>Х</w:t>
            </w: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t>1.</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t>2.</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tcPr>
          <w:p w:rsidR="00381474" w:rsidRPr="00D35D90" w:rsidRDefault="00381474" w:rsidP="00E42737">
            <w:pPr>
              <w:tabs>
                <w:tab w:val="num" w:pos="792"/>
              </w:tabs>
              <w:ind w:left="-288" w:firstLine="106"/>
              <w:jc w:val="center"/>
            </w:pPr>
            <w:r w:rsidRPr="00D35D90">
              <w:t>…</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6802" w:type="dxa"/>
            <w:gridSpan w:val="4"/>
          </w:tcPr>
          <w:p w:rsidR="00381474" w:rsidRPr="00D35D90" w:rsidRDefault="00381474" w:rsidP="00E42737">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r w:rsidRPr="00D35D90">
              <w:rPr>
                <w:snapToGrid w:val="0"/>
              </w:rPr>
              <w:t>Х</w:t>
            </w: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vAlign w:val="center"/>
          </w:tcPr>
          <w:p w:rsidR="00381474" w:rsidRPr="00D35D90" w:rsidRDefault="00381474" w:rsidP="00E42737">
            <w:pPr>
              <w:tabs>
                <w:tab w:val="num" w:pos="792"/>
              </w:tabs>
              <w:ind w:left="-288" w:firstLine="106"/>
              <w:jc w:val="center"/>
            </w:pPr>
            <w:r w:rsidRPr="00D35D90">
              <w:t>1.</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vAlign w:val="center"/>
          </w:tcPr>
          <w:p w:rsidR="00381474" w:rsidRPr="00D35D90" w:rsidRDefault="00381474" w:rsidP="00E42737">
            <w:pPr>
              <w:tabs>
                <w:tab w:val="num" w:pos="792"/>
              </w:tabs>
              <w:ind w:left="-288" w:firstLine="106"/>
              <w:jc w:val="center"/>
            </w:pPr>
            <w:r w:rsidRPr="00D35D90">
              <w:t>2.</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555" w:type="dxa"/>
            <w:vAlign w:val="center"/>
          </w:tcPr>
          <w:p w:rsidR="00381474" w:rsidRPr="00D35D90" w:rsidRDefault="00381474" w:rsidP="00E42737">
            <w:pPr>
              <w:tabs>
                <w:tab w:val="num" w:pos="792"/>
              </w:tabs>
              <w:ind w:left="-288" w:firstLine="106"/>
              <w:jc w:val="center"/>
            </w:pPr>
            <w:r w:rsidRPr="00D35D90">
              <w:t>…</w:t>
            </w:r>
          </w:p>
        </w:tc>
        <w:tc>
          <w:tcPr>
            <w:tcW w:w="2167" w:type="dxa"/>
          </w:tcPr>
          <w:p w:rsidR="00381474" w:rsidRPr="00D35D90" w:rsidRDefault="00381474" w:rsidP="00E42737">
            <w:pPr>
              <w:ind w:left="57" w:right="57" w:firstLine="106"/>
              <w:rPr>
                <w:snapToGrid w:val="0"/>
              </w:rPr>
            </w:pPr>
          </w:p>
        </w:tc>
        <w:tc>
          <w:tcPr>
            <w:tcW w:w="1904" w:type="dxa"/>
          </w:tcPr>
          <w:p w:rsidR="00381474" w:rsidRPr="00D35D90" w:rsidRDefault="00381474" w:rsidP="00E42737">
            <w:pPr>
              <w:ind w:left="57" w:right="57" w:firstLine="106"/>
              <w:rPr>
                <w:snapToGrid w:val="0"/>
              </w:rPr>
            </w:pPr>
          </w:p>
        </w:tc>
        <w:tc>
          <w:tcPr>
            <w:tcW w:w="2176" w:type="dxa"/>
          </w:tcPr>
          <w:p w:rsidR="00381474" w:rsidRPr="00D35D90" w:rsidRDefault="00381474" w:rsidP="00E42737">
            <w:pPr>
              <w:ind w:left="57" w:right="57" w:firstLine="106"/>
              <w:rPr>
                <w:snapToGrid w:val="0"/>
              </w:rPr>
            </w:pP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p>
        </w:tc>
        <w:tc>
          <w:tcPr>
            <w:tcW w:w="952" w:type="dxa"/>
          </w:tcPr>
          <w:p w:rsidR="00381474" w:rsidRPr="00D35D90" w:rsidRDefault="00381474" w:rsidP="00E42737">
            <w:pPr>
              <w:ind w:left="57" w:right="57" w:firstLine="106"/>
              <w:rPr>
                <w:snapToGrid w:val="0"/>
              </w:rPr>
            </w:pPr>
          </w:p>
        </w:tc>
      </w:tr>
      <w:tr w:rsidR="00381474" w:rsidRPr="00D35D90" w:rsidTr="00E42737">
        <w:trPr>
          <w:cantSplit/>
          <w:trHeight w:val="239"/>
        </w:trPr>
        <w:tc>
          <w:tcPr>
            <w:tcW w:w="6802" w:type="dxa"/>
            <w:gridSpan w:val="4"/>
            <w:vAlign w:val="center"/>
          </w:tcPr>
          <w:p w:rsidR="00381474" w:rsidRPr="00D35D90" w:rsidRDefault="00381474" w:rsidP="00E42737">
            <w:pPr>
              <w:ind w:right="57" w:firstLine="106"/>
              <w:rPr>
                <w:snapToGrid w:val="0"/>
              </w:rPr>
            </w:pPr>
            <w:r w:rsidRPr="00D35D90">
              <w:rPr>
                <w:snapToGrid w:val="0"/>
              </w:rPr>
              <w:t xml:space="preserve">ИТОГО </w:t>
            </w:r>
          </w:p>
        </w:tc>
        <w:tc>
          <w:tcPr>
            <w:tcW w:w="1088" w:type="dxa"/>
          </w:tcPr>
          <w:p w:rsidR="00381474" w:rsidRPr="00D35D90" w:rsidRDefault="00381474" w:rsidP="00E42737">
            <w:pPr>
              <w:ind w:left="57" w:right="57" w:firstLine="106"/>
              <w:rPr>
                <w:snapToGrid w:val="0"/>
              </w:rPr>
            </w:pPr>
          </w:p>
        </w:tc>
        <w:tc>
          <w:tcPr>
            <w:tcW w:w="1497" w:type="dxa"/>
          </w:tcPr>
          <w:p w:rsidR="00381474" w:rsidRPr="00D35D90" w:rsidRDefault="00381474" w:rsidP="00E42737">
            <w:pPr>
              <w:ind w:left="57" w:right="57" w:firstLine="106"/>
              <w:rPr>
                <w:snapToGrid w:val="0"/>
              </w:rPr>
            </w:pPr>
            <w:r w:rsidRPr="00D35D90">
              <w:rPr>
                <w:snapToGrid w:val="0"/>
              </w:rPr>
              <w:t>Х</w:t>
            </w:r>
          </w:p>
        </w:tc>
        <w:tc>
          <w:tcPr>
            <w:tcW w:w="952" w:type="dxa"/>
          </w:tcPr>
          <w:p w:rsidR="00381474" w:rsidRPr="00D35D90" w:rsidRDefault="00381474" w:rsidP="00E42737">
            <w:pPr>
              <w:ind w:left="57" w:right="57" w:firstLine="106"/>
              <w:rPr>
                <w:snapToGrid w:val="0"/>
              </w:rPr>
            </w:pPr>
          </w:p>
        </w:tc>
      </w:tr>
    </w:tbl>
    <w:p w:rsidR="00381474" w:rsidRPr="00D35D90" w:rsidRDefault="00381474" w:rsidP="00381474">
      <w:pPr>
        <w:autoSpaceDE w:val="0"/>
        <w:autoSpaceDN w:val="0"/>
        <w:rPr>
          <w:bCs/>
          <w:snapToGrid w:val="0"/>
        </w:rPr>
      </w:pPr>
    </w:p>
    <w:p w:rsidR="00381474" w:rsidRPr="00D35D90" w:rsidRDefault="00381474" w:rsidP="00381474">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381474" w:rsidRPr="00D35D90" w:rsidRDefault="00381474" w:rsidP="00381474">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381474" w:rsidRPr="00D35D90" w:rsidRDefault="00381474" w:rsidP="00381474">
      <w:pPr>
        <w:overflowPunct w:val="0"/>
        <w:autoSpaceDE w:val="0"/>
        <w:autoSpaceDN w:val="0"/>
        <w:adjustRightInd w:val="0"/>
        <w:ind w:firstLine="709"/>
      </w:pPr>
      <w:r w:rsidRPr="00D35D90">
        <w:t>М.П.</w:t>
      </w:r>
    </w:p>
    <w:p w:rsidR="00381474" w:rsidRPr="00D35D90" w:rsidRDefault="00381474" w:rsidP="00381474">
      <w:pPr>
        <w:tabs>
          <w:tab w:val="left" w:pos="709"/>
          <w:tab w:val="left" w:pos="1134"/>
        </w:tabs>
        <w:overflowPunct w:val="0"/>
        <w:autoSpaceDE w:val="0"/>
        <w:autoSpaceDN w:val="0"/>
        <w:adjustRightInd w:val="0"/>
        <w:ind w:firstLine="709"/>
      </w:pPr>
      <w:r w:rsidRPr="00D35D90">
        <w:t>ИНСТРУКЦИИ ПО ЗАПОЛНЕНИЮ</w:t>
      </w:r>
    </w:p>
    <w:p w:rsidR="00381474" w:rsidRPr="00D35D90" w:rsidRDefault="00381474" w:rsidP="00381474">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381474" w:rsidRPr="00D35D90" w:rsidRDefault="00381474" w:rsidP="00381474">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381474" w:rsidRPr="00D35D90" w:rsidRDefault="00381474" w:rsidP="00381474">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поставка сушильных шкафов</w:t>
      </w:r>
      <w:r w:rsidRPr="00D35D90">
        <w:rPr>
          <w:bCs/>
        </w:rPr>
        <w:t xml:space="preserve"> (</w:t>
      </w:r>
      <w:r>
        <w:rPr>
          <w:bCs/>
        </w:rPr>
        <w:t>аукцион</w:t>
      </w:r>
      <w:r w:rsidRPr="00D35D90">
        <w:rPr>
          <w:bCs/>
        </w:rPr>
        <w:t>).</w:t>
      </w:r>
    </w:p>
    <w:p w:rsidR="00381474" w:rsidRDefault="00381474" w:rsidP="00381474">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381474" w:rsidRDefault="00381474" w:rsidP="00954FCF">
      <w:pPr>
        <w:pStyle w:val="8"/>
        <w:jc w:val="right"/>
        <w:rPr>
          <w:rFonts w:ascii="Times New Roman" w:hAnsi="Times New Roman"/>
          <w:b/>
          <w:sz w:val="24"/>
          <w:szCs w:val="24"/>
          <w:lang w:val="ru-RU"/>
        </w:rPr>
      </w:pPr>
    </w:p>
    <w:p w:rsidR="00381474" w:rsidRDefault="00381474" w:rsidP="00381474"/>
    <w:p w:rsidR="00381474" w:rsidRDefault="00381474" w:rsidP="00381474"/>
    <w:p w:rsidR="00381474" w:rsidRPr="00381474" w:rsidRDefault="00381474" w:rsidP="00381474"/>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81474">
        <w:rPr>
          <w:rFonts w:ascii="Times New Roman" w:hAnsi="Times New Roman"/>
          <w:b/>
          <w:sz w:val="24"/>
          <w:szCs w:val="24"/>
          <w:lang w:val="ru-RU"/>
        </w:rPr>
        <w:t>7</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1"/>
          <w:szCs w:val="21"/>
        </w:rPr>
      </w:pPr>
      <w:r w:rsidRPr="002B6909">
        <w:rPr>
          <w:snapToGrid w:val="0"/>
        </w:rPr>
        <w:t>н</w:t>
      </w:r>
      <w:r>
        <w:rPr>
          <w:snapToGrid w:val="0"/>
        </w:rPr>
        <w:t xml:space="preserve">а </w:t>
      </w:r>
      <w:r w:rsidR="00802464" w:rsidRPr="00802464">
        <w:rPr>
          <w:szCs w:val="21"/>
        </w:rPr>
        <w:t xml:space="preserve">Приобретение сушильного шкафа </w:t>
      </w:r>
      <w:r w:rsidR="00802464" w:rsidRPr="00802464">
        <w:rPr>
          <w:szCs w:val="21"/>
          <w:lang w:val="en-US"/>
        </w:rPr>
        <w:t>LF</w:t>
      </w:r>
      <w:r w:rsidR="00802464" w:rsidRPr="00802464">
        <w:rPr>
          <w:szCs w:val="21"/>
        </w:rPr>
        <w:t xml:space="preserve"> 240/300-</w:t>
      </w:r>
      <w:r w:rsidR="00802464" w:rsidRPr="00802464">
        <w:rPr>
          <w:szCs w:val="21"/>
          <w:lang w:val="en-US"/>
        </w:rPr>
        <w:t>VS</w:t>
      </w:r>
      <w:r w:rsidR="00802464" w:rsidRPr="00802464">
        <w:rPr>
          <w:szCs w:val="21"/>
        </w:rPr>
        <w:t>1 в количестве 1 штука</w:t>
      </w:r>
    </w:p>
    <w:p w:rsidR="00663023" w:rsidRDefault="00663023" w:rsidP="00663023">
      <w:pPr>
        <w:pStyle w:val="af8"/>
        <w:rPr>
          <w:b/>
        </w:rPr>
      </w:pPr>
    </w:p>
    <w:p w:rsidR="00663023" w:rsidRDefault="00663023" w:rsidP="00663023">
      <w:pPr>
        <w:pStyle w:val="af8"/>
        <w:rPr>
          <w:b/>
        </w:rPr>
      </w:pPr>
      <w:r w:rsidRPr="00544EE6">
        <w:rPr>
          <w:b/>
        </w:rPr>
        <w:t>1. Тип и назначение заказываемого оборудования</w:t>
      </w:r>
    </w:p>
    <w:p w:rsidR="00663023" w:rsidRPr="00154CB6" w:rsidRDefault="00663023" w:rsidP="00663023">
      <w:pPr>
        <w:pStyle w:val="af8"/>
        <w:rPr>
          <w:rFonts w:eastAsia="Arial-BoldMT"/>
          <w:bCs/>
        </w:rPr>
      </w:pPr>
      <w:r>
        <w:rPr>
          <w:rFonts w:eastAsia="Arial-BoldMT"/>
          <w:bCs/>
        </w:rPr>
        <w:t xml:space="preserve">         </w:t>
      </w:r>
      <w:r w:rsidRPr="002A73C3">
        <w:rPr>
          <w:rFonts w:eastAsia="Arial-BoldMT"/>
          <w:bCs/>
        </w:rPr>
        <w:t xml:space="preserve"> </w:t>
      </w:r>
      <w:r w:rsidRPr="007220DF">
        <w:rPr>
          <w:rFonts w:eastAsia="Arial-BoldMT"/>
          <w:bCs/>
        </w:rPr>
        <w:t>Суш</w:t>
      </w:r>
      <w:r>
        <w:rPr>
          <w:rFonts w:eastAsia="Arial-BoldMT"/>
          <w:bCs/>
        </w:rPr>
        <w:t xml:space="preserve">ильный шкаф </w:t>
      </w:r>
      <w:r w:rsidRPr="007220DF">
        <w:rPr>
          <w:rFonts w:eastAsia="Arial-BoldMT"/>
          <w:bCs/>
        </w:rPr>
        <w:t xml:space="preserve"> </w:t>
      </w:r>
      <w:r>
        <w:rPr>
          <w:rFonts w:eastAsia="Arial-BoldMT"/>
          <w:bCs/>
        </w:rPr>
        <w:t xml:space="preserve"> необходим для выполнения операции </w:t>
      </w:r>
      <w:proofErr w:type="spellStart"/>
      <w:r>
        <w:rPr>
          <w:rFonts w:eastAsia="Arial-BoldMT"/>
          <w:bCs/>
        </w:rPr>
        <w:t>термостабилизации</w:t>
      </w:r>
      <w:proofErr w:type="spellEnd"/>
      <w:r>
        <w:rPr>
          <w:rFonts w:eastAsia="Arial-BoldMT"/>
          <w:bCs/>
        </w:rPr>
        <w:t xml:space="preserve">  заготовок  печатных плат. Материал указан  в  </w:t>
      </w:r>
      <w:r w:rsidRPr="00544EE6">
        <w:rPr>
          <w:rFonts w:eastAsia="Arial-BoldMT"/>
          <w:bCs/>
        </w:rPr>
        <w:t>Таблице №1</w:t>
      </w:r>
      <w:r>
        <w:rPr>
          <w:rFonts w:eastAsia="Arial-BoldMT"/>
          <w:bCs/>
        </w:rPr>
        <w:t>.</w:t>
      </w:r>
      <w:r w:rsidRPr="00154CB6">
        <w:rPr>
          <w:rFonts w:eastAsia="Arial-BoldMT"/>
          <w:bCs/>
        </w:rPr>
        <w:t xml:space="preserve">       </w:t>
      </w:r>
    </w:p>
    <w:p w:rsidR="00663023" w:rsidRPr="00544EE6" w:rsidRDefault="00663023" w:rsidP="00663023">
      <w:pPr>
        <w:pStyle w:val="af8"/>
        <w:rPr>
          <w:rFonts w:eastAsia="Arial-BoldMT"/>
          <w:bCs/>
        </w:rPr>
      </w:pPr>
      <w:r w:rsidRPr="00154CB6">
        <w:rPr>
          <w:rFonts w:eastAsia="Arial-BoldMT"/>
          <w:bCs/>
        </w:rPr>
        <w:t xml:space="preserve">                           </w:t>
      </w:r>
      <w:r w:rsidRPr="00544EE6">
        <w:rPr>
          <w:rFonts w:eastAsia="Arial-BoldMT"/>
          <w:bCs/>
        </w:rPr>
        <w:t xml:space="preserve">                                                                                                                     Таблица №1</w:t>
      </w:r>
    </w:p>
    <w:tbl>
      <w:tblPr>
        <w:tblStyle w:val="15"/>
        <w:tblW w:w="0" w:type="auto"/>
        <w:tblInd w:w="0" w:type="dxa"/>
        <w:tblLook w:val="04A0" w:firstRow="1" w:lastRow="0" w:firstColumn="1" w:lastColumn="0" w:noHBand="0" w:noVBand="1"/>
      </w:tblPr>
      <w:tblGrid>
        <w:gridCol w:w="2465"/>
        <w:gridCol w:w="4632"/>
        <w:gridCol w:w="1312"/>
        <w:gridCol w:w="1162"/>
      </w:tblGrid>
      <w:tr w:rsidR="00663023" w:rsidRPr="0039726C" w:rsidTr="00E42737">
        <w:trPr>
          <w:trHeight w:val="219"/>
        </w:trPr>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0"/>
              <w:jc w:val="center"/>
              <w:rPr>
                <w:rFonts w:eastAsia="Arial-BoldMT"/>
                <w:bCs/>
              </w:rPr>
            </w:pPr>
            <w:r w:rsidRPr="0039726C">
              <w:rPr>
                <w:rFonts w:eastAsia="Arial-BoldMT"/>
                <w:bCs/>
              </w:rPr>
              <w:t>Материал</w:t>
            </w:r>
          </w:p>
        </w:tc>
        <w:tc>
          <w:tcPr>
            <w:tcW w:w="4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jc w:val="center"/>
              <w:rPr>
                <w:rFonts w:eastAsia="Arial-BoldMT"/>
                <w:bCs/>
              </w:rPr>
            </w:pPr>
            <w:r w:rsidRPr="0039726C">
              <w:rPr>
                <w:rFonts w:eastAsia="Arial-BoldMT"/>
                <w:bCs/>
              </w:rPr>
              <w:t>Марка</w:t>
            </w:r>
          </w:p>
        </w:tc>
        <w:tc>
          <w:tcPr>
            <w:tcW w:w="2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0"/>
              <w:jc w:val="center"/>
              <w:rPr>
                <w:rFonts w:eastAsia="Arial-BoldMT"/>
                <w:bCs/>
              </w:rPr>
            </w:pPr>
            <w:r w:rsidRPr="0039726C">
              <w:rPr>
                <w:rFonts w:eastAsia="Arial-BoldMT"/>
                <w:bCs/>
              </w:rPr>
              <w:t>Толщина</w:t>
            </w:r>
          </w:p>
        </w:tc>
      </w:tr>
      <w:tr w:rsidR="00663023" w:rsidRPr="0039726C" w:rsidTr="00E42737">
        <w:trPr>
          <w:trHeight w:val="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18"/>
              <w:rPr>
                <w:rFonts w:eastAsia="Arial-BoldMT"/>
                <w:bCs/>
              </w:rPr>
            </w:pP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663023" w:rsidRPr="0039726C" w:rsidRDefault="00663023" w:rsidP="00E42737">
            <w:pPr>
              <w:spacing w:line="240" w:lineRule="auto"/>
              <w:ind w:firstLine="0"/>
              <w:jc w:val="center"/>
              <w:rPr>
                <w:rFonts w:eastAsia="Arial-BoldMT"/>
                <w:bCs/>
              </w:rPr>
            </w:pPr>
            <w:r w:rsidRPr="0039726C">
              <w:rPr>
                <w:rFonts w:eastAsia="Arial-BoldMT"/>
                <w:bCs/>
                <w:lang w:val="en-US"/>
              </w:rPr>
              <w:t>min</w:t>
            </w:r>
          </w:p>
        </w:tc>
        <w:tc>
          <w:tcPr>
            <w:tcW w:w="1240" w:type="dxa"/>
            <w:tcBorders>
              <w:top w:val="single" w:sz="4" w:space="0" w:color="auto"/>
              <w:left w:val="single" w:sz="4" w:space="0" w:color="auto"/>
              <w:bottom w:val="single" w:sz="4" w:space="0" w:color="000000" w:themeColor="text1"/>
              <w:right w:val="single" w:sz="4" w:space="0" w:color="000000" w:themeColor="text1"/>
            </w:tcBorders>
            <w:hideMark/>
          </w:tcPr>
          <w:p w:rsidR="00663023" w:rsidRPr="0039726C" w:rsidRDefault="00663023" w:rsidP="00E42737">
            <w:pPr>
              <w:spacing w:line="240" w:lineRule="auto"/>
              <w:ind w:firstLine="0"/>
              <w:jc w:val="center"/>
              <w:rPr>
                <w:rFonts w:eastAsia="Arial-BoldMT"/>
                <w:bCs/>
              </w:rPr>
            </w:pPr>
            <w:proofErr w:type="spellStart"/>
            <w:r w:rsidRPr="0039726C">
              <w:rPr>
                <w:rFonts w:eastAsia="Arial-BoldMT"/>
                <w:bCs/>
              </w:rPr>
              <w:t>max</w:t>
            </w:r>
            <w:proofErr w:type="spellEnd"/>
          </w:p>
        </w:tc>
      </w:tr>
      <w:tr w:rsidR="00663023" w:rsidRPr="0039726C" w:rsidTr="00E42737">
        <w:tc>
          <w:tcPr>
            <w:tcW w:w="2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rPr>
            </w:pPr>
            <w:r w:rsidRPr="0039726C">
              <w:rPr>
                <w:rFonts w:eastAsia="Arial-BoldMT"/>
                <w:bCs/>
              </w:rPr>
              <w:t>Стеклотекстолит фольгированный</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rPr>
                <w:rFonts w:eastAsia="Arial-BoldMT"/>
                <w:bCs/>
              </w:rPr>
            </w:pPr>
            <w:r w:rsidRPr="0039726C">
              <w:rPr>
                <w:rFonts w:eastAsia="Arial-BoldMT"/>
                <w:bCs/>
              </w:rPr>
              <w:t>СТФ ТУ 16-503.161-83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rsidRPr="0039726C">
              <w:t>1,5</w:t>
            </w:r>
          </w:p>
        </w:tc>
      </w:tr>
      <w:tr w:rsidR="00663023"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rPr>
                <w:rFonts w:eastAsia="Arial-BoldMT"/>
                <w:bCs/>
              </w:rPr>
            </w:pPr>
            <w:r w:rsidRPr="0039726C">
              <w:rPr>
                <w:rFonts w:eastAsia="Arial-BoldMT"/>
                <w:bCs/>
              </w:rPr>
              <w:t xml:space="preserve">Материал электроизоляционный фольгированный (МИ 1222.8) ТУ 2296-005-002213060-96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rsidRPr="0039726C">
              <w:t>1,5</w:t>
            </w:r>
          </w:p>
        </w:tc>
      </w:tr>
      <w:tr w:rsidR="00663023"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rPr>
                <w:rFonts w:eastAsia="Arial-BoldMT"/>
                <w:bCs/>
              </w:rPr>
            </w:pPr>
            <w:r w:rsidRPr="0039726C">
              <w:rPr>
                <w:rFonts w:eastAsia="Arial-BoldMT"/>
                <w:bCs/>
              </w:rPr>
              <w:t>СФ ГОСТ 10316-78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t>2,0</w:t>
            </w:r>
          </w:p>
        </w:tc>
      </w:tr>
      <w:tr w:rsidR="00663023" w:rsidRPr="0039726C" w:rsidTr="00E4273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rPr>
            </w:pP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rPr>
                <w:rFonts w:eastAsia="Arial-BoldMT"/>
                <w:bCs/>
              </w:rPr>
            </w:pPr>
            <w:r w:rsidRPr="0039726C">
              <w:rPr>
                <w:rFonts w:eastAsia="Arial-BoldMT"/>
                <w:bCs/>
              </w:rPr>
              <w:t>Материал электроизоляционный фольгированный (МИ 1222) ТУ 2296-001-00213060-94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t>2,0</w:t>
            </w:r>
          </w:p>
        </w:tc>
      </w:tr>
      <w:tr w:rsidR="00663023"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0"/>
              <w:rPr>
                <w:rFonts w:eastAsia="Arial-BoldMT"/>
                <w:bCs/>
              </w:rPr>
            </w:pPr>
            <w:r w:rsidRPr="0039726C">
              <w:rPr>
                <w:rFonts w:eastAsia="Arial-BoldMT"/>
                <w:bCs/>
              </w:rPr>
              <w:t>Фольгированный диэлектрик</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18"/>
              <w:rPr>
                <w:rFonts w:eastAsia="Arial-BoldMT"/>
                <w:bCs/>
              </w:rPr>
            </w:pPr>
            <w:r w:rsidRPr="0039726C">
              <w:rPr>
                <w:rFonts w:eastAsia="Arial-BoldMT"/>
                <w:bCs/>
                <w:lang w:val="en-US"/>
              </w:rPr>
              <w:t>FR</w:t>
            </w:r>
            <w:r w:rsidRPr="0039726C">
              <w:rPr>
                <w:rFonts w:eastAsia="Arial-BoldMT"/>
                <w:bCs/>
              </w:rPr>
              <w:t xml:space="preserve">-4 </w:t>
            </w:r>
            <w:r w:rsidRPr="0039726C">
              <w:rPr>
                <w:rFonts w:eastAsia="Arial-BoldMT"/>
                <w:bCs/>
                <w:lang w:val="en-US"/>
              </w:rPr>
              <w:t>DURAVEL-E-CU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rsidRPr="0039726C">
              <w:t>1,5</w:t>
            </w:r>
          </w:p>
        </w:tc>
      </w:tr>
      <w:tr w:rsidR="00663023"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0"/>
              <w:rPr>
                <w:rFonts w:eastAsia="Arial-BoldMT"/>
                <w:bCs/>
              </w:rPr>
            </w:pPr>
            <w:r w:rsidRPr="0039726C">
              <w:rPr>
                <w:rFonts w:eastAsia="Arial-BoldMT"/>
                <w:bCs/>
              </w:rPr>
              <w:t>Фольгированный диэлектрик</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18"/>
              <w:rPr>
                <w:rFonts w:eastAsia="Arial-BoldMT"/>
                <w:bCs/>
              </w:rPr>
            </w:pPr>
            <w:r w:rsidRPr="0039726C">
              <w:rPr>
                <w:rFonts w:eastAsia="Arial-BoldMT"/>
                <w:bCs/>
              </w:rPr>
              <w:t>ФЛАН 3</w:t>
            </w:r>
            <w:r w:rsidRPr="0039726C">
              <w:rPr>
                <w:rFonts w:eastAsia="Arial-BoldMT"/>
                <w:bCs/>
                <w:lang w:val="en-US"/>
              </w:rPr>
              <w:t>,</w:t>
            </w:r>
            <w:r w:rsidRPr="0039726C">
              <w:rPr>
                <w:rFonts w:eastAsia="Arial-BoldMT"/>
                <w:bCs/>
              </w:rPr>
              <w:t>8</w:t>
            </w:r>
          </w:p>
          <w:p w:rsidR="00663023" w:rsidRPr="0039726C" w:rsidRDefault="00663023" w:rsidP="00E42737">
            <w:pPr>
              <w:spacing w:line="240" w:lineRule="auto"/>
              <w:ind w:firstLine="18"/>
              <w:rPr>
                <w:rFonts w:eastAsia="Arial-BoldMT"/>
                <w:bCs/>
              </w:rPr>
            </w:pPr>
            <w:r w:rsidRPr="0039726C">
              <w:rPr>
                <w:rFonts w:eastAsia="Arial-BoldMT"/>
                <w:bCs/>
              </w:rPr>
              <w:t>ФЛАН 10</w:t>
            </w:r>
            <w:r w:rsidRPr="0039726C">
              <w:rPr>
                <w:rFonts w:eastAsia="Arial-BoldMT"/>
                <w:bCs/>
                <w:lang w:val="en-US"/>
              </w:rPr>
              <w:t>,</w:t>
            </w:r>
            <w:r w:rsidRPr="0039726C">
              <w:rPr>
                <w:rFonts w:eastAsia="Arial-BoldMT"/>
                <w:bCs/>
              </w:rPr>
              <w:t>0</w:t>
            </w:r>
          </w:p>
          <w:p w:rsidR="00663023" w:rsidRPr="0039726C" w:rsidRDefault="00663023" w:rsidP="00E42737">
            <w:pPr>
              <w:spacing w:line="240" w:lineRule="auto"/>
              <w:ind w:firstLine="18"/>
              <w:rPr>
                <w:rFonts w:eastAsia="Arial-BoldMT"/>
                <w:bCs/>
              </w:rPr>
            </w:pPr>
            <w:r w:rsidRPr="0039726C">
              <w:rPr>
                <w:rFonts w:eastAsia="Arial-BoldMT"/>
                <w:bCs/>
              </w:rPr>
              <w:t>ТУ 16503.148-80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3023" w:rsidRPr="0039726C" w:rsidRDefault="00663023" w:rsidP="00E42737">
            <w:pPr>
              <w:spacing w:line="240" w:lineRule="auto"/>
              <w:ind w:firstLine="0"/>
              <w:rPr>
                <w:rFonts w:eastAsia="Arial-BoldMT"/>
                <w:bCs/>
              </w:rPr>
            </w:pPr>
            <w:r>
              <w:rPr>
                <w:rFonts w:eastAsia="Arial-BoldMT"/>
                <w:bC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023" w:rsidRPr="00A62F3A" w:rsidRDefault="00663023" w:rsidP="00E42737">
            <w:pPr>
              <w:spacing w:line="240" w:lineRule="auto"/>
              <w:ind w:firstLine="0"/>
            </w:pPr>
            <w:r w:rsidRPr="00A62F3A">
              <w:t>1,5</w:t>
            </w:r>
          </w:p>
        </w:tc>
      </w:tr>
      <w:tr w:rsidR="00663023" w:rsidRPr="0039726C" w:rsidTr="00E42737">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39726C" w:rsidRDefault="00663023" w:rsidP="00E42737">
            <w:pPr>
              <w:spacing w:line="240" w:lineRule="auto"/>
              <w:ind w:firstLine="0"/>
              <w:rPr>
                <w:rFonts w:eastAsia="Arial-BoldMT"/>
                <w:bCs/>
              </w:rPr>
            </w:pPr>
            <w:r w:rsidRPr="0039726C">
              <w:rPr>
                <w:rFonts w:eastAsia="Arial-BoldMT"/>
                <w:bCs/>
              </w:rPr>
              <w:t>Листы из фторопласта 4Д армированного фольгированного</w:t>
            </w:r>
          </w:p>
        </w:tc>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18"/>
              <w:rPr>
                <w:rFonts w:eastAsia="Arial-BoldMT"/>
                <w:bCs/>
              </w:rPr>
            </w:pPr>
            <w:r w:rsidRPr="0039726C">
              <w:rPr>
                <w:rFonts w:eastAsia="Arial-BoldMT"/>
                <w:bCs/>
              </w:rPr>
              <w:t>ФАФ-4Д ГОСТ 21000-75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3023" w:rsidRPr="0039726C" w:rsidRDefault="00663023" w:rsidP="00E42737">
            <w:pPr>
              <w:spacing w:line="240" w:lineRule="auto"/>
              <w:ind w:firstLine="0"/>
              <w:rPr>
                <w:rFonts w:eastAsia="Arial-BoldMT"/>
                <w:bCs/>
                <w:lang w:val="en-US"/>
              </w:rPr>
            </w:pPr>
            <w:r w:rsidRPr="0039726C">
              <w:rPr>
                <w:rFonts w:eastAsia="Arial-BoldMT"/>
                <w:bCs/>
                <w:lang w:val="en-US"/>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023" w:rsidRPr="00AA14B6" w:rsidRDefault="00663023" w:rsidP="00E42737">
            <w:pPr>
              <w:spacing w:line="240" w:lineRule="auto"/>
              <w:ind w:firstLine="0"/>
            </w:pPr>
            <w:r w:rsidRPr="00A62F3A">
              <w:t>2</w:t>
            </w:r>
            <w:r>
              <w:rPr>
                <w:lang w:val="en-US"/>
              </w:rPr>
              <w:t>,</w:t>
            </w:r>
            <w:r>
              <w:t>0</w:t>
            </w:r>
          </w:p>
        </w:tc>
      </w:tr>
    </w:tbl>
    <w:p w:rsidR="00663023" w:rsidRDefault="00663023" w:rsidP="00663023">
      <w:pPr>
        <w:pStyle w:val="af8"/>
        <w:rPr>
          <w:rFonts w:eastAsia="Arial-BoldMT"/>
          <w:b/>
          <w:bCs/>
        </w:rPr>
      </w:pPr>
    </w:p>
    <w:p w:rsidR="00663023" w:rsidRDefault="00663023" w:rsidP="00663023">
      <w:pPr>
        <w:pStyle w:val="af8"/>
        <w:rPr>
          <w:rFonts w:eastAsia="Arial-BoldMT"/>
          <w:b/>
          <w:bCs/>
        </w:rPr>
      </w:pPr>
      <w:r w:rsidRPr="00544EE6">
        <w:rPr>
          <w:rFonts w:eastAsia="Arial-BoldMT"/>
          <w:b/>
          <w:bCs/>
        </w:rPr>
        <w:t xml:space="preserve">2. </w:t>
      </w:r>
      <w:r>
        <w:rPr>
          <w:rFonts w:eastAsia="Arial-BoldMT"/>
          <w:b/>
          <w:bCs/>
        </w:rPr>
        <w:t>Т</w:t>
      </w:r>
      <w:r w:rsidRPr="00544EE6">
        <w:rPr>
          <w:rFonts w:eastAsia="Arial-BoldMT"/>
          <w:b/>
          <w:bCs/>
        </w:rPr>
        <w:t>ехнические характеристики оборудования</w:t>
      </w:r>
    </w:p>
    <w:p w:rsidR="00663023" w:rsidRDefault="00663023" w:rsidP="00663023">
      <w:pPr>
        <w:autoSpaceDE w:val="0"/>
        <w:autoSpaceDN w:val="0"/>
        <w:adjustRightInd w:val="0"/>
        <w:spacing w:line="240" w:lineRule="auto"/>
        <w:rPr>
          <w:rFonts w:eastAsia="ArialMT"/>
          <w:szCs w:val="20"/>
        </w:rPr>
      </w:pPr>
      <w:r>
        <w:rPr>
          <w:rFonts w:eastAsia="ArialMT"/>
          <w:szCs w:val="20"/>
        </w:rPr>
        <w:t>Поставляемое оборудование должно соответствовать техническим требованиям, приведенным в Таблице №2</w:t>
      </w:r>
    </w:p>
    <w:p w:rsidR="00663023" w:rsidRPr="00544EE6" w:rsidRDefault="00663023" w:rsidP="00663023">
      <w:pPr>
        <w:autoSpaceDE w:val="0"/>
        <w:autoSpaceDN w:val="0"/>
        <w:adjustRightInd w:val="0"/>
        <w:spacing w:line="240" w:lineRule="auto"/>
        <w:rPr>
          <w:rFonts w:eastAsia="ArialMT"/>
          <w:szCs w:val="20"/>
        </w:rPr>
      </w:pPr>
      <w:r>
        <w:rPr>
          <w:rFonts w:eastAsia="ArialMT"/>
          <w:szCs w:val="20"/>
        </w:rPr>
        <w:t xml:space="preserve"> </w:t>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t>Таблица №2</w:t>
      </w:r>
    </w:p>
    <w:tbl>
      <w:tblPr>
        <w:tblStyle w:val="af7"/>
        <w:tblpPr w:leftFromText="180" w:rightFromText="180" w:vertAnchor="text" w:horzAnchor="margin" w:tblpX="7" w:tblpY="63"/>
        <w:tblW w:w="10130" w:type="dxa"/>
        <w:tblLook w:val="04A0" w:firstRow="1" w:lastRow="0" w:firstColumn="1" w:lastColumn="0" w:noHBand="0" w:noVBand="1"/>
      </w:tblPr>
      <w:tblGrid>
        <w:gridCol w:w="668"/>
        <w:gridCol w:w="5387"/>
        <w:gridCol w:w="1540"/>
        <w:gridCol w:w="2535"/>
      </w:tblGrid>
      <w:tr w:rsidR="00663023" w:rsidRPr="004B2BD9" w:rsidTr="00E42737">
        <w:tc>
          <w:tcPr>
            <w:tcW w:w="668"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 xml:space="preserve">№ </w:t>
            </w:r>
            <w:proofErr w:type="gramStart"/>
            <w:r w:rsidRPr="004B2BD9">
              <w:rPr>
                <w:rFonts w:eastAsia="ArialMT"/>
                <w:szCs w:val="20"/>
              </w:rPr>
              <w:t>п</w:t>
            </w:r>
            <w:proofErr w:type="gramEnd"/>
            <w:r w:rsidRPr="004B2BD9">
              <w:rPr>
                <w:rFonts w:eastAsia="ArialMT"/>
                <w:szCs w:val="20"/>
                <w:lang w:val="en-US"/>
              </w:rPr>
              <w:t>/</w:t>
            </w:r>
            <w:r w:rsidRPr="004B2BD9">
              <w:rPr>
                <w:rFonts w:eastAsia="ArialMT"/>
                <w:szCs w:val="20"/>
              </w:rPr>
              <w:t>п</w:t>
            </w:r>
          </w:p>
        </w:tc>
        <w:tc>
          <w:tcPr>
            <w:tcW w:w="5387"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Параметр</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Единица измерения</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Значение</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1</w:t>
            </w:r>
          </w:p>
        </w:tc>
        <w:tc>
          <w:tcPr>
            <w:tcW w:w="5387" w:type="dxa"/>
          </w:tcPr>
          <w:p w:rsidR="00663023" w:rsidRPr="004B2BD9" w:rsidRDefault="00663023" w:rsidP="00E42737">
            <w:pPr>
              <w:autoSpaceDE w:val="0"/>
              <w:autoSpaceDN w:val="0"/>
              <w:adjustRightInd w:val="0"/>
              <w:spacing w:line="240" w:lineRule="auto"/>
              <w:ind w:firstLine="0"/>
              <w:rPr>
                <w:rFonts w:eastAsia="ArialMT"/>
                <w:szCs w:val="20"/>
              </w:rPr>
            </w:pPr>
            <w:r w:rsidRPr="004B2BD9">
              <w:rPr>
                <w:rFonts w:eastAsia="ArialMT"/>
                <w:szCs w:val="20"/>
              </w:rPr>
              <w:t>Габариты внутренние  не менее (</w:t>
            </w:r>
            <w:proofErr w:type="spellStart"/>
            <w:r w:rsidRPr="004B2BD9">
              <w:rPr>
                <w:rFonts w:eastAsia="ArialMT"/>
                <w:szCs w:val="20"/>
              </w:rPr>
              <w:t>ШхГхВ</w:t>
            </w:r>
            <w:proofErr w:type="spellEnd"/>
            <w:r w:rsidRPr="004B2BD9">
              <w:rPr>
                <w:rFonts w:eastAsia="ArialMT"/>
                <w:szCs w:val="20"/>
              </w:rPr>
              <w:t>)</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мм</w:t>
            </w:r>
          </w:p>
        </w:tc>
        <w:tc>
          <w:tcPr>
            <w:tcW w:w="2535" w:type="dxa"/>
            <w:vAlign w:val="center"/>
          </w:tcPr>
          <w:p w:rsidR="00663023" w:rsidRPr="004B2BD9" w:rsidRDefault="00663023" w:rsidP="00E42737">
            <w:pPr>
              <w:autoSpaceDE w:val="0"/>
              <w:autoSpaceDN w:val="0"/>
              <w:adjustRightInd w:val="0"/>
              <w:spacing w:line="240" w:lineRule="auto"/>
              <w:ind w:firstLine="0"/>
              <w:rPr>
                <w:rFonts w:eastAsia="ArialMT"/>
                <w:szCs w:val="20"/>
              </w:rPr>
            </w:pPr>
            <w:r w:rsidRPr="004B2BD9">
              <w:rPr>
                <w:rFonts w:eastAsia="ArialMT"/>
                <w:szCs w:val="20"/>
              </w:rPr>
              <w:t>800 х400х500</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2</w:t>
            </w:r>
          </w:p>
        </w:tc>
        <w:tc>
          <w:tcPr>
            <w:tcW w:w="5387" w:type="dxa"/>
          </w:tcPr>
          <w:p w:rsidR="00663023" w:rsidRPr="004B2BD9" w:rsidRDefault="00663023" w:rsidP="00E42737">
            <w:pPr>
              <w:autoSpaceDE w:val="0"/>
              <w:autoSpaceDN w:val="0"/>
              <w:adjustRightInd w:val="0"/>
              <w:spacing w:line="240" w:lineRule="auto"/>
              <w:ind w:firstLine="0"/>
              <w:rPr>
                <w:rFonts w:eastAsia="ArialMT"/>
                <w:szCs w:val="20"/>
              </w:rPr>
            </w:pPr>
            <w:r w:rsidRPr="004B2BD9">
              <w:rPr>
                <w:rFonts w:eastAsia="ArialMT"/>
                <w:szCs w:val="20"/>
              </w:rPr>
              <w:t>Вес не более</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кг</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130</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3</w:t>
            </w:r>
          </w:p>
        </w:tc>
        <w:tc>
          <w:tcPr>
            <w:tcW w:w="5387" w:type="dxa"/>
          </w:tcPr>
          <w:p w:rsidR="00663023" w:rsidRPr="004B2BD9" w:rsidRDefault="00663023" w:rsidP="00E42737">
            <w:pPr>
              <w:autoSpaceDE w:val="0"/>
              <w:autoSpaceDN w:val="0"/>
              <w:adjustRightInd w:val="0"/>
              <w:spacing w:line="240" w:lineRule="auto"/>
              <w:ind w:firstLine="0"/>
              <w:rPr>
                <w:rFonts w:eastAsia="ArialMT"/>
                <w:szCs w:val="20"/>
              </w:rPr>
            </w:pPr>
            <w:r w:rsidRPr="004B2BD9">
              <w:rPr>
                <w:rFonts w:eastAsia="ArialMT"/>
                <w:szCs w:val="20"/>
              </w:rPr>
              <w:t>Температура</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vertAlign w:val="superscript"/>
              </w:rPr>
              <w:t>0</w:t>
            </w:r>
            <w:r w:rsidRPr="004B2BD9">
              <w:rPr>
                <w:rFonts w:eastAsia="ArialMT"/>
                <w:szCs w:val="20"/>
              </w:rPr>
              <w:t>С</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50…300</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4</w:t>
            </w:r>
          </w:p>
        </w:tc>
        <w:tc>
          <w:tcPr>
            <w:tcW w:w="5387" w:type="dxa"/>
          </w:tcPr>
          <w:p w:rsidR="00663023" w:rsidRPr="004B2BD9" w:rsidRDefault="00663023" w:rsidP="00E42737">
            <w:pPr>
              <w:autoSpaceDE w:val="0"/>
              <w:autoSpaceDN w:val="0"/>
              <w:adjustRightInd w:val="0"/>
              <w:spacing w:line="240" w:lineRule="auto"/>
              <w:ind w:firstLine="0"/>
              <w:rPr>
                <w:rFonts w:eastAsia="ArialMT"/>
                <w:szCs w:val="20"/>
              </w:rPr>
            </w:pPr>
            <w:r w:rsidRPr="004B2BD9">
              <w:rPr>
                <w:rFonts w:eastAsia="ArialMT"/>
                <w:szCs w:val="20"/>
              </w:rPr>
              <w:t xml:space="preserve">Циркуляция </w:t>
            </w:r>
          </w:p>
        </w:tc>
        <w:tc>
          <w:tcPr>
            <w:tcW w:w="1540" w:type="dxa"/>
            <w:vAlign w:val="center"/>
          </w:tcPr>
          <w:p w:rsidR="00663023" w:rsidRPr="004B2BD9" w:rsidRDefault="00663023" w:rsidP="00E42737">
            <w:pPr>
              <w:autoSpaceDE w:val="0"/>
              <w:autoSpaceDN w:val="0"/>
              <w:adjustRightInd w:val="0"/>
              <w:spacing w:line="240" w:lineRule="auto"/>
              <w:ind w:firstLine="0"/>
              <w:rPr>
                <w:rFonts w:eastAsia="ArialMT"/>
                <w:szCs w:val="20"/>
              </w:rPr>
            </w:pP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Принудительная</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5</w:t>
            </w:r>
          </w:p>
        </w:tc>
        <w:tc>
          <w:tcPr>
            <w:tcW w:w="5387" w:type="dxa"/>
          </w:tcPr>
          <w:p w:rsidR="00663023" w:rsidRPr="004B2BD9" w:rsidRDefault="00663023" w:rsidP="00E42737">
            <w:pPr>
              <w:autoSpaceDE w:val="0"/>
              <w:autoSpaceDN w:val="0"/>
              <w:adjustRightInd w:val="0"/>
              <w:spacing w:line="240" w:lineRule="auto"/>
              <w:ind w:firstLine="0"/>
            </w:pPr>
            <w:r w:rsidRPr="004B2BD9">
              <w:t>Терморегулятор</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Цифровой</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6</w:t>
            </w:r>
          </w:p>
        </w:tc>
        <w:tc>
          <w:tcPr>
            <w:tcW w:w="5387" w:type="dxa"/>
          </w:tcPr>
          <w:p w:rsidR="00663023" w:rsidRPr="004B2BD9" w:rsidRDefault="00663023" w:rsidP="00E42737">
            <w:pPr>
              <w:autoSpaceDE w:val="0"/>
              <w:autoSpaceDN w:val="0"/>
              <w:adjustRightInd w:val="0"/>
              <w:spacing w:line="240" w:lineRule="auto"/>
              <w:ind w:firstLine="0"/>
            </w:pPr>
            <w:r w:rsidRPr="004B2BD9">
              <w:t>Мощность не более</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Вт</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5000</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7</w:t>
            </w:r>
          </w:p>
        </w:tc>
        <w:tc>
          <w:tcPr>
            <w:tcW w:w="5387" w:type="dxa"/>
          </w:tcPr>
          <w:p w:rsidR="00663023" w:rsidRPr="004B2BD9" w:rsidRDefault="00663023" w:rsidP="00E42737">
            <w:pPr>
              <w:autoSpaceDE w:val="0"/>
              <w:autoSpaceDN w:val="0"/>
              <w:adjustRightInd w:val="0"/>
              <w:spacing w:line="240" w:lineRule="auto"/>
              <w:ind w:firstLine="0"/>
            </w:pPr>
            <w:r w:rsidRPr="004B2BD9">
              <w:t>Точность поддержания температуры, не хуже</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vertAlign w:val="superscript"/>
                <w:lang w:val="en-US"/>
              </w:rPr>
              <w:t>0</w:t>
            </w:r>
            <w:r w:rsidRPr="004B2BD9">
              <w:rPr>
                <w:rFonts w:eastAsia="ArialMT"/>
                <w:szCs w:val="20"/>
              </w:rPr>
              <w:t>С</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±5</w:t>
            </w:r>
          </w:p>
        </w:tc>
      </w:tr>
      <w:tr w:rsidR="00663023" w:rsidRPr="004B2BD9" w:rsidTr="00E42737">
        <w:tc>
          <w:tcPr>
            <w:tcW w:w="668" w:type="dxa"/>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9</w:t>
            </w:r>
          </w:p>
        </w:tc>
        <w:tc>
          <w:tcPr>
            <w:tcW w:w="5387" w:type="dxa"/>
          </w:tcPr>
          <w:p w:rsidR="00663023" w:rsidRPr="004B2BD9" w:rsidRDefault="00663023" w:rsidP="00E42737">
            <w:pPr>
              <w:autoSpaceDE w:val="0"/>
              <w:autoSpaceDN w:val="0"/>
              <w:adjustRightInd w:val="0"/>
              <w:spacing w:line="240" w:lineRule="auto"/>
              <w:ind w:firstLine="0"/>
            </w:pPr>
            <w:r w:rsidRPr="004B2BD9">
              <w:t>Нагрузка на полку не менее</w:t>
            </w:r>
          </w:p>
        </w:tc>
        <w:tc>
          <w:tcPr>
            <w:tcW w:w="1540"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кг</w:t>
            </w:r>
          </w:p>
        </w:tc>
        <w:tc>
          <w:tcPr>
            <w:tcW w:w="2535" w:type="dxa"/>
            <w:vAlign w:val="center"/>
          </w:tcPr>
          <w:p w:rsidR="00663023" w:rsidRPr="004B2BD9" w:rsidRDefault="00663023" w:rsidP="00E42737">
            <w:pPr>
              <w:autoSpaceDE w:val="0"/>
              <w:autoSpaceDN w:val="0"/>
              <w:adjustRightInd w:val="0"/>
              <w:spacing w:line="240" w:lineRule="auto"/>
              <w:ind w:firstLine="0"/>
              <w:jc w:val="center"/>
              <w:rPr>
                <w:rFonts w:eastAsia="ArialMT"/>
                <w:szCs w:val="20"/>
              </w:rPr>
            </w:pPr>
            <w:r w:rsidRPr="004B2BD9">
              <w:rPr>
                <w:rFonts w:eastAsia="ArialMT"/>
                <w:szCs w:val="20"/>
              </w:rPr>
              <w:t>20</w:t>
            </w:r>
          </w:p>
        </w:tc>
      </w:tr>
    </w:tbl>
    <w:p w:rsidR="007E6BA8" w:rsidRDefault="007E6BA8" w:rsidP="007E6BA8">
      <w:pPr>
        <w:spacing w:line="240" w:lineRule="auto"/>
        <w:ind w:left="-567" w:firstLine="567"/>
      </w:pPr>
    </w:p>
    <w:sectPr w:rsidR="007E6BA8"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B9" w:rsidRDefault="001842B9">
      <w:pPr>
        <w:spacing w:line="240" w:lineRule="auto"/>
      </w:pPr>
      <w:r>
        <w:separator/>
      </w:r>
    </w:p>
  </w:endnote>
  <w:endnote w:type="continuationSeparator" w:id="0">
    <w:p w:rsidR="001842B9" w:rsidRDefault="00184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Mincho"/>
    <w:panose1 w:val="00000000000000000000"/>
    <w:charset w:val="80"/>
    <w:family w:val="auto"/>
    <w:notTrueType/>
    <w:pitch w:val="default"/>
    <w:sig w:usb0="00000001"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7" w:rsidRDefault="00E42737"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E42737" w:rsidRDefault="00E427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7" w:rsidRDefault="00E42737"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37" w:rsidRDefault="00E4273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B9" w:rsidRDefault="001842B9">
      <w:pPr>
        <w:spacing w:line="240" w:lineRule="auto"/>
      </w:pPr>
      <w:r>
        <w:separator/>
      </w:r>
    </w:p>
  </w:footnote>
  <w:footnote w:type="continuationSeparator" w:id="0">
    <w:p w:rsidR="001842B9" w:rsidRDefault="001842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67486D"/>
    <w:multiLevelType w:val="multilevel"/>
    <w:tmpl w:val="952C34E6"/>
    <w:lvl w:ilvl="0">
      <w:start w:val="12"/>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EA17993"/>
    <w:multiLevelType w:val="multilevel"/>
    <w:tmpl w:val="B610F140"/>
    <w:lvl w:ilvl="0">
      <w:start w:val="12"/>
      <w:numFmt w:val="decimal"/>
      <w:lvlText w:val="%1"/>
      <w:lvlJc w:val="left"/>
      <w:pPr>
        <w:ind w:left="420" w:hanging="420"/>
      </w:pPr>
    </w:lvl>
    <w:lvl w:ilvl="1">
      <w:start w:val="2"/>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016AF8"/>
    <w:multiLevelType w:val="singleLevel"/>
    <w:tmpl w:val="D6809774"/>
    <w:lvl w:ilvl="0">
      <w:start w:val="8"/>
      <w:numFmt w:val="decimal"/>
      <w:lvlText w:val="5.%1."/>
      <w:lvlJc w:val="left"/>
      <w:pPr>
        <w:ind w:left="0" w:firstLine="0"/>
      </w:pPr>
    </w:lvl>
  </w:abstractNum>
  <w:abstractNum w:abstractNumId="4">
    <w:nsid w:val="130E2DE3"/>
    <w:multiLevelType w:val="singleLevel"/>
    <w:tmpl w:val="50880292"/>
    <w:lvl w:ilvl="0">
      <w:start w:val="11"/>
      <w:numFmt w:val="decimal"/>
      <w:lvlText w:val="10.%1."/>
      <w:lvlJc w:val="left"/>
      <w:pPr>
        <w:ind w:left="0" w:firstLine="0"/>
      </w:pPr>
    </w:lvl>
  </w:abstractNum>
  <w:abstractNum w:abstractNumId="5">
    <w:nsid w:val="25A14923"/>
    <w:multiLevelType w:val="singleLevel"/>
    <w:tmpl w:val="F7F28492"/>
    <w:lvl w:ilvl="0">
      <w:start w:val="2"/>
      <w:numFmt w:val="decimal"/>
      <w:lvlText w:val="2.2.%1."/>
      <w:lvlJc w:val="left"/>
      <w:pPr>
        <w:ind w:left="0" w:firstLine="0"/>
      </w:pPr>
    </w:lvl>
  </w:abstractNum>
  <w:abstractNum w:abstractNumId="6">
    <w:nsid w:val="294A319F"/>
    <w:multiLevelType w:val="singleLevel"/>
    <w:tmpl w:val="BD808D66"/>
    <w:lvl w:ilvl="0">
      <w:start w:val="4"/>
      <w:numFmt w:val="decimal"/>
      <w:lvlText w:val="3.%1."/>
      <w:lvlJc w:val="left"/>
      <w:pPr>
        <w:ind w:left="0" w:firstLine="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5B46CD"/>
    <w:multiLevelType w:val="singleLevel"/>
    <w:tmpl w:val="6E0C4AA4"/>
    <w:lvl w:ilvl="0">
      <w:start w:val="1"/>
      <w:numFmt w:val="decimal"/>
      <w:lvlText w:val="9.1.%1."/>
      <w:lvlJc w:val="left"/>
      <w:pPr>
        <w:ind w:left="0" w:firstLine="0"/>
      </w:pPr>
      <w:rPr>
        <w:sz w:val="24"/>
        <w:szCs w:val="24"/>
      </w:rPr>
    </w:lvl>
  </w:abstractNum>
  <w:abstractNum w:abstractNumId="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F402D10"/>
    <w:multiLevelType w:val="singleLevel"/>
    <w:tmpl w:val="D3C248C6"/>
    <w:lvl w:ilvl="0">
      <w:numFmt w:val="bullet"/>
      <w:lvlText w:val="-"/>
      <w:lvlJc w:val="left"/>
      <w:pPr>
        <w:ind w:left="0" w:firstLine="0"/>
      </w:pPr>
    </w:lvl>
  </w:abstractNum>
  <w:abstractNum w:abstractNumId="11">
    <w:nsid w:val="40F362FB"/>
    <w:multiLevelType w:val="hybridMultilevel"/>
    <w:tmpl w:val="D3DE67BA"/>
    <w:lvl w:ilvl="0" w:tplc="7F0A3FAA">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2">
    <w:nsid w:val="539075AC"/>
    <w:multiLevelType w:val="singleLevel"/>
    <w:tmpl w:val="447CA6F8"/>
    <w:lvl w:ilvl="0">
      <w:start w:val="8"/>
      <w:numFmt w:val="decimal"/>
      <w:lvlText w:val="10.%1."/>
      <w:lvlJc w:val="left"/>
      <w:pPr>
        <w:ind w:left="0" w:firstLine="0"/>
      </w:pPr>
    </w:lvl>
  </w:abstractNum>
  <w:abstractNum w:abstractNumId="13">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8410C48"/>
    <w:multiLevelType w:val="singleLevel"/>
    <w:tmpl w:val="9032709A"/>
    <w:lvl w:ilvl="0">
      <w:start w:val="4"/>
      <w:numFmt w:val="decimal"/>
      <w:lvlText w:val="%1."/>
      <w:lvlJc w:val="left"/>
      <w:pPr>
        <w:ind w:left="0" w:firstLine="0"/>
      </w:pPr>
    </w:lvl>
  </w:abstractNum>
  <w:abstractNum w:abstractNumId="15">
    <w:nsid w:val="5A99676A"/>
    <w:multiLevelType w:val="singleLevel"/>
    <w:tmpl w:val="1D7EEA78"/>
    <w:lvl w:ilvl="0">
      <w:start w:val="1"/>
      <w:numFmt w:val="decimal"/>
      <w:lvlText w:val="7.%1."/>
      <w:lvlJc w:val="left"/>
      <w:pPr>
        <w:ind w:left="0" w:firstLine="0"/>
      </w:pPr>
    </w:lvl>
  </w:abstractNum>
  <w:abstractNum w:abstractNumId="16">
    <w:nsid w:val="5B4A6E2D"/>
    <w:multiLevelType w:val="multilevel"/>
    <w:tmpl w:val="DDE08ED2"/>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0740E21"/>
    <w:multiLevelType w:val="multilevel"/>
    <w:tmpl w:val="9954BF42"/>
    <w:lvl w:ilvl="0">
      <w:start w:val="18"/>
      <w:numFmt w:val="decimal"/>
      <w:lvlText w:val="%1"/>
      <w:lvlJc w:val="left"/>
      <w:pPr>
        <w:ind w:left="420" w:hanging="420"/>
      </w:pPr>
    </w:lvl>
    <w:lvl w:ilvl="1">
      <w:start w:val="5"/>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5234706"/>
    <w:multiLevelType w:val="multilevel"/>
    <w:tmpl w:val="FB86E786"/>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51204D"/>
    <w:multiLevelType w:val="multilevel"/>
    <w:tmpl w:val="B966072C"/>
    <w:lvl w:ilvl="0">
      <w:start w:val="15"/>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F60E9"/>
    <w:multiLevelType w:val="singleLevel"/>
    <w:tmpl w:val="10BA0ED2"/>
    <w:lvl w:ilvl="0">
      <w:start w:val="2"/>
      <w:numFmt w:val="decimal"/>
      <w:lvlText w:val="5.%1."/>
      <w:lvlJc w:val="left"/>
      <w:pPr>
        <w:ind w:left="0" w:firstLine="0"/>
      </w:pPr>
    </w:lvl>
  </w:abstractNum>
  <w:abstractNum w:abstractNumId="23">
    <w:nsid w:val="775D0D16"/>
    <w:multiLevelType w:val="singleLevel"/>
    <w:tmpl w:val="53B81EFC"/>
    <w:lvl w:ilvl="0">
      <w:start w:val="1"/>
      <w:numFmt w:val="decimal"/>
      <w:lvlText w:val="10.%1."/>
      <w:lvlJc w:val="left"/>
      <w:pPr>
        <w:ind w:left="0" w:firstLine="0"/>
      </w:pPr>
      <w:rPr>
        <w:sz w:val="24"/>
      </w:rPr>
    </w:lvl>
  </w:abstractNum>
  <w:num w:numId="1">
    <w:abstractNumId w:val="9"/>
  </w:num>
  <w:num w:numId="2">
    <w:abstractNumId w:val="7"/>
  </w:num>
  <w:num w:numId="3">
    <w:abstractNumId w:val="17"/>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2"/>
    </w:lvlOverride>
  </w:num>
  <w:num w:numId="12">
    <w:abstractNumId w:val="6"/>
  </w:num>
  <w:num w:numId="13">
    <w:abstractNumId w:val="6"/>
    <w:lvlOverride w:ilvl="0">
      <w:startOverride w:val="4"/>
    </w:lvlOverride>
  </w:num>
  <w:num w:numId="14">
    <w:abstractNumId w:val="22"/>
  </w:num>
  <w:num w:numId="15">
    <w:abstractNumId w:val="22"/>
    <w:lvlOverride w:ilvl="0">
      <w:startOverride w:val="2"/>
    </w:lvlOverride>
  </w:num>
  <w:num w:numId="16">
    <w:abstractNumId w:val="3"/>
  </w:num>
  <w:num w:numId="17">
    <w:abstractNumId w:val="3"/>
    <w:lvlOverride w:ilvl="0">
      <w:startOverride w:val="8"/>
    </w:lvlOverride>
  </w:num>
  <w:num w:numId="18">
    <w:abstractNumId w:val="15"/>
  </w:num>
  <w:num w:numId="19">
    <w:abstractNumId w:val="15"/>
    <w:lvlOverride w:ilvl="0">
      <w:startOverride w:val="1"/>
    </w:lvlOverride>
  </w:num>
  <w:num w:numId="20">
    <w:abstractNumId w:val="14"/>
  </w:num>
  <w:num w:numId="21">
    <w:abstractNumId w:val="14"/>
    <w:lvlOverride w:ilvl="0">
      <w:startOverride w:val="4"/>
    </w:lvlOverride>
  </w:num>
  <w:num w:numId="22">
    <w:abstractNumId w:val="8"/>
  </w:num>
  <w:num w:numId="23">
    <w:abstractNumId w:val="8"/>
    <w:lvlOverride w:ilvl="0">
      <w:startOverride w:val="1"/>
    </w:lvlOverride>
  </w:num>
  <w:num w:numId="24">
    <w:abstractNumId w:val="23"/>
  </w:num>
  <w:num w:numId="25">
    <w:abstractNumId w:val="23"/>
    <w:lvlOverride w:ilvl="0">
      <w:startOverride w:val="1"/>
    </w:lvlOverride>
  </w:num>
  <w:num w:numId="26">
    <w:abstractNumId w:val="12"/>
  </w:num>
  <w:num w:numId="27">
    <w:abstractNumId w:val="12"/>
    <w:lvlOverride w:ilvl="0">
      <w:startOverride w:val="8"/>
    </w:lvlOverride>
  </w:num>
  <w:num w:numId="28">
    <w:abstractNumId w:val="4"/>
  </w:num>
  <w:num w:numId="29">
    <w:abstractNumId w:val="4"/>
    <w:lvlOverride w:ilvl="0">
      <w:startOverride w:val="11"/>
    </w:lvlOverride>
  </w:num>
  <w:num w:numId="30">
    <w:abstractNumId w:val="2"/>
  </w:num>
  <w:num w:numId="31">
    <w:abstractNumId w:val="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num>
  <w:num w:numId="34">
    <w:abstractNumId w:val="16"/>
  </w:num>
  <w:num w:numId="3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83211"/>
    <w:rsid w:val="000A0BE3"/>
    <w:rsid w:val="000B71BA"/>
    <w:rsid w:val="000E6E86"/>
    <w:rsid w:val="000F6C03"/>
    <w:rsid w:val="00113F6C"/>
    <w:rsid w:val="001337FF"/>
    <w:rsid w:val="001372B3"/>
    <w:rsid w:val="001563A3"/>
    <w:rsid w:val="00157444"/>
    <w:rsid w:val="00171E2D"/>
    <w:rsid w:val="00174D42"/>
    <w:rsid w:val="001842B9"/>
    <w:rsid w:val="001A2BB5"/>
    <w:rsid w:val="001B1126"/>
    <w:rsid w:val="001F74DB"/>
    <w:rsid w:val="00205B1A"/>
    <w:rsid w:val="00206C23"/>
    <w:rsid w:val="0021414F"/>
    <w:rsid w:val="00250E02"/>
    <w:rsid w:val="00251EF7"/>
    <w:rsid w:val="00287048"/>
    <w:rsid w:val="00294764"/>
    <w:rsid w:val="002A283D"/>
    <w:rsid w:val="002A6D59"/>
    <w:rsid w:val="002C01CB"/>
    <w:rsid w:val="002C7FA5"/>
    <w:rsid w:val="002E5005"/>
    <w:rsid w:val="002F10F4"/>
    <w:rsid w:val="002F399C"/>
    <w:rsid w:val="0030202D"/>
    <w:rsid w:val="00311BF7"/>
    <w:rsid w:val="00311FCD"/>
    <w:rsid w:val="00312A7C"/>
    <w:rsid w:val="0033119A"/>
    <w:rsid w:val="00333BBA"/>
    <w:rsid w:val="003426F8"/>
    <w:rsid w:val="0036454C"/>
    <w:rsid w:val="00373702"/>
    <w:rsid w:val="00373B42"/>
    <w:rsid w:val="00381474"/>
    <w:rsid w:val="00387487"/>
    <w:rsid w:val="00392798"/>
    <w:rsid w:val="003B504F"/>
    <w:rsid w:val="003F13DC"/>
    <w:rsid w:val="00410031"/>
    <w:rsid w:val="00410482"/>
    <w:rsid w:val="004323B5"/>
    <w:rsid w:val="00436E8A"/>
    <w:rsid w:val="00437505"/>
    <w:rsid w:val="00444D94"/>
    <w:rsid w:val="00446F60"/>
    <w:rsid w:val="004517DA"/>
    <w:rsid w:val="004B2BD9"/>
    <w:rsid w:val="004B4719"/>
    <w:rsid w:val="004E3477"/>
    <w:rsid w:val="004F2133"/>
    <w:rsid w:val="005114B2"/>
    <w:rsid w:val="00522EE3"/>
    <w:rsid w:val="00577572"/>
    <w:rsid w:val="005A64BD"/>
    <w:rsid w:val="005F6408"/>
    <w:rsid w:val="00605B81"/>
    <w:rsid w:val="00647A2A"/>
    <w:rsid w:val="00663023"/>
    <w:rsid w:val="00664D0C"/>
    <w:rsid w:val="00667B23"/>
    <w:rsid w:val="00695B56"/>
    <w:rsid w:val="006A1270"/>
    <w:rsid w:val="006A7449"/>
    <w:rsid w:val="006B3325"/>
    <w:rsid w:val="006B37FC"/>
    <w:rsid w:val="006B5697"/>
    <w:rsid w:val="006D2E0F"/>
    <w:rsid w:val="006E156B"/>
    <w:rsid w:val="006E417A"/>
    <w:rsid w:val="006F46EC"/>
    <w:rsid w:val="0071569C"/>
    <w:rsid w:val="00716AA3"/>
    <w:rsid w:val="00717F6A"/>
    <w:rsid w:val="0073294B"/>
    <w:rsid w:val="0076430C"/>
    <w:rsid w:val="00773BD1"/>
    <w:rsid w:val="007959A2"/>
    <w:rsid w:val="00797EE0"/>
    <w:rsid w:val="007A15AF"/>
    <w:rsid w:val="007B3505"/>
    <w:rsid w:val="007D11D1"/>
    <w:rsid w:val="007D1CFD"/>
    <w:rsid w:val="007E5AA4"/>
    <w:rsid w:val="007E6BA8"/>
    <w:rsid w:val="007F1E69"/>
    <w:rsid w:val="00802464"/>
    <w:rsid w:val="008029F1"/>
    <w:rsid w:val="0080737A"/>
    <w:rsid w:val="0083331B"/>
    <w:rsid w:val="00835F4E"/>
    <w:rsid w:val="00842B7C"/>
    <w:rsid w:val="0086786D"/>
    <w:rsid w:val="008738E2"/>
    <w:rsid w:val="0087796B"/>
    <w:rsid w:val="008C45A2"/>
    <w:rsid w:val="008F03DF"/>
    <w:rsid w:val="00900D96"/>
    <w:rsid w:val="00912CAC"/>
    <w:rsid w:val="00920028"/>
    <w:rsid w:val="00926775"/>
    <w:rsid w:val="00954FCF"/>
    <w:rsid w:val="00955D0D"/>
    <w:rsid w:val="00955FFC"/>
    <w:rsid w:val="00971063"/>
    <w:rsid w:val="00971AE6"/>
    <w:rsid w:val="00976F67"/>
    <w:rsid w:val="00986EDE"/>
    <w:rsid w:val="00991CA6"/>
    <w:rsid w:val="00992ED3"/>
    <w:rsid w:val="009A521F"/>
    <w:rsid w:val="009B767C"/>
    <w:rsid w:val="009C4A31"/>
    <w:rsid w:val="009E42C8"/>
    <w:rsid w:val="009F476A"/>
    <w:rsid w:val="00A161FA"/>
    <w:rsid w:val="00A27435"/>
    <w:rsid w:val="00A32F3B"/>
    <w:rsid w:val="00A37BA3"/>
    <w:rsid w:val="00A74A6C"/>
    <w:rsid w:val="00A76246"/>
    <w:rsid w:val="00AC7585"/>
    <w:rsid w:val="00AE52EA"/>
    <w:rsid w:val="00AF55EC"/>
    <w:rsid w:val="00B02252"/>
    <w:rsid w:val="00B02C29"/>
    <w:rsid w:val="00B03C92"/>
    <w:rsid w:val="00B10709"/>
    <w:rsid w:val="00B61D28"/>
    <w:rsid w:val="00B66D6C"/>
    <w:rsid w:val="00B67BCE"/>
    <w:rsid w:val="00B94FD8"/>
    <w:rsid w:val="00BC1DEE"/>
    <w:rsid w:val="00BD2C0E"/>
    <w:rsid w:val="00BD45AA"/>
    <w:rsid w:val="00BD508D"/>
    <w:rsid w:val="00BF2356"/>
    <w:rsid w:val="00C144A8"/>
    <w:rsid w:val="00C228CC"/>
    <w:rsid w:val="00C344A0"/>
    <w:rsid w:val="00C37303"/>
    <w:rsid w:val="00C43A41"/>
    <w:rsid w:val="00C54DA4"/>
    <w:rsid w:val="00C60920"/>
    <w:rsid w:val="00C64F02"/>
    <w:rsid w:val="00C6598B"/>
    <w:rsid w:val="00C737F2"/>
    <w:rsid w:val="00C76037"/>
    <w:rsid w:val="00C82899"/>
    <w:rsid w:val="00C848CF"/>
    <w:rsid w:val="00CD2151"/>
    <w:rsid w:val="00CE6C59"/>
    <w:rsid w:val="00D02586"/>
    <w:rsid w:val="00D54606"/>
    <w:rsid w:val="00D80774"/>
    <w:rsid w:val="00D80F3A"/>
    <w:rsid w:val="00DC5476"/>
    <w:rsid w:val="00DE145B"/>
    <w:rsid w:val="00E1245A"/>
    <w:rsid w:val="00E329A9"/>
    <w:rsid w:val="00E33A20"/>
    <w:rsid w:val="00E42737"/>
    <w:rsid w:val="00E47990"/>
    <w:rsid w:val="00E50508"/>
    <w:rsid w:val="00E61BE0"/>
    <w:rsid w:val="00E62FC2"/>
    <w:rsid w:val="00E82BC6"/>
    <w:rsid w:val="00E91770"/>
    <w:rsid w:val="00EA25CA"/>
    <w:rsid w:val="00EA52A9"/>
    <w:rsid w:val="00EB0C0A"/>
    <w:rsid w:val="00EE5B95"/>
    <w:rsid w:val="00EF3059"/>
    <w:rsid w:val="00EF3BEF"/>
    <w:rsid w:val="00F21CA7"/>
    <w:rsid w:val="00F2306A"/>
    <w:rsid w:val="00F366FB"/>
    <w:rsid w:val="00F5411C"/>
    <w:rsid w:val="00F76B84"/>
    <w:rsid w:val="00F91D85"/>
    <w:rsid w:val="00F95266"/>
    <w:rsid w:val="00FA1CC0"/>
    <w:rsid w:val="00FA3409"/>
    <w:rsid w:val="00FA6F57"/>
    <w:rsid w:val="00FB2076"/>
    <w:rsid w:val="00FC5F01"/>
    <w:rsid w:val="00FE0C88"/>
    <w:rsid w:val="00FE1B70"/>
    <w:rsid w:val="00FE58C0"/>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uiPriority w:val="99"/>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table" w:customStyle="1" w:styleId="15">
    <w:name w:val="Сетка таблицы1"/>
    <w:basedOn w:val="a3"/>
    <w:next w:val="af7"/>
    <w:uiPriority w:val="59"/>
    <w:rsid w:val="004B2BD9"/>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uiPriority w:val="99"/>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table" w:customStyle="1" w:styleId="15">
    <w:name w:val="Сетка таблицы1"/>
    <w:basedOn w:val="a3"/>
    <w:next w:val="af7"/>
    <w:uiPriority w:val="59"/>
    <w:rsid w:val="004B2BD9"/>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26</Pages>
  <Words>11099</Words>
  <Characters>63266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115</cp:revision>
  <cp:lastPrinted>2016-05-19T02:06:00Z</cp:lastPrinted>
  <dcterms:created xsi:type="dcterms:W3CDTF">2015-07-13T04:14:00Z</dcterms:created>
  <dcterms:modified xsi:type="dcterms:W3CDTF">2016-05-26T05:01:00Z</dcterms:modified>
</cp:coreProperties>
</file>