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B3" w:rsidRPr="0066683E" w:rsidRDefault="009557B3" w:rsidP="009557B3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9557B3" w:rsidRPr="0066683E" w:rsidRDefault="009557B3" w:rsidP="009557B3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9557B3" w:rsidRPr="0066683E" w:rsidRDefault="009557B3" w:rsidP="009557B3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9557B3" w:rsidRDefault="009557B3" w:rsidP="009557B3">
      <w:pPr>
        <w:widowControl w:val="0"/>
        <w:ind w:left="-709" w:firstLine="567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  <w:t xml:space="preserve">      «17» июня 2016 г.</w:t>
      </w:r>
    </w:p>
    <w:p w:rsidR="009557B3" w:rsidRPr="0066683E" w:rsidRDefault="009557B3" w:rsidP="009557B3">
      <w:pPr>
        <w:widowControl w:val="0"/>
        <w:ind w:left="-709" w:firstLine="567"/>
        <w:rPr>
          <w:rFonts w:ascii="Times New Roman" w:hAnsi="Times New Roman" w:cs="Times New Roman"/>
          <w:color w:val="000000"/>
          <w:lang w:val="ru-RU" w:eastAsia="ru-RU"/>
        </w:rPr>
      </w:pPr>
    </w:p>
    <w:p w:rsidR="009557B3" w:rsidRPr="0066683E" w:rsidRDefault="009557B3" w:rsidP="009557B3">
      <w:pPr>
        <w:widowControl w:val="0"/>
        <w:tabs>
          <w:tab w:val="left" w:pos="1230"/>
        </w:tabs>
        <w:ind w:left="-709"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66683E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 - Новосибирский завод имени Коминтерна»</w:t>
      </w:r>
    </w:p>
    <w:p w:rsidR="009557B3" w:rsidRPr="002F3F73" w:rsidRDefault="009557B3" w:rsidP="009557B3">
      <w:pPr>
        <w:ind w:left="-709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Предмет Договора: </w:t>
      </w:r>
      <w:r w:rsidRPr="002F3F73">
        <w:rPr>
          <w:rFonts w:ascii="Times New Roman" w:hAnsi="Times New Roman" w:cs="Times New Roman"/>
          <w:bCs/>
          <w:color w:val="000000"/>
          <w:lang w:val="ru-RU" w:eastAsia="ru-RU"/>
        </w:rPr>
        <w:t>Закупка кабеля в соответствии с технической частью документации об аукционе  в электронной форме.</w:t>
      </w:r>
    </w:p>
    <w:p w:rsidR="009557B3" w:rsidRDefault="009557B3" w:rsidP="009557B3">
      <w:pPr>
        <w:ind w:left="-709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2F3F73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Начальная (максимальная) цена Договора 151 812(сто пятьдесят одна тысяча</w:t>
      </w:r>
      <w:r w:rsidR="00A9639C">
        <w:rPr>
          <w:rFonts w:ascii="Times New Roman" w:hAnsi="Times New Roman" w:cs="Times New Roman"/>
          <w:b/>
          <w:color w:val="000000"/>
          <w:lang w:val="ru-RU" w:eastAsia="ru-RU"/>
        </w:rPr>
        <w:t xml:space="preserve"> восемьсот двенадцать) рублей 48</w:t>
      </w:r>
      <w:bookmarkStart w:id="0" w:name="_GoBack"/>
      <w:bookmarkEnd w:id="0"/>
      <w:r w:rsidRPr="002F3F73">
        <w:rPr>
          <w:rFonts w:ascii="Times New Roman" w:hAnsi="Times New Roman" w:cs="Times New Roman"/>
          <w:b/>
          <w:color w:val="000000"/>
          <w:lang w:val="ru-RU" w:eastAsia="ru-RU"/>
        </w:rPr>
        <w:t xml:space="preserve"> копейки. </w:t>
      </w:r>
    </w:p>
    <w:p w:rsidR="009557B3" w:rsidRPr="0066683E" w:rsidRDefault="009557B3" w:rsidP="009557B3">
      <w:pPr>
        <w:ind w:left="-709"/>
        <w:jc w:val="both"/>
        <w:rPr>
          <w:rFonts w:ascii="Times New Roman" w:hAnsi="Times New Roman" w:cs="Times New Roman"/>
          <w:lang w:val="ru-RU"/>
        </w:rPr>
      </w:pPr>
      <w:r w:rsidRPr="0066683E">
        <w:rPr>
          <w:rFonts w:ascii="Times New Roman" w:hAnsi="Times New Roman" w:cs="Times New Roman"/>
          <w:lang w:val="ru-RU"/>
        </w:rPr>
        <w:t>Начальная (максимальная) цена включает в себя: с учетом расходов на доставку, НДС 18 %, уплаты налогов и других обязательных платежей.</w:t>
      </w:r>
    </w:p>
    <w:p w:rsidR="009557B3" w:rsidRPr="002F3F73" w:rsidRDefault="009557B3" w:rsidP="009557B3">
      <w:pPr>
        <w:ind w:left="-142"/>
        <w:jc w:val="both"/>
        <w:rPr>
          <w:rFonts w:ascii="Times New Roman" w:hAnsi="Times New Roman" w:cs="Times New Roman"/>
          <w:lang w:val="ru-RU"/>
        </w:rPr>
      </w:pPr>
      <w:r w:rsidRPr="0066683E">
        <w:rPr>
          <w:rFonts w:ascii="Times New Roman" w:hAnsi="Times New Roman" w:cs="Times New Roman"/>
          <w:b/>
          <w:bCs/>
          <w:lang w:val="ru-RU"/>
        </w:rPr>
        <w:t xml:space="preserve">Срок поставки товара: </w:t>
      </w:r>
      <w:r w:rsidRPr="002F3F73">
        <w:rPr>
          <w:rFonts w:ascii="Times New Roman" w:hAnsi="Times New Roman" w:cs="Times New Roman"/>
          <w:bCs/>
          <w:lang w:val="ru-RU"/>
        </w:rPr>
        <w:t>до «31» августа 2016 года.</w:t>
      </w:r>
    </w:p>
    <w:p w:rsidR="009557B3" w:rsidRPr="002F3F73" w:rsidRDefault="009557B3" w:rsidP="009557B3">
      <w:pPr>
        <w:pStyle w:val="ConsNormal"/>
        <w:widowControl/>
        <w:numPr>
          <w:ilvl w:val="0"/>
          <w:numId w:val="0"/>
        </w:numPr>
        <w:ind w:left="-709" w:firstLine="567"/>
        <w:jc w:val="both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2F3F73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 20.05.2016</w:t>
      </w:r>
    </w:p>
    <w:p w:rsidR="009557B3" w:rsidRPr="0066683E" w:rsidRDefault="009557B3" w:rsidP="009557B3">
      <w:pPr>
        <w:pStyle w:val="ConsNormal"/>
        <w:widowControl/>
        <w:numPr>
          <w:ilvl w:val="0"/>
          <w:numId w:val="0"/>
        </w:numPr>
        <w:ind w:left="-709"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F3F73">
        <w:rPr>
          <w:rFonts w:ascii="Times New Roman" w:hAnsi="Times New Roman"/>
          <w:color w:val="000000"/>
          <w:sz w:val="22"/>
          <w:szCs w:val="22"/>
          <w:lang w:eastAsia="ru-RU"/>
        </w:rPr>
        <w:t>в ЕИС</w:t>
      </w:r>
      <w:r w:rsidRPr="002F3F73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2F3F73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2F3F73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Pr="002F3F73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Pr="002F3F73">
        <w:rPr>
          <w:rFonts w:ascii="Times New Roman" w:hAnsi="Times New Roman"/>
          <w:color w:val="000000"/>
          <w:sz w:val="22"/>
          <w:szCs w:val="22"/>
        </w:rPr>
        <w:t>»</w:t>
      </w:r>
      <w:r w:rsidRPr="002F3F73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2F3F73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Pr="002F3F73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66683E">
        <w:rPr>
          <w:rFonts w:ascii="Times New Roman" w:hAnsi="Times New Roman"/>
          <w:color w:val="000000"/>
          <w:sz w:val="22"/>
          <w:szCs w:val="22"/>
        </w:rPr>
        <w:t xml:space="preserve">, на сайте электронной торговой площадки </w:t>
      </w:r>
      <w:r w:rsidRPr="0066683E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66683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6683E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66683E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  <w:r w:rsidRPr="0066683E">
        <w:rPr>
          <w:rFonts w:ascii="Times New Roman" w:hAnsi="Times New Roman"/>
          <w:color w:val="000000"/>
          <w:sz w:val="22"/>
          <w:szCs w:val="22"/>
        </w:rPr>
        <w:t>.</w:t>
      </w:r>
    </w:p>
    <w:p w:rsidR="009557B3" w:rsidRPr="0066683E" w:rsidRDefault="009557B3" w:rsidP="009557B3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</w:t>
      </w:r>
      <w:r w:rsidR="009952F5">
        <w:rPr>
          <w:rFonts w:ascii="Times New Roman" w:hAnsi="Times New Roman" w:cs="Times New Roman"/>
          <w:color w:val="000000"/>
          <w:lang w:val="ru-RU" w:eastAsia="ru-RU"/>
        </w:rPr>
        <w:t>кционе в электронной форме   «14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» июня 2016 г.  </w:t>
      </w:r>
    </w:p>
    <w:p w:rsidR="009557B3" w:rsidRPr="0066683E" w:rsidRDefault="009557B3" w:rsidP="009557B3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11 часов 00 минут (время местное).</w:t>
      </w:r>
    </w:p>
    <w:p w:rsidR="009557B3" w:rsidRPr="0066683E" w:rsidRDefault="009557B3" w:rsidP="009557B3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 «16»июня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2016 г. в 15  часов 1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0 минут (время местное) по адресу: г. Новосибирск, ул. </w:t>
      </w:r>
      <w:proofErr w:type="gramStart"/>
      <w:r w:rsidRPr="0066683E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66683E">
        <w:rPr>
          <w:rFonts w:ascii="Times New Roman" w:hAnsi="Times New Roman" w:cs="Times New Roman"/>
          <w:color w:val="000000"/>
          <w:lang w:val="ru-RU" w:eastAsia="ru-RU"/>
        </w:rPr>
        <w:t>, 32.</w:t>
      </w:r>
    </w:p>
    <w:p w:rsidR="009557B3" w:rsidRPr="0066683E" w:rsidRDefault="009557B3" w:rsidP="009557B3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При</w:t>
      </w:r>
      <w:r>
        <w:rPr>
          <w:rFonts w:ascii="Times New Roman" w:hAnsi="Times New Roman" w:cs="Times New Roman"/>
          <w:color w:val="000000"/>
          <w:lang w:val="ru-RU" w:eastAsia="ru-RU"/>
        </w:rPr>
        <w:t>сутствую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т все члены Единой комиссии. Кворум имеется </w:t>
      </w:r>
      <w:proofErr w:type="gramStart"/>
      <w:r>
        <w:rPr>
          <w:rFonts w:ascii="Times New Roman" w:hAnsi="Times New Roman" w:cs="Times New Roman"/>
          <w:color w:val="000000"/>
          <w:lang w:val="ru-RU" w:eastAsia="ru-RU"/>
        </w:rPr>
        <w:t>Единой</w:t>
      </w:r>
      <w:proofErr w:type="gramEnd"/>
      <w:r w:rsidRPr="0066683E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9557B3" w:rsidRDefault="009557B3" w:rsidP="009557B3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была подана 1 (одна) заявка.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3"/>
        <w:gridCol w:w="2758"/>
        <w:gridCol w:w="4356"/>
        <w:gridCol w:w="2495"/>
      </w:tblGrid>
      <w:tr w:rsidR="009557B3" w:rsidRPr="00A9639C" w:rsidTr="002E7A4D">
        <w:trPr>
          <w:trHeight w:val="547"/>
        </w:trPr>
        <w:tc>
          <w:tcPr>
            <w:tcW w:w="567" w:type="dxa"/>
          </w:tcPr>
          <w:p w:rsidR="009557B3" w:rsidRPr="0066683E" w:rsidRDefault="009557B3" w:rsidP="002E7A4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66683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66683E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36" w:type="dxa"/>
          </w:tcPr>
          <w:p w:rsidR="009557B3" w:rsidRPr="0066683E" w:rsidRDefault="009557B3" w:rsidP="002E7A4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4536" w:type="dxa"/>
          </w:tcPr>
          <w:p w:rsidR="009557B3" w:rsidRPr="0066683E" w:rsidRDefault="009557B3" w:rsidP="002E7A4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9557B3" w:rsidRPr="0066683E" w:rsidRDefault="009557B3" w:rsidP="002E7A4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66683E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spellEnd"/>
            <w:proofErr w:type="gramEnd"/>
            <w:r w:rsidRPr="0066683E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</w:tr>
      <w:tr w:rsidR="009557B3" w:rsidRPr="0066683E" w:rsidTr="002E7A4D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57B3" w:rsidRPr="0066683E" w:rsidRDefault="009557B3" w:rsidP="002E7A4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557B3" w:rsidRPr="009557B3" w:rsidRDefault="009557B3" w:rsidP="002E7A4D">
            <w:pPr>
              <w:widowControl w:val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557B3">
              <w:rPr>
                <w:rFonts w:ascii="Times New Roman" w:hAnsi="Times New Roman" w:cs="Times New Roman"/>
                <w:lang w:val="ru-RU"/>
              </w:rPr>
              <w:t>ООО ТД "</w:t>
            </w:r>
            <w:proofErr w:type="spellStart"/>
            <w:r w:rsidRPr="009557B3">
              <w:rPr>
                <w:rFonts w:ascii="Times New Roman" w:hAnsi="Times New Roman" w:cs="Times New Roman"/>
                <w:lang w:val="ru-RU"/>
              </w:rPr>
              <w:t>Сиблайт</w:t>
            </w:r>
            <w:proofErr w:type="spellEnd"/>
            <w:r w:rsidRPr="009557B3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57B3" w:rsidRPr="009557B3" w:rsidRDefault="00A70FC9" w:rsidP="002E7A4D">
            <w:pPr>
              <w:widowControl w:val="0"/>
              <w:jc w:val="left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70FC9">
              <w:rPr>
                <w:rFonts w:ascii="Times New Roman" w:hAnsi="Times New Roman" w:cs="Times New Roman"/>
                <w:lang w:val="ru-RU"/>
              </w:rPr>
              <w:t>630091, Новосибирская область, Новосибирск, Фрунзе 18,оф.305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9557B3" w:rsidRPr="009557B3" w:rsidRDefault="00A70FC9" w:rsidP="002E7A4D">
            <w:pPr>
              <w:widowControl w:val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70FC9">
              <w:rPr>
                <w:rFonts w:ascii="Times New Roman" w:hAnsi="Times New Roman" w:cs="Times New Roman"/>
                <w:lang w:val="ru-RU"/>
              </w:rPr>
              <w:t>10.06.2016</w:t>
            </w:r>
            <w:r w:rsidR="009952F5">
              <w:rPr>
                <w:rFonts w:ascii="Times New Roman" w:hAnsi="Times New Roman" w:cs="Times New Roman"/>
                <w:lang w:val="ru-RU"/>
              </w:rPr>
              <w:t xml:space="preserve"> 08:44 мин.</w:t>
            </w:r>
          </w:p>
        </w:tc>
      </w:tr>
    </w:tbl>
    <w:p w:rsidR="009557B3" w:rsidRDefault="009557B3" w:rsidP="009557B3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9557B3" w:rsidRDefault="009557B3" w:rsidP="009557B3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Ед</w:t>
      </w:r>
      <w:r w:rsidR="009952F5">
        <w:rPr>
          <w:rFonts w:ascii="Times New Roman" w:hAnsi="Times New Roman" w:cs="Times New Roman"/>
          <w:color w:val="000000"/>
          <w:lang w:val="ru-RU" w:eastAsia="ru-RU"/>
        </w:rPr>
        <w:t>иная комиссия, рассмотрев заявку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форме, приняла решение:</w:t>
      </w:r>
    </w:p>
    <w:p w:rsidR="009557B3" w:rsidRPr="0066683E" w:rsidRDefault="009557B3" w:rsidP="009557B3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843"/>
        <w:gridCol w:w="6095"/>
      </w:tblGrid>
      <w:tr w:rsidR="009557B3" w:rsidRPr="0066683E" w:rsidTr="002E7A4D">
        <w:tc>
          <w:tcPr>
            <w:tcW w:w="851" w:type="dxa"/>
            <w:vAlign w:val="center"/>
          </w:tcPr>
          <w:p w:rsidR="009557B3" w:rsidRPr="0066683E" w:rsidRDefault="009557B3" w:rsidP="002E7A4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66683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66683E">
              <w:rPr>
                <w:rFonts w:ascii="Times New Roman" w:hAnsi="Times New Roman" w:cs="Times New Roman"/>
                <w:lang w:val="ru-RU" w:eastAsia="ru-RU"/>
              </w:rPr>
              <w:t>/п</w:t>
            </w:r>
            <w:r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заявки</w:t>
            </w:r>
          </w:p>
        </w:tc>
        <w:tc>
          <w:tcPr>
            <w:tcW w:w="1843" w:type="dxa"/>
            <w:vAlign w:val="center"/>
          </w:tcPr>
          <w:p w:rsidR="009557B3" w:rsidRPr="0066683E" w:rsidRDefault="009557B3" w:rsidP="002E7A4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  <w:vAlign w:val="center"/>
          </w:tcPr>
          <w:p w:rsidR="009557B3" w:rsidRPr="0066683E" w:rsidRDefault="009557B3" w:rsidP="002E7A4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6095" w:type="dxa"/>
          </w:tcPr>
          <w:p w:rsidR="009557B3" w:rsidRPr="0066683E" w:rsidRDefault="009557B3" w:rsidP="002E7A4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9557B3" w:rsidRPr="0066683E" w:rsidRDefault="009557B3" w:rsidP="002E7A4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9557B3" w:rsidRPr="00A9639C" w:rsidTr="002E7A4D">
        <w:trPr>
          <w:trHeight w:val="988"/>
        </w:trPr>
        <w:tc>
          <w:tcPr>
            <w:tcW w:w="851" w:type="dxa"/>
          </w:tcPr>
          <w:p w:rsidR="009557B3" w:rsidRPr="0066683E" w:rsidRDefault="009557B3" w:rsidP="002E7A4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9557B3" w:rsidRPr="0066683E" w:rsidRDefault="009557B3" w:rsidP="002E7A4D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3" w:type="dxa"/>
          </w:tcPr>
          <w:p w:rsidR="009557B3" w:rsidRPr="0066683E" w:rsidRDefault="009557B3" w:rsidP="002E7A4D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  соответствуют предъявленным требованиям</w:t>
            </w:r>
          </w:p>
        </w:tc>
        <w:tc>
          <w:tcPr>
            <w:tcW w:w="6095" w:type="dxa"/>
          </w:tcPr>
          <w:p w:rsidR="009557B3" w:rsidRPr="0066683E" w:rsidRDefault="009557B3" w:rsidP="002E7A4D">
            <w:pPr>
              <w:pStyle w:val="a5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683E">
              <w:rPr>
                <w:rFonts w:ascii="Times New Roman" w:hAnsi="Times New Roman" w:cs="Times New Roman"/>
                <w:lang w:val="ru-RU"/>
              </w:rPr>
              <w:t xml:space="preserve">На основании  </w:t>
            </w:r>
            <w:proofErr w:type="spellStart"/>
            <w:r w:rsidRPr="0066683E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66683E">
              <w:rPr>
                <w:rFonts w:ascii="Times New Roman" w:hAnsi="Times New Roman" w:cs="Times New Roman"/>
                <w:lang w:val="ru-RU"/>
              </w:rPr>
              <w:t>. 18.5 ч.2 п.18 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 отсутствуют:</w:t>
            </w:r>
          </w:p>
          <w:p w:rsidR="009557B3" w:rsidRPr="002F3F73" w:rsidRDefault="009557B3" w:rsidP="002E7A4D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2F3F73">
              <w:rPr>
                <w:rFonts w:ascii="Times New Roman" w:hAnsi="Times New Roman" w:cs="Times New Roman"/>
                <w:i/>
                <w:lang w:val="ru-RU"/>
              </w:rPr>
              <w:t>представленная  декларация о соответствии участника закупки критериям отнесения к субъектом малого и среднего предпринимательства,  предоставлена не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  <w:proofErr w:type="gramEnd"/>
          </w:p>
          <w:p w:rsidR="009557B3" w:rsidRPr="0066683E" w:rsidRDefault="002F3F73" w:rsidP="002E7A4D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F3F73">
              <w:rPr>
                <w:rFonts w:ascii="Times New Roman" w:hAnsi="Times New Roman" w:cs="Times New Roman"/>
                <w:i/>
                <w:lang w:val="ru-RU"/>
              </w:rPr>
              <w:t xml:space="preserve">Отсутствует копия приказа </w:t>
            </w:r>
            <w:r>
              <w:rPr>
                <w:rFonts w:ascii="Times New Roman" w:hAnsi="Times New Roman" w:cs="Times New Roman"/>
                <w:i/>
                <w:lang w:val="ru-RU"/>
              </w:rPr>
              <w:t>содержащей</w:t>
            </w:r>
            <w:r w:rsidRPr="002F3F73">
              <w:rPr>
                <w:rFonts w:ascii="Times New Roman" w:hAnsi="Times New Roman" w:cs="Times New Roman"/>
                <w:i/>
                <w:lang w:val="ru-RU"/>
              </w:rPr>
              <w:t xml:space="preserve"> ссылку на право подписи </w:t>
            </w:r>
            <w:r w:rsidR="00FA0271">
              <w:rPr>
                <w:rFonts w:ascii="Times New Roman" w:hAnsi="Times New Roman" w:cs="Times New Roman"/>
                <w:i/>
                <w:lang w:val="ru-RU"/>
              </w:rPr>
              <w:t xml:space="preserve">бухгалтерских документов </w:t>
            </w:r>
            <w:r w:rsidRPr="002F3F73">
              <w:rPr>
                <w:rFonts w:ascii="Times New Roman" w:hAnsi="Times New Roman" w:cs="Times New Roman"/>
                <w:i/>
                <w:lang w:val="ru-RU"/>
              </w:rPr>
              <w:t xml:space="preserve"> лица</w:t>
            </w:r>
            <w:r w:rsidR="00FA02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A0271" w:rsidRPr="00F7359B">
              <w:rPr>
                <w:rFonts w:ascii="Times New Roman" w:hAnsi="Times New Roman" w:cs="Times New Roman"/>
                <w:i/>
                <w:lang w:val="ru-RU"/>
              </w:rPr>
              <w:t>подписав</w:t>
            </w:r>
            <w:r w:rsidR="00F7359B">
              <w:rPr>
                <w:rFonts w:ascii="Times New Roman" w:hAnsi="Times New Roman" w:cs="Times New Roman"/>
                <w:i/>
                <w:lang w:val="ru-RU"/>
              </w:rPr>
              <w:t>шего заявку.</w:t>
            </w:r>
          </w:p>
        </w:tc>
      </w:tr>
    </w:tbl>
    <w:p w:rsidR="009557B3" w:rsidRDefault="009557B3" w:rsidP="009557B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FA0271" w:rsidRDefault="00FA0271" w:rsidP="009557B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FA0271" w:rsidRDefault="00FA0271" w:rsidP="009557B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FA0271" w:rsidRDefault="00FA0271" w:rsidP="009557B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FA0271" w:rsidRDefault="00FA0271" w:rsidP="009557B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9557B3" w:rsidRPr="0066683E" w:rsidRDefault="009557B3" w:rsidP="009557B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66683E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9557B3" w:rsidRDefault="009557B3" w:rsidP="009557B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557B3" w:rsidRDefault="009557B3" w:rsidP="009557B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6683E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признать аукцион в электронной форме несостоявшимся, в связи с несоответствием заявки на участие в аукционе в электронной форме.</w:t>
      </w:r>
    </w:p>
    <w:p w:rsidR="00FA0271" w:rsidRPr="0066683E" w:rsidRDefault="00FA0271" w:rsidP="009557B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FA0271">
        <w:rPr>
          <w:rFonts w:ascii="Times New Roman" w:hAnsi="Times New Roman" w:cs="Times New Roman"/>
          <w:lang w:val="ru-RU"/>
        </w:rPr>
        <w:t xml:space="preserve">В соответствии с </w:t>
      </w:r>
      <w:proofErr w:type="spellStart"/>
      <w:r w:rsidRPr="00FA0271">
        <w:rPr>
          <w:rFonts w:ascii="Times New Roman" w:hAnsi="Times New Roman" w:cs="Times New Roman"/>
          <w:lang w:val="ru-RU"/>
        </w:rPr>
        <w:t>пп</w:t>
      </w:r>
      <w:proofErr w:type="spellEnd"/>
      <w:r w:rsidRPr="00FA0271">
        <w:rPr>
          <w:rFonts w:ascii="Times New Roman" w:hAnsi="Times New Roman" w:cs="Times New Roman"/>
          <w:lang w:val="ru-RU"/>
        </w:rPr>
        <w:t>. 9 п. 14.1 раздела 14 Положения о закупке, утвержденного решением Совета директоров от 19.09 2014 г. протокол № 14-СД/2014 (с изменениями, внесенными решением Совета директоров от 11.06.2015 г., от 30.10.2015 г., от 05.02.2016 г., от 27.05.2016 г.) договор заключается с единственным поставщиком.</w:t>
      </w:r>
    </w:p>
    <w:p w:rsidR="00FA0271" w:rsidRDefault="00FA0271" w:rsidP="009557B3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557B3" w:rsidRDefault="009557B3" w:rsidP="009557B3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9557B3" w:rsidRPr="0066683E" w:rsidRDefault="009557B3" w:rsidP="009557B3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557B3" w:rsidRDefault="009557B3" w:rsidP="009557B3">
      <w:pPr>
        <w:ind w:left="-709"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Cs/>
          <w:color w:val="000000"/>
          <w:lang w:val="ru-RU" w:eastAsia="ru-RU"/>
        </w:rPr>
        <w:t>Протокол подписан всеми членами Единой комиссии.</w:t>
      </w:r>
    </w:p>
    <w:p w:rsidR="00FA0271" w:rsidRPr="0066683E" w:rsidRDefault="00FA0271" w:rsidP="009557B3">
      <w:pPr>
        <w:ind w:left="-709"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tbl>
      <w:tblPr>
        <w:tblpPr w:leftFromText="180" w:rightFromText="180" w:vertAnchor="text" w:horzAnchor="margin" w:tblpXSpec="center" w:tblpY="76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3911"/>
        <w:gridCol w:w="2777"/>
      </w:tblGrid>
      <w:tr w:rsidR="009557B3" w:rsidRPr="0066683E" w:rsidTr="002E7A4D">
        <w:tc>
          <w:tcPr>
            <w:tcW w:w="3710" w:type="dxa"/>
          </w:tcPr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</w:tcPr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57B3" w:rsidRPr="0066683E" w:rsidTr="002E7A4D">
        <w:tc>
          <w:tcPr>
            <w:tcW w:w="3710" w:type="dxa"/>
          </w:tcPr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911" w:type="dxa"/>
          </w:tcPr>
          <w:p w:rsidR="009557B3" w:rsidRPr="009557B3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777" w:type="dxa"/>
          </w:tcPr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57B3" w:rsidRPr="0066683E" w:rsidTr="002E7A4D">
        <w:tc>
          <w:tcPr>
            <w:tcW w:w="3710" w:type="dxa"/>
          </w:tcPr>
          <w:p w:rsidR="009557B3" w:rsidRPr="0066683E" w:rsidRDefault="009557B3" w:rsidP="002E7A4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</w:tcPr>
          <w:p w:rsidR="009557B3" w:rsidRPr="002F3F73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F3F7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2F3F73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9557B3" w:rsidRPr="002F3F73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57B3" w:rsidRPr="0066683E" w:rsidTr="002E7A4D">
        <w:tc>
          <w:tcPr>
            <w:tcW w:w="3710" w:type="dxa"/>
          </w:tcPr>
          <w:p w:rsidR="009557B3" w:rsidRPr="0066683E" w:rsidRDefault="009557B3" w:rsidP="002E7A4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9557B3" w:rsidRPr="002F3F73" w:rsidRDefault="009557B3" w:rsidP="002E7A4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F3F73">
              <w:rPr>
                <w:rFonts w:ascii="Times New Roman" w:hAnsi="Times New Roman" w:cs="Times New Roman"/>
                <w:lang w:val="ru-RU" w:eastAsia="ru-RU"/>
              </w:rPr>
              <w:t xml:space="preserve">          Глухих Галина Ивановна </w:t>
            </w:r>
          </w:p>
          <w:p w:rsidR="009557B3" w:rsidRPr="002F3F73" w:rsidRDefault="009557B3" w:rsidP="002E7A4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57B3" w:rsidRPr="0066683E" w:rsidTr="002E7A4D">
        <w:tc>
          <w:tcPr>
            <w:tcW w:w="3710" w:type="dxa"/>
          </w:tcPr>
          <w:p w:rsidR="009557B3" w:rsidRPr="0066683E" w:rsidRDefault="009557B3" w:rsidP="002E7A4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9557B3" w:rsidRPr="002F3F73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F3F73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2777" w:type="dxa"/>
          </w:tcPr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57B3" w:rsidRPr="0066683E" w:rsidTr="002E7A4D">
        <w:tc>
          <w:tcPr>
            <w:tcW w:w="3710" w:type="dxa"/>
          </w:tcPr>
          <w:p w:rsidR="009557B3" w:rsidRPr="0066683E" w:rsidRDefault="009557B3" w:rsidP="002E7A4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9557B3" w:rsidRPr="002F3F73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F3F7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9557B3" w:rsidRPr="002F3F73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57B3" w:rsidRPr="0066683E" w:rsidTr="002E7A4D">
        <w:tc>
          <w:tcPr>
            <w:tcW w:w="3710" w:type="dxa"/>
          </w:tcPr>
          <w:p w:rsidR="009557B3" w:rsidRPr="0066683E" w:rsidRDefault="009557B3" w:rsidP="002E7A4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9557B3" w:rsidRPr="002F3F73" w:rsidRDefault="002F3F7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F3F73"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 w:rsidRPr="002F3F73">
              <w:rPr>
                <w:rFonts w:ascii="Times New Roman" w:hAnsi="Times New Roman" w:cs="Times New Roman"/>
                <w:lang w:val="ru-RU" w:eastAsia="ru-RU"/>
              </w:rPr>
              <w:t xml:space="preserve"> Андрей Анатольевич </w:t>
            </w:r>
          </w:p>
          <w:p w:rsidR="009557B3" w:rsidRPr="002F3F73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57B3" w:rsidRPr="0066683E" w:rsidTr="002E7A4D">
        <w:tc>
          <w:tcPr>
            <w:tcW w:w="3710" w:type="dxa"/>
          </w:tcPr>
          <w:p w:rsidR="009557B3" w:rsidRPr="0066683E" w:rsidRDefault="009557B3" w:rsidP="002E7A4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комиссии:</w:t>
            </w:r>
          </w:p>
        </w:tc>
        <w:tc>
          <w:tcPr>
            <w:tcW w:w="3911" w:type="dxa"/>
          </w:tcPr>
          <w:p w:rsidR="009557B3" w:rsidRPr="002F3F73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F3F7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9557B3" w:rsidRPr="002F3F73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9557B3" w:rsidRPr="0066683E" w:rsidRDefault="009557B3" w:rsidP="002E7A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9557B3" w:rsidRPr="0066683E" w:rsidRDefault="009557B3" w:rsidP="009557B3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lang w:val="ru-RU" w:eastAsia="ru-RU"/>
        </w:rPr>
      </w:pPr>
    </w:p>
    <w:p w:rsidR="009557B3" w:rsidRPr="0066683E" w:rsidRDefault="009557B3" w:rsidP="009557B3">
      <w:pPr>
        <w:widowControl w:val="0"/>
        <w:tabs>
          <w:tab w:val="left" w:pos="360"/>
          <w:tab w:val="left" w:pos="540"/>
        </w:tabs>
        <w:ind w:left="-709"/>
        <w:jc w:val="both"/>
        <w:rPr>
          <w:rFonts w:ascii="Times New Roman" w:hAnsi="Times New Roman" w:cs="Times New Roman"/>
          <w:lang w:val="ru-RU" w:eastAsia="ru-RU"/>
        </w:rPr>
      </w:pPr>
    </w:p>
    <w:p w:rsidR="009557B3" w:rsidRPr="0066683E" w:rsidRDefault="009557B3" w:rsidP="009557B3">
      <w:pPr>
        <w:jc w:val="both"/>
        <w:rPr>
          <w:rFonts w:ascii="Times New Roman" w:hAnsi="Times New Roman" w:cs="Times New Roman"/>
          <w:b/>
          <w:lang w:val="ru-RU"/>
        </w:rPr>
      </w:pPr>
    </w:p>
    <w:p w:rsidR="009557B3" w:rsidRPr="0066683E" w:rsidRDefault="009557B3" w:rsidP="009557B3">
      <w:pPr>
        <w:rPr>
          <w:rFonts w:ascii="Times New Roman" w:hAnsi="Times New Roman" w:cs="Times New Roman"/>
          <w:lang w:val="ru-RU"/>
        </w:rPr>
      </w:pPr>
    </w:p>
    <w:p w:rsidR="009557B3" w:rsidRPr="0066683E" w:rsidRDefault="009557B3" w:rsidP="009557B3">
      <w:pPr>
        <w:rPr>
          <w:lang w:val="ru-RU"/>
        </w:rPr>
      </w:pPr>
    </w:p>
    <w:p w:rsidR="00C42B23" w:rsidRDefault="00A9639C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5E523B3"/>
    <w:multiLevelType w:val="hybridMultilevel"/>
    <w:tmpl w:val="E922748E"/>
    <w:lvl w:ilvl="0" w:tplc="A6B03B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54"/>
    <w:rsid w:val="00156F93"/>
    <w:rsid w:val="00175B54"/>
    <w:rsid w:val="002F3F73"/>
    <w:rsid w:val="0040377A"/>
    <w:rsid w:val="009557B3"/>
    <w:rsid w:val="009952F5"/>
    <w:rsid w:val="00A70FC9"/>
    <w:rsid w:val="00A9639C"/>
    <w:rsid w:val="00F7359B"/>
    <w:rsid w:val="00FA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B3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7B3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9557B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9557B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9557B3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95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55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B3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7B3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9557B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9557B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9557B3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95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5</cp:revision>
  <cp:lastPrinted>2016-06-17T04:40:00Z</cp:lastPrinted>
  <dcterms:created xsi:type="dcterms:W3CDTF">2016-06-16T11:03:00Z</dcterms:created>
  <dcterms:modified xsi:type="dcterms:W3CDTF">2016-06-17T04:41:00Z</dcterms:modified>
</cp:coreProperties>
</file>