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D2" w:rsidRDefault="00593FD2" w:rsidP="0048275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4B5188">
        <w:rPr>
          <w:rFonts w:eastAsia="Calibri"/>
          <w:lang w:eastAsia="en-US"/>
        </w:rPr>
        <w:t>Заместитель г</w:t>
      </w:r>
      <w:r w:rsidR="0048275B">
        <w:rPr>
          <w:rFonts w:eastAsia="Calibri"/>
          <w:lang w:eastAsia="en-US"/>
        </w:rPr>
        <w:t>енеральн</w:t>
      </w:r>
      <w:r w:rsidR="004B5188">
        <w:rPr>
          <w:rFonts w:eastAsia="Calibri"/>
          <w:lang w:eastAsia="en-US"/>
        </w:rPr>
        <w:t>ого</w:t>
      </w:r>
      <w:r w:rsidR="0048275B">
        <w:rPr>
          <w:rFonts w:eastAsia="Calibri"/>
          <w:lang w:eastAsia="en-US"/>
        </w:rPr>
        <w:t xml:space="preserve"> директор</w:t>
      </w:r>
      <w:r w:rsidR="004B5188">
        <w:rPr>
          <w:rFonts w:eastAsia="Calibri"/>
          <w:lang w:eastAsia="en-US"/>
        </w:rPr>
        <w:t>а</w:t>
      </w:r>
    </w:p>
    <w:p w:rsidR="004B5188" w:rsidRPr="00981F50" w:rsidRDefault="004B5188" w:rsidP="0048275B">
      <w:pPr>
        <w:jc w:val="right"/>
        <w:rPr>
          <w:rFonts w:eastAsia="Calibri"/>
          <w:lang w:eastAsia="en-US"/>
        </w:rPr>
      </w:pPr>
      <w:r>
        <w:rPr>
          <w:rFonts w:eastAsia="Calibri"/>
          <w:lang w:eastAsia="en-US"/>
        </w:rPr>
        <w:t xml:space="preserve">по </w:t>
      </w:r>
      <w:r w:rsidR="00590ACC">
        <w:rPr>
          <w:rFonts w:eastAsia="Calibri"/>
          <w:lang w:eastAsia="en-US"/>
        </w:rPr>
        <w:t>развитию кооперационных связей</w:t>
      </w:r>
    </w:p>
    <w:p w:rsidR="00593FD2" w:rsidRPr="00981F50" w:rsidRDefault="00593FD2" w:rsidP="00593FD2">
      <w:pPr>
        <w:ind w:left="5670"/>
        <w:jc w:val="right"/>
        <w:rPr>
          <w:rFonts w:eastAsia="Calibri"/>
          <w:lang w:eastAsia="en-US"/>
        </w:rPr>
      </w:pPr>
      <w:r w:rsidRPr="00981F50">
        <w:rPr>
          <w:rFonts w:eastAsia="Calibri"/>
          <w:lang w:eastAsia="en-US"/>
        </w:rPr>
        <w:t>АО «НПО НИИИП-</w:t>
      </w:r>
      <w:proofErr w:type="spellStart"/>
      <w:r w:rsidRPr="00981F50">
        <w:rPr>
          <w:rFonts w:eastAsia="Calibri"/>
          <w:lang w:eastAsia="en-US"/>
        </w:rPr>
        <w:t>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w:t>
      </w:r>
      <w:r w:rsidR="00590ACC">
        <w:rPr>
          <w:rFonts w:eastAsia="Calibri"/>
          <w:lang w:eastAsia="en-US"/>
        </w:rPr>
        <w:t>___О</w:t>
      </w:r>
      <w:r w:rsidR="004B5188">
        <w:rPr>
          <w:rFonts w:eastAsia="Calibri"/>
          <w:lang w:eastAsia="en-US"/>
        </w:rPr>
        <w:t>.</w:t>
      </w:r>
      <w:r w:rsidR="00590ACC">
        <w:rPr>
          <w:rFonts w:eastAsia="Calibri"/>
          <w:lang w:eastAsia="en-US"/>
        </w:rPr>
        <w:t>С</w:t>
      </w:r>
      <w:r w:rsidR="004B5188">
        <w:rPr>
          <w:rFonts w:eastAsia="Calibri"/>
          <w:lang w:eastAsia="en-US"/>
        </w:rPr>
        <w:t xml:space="preserve">. </w:t>
      </w:r>
      <w:r w:rsidR="00590ACC">
        <w:rPr>
          <w:rFonts w:eastAsia="Calibri"/>
          <w:lang w:eastAsia="en-US"/>
        </w:rPr>
        <w:t>Макаров</w:t>
      </w:r>
      <w:r w:rsidRPr="00981F50">
        <w:rPr>
          <w:rFonts w:eastAsia="Calibri"/>
          <w:lang w:eastAsia="en-US"/>
        </w:rPr>
        <w:t xml:space="preserve"> </w:t>
      </w:r>
    </w:p>
    <w:p w:rsidR="00593FD2" w:rsidRPr="00981F50" w:rsidRDefault="00DB0EF7" w:rsidP="00593FD2">
      <w:pPr>
        <w:ind w:left="5670"/>
        <w:rPr>
          <w:rFonts w:eastAsia="Calibri"/>
          <w:lang w:eastAsia="en-US"/>
        </w:rPr>
      </w:pPr>
      <w:r>
        <w:rPr>
          <w:rFonts w:eastAsia="Calibri"/>
          <w:lang w:eastAsia="en-US"/>
        </w:rPr>
        <w:t xml:space="preserve">            </w:t>
      </w:r>
      <w:r w:rsidR="00F27AAE">
        <w:rPr>
          <w:rFonts w:eastAsia="Calibri"/>
          <w:lang w:eastAsia="en-US"/>
        </w:rPr>
        <w:t>«</w:t>
      </w:r>
      <w:r w:rsidR="00486CC0">
        <w:rPr>
          <w:rFonts w:eastAsia="Calibri"/>
          <w:lang w:eastAsia="en-US"/>
        </w:rPr>
        <w:t xml:space="preserve"> 25</w:t>
      </w:r>
      <w:bookmarkStart w:id="2" w:name="_GoBack"/>
      <w:bookmarkEnd w:id="2"/>
      <w:r>
        <w:rPr>
          <w:rFonts w:eastAsia="Calibri"/>
          <w:lang w:eastAsia="en-US"/>
        </w:rPr>
        <w:t xml:space="preserve"> </w:t>
      </w:r>
      <w:r w:rsidR="00593FD2" w:rsidRPr="00981F50">
        <w:rPr>
          <w:rFonts w:eastAsia="Calibri"/>
          <w:lang w:eastAsia="en-US"/>
        </w:rPr>
        <w:t>»</w:t>
      </w:r>
      <w:r>
        <w:rPr>
          <w:rFonts w:eastAsia="Calibri"/>
          <w:lang w:eastAsia="en-US"/>
        </w:rPr>
        <w:t xml:space="preserve"> </w:t>
      </w:r>
      <w:r w:rsidR="00177DEB">
        <w:rPr>
          <w:rFonts w:eastAsia="Calibri"/>
          <w:lang w:eastAsia="en-US"/>
        </w:rPr>
        <w:t>апреля</w:t>
      </w:r>
      <w:r>
        <w:rPr>
          <w:rFonts w:eastAsia="Calibri"/>
          <w:lang w:eastAsia="en-US"/>
        </w:rPr>
        <w:t xml:space="preserve"> </w:t>
      </w:r>
      <w:r w:rsidR="00593FD2" w:rsidRPr="00981F50">
        <w:rPr>
          <w:rFonts w:eastAsia="Calibri"/>
          <w:lang w:eastAsia="en-US"/>
        </w:rPr>
        <w:t>201</w:t>
      </w:r>
      <w:r>
        <w:rPr>
          <w:rFonts w:eastAsia="Calibri"/>
          <w:lang w:eastAsia="en-US"/>
        </w:rPr>
        <w:t>6</w:t>
      </w:r>
      <w:r w:rsidR="00607DC8">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41705A">
      <w:pPr>
        <w:jc w:val="center"/>
        <w:rPr>
          <w:sz w:val="32"/>
          <w:szCs w:val="32"/>
        </w:rPr>
      </w:pPr>
    </w:p>
    <w:p w:rsidR="00593FD2" w:rsidRPr="00607DC8" w:rsidRDefault="00593FD2" w:rsidP="0041705A">
      <w:pPr>
        <w:jc w:val="center"/>
        <w:rPr>
          <w:sz w:val="28"/>
          <w:szCs w:val="28"/>
        </w:rPr>
      </w:pPr>
    </w:p>
    <w:p w:rsidR="00FF546B" w:rsidRDefault="00FF546B" w:rsidP="00FF546B">
      <w:pPr>
        <w:jc w:val="center"/>
        <w:rPr>
          <w:b/>
          <w:sz w:val="32"/>
          <w:szCs w:val="32"/>
        </w:rPr>
      </w:pPr>
      <w:r w:rsidRPr="00552E71">
        <w:rPr>
          <w:b/>
          <w:sz w:val="32"/>
          <w:szCs w:val="32"/>
        </w:rPr>
        <w:t xml:space="preserve">ДОКУМЕНТАЦИЯ НА ПРОВЕДЕНИЕ </w:t>
      </w:r>
      <w:r w:rsidR="00486CC0">
        <w:rPr>
          <w:b/>
          <w:sz w:val="32"/>
          <w:szCs w:val="32"/>
        </w:rPr>
        <w:t>АУКЦИОНА С ИЗМЕНИЯМИ</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w:t>
      </w:r>
      <w:r w:rsidR="00486CC0">
        <w:rPr>
          <w:b/>
          <w:spacing w:val="-7"/>
          <w:sz w:val="32"/>
          <w:szCs w:val="32"/>
        </w:rPr>
        <w:t xml:space="preserve"> </w:t>
      </w:r>
      <w:r w:rsidRPr="00552E71">
        <w:rPr>
          <w:b/>
          <w:spacing w:val="-7"/>
          <w:sz w:val="32"/>
          <w:szCs w:val="32"/>
        </w:rPr>
        <w:t xml:space="preserve">на </w:t>
      </w:r>
      <w:r w:rsidRPr="00171E2D">
        <w:rPr>
          <w:b/>
          <w:sz w:val="32"/>
          <w:szCs w:val="32"/>
        </w:rPr>
        <w:t xml:space="preserve">Приобретение </w:t>
      </w:r>
      <w:r>
        <w:rPr>
          <w:b/>
          <w:sz w:val="32"/>
          <w:szCs w:val="32"/>
        </w:rPr>
        <w:t xml:space="preserve">нового автомобиля АТЗ -20, шасси ГАЗ -33081 2016г. выпуска с дополнительным оборудованием </w:t>
      </w:r>
    </w:p>
    <w:p w:rsidR="00FF546B" w:rsidRPr="00B34F47" w:rsidRDefault="00FF546B" w:rsidP="00FF546B">
      <w:pPr>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593FD2" w:rsidRDefault="00593FD2" w:rsidP="00593FD2">
      <w:pPr>
        <w:pStyle w:val="31"/>
        <w:jc w:val="center"/>
        <w:rPr>
          <w:sz w:val="28"/>
          <w:szCs w:val="28"/>
        </w:rPr>
      </w:pPr>
    </w:p>
    <w:p w:rsidR="006A02FE" w:rsidRPr="00785B39" w:rsidRDefault="006A02FE" w:rsidP="00593FD2">
      <w:pPr>
        <w:pStyle w:val="31"/>
        <w:jc w:val="center"/>
        <w:rPr>
          <w:sz w:val="28"/>
          <w:szCs w:val="28"/>
        </w:rPr>
      </w:pPr>
    </w:p>
    <w:p w:rsidR="00593FD2" w:rsidRPr="00785B39"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625278" w:rsidRDefault="00593FD2" w:rsidP="00593FD2">
      <w:pPr>
        <w:jc w:val="center"/>
      </w:pPr>
      <w:r w:rsidRPr="00981F50">
        <w:t>20</w:t>
      </w:r>
      <w:r w:rsidR="00DB0EF7">
        <w:t>16</w:t>
      </w:r>
    </w:p>
    <w:p w:rsidR="00625278" w:rsidRDefault="00625278">
      <w:pPr>
        <w:spacing w:after="200" w:line="276" w:lineRule="auto"/>
      </w:pPr>
      <w:r>
        <w:br w:type="page"/>
      </w:r>
    </w:p>
    <w:p w:rsidR="003775D3" w:rsidRDefault="003775D3" w:rsidP="003775D3">
      <w:pPr>
        <w:keepNext/>
        <w:ind w:firstLine="709"/>
        <w:rPr>
          <w:b/>
          <w:bCs/>
          <w:sz w:val="22"/>
          <w:szCs w:val="22"/>
        </w:rPr>
      </w:pPr>
    </w:p>
    <w:bookmarkEnd w:id="0"/>
    <w:bookmarkEnd w:id="1"/>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 Законодательное регулирование.</w:t>
      </w:r>
    </w:p>
    <w:p w:rsidR="00520D3D" w:rsidRPr="00520D3D" w:rsidRDefault="00520D3D" w:rsidP="00520D3D">
      <w:pPr>
        <w:widowControl w:val="0"/>
        <w:suppressAutoHyphens/>
        <w:snapToGrid w:val="0"/>
        <w:ind w:firstLine="709"/>
        <w:jc w:val="both"/>
        <w:rPr>
          <w:lang w:eastAsia="ar-SA"/>
        </w:rPr>
      </w:pPr>
      <w:bookmarkStart w:id="3" w:name="_Ref119427085"/>
      <w:r w:rsidRPr="00520D3D">
        <w:rPr>
          <w:lang w:eastAsia="ar-SA"/>
        </w:rPr>
        <w:t xml:space="preserve">1.1. Настоящая документация об аукционе в электронной форме (далее – документация) </w:t>
      </w:r>
      <w:bookmarkEnd w:id="3"/>
      <w:r w:rsidRPr="00520D3D">
        <w:rPr>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ind w:firstLine="709"/>
        <w:jc w:val="both"/>
        <w:rPr>
          <w:b/>
          <w:bCs/>
          <w:lang w:eastAsia="ar-SA"/>
        </w:rPr>
      </w:pPr>
      <w:r w:rsidRPr="00520D3D">
        <w:rPr>
          <w:b/>
          <w:bCs/>
          <w:lang w:eastAsia="ar-SA"/>
        </w:rPr>
        <w:t>2. Заказчик.</w:t>
      </w:r>
    </w:p>
    <w:p w:rsidR="00520D3D" w:rsidRPr="00520D3D" w:rsidRDefault="00520D3D" w:rsidP="00520D3D">
      <w:pPr>
        <w:widowControl w:val="0"/>
        <w:ind w:firstLine="709"/>
        <w:jc w:val="both"/>
      </w:pPr>
      <w:r w:rsidRPr="00520D3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3. Требования к участникам аукциона в электронной форме.</w:t>
      </w:r>
    </w:p>
    <w:p w:rsidR="00520D3D" w:rsidRPr="00520D3D" w:rsidRDefault="00520D3D" w:rsidP="00520D3D">
      <w:pPr>
        <w:keepNext/>
        <w:widowControl w:val="0"/>
        <w:suppressAutoHyphens/>
        <w:snapToGrid w:val="0"/>
        <w:ind w:firstLine="709"/>
        <w:jc w:val="both"/>
        <w:rPr>
          <w:lang w:eastAsia="ar-SA"/>
        </w:rPr>
      </w:pPr>
      <w:bookmarkStart w:id="4" w:name="_Toc121738297"/>
      <w:bookmarkStart w:id="5" w:name="_Toc121738295"/>
      <w:r w:rsidRPr="00520D3D">
        <w:rPr>
          <w:lang w:eastAsia="ar-SA"/>
        </w:rPr>
        <w:t xml:space="preserve">3.1. </w:t>
      </w:r>
      <w:proofErr w:type="gramStart"/>
      <w:r w:rsidRPr="00520D3D">
        <w:rPr>
          <w:lang w:eastAsia="ar-SA"/>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20D3D" w:rsidRPr="00520D3D" w:rsidRDefault="00520D3D" w:rsidP="00520D3D">
      <w:pPr>
        <w:keepNext/>
        <w:widowControl w:val="0"/>
        <w:suppressAutoHyphens/>
        <w:snapToGrid w:val="0"/>
        <w:ind w:firstLine="709"/>
        <w:jc w:val="both"/>
        <w:rPr>
          <w:lang w:eastAsia="ar-SA"/>
        </w:rPr>
      </w:pPr>
      <w:r w:rsidRPr="00520D3D">
        <w:rPr>
          <w:lang w:eastAsia="ar-SA"/>
        </w:rPr>
        <w:t>3.2. Участник размещения заказа должен соответствовать следующим обязательным требованиям:</w:t>
      </w:r>
    </w:p>
    <w:p w:rsidR="00520D3D" w:rsidRPr="00520D3D" w:rsidRDefault="00520D3D" w:rsidP="00520D3D">
      <w:pPr>
        <w:keepNext/>
        <w:suppressAutoHyphens/>
        <w:ind w:firstLine="709"/>
        <w:jc w:val="both"/>
        <w:rPr>
          <w:lang w:eastAsia="ar-SA"/>
        </w:rPr>
      </w:pPr>
      <w:r w:rsidRPr="00520D3D">
        <w:rPr>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20D3D" w:rsidRPr="00520D3D" w:rsidRDefault="00520D3D" w:rsidP="00520D3D">
      <w:pPr>
        <w:keepNext/>
        <w:suppressAutoHyphens/>
        <w:ind w:firstLine="709"/>
        <w:jc w:val="both"/>
        <w:rPr>
          <w:lang w:eastAsia="ar-SA"/>
        </w:rPr>
      </w:pPr>
      <w:r w:rsidRPr="00520D3D">
        <w:rPr>
          <w:lang w:eastAsia="ar-SA"/>
        </w:rPr>
        <w:t xml:space="preserve">3.2.2. </w:t>
      </w:r>
      <w:proofErr w:type="spellStart"/>
      <w:r w:rsidRPr="00520D3D">
        <w:rPr>
          <w:lang w:eastAsia="ar-SA"/>
        </w:rPr>
        <w:t>Непроведение</w:t>
      </w:r>
      <w:proofErr w:type="spellEnd"/>
      <w:r w:rsidRPr="00520D3D">
        <w:rPr>
          <w:lang w:eastAsia="ar-SA"/>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0D3D" w:rsidRPr="00520D3D" w:rsidRDefault="00520D3D" w:rsidP="00520D3D">
      <w:pPr>
        <w:keepNext/>
        <w:suppressAutoHyphens/>
        <w:ind w:firstLine="709"/>
        <w:jc w:val="both"/>
        <w:rPr>
          <w:lang w:eastAsia="ar-SA"/>
        </w:rPr>
      </w:pPr>
      <w:r w:rsidRPr="00520D3D">
        <w:rPr>
          <w:lang w:eastAsia="ar-SA"/>
        </w:rPr>
        <w:t xml:space="preserve">3.2.3. </w:t>
      </w:r>
      <w:proofErr w:type="spellStart"/>
      <w:r w:rsidRPr="00520D3D">
        <w:rPr>
          <w:lang w:eastAsia="ar-SA"/>
        </w:rPr>
        <w:t>Неприостановление</w:t>
      </w:r>
      <w:proofErr w:type="spellEnd"/>
      <w:r w:rsidRPr="00520D3D">
        <w:rPr>
          <w:lang w:eastAsia="ar-SA"/>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20D3D" w:rsidRPr="00520D3D" w:rsidRDefault="00520D3D" w:rsidP="00520D3D">
      <w:pPr>
        <w:keepNext/>
        <w:widowControl w:val="0"/>
        <w:suppressAutoHyphens/>
        <w:snapToGrid w:val="0"/>
        <w:ind w:firstLine="709"/>
        <w:jc w:val="both"/>
        <w:rPr>
          <w:lang w:eastAsia="ar-SA"/>
        </w:rPr>
      </w:pPr>
      <w:r w:rsidRPr="00520D3D">
        <w:rPr>
          <w:lang w:eastAsia="ar-SA"/>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520D3D">
        <w:rPr>
          <w:lang w:eastAsia="ar-SA"/>
        </w:rPr>
        <w:t>стоимости активов участника размещения заказа</w:t>
      </w:r>
      <w:proofErr w:type="gramEnd"/>
      <w:r w:rsidRPr="00520D3D">
        <w:rPr>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20D3D" w:rsidRDefault="00520D3D" w:rsidP="00520D3D">
      <w:pPr>
        <w:keepNext/>
        <w:widowControl w:val="0"/>
        <w:suppressAutoHyphens/>
        <w:snapToGrid w:val="0"/>
        <w:ind w:firstLine="709"/>
        <w:jc w:val="both"/>
        <w:rPr>
          <w:lang w:eastAsia="ar-SA"/>
        </w:rPr>
      </w:pPr>
      <w:r w:rsidRPr="00520D3D">
        <w:rPr>
          <w:lang w:eastAsia="ar-SA"/>
        </w:rPr>
        <w:t xml:space="preserve">3.2.5. </w:t>
      </w:r>
      <w:proofErr w:type="gramStart"/>
      <w:r w:rsidRPr="00520D3D">
        <w:rPr>
          <w:lang w:eastAsia="ar-SA"/>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520D3D">
        <w:rPr>
          <w:sz w:val="22"/>
          <w:szCs w:val="22"/>
          <w:lang w:eastAsia="ar-SA"/>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520D3D">
        <w:rPr>
          <w:lang w:eastAsia="ar-SA"/>
        </w:rPr>
        <w:t>.</w:t>
      </w:r>
      <w:proofErr w:type="gramEnd"/>
    </w:p>
    <w:p w:rsidR="00607DC8" w:rsidRPr="00520D3D" w:rsidRDefault="00607DC8" w:rsidP="00520D3D">
      <w:pPr>
        <w:keepNext/>
        <w:widowControl w:val="0"/>
        <w:suppressAutoHyphens/>
        <w:snapToGrid w:val="0"/>
        <w:ind w:firstLine="709"/>
        <w:jc w:val="both"/>
        <w:rPr>
          <w:lang w:eastAsia="ar-SA"/>
        </w:rPr>
      </w:pPr>
      <w:r>
        <w:rPr>
          <w:lang w:eastAsia="ar-SA"/>
        </w:rPr>
        <w:t xml:space="preserve">3.2.6. </w:t>
      </w:r>
      <w:proofErr w:type="gramStart"/>
      <w:r>
        <w:t>О</w:t>
      </w:r>
      <w:r w:rsidRPr="00EB63CE">
        <w:t xml:space="preserve">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r w:rsidRPr="00EB63CE">
        <w:lastRenderedPageBreak/>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008461DF">
        <w:t>.</w:t>
      </w:r>
      <w:proofErr w:type="gramEnd"/>
    </w:p>
    <w:bookmarkEnd w:id="4"/>
    <w:p w:rsidR="00607DC8" w:rsidRDefault="00607DC8"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4. Затраты на участие в </w:t>
      </w:r>
      <w:bookmarkEnd w:id="5"/>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20D3D" w:rsidRPr="00520D3D" w:rsidRDefault="00520D3D" w:rsidP="00520D3D">
      <w:pPr>
        <w:widowControl w:val="0"/>
        <w:suppressAutoHyphens/>
        <w:snapToGrid w:val="0"/>
        <w:ind w:firstLine="709"/>
        <w:jc w:val="both"/>
        <w:rPr>
          <w:lang w:eastAsia="ar-SA"/>
        </w:rPr>
      </w:pPr>
    </w:p>
    <w:p w:rsidR="00520D3D" w:rsidRPr="00520D3D" w:rsidRDefault="00520D3D" w:rsidP="00520D3D">
      <w:pPr>
        <w:widowControl w:val="0"/>
        <w:suppressAutoHyphens/>
        <w:snapToGrid w:val="0"/>
        <w:ind w:firstLine="709"/>
        <w:jc w:val="both"/>
        <w:rPr>
          <w:b/>
          <w:lang w:eastAsia="ar-SA"/>
        </w:rPr>
      </w:pPr>
      <w:r w:rsidRPr="00520D3D">
        <w:rPr>
          <w:b/>
          <w:lang w:eastAsia="ar-SA"/>
        </w:rPr>
        <w:t>5. Извещение о проведен</w:t>
      </w:r>
      <w:proofErr w:type="gramStart"/>
      <w:r w:rsidRPr="00520D3D">
        <w:rPr>
          <w:b/>
          <w:lang w:eastAsia="ar-SA"/>
        </w:rPr>
        <w:t>ии ау</w:t>
      </w:r>
      <w:proofErr w:type="gramEnd"/>
      <w:r w:rsidRPr="00520D3D">
        <w:rPr>
          <w:b/>
          <w:lang w:eastAsia="ar-SA"/>
        </w:rPr>
        <w:t>кциона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5.1. </w:t>
      </w:r>
      <w:proofErr w:type="gramStart"/>
      <w:r w:rsidRPr="00520D3D">
        <w:rPr>
          <w:lang w:eastAsia="ar-SA"/>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6. </w:t>
      </w:r>
      <w:bookmarkStart w:id="6" w:name="_Ref11225592"/>
      <w:bookmarkStart w:id="7" w:name="_Toc13035844"/>
      <w:bookmarkStart w:id="8" w:name="_Toc121738299"/>
      <w:r w:rsidRPr="00520D3D">
        <w:rPr>
          <w:b/>
          <w:bCs/>
          <w:lang w:eastAsia="ar-SA"/>
        </w:rPr>
        <w:t>Порядок предоставления документации</w:t>
      </w:r>
      <w:bookmarkEnd w:id="6"/>
      <w:bookmarkEnd w:id="7"/>
      <w:bookmarkEnd w:id="8"/>
      <w:r w:rsidRPr="00520D3D">
        <w:rPr>
          <w:b/>
          <w:bCs/>
          <w:lang w:eastAsia="ar-SA"/>
        </w:rPr>
        <w:t>.</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lang w:eastAsia="ar-SA"/>
        </w:rP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20D3D" w:rsidRPr="00520D3D" w:rsidRDefault="00520D3D" w:rsidP="00520D3D">
      <w:pPr>
        <w:widowControl w:val="0"/>
        <w:suppressAutoHyphens/>
        <w:autoSpaceDE w:val="0"/>
        <w:autoSpaceDN w:val="0"/>
        <w:adjustRightInd w:val="0"/>
        <w:snapToGrid w:val="0"/>
        <w:ind w:hanging="851"/>
        <w:jc w:val="both"/>
        <w:rPr>
          <w:lang w:eastAsia="ar-SA"/>
        </w:rPr>
      </w:pPr>
      <w:r w:rsidRPr="00520D3D">
        <w:rPr>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9" w:name="_Toc121738300"/>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7. Право Заказчика отказаться от проведения аукциона в электронной форме</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7.1. Заказчик вправе отказаться от проведения аукциона в электронной форме</w:t>
      </w:r>
      <w:r w:rsidRPr="00520D3D">
        <w:rPr>
          <w:color w:val="0000FF"/>
          <w:lang w:eastAsia="ar-SA"/>
        </w:rPr>
        <w:t xml:space="preserve"> </w:t>
      </w:r>
      <w:r w:rsidRPr="00520D3D">
        <w:rPr>
          <w:lang w:eastAsia="ar-SA"/>
        </w:rPr>
        <w:t>не позднее, чем</w:t>
      </w:r>
      <w:r w:rsidRPr="00520D3D">
        <w:rPr>
          <w:color w:val="0000FF"/>
          <w:lang w:eastAsia="ar-SA"/>
        </w:rPr>
        <w:t xml:space="preserve"> </w:t>
      </w:r>
      <w:r w:rsidRPr="00520D3D">
        <w:rPr>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20D3D" w:rsidRPr="00520D3D" w:rsidRDefault="00520D3D" w:rsidP="00520D3D">
      <w:pPr>
        <w:keepNext/>
        <w:widowControl w:val="0"/>
        <w:suppressAutoHyphens/>
        <w:autoSpaceDE w:val="0"/>
        <w:snapToGrid w:val="0"/>
        <w:ind w:firstLine="709"/>
        <w:jc w:val="both"/>
        <w:rPr>
          <w:lang w:eastAsia="ar-SA"/>
        </w:rPr>
      </w:pPr>
    </w:p>
    <w:p w:rsidR="00520D3D" w:rsidRPr="00520D3D" w:rsidRDefault="00520D3D" w:rsidP="00520D3D">
      <w:pPr>
        <w:widowControl w:val="0"/>
        <w:tabs>
          <w:tab w:val="left" w:pos="765"/>
        </w:tabs>
        <w:suppressAutoHyphens/>
        <w:autoSpaceDE w:val="0"/>
        <w:autoSpaceDN w:val="0"/>
        <w:adjustRightInd w:val="0"/>
        <w:snapToGrid w:val="0"/>
        <w:ind w:hanging="851"/>
        <w:jc w:val="both"/>
        <w:rPr>
          <w:b/>
          <w:bCs/>
          <w:lang w:eastAsia="ar-SA"/>
        </w:rPr>
      </w:pPr>
      <w:r w:rsidRPr="00520D3D">
        <w:rPr>
          <w:lang w:eastAsia="ar-SA"/>
        </w:rPr>
        <w:tab/>
      </w:r>
      <w:r w:rsidRPr="00520D3D">
        <w:rPr>
          <w:lang w:eastAsia="ar-SA"/>
        </w:rPr>
        <w:tab/>
      </w:r>
      <w:r w:rsidRPr="00520D3D">
        <w:rPr>
          <w:b/>
          <w:bCs/>
          <w:lang w:eastAsia="ar-SA"/>
        </w:rPr>
        <w:t>8. Разъяснение положений документации</w:t>
      </w:r>
      <w:bookmarkEnd w:id="9"/>
      <w:r w:rsidRPr="00520D3D">
        <w:rPr>
          <w:b/>
          <w:bCs/>
          <w:lang w:eastAsia="ar-SA"/>
        </w:rPr>
        <w:t>.</w:t>
      </w:r>
      <w:bookmarkStart w:id="10" w:name="_Ref119429410"/>
      <w:bookmarkStart w:id="11" w:name="_Toc121738301"/>
    </w:p>
    <w:p w:rsidR="00520D3D" w:rsidRPr="00520D3D" w:rsidRDefault="00520D3D" w:rsidP="00520D3D">
      <w:pPr>
        <w:widowControl w:val="0"/>
        <w:suppressAutoHyphens/>
        <w:autoSpaceDE w:val="0"/>
        <w:autoSpaceDN w:val="0"/>
        <w:adjustRightInd w:val="0"/>
        <w:snapToGrid w:val="0"/>
        <w:ind w:firstLine="709"/>
        <w:jc w:val="both"/>
        <w:rPr>
          <w:iCs/>
          <w:lang w:eastAsia="ar-SA"/>
        </w:rPr>
      </w:pPr>
      <w:r w:rsidRPr="00520D3D">
        <w:rPr>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520D3D">
        <w:rPr>
          <w:lang w:eastAsia="ar-SA"/>
        </w:rPr>
        <w:t>позднее</w:t>
      </w:r>
      <w:proofErr w:type="gramEnd"/>
      <w:r w:rsidRPr="00520D3D">
        <w:rPr>
          <w:lang w:eastAsia="ar-SA"/>
        </w:rPr>
        <w:t xml:space="preserve"> чем за 5 (пять) дней до дня окончания срока подачи заявок на участие в  аукционе. </w:t>
      </w:r>
    </w:p>
    <w:p w:rsidR="00520D3D" w:rsidRPr="00520D3D" w:rsidRDefault="00520D3D" w:rsidP="00520D3D">
      <w:pPr>
        <w:keepNext/>
        <w:widowControl w:val="0"/>
        <w:suppressAutoHyphens/>
        <w:autoSpaceDE w:val="0"/>
        <w:snapToGrid w:val="0"/>
        <w:ind w:firstLine="709"/>
        <w:jc w:val="both"/>
        <w:rPr>
          <w:lang w:eastAsia="ar-SA"/>
        </w:rPr>
      </w:pPr>
      <w:r w:rsidRPr="00520D3D">
        <w:rPr>
          <w:lang w:eastAsia="ar-SA"/>
        </w:rPr>
        <w:t>8.3. Разъяснение положений документации не должно изменять ее суть.</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9. Внесение изменений в документацию</w:t>
      </w:r>
      <w:bookmarkEnd w:id="10"/>
      <w:bookmarkEnd w:id="11"/>
      <w:r w:rsidRPr="00520D3D">
        <w:rPr>
          <w:b/>
          <w:bCs/>
          <w:lang w:eastAsia="ar-SA"/>
        </w:rPr>
        <w:t>.</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520D3D">
        <w:rPr>
          <w:lang w:eastAsia="ar-SA"/>
        </w:rPr>
        <w:t>позднее</w:t>
      </w:r>
      <w:proofErr w:type="gramEnd"/>
      <w:r w:rsidRPr="00520D3D">
        <w:rPr>
          <w:lang w:eastAsia="ar-SA"/>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lastRenderedPageBreak/>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9.3. В случае если изменения в извещение о проведении электронного аукциона, документацию внесены Заказчиком </w:t>
      </w:r>
      <w:proofErr w:type="gramStart"/>
      <w:r w:rsidRPr="00520D3D">
        <w:rPr>
          <w:lang w:eastAsia="ar-SA"/>
        </w:rPr>
        <w:t>позднее</w:t>
      </w:r>
      <w:proofErr w:type="gramEnd"/>
      <w:r w:rsidRPr="00520D3D">
        <w:rPr>
          <w:lang w:eastAsia="ar-SA"/>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20D3D" w:rsidRPr="00520D3D" w:rsidRDefault="00520D3D" w:rsidP="00520D3D">
      <w:pPr>
        <w:widowControl w:val="0"/>
        <w:suppressAutoHyphens/>
        <w:snapToGrid w:val="0"/>
        <w:ind w:firstLine="709"/>
        <w:jc w:val="both"/>
        <w:rPr>
          <w:lang w:eastAsia="ar-SA"/>
        </w:rPr>
      </w:pPr>
      <w:r w:rsidRPr="00520D3D">
        <w:rPr>
          <w:lang w:eastAsia="ar-SA"/>
        </w:rPr>
        <w:t>9.4. Участники размещения заказа самостоятельно отслеживают возможные изменения, внесенные в данную документацию.</w:t>
      </w:r>
    </w:p>
    <w:p w:rsidR="00520D3D" w:rsidRPr="00520D3D" w:rsidRDefault="00520D3D" w:rsidP="00520D3D">
      <w:pPr>
        <w:widowControl w:val="0"/>
        <w:suppressAutoHyphens/>
        <w:snapToGrid w:val="0"/>
        <w:ind w:firstLine="709"/>
        <w:jc w:val="both"/>
        <w:rPr>
          <w:lang w:eastAsia="ar-SA"/>
        </w:rPr>
      </w:pPr>
      <w:r w:rsidRPr="00520D3D">
        <w:rPr>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20D3D" w:rsidRPr="00520D3D" w:rsidRDefault="00520D3D" w:rsidP="00520D3D">
      <w:pPr>
        <w:keepNext/>
        <w:widowControl w:val="0"/>
        <w:suppressAutoHyphens/>
        <w:snapToGrid w:val="0"/>
        <w:ind w:firstLine="709"/>
        <w:jc w:val="both"/>
        <w:rPr>
          <w:b/>
          <w:bCs/>
          <w:lang w:eastAsia="ar-SA"/>
        </w:rPr>
      </w:pPr>
      <w:bookmarkStart w:id="12" w:name="_Toc121738304"/>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10. Требования к содержанию документов, входящих в состав заявки на участие в </w:t>
      </w:r>
      <w:bookmarkEnd w:id="12"/>
      <w:r w:rsidRPr="00520D3D">
        <w:rPr>
          <w:b/>
          <w:bCs/>
          <w:lang w:eastAsia="ar-SA"/>
        </w:rPr>
        <w:t>аукционе в электронной форме.</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10.1. </w:t>
      </w:r>
      <w:r w:rsidRPr="00520D3D">
        <w:rPr>
          <w:color w:val="000000"/>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rFonts w:eastAsiaTheme="minorHAnsi"/>
          <w:color w:val="FF0000"/>
          <w:lang w:eastAsia="en-US"/>
        </w:rPr>
        <w:t xml:space="preserve">          </w:t>
      </w:r>
      <w:r w:rsidRPr="00520D3D">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20D3D" w:rsidRPr="00520D3D" w:rsidRDefault="00520D3D" w:rsidP="00520D3D">
      <w:pPr>
        <w:widowControl w:val="0"/>
        <w:suppressAutoHyphens/>
        <w:autoSpaceDE w:val="0"/>
        <w:autoSpaceDN w:val="0"/>
        <w:adjustRightInd w:val="0"/>
        <w:snapToGrid w:val="0"/>
        <w:ind w:firstLine="720"/>
        <w:jc w:val="both"/>
        <w:rPr>
          <w:lang w:eastAsia="ar-SA"/>
        </w:rPr>
      </w:pPr>
      <w:r w:rsidRPr="00520D3D">
        <w:rPr>
          <w:rFonts w:eastAsiaTheme="minorHAnsi"/>
          <w:lang w:eastAsia="en-US"/>
        </w:rPr>
        <w:t xml:space="preserve">         10.3. </w:t>
      </w:r>
      <w:r w:rsidRPr="00520D3D">
        <w:rPr>
          <w:lang w:eastAsia="ar-SA"/>
        </w:rPr>
        <w:t xml:space="preserve">Все документы, входящие в состав заявки на участие в электронном аукционе, должны быть составлены на русском языке. </w:t>
      </w:r>
    </w:p>
    <w:p w:rsidR="00520D3D" w:rsidRPr="00520D3D" w:rsidRDefault="00520D3D" w:rsidP="00520D3D">
      <w:pPr>
        <w:widowControl w:val="0"/>
        <w:suppressAutoHyphens/>
        <w:autoSpaceDE w:val="0"/>
        <w:autoSpaceDN w:val="0"/>
        <w:adjustRightInd w:val="0"/>
        <w:snapToGrid w:val="0"/>
        <w:ind w:firstLine="720"/>
        <w:jc w:val="both"/>
        <w:rPr>
          <w:rFonts w:eastAsiaTheme="minorHAnsi"/>
          <w:lang w:eastAsia="en-US"/>
        </w:rPr>
      </w:pPr>
      <w:r w:rsidRPr="00520D3D">
        <w:rPr>
          <w:lang w:eastAsia="ar-SA"/>
        </w:rPr>
        <w:t xml:space="preserve">          10.4. </w:t>
      </w:r>
      <w:r w:rsidRPr="00520D3D">
        <w:rPr>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10.5. Срок действия заявки 60 дней с момента подачи заявки участником аукциона в электронной форме.</w:t>
      </w:r>
    </w:p>
    <w:p w:rsidR="00520D3D" w:rsidRPr="00520D3D" w:rsidRDefault="00520D3D" w:rsidP="00520D3D">
      <w:pPr>
        <w:keepNext/>
        <w:widowControl w:val="0"/>
        <w:suppressAutoHyphens/>
        <w:snapToGrid w:val="0"/>
        <w:ind w:firstLine="709"/>
        <w:jc w:val="both"/>
        <w:rPr>
          <w:b/>
          <w:bCs/>
          <w:lang w:eastAsia="ar-SA"/>
        </w:rPr>
      </w:pPr>
      <w:bookmarkStart w:id="13" w:name="_Toc121738307"/>
      <w:bookmarkStart w:id="14" w:name="_Ref119429784"/>
      <w:bookmarkStart w:id="15" w:name="_Ref119429817"/>
      <w:bookmarkStart w:id="16" w:name="_Ref119430333"/>
      <w:bookmarkStart w:id="17" w:name="_Toc121738306"/>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11. Требования к предложениям о цене договора</w:t>
      </w:r>
      <w:bookmarkEnd w:id="13"/>
      <w:r w:rsidRPr="00520D3D">
        <w:rPr>
          <w:b/>
          <w:bCs/>
          <w:lang w:eastAsia="ar-SA"/>
        </w:rPr>
        <w:t xml:space="preserve"> (цене лота). </w:t>
      </w:r>
    </w:p>
    <w:p w:rsidR="00520D3D" w:rsidRPr="00520D3D" w:rsidRDefault="00520D3D" w:rsidP="00520D3D">
      <w:pPr>
        <w:widowControl w:val="0"/>
        <w:tabs>
          <w:tab w:val="num" w:pos="1307"/>
        </w:tabs>
        <w:suppressAutoHyphens/>
        <w:snapToGrid w:val="0"/>
        <w:ind w:firstLine="709"/>
        <w:jc w:val="both"/>
        <w:rPr>
          <w:lang w:eastAsia="ar-SA"/>
        </w:rPr>
      </w:pPr>
      <w:bookmarkStart w:id="18" w:name="_Ref11560130"/>
      <w:r w:rsidRPr="00520D3D">
        <w:rPr>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20D3D" w:rsidRPr="00520D3D" w:rsidRDefault="00520D3D" w:rsidP="00520D3D">
      <w:pPr>
        <w:widowControl w:val="0"/>
        <w:tabs>
          <w:tab w:val="num" w:pos="1307"/>
        </w:tabs>
        <w:suppressAutoHyphens/>
        <w:snapToGrid w:val="0"/>
        <w:ind w:firstLine="709"/>
        <w:jc w:val="both"/>
        <w:rPr>
          <w:b/>
          <w:bCs/>
          <w:lang w:eastAsia="ar-SA"/>
        </w:rPr>
      </w:pPr>
      <w:r w:rsidRPr="00520D3D">
        <w:rPr>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8"/>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12. Требования к описанию предмета аукциона.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12.1. </w:t>
      </w:r>
      <w:proofErr w:type="gramStart"/>
      <w:r w:rsidRPr="00520D3D">
        <w:rPr>
          <w:lang w:eastAsia="ar-SA"/>
        </w:rPr>
        <w:t xml:space="preserve">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520D3D">
        <w:rPr>
          <w:lang w:eastAsia="ar-SA"/>
        </w:rPr>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520D3D">
        <w:rPr>
          <w:lang w:eastAsia="ar-SA"/>
        </w:rPr>
        <w:t xml:space="preserve">, </w:t>
      </w:r>
      <w:proofErr w:type="gramStart"/>
      <w:r w:rsidRPr="00520D3D">
        <w:rPr>
          <w:lang w:eastAsia="ar-SA"/>
        </w:rPr>
        <w:t>установленной (Приложение 4).</w:t>
      </w:r>
      <w:proofErr w:type="gramEnd"/>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9" w:name="_Ref119429571"/>
      <w:bookmarkStart w:id="20" w:name="_Ref119429636"/>
      <w:bookmarkStart w:id="21" w:name="_Toc121738309"/>
      <w:bookmarkStart w:id="22" w:name="_Toc121738310"/>
      <w:bookmarkEnd w:id="14"/>
      <w:bookmarkEnd w:id="15"/>
      <w:bookmarkEnd w:id="16"/>
      <w:bookmarkEnd w:id="17"/>
    </w:p>
    <w:p w:rsidR="00520D3D" w:rsidRPr="00520D3D" w:rsidRDefault="00520D3D" w:rsidP="00520D3D">
      <w:pPr>
        <w:keepNext/>
        <w:widowControl w:val="0"/>
        <w:suppressAutoHyphens/>
        <w:snapToGrid w:val="0"/>
        <w:ind w:firstLine="709"/>
        <w:jc w:val="both"/>
        <w:rPr>
          <w:b/>
          <w:lang w:eastAsia="ar-SA"/>
        </w:rPr>
      </w:pPr>
      <w:r w:rsidRPr="00520D3D">
        <w:rPr>
          <w:b/>
          <w:lang w:eastAsia="ar-SA"/>
        </w:rPr>
        <w:t>13. Инструкция по заполнению заявки на участие в аукционе в электронной форме.</w:t>
      </w:r>
    </w:p>
    <w:bookmarkEnd w:id="19"/>
    <w:bookmarkEnd w:id="20"/>
    <w:bookmarkEnd w:id="21"/>
    <w:p w:rsidR="00520D3D" w:rsidRPr="00520D3D" w:rsidRDefault="00520D3D" w:rsidP="00520D3D">
      <w:pPr>
        <w:widowControl w:val="0"/>
        <w:tabs>
          <w:tab w:val="left" w:pos="720"/>
        </w:tabs>
        <w:suppressAutoHyphens/>
        <w:snapToGrid w:val="0"/>
        <w:ind w:firstLine="709"/>
        <w:jc w:val="both"/>
        <w:rPr>
          <w:bCs/>
          <w:lang w:eastAsia="ar-SA"/>
        </w:rPr>
      </w:pPr>
      <w:r w:rsidRPr="00520D3D">
        <w:rPr>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20D3D" w:rsidRPr="00520D3D" w:rsidRDefault="00520D3D" w:rsidP="00520D3D">
      <w:pPr>
        <w:widowControl w:val="0"/>
        <w:suppressAutoHyphens/>
        <w:snapToGrid w:val="0"/>
        <w:ind w:firstLine="709"/>
        <w:jc w:val="both"/>
        <w:rPr>
          <w:lang w:eastAsia="ar-SA"/>
        </w:rPr>
      </w:pPr>
      <w:r w:rsidRPr="00520D3D">
        <w:rPr>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20D3D" w:rsidRPr="00520D3D" w:rsidRDefault="00520D3D" w:rsidP="00520D3D">
      <w:pPr>
        <w:autoSpaceDE w:val="0"/>
        <w:autoSpaceDN w:val="0"/>
        <w:adjustRightInd w:val="0"/>
        <w:jc w:val="both"/>
        <w:rPr>
          <w:color w:val="000000"/>
          <w:sz w:val="23"/>
          <w:szCs w:val="23"/>
        </w:rPr>
      </w:pPr>
      <w:r w:rsidRPr="00520D3D">
        <w:rPr>
          <w:color w:val="000000"/>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520D3D">
        <w:rPr>
          <w:color w:val="000000"/>
          <w:sz w:val="23"/>
          <w:szCs w:val="23"/>
        </w:rPr>
        <w:t xml:space="preserve">Форма заполнения заявки на участие в аукционе в электронной форме </w:t>
      </w:r>
      <w:r w:rsidRPr="00520D3D">
        <w:rPr>
          <w:color w:val="000000"/>
        </w:rPr>
        <w:t>(Приложение 1).</w:t>
      </w:r>
      <w:r w:rsidRPr="00520D3D">
        <w:rPr>
          <w:color w:val="000000"/>
          <w:sz w:val="23"/>
          <w:szCs w:val="23"/>
        </w:rPr>
        <w:t xml:space="preserve"> </w:t>
      </w:r>
    </w:p>
    <w:p w:rsidR="00520D3D" w:rsidRPr="00520D3D" w:rsidRDefault="00520D3D" w:rsidP="00520D3D">
      <w:pPr>
        <w:keepNext/>
        <w:widowControl w:val="0"/>
        <w:suppressAutoHyphens/>
        <w:autoSpaceDE w:val="0"/>
        <w:ind w:firstLine="709"/>
        <w:outlineLvl w:val="1"/>
        <w:rPr>
          <w:rFonts w:eastAsia="Arial Unicode MS"/>
          <w:b/>
          <w:bCs/>
          <w:lang w:eastAsia="ar-SA"/>
        </w:rPr>
      </w:pPr>
      <w:bookmarkStart w:id="23" w:name="_Toc293477589"/>
    </w:p>
    <w:p w:rsidR="00520D3D" w:rsidRPr="00520D3D" w:rsidRDefault="00520D3D" w:rsidP="00520D3D">
      <w:pPr>
        <w:keepNext/>
        <w:widowControl w:val="0"/>
        <w:suppressAutoHyphens/>
        <w:snapToGrid w:val="0"/>
        <w:ind w:firstLine="709"/>
        <w:jc w:val="both"/>
        <w:rPr>
          <w:b/>
          <w:bCs/>
          <w:lang w:eastAsia="ar-SA"/>
        </w:rPr>
      </w:pPr>
      <w:bookmarkStart w:id="24" w:name="_Ref119429644"/>
      <w:bookmarkStart w:id="25" w:name="_Toc121738311"/>
      <w:bookmarkEnd w:id="22"/>
      <w:bookmarkEnd w:id="23"/>
      <w:r w:rsidRPr="00520D3D">
        <w:rPr>
          <w:b/>
          <w:bCs/>
          <w:lang w:eastAsia="ar-SA"/>
        </w:rPr>
        <w:t xml:space="preserve">14. Срок и порядок подачи и регистрации заявок на участие в </w:t>
      </w:r>
      <w:bookmarkEnd w:id="24"/>
      <w:bookmarkEnd w:id="25"/>
      <w:r w:rsidRPr="00520D3D">
        <w:rPr>
          <w:b/>
          <w:bCs/>
          <w:lang w:eastAsia="ar-SA"/>
        </w:rPr>
        <w:t>аукционе в электронной форме.</w:t>
      </w:r>
    </w:p>
    <w:p w:rsidR="00520D3D" w:rsidRPr="00520D3D" w:rsidRDefault="00520D3D" w:rsidP="00520D3D">
      <w:pPr>
        <w:widowControl w:val="0"/>
        <w:suppressAutoHyphens/>
        <w:snapToGrid w:val="0"/>
        <w:ind w:firstLine="709"/>
        <w:jc w:val="both"/>
        <w:rPr>
          <w:lang w:eastAsia="ar-SA"/>
        </w:rPr>
      </w:pPr>
      <w:bookmarkStart w:id="26" w:name="_Ref119429546"/>
      <w:r w:rsidRPr="00520D3D">
        <w:rPr>
          <w:lang w:eastAsia="ar-SA"/>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520D3D">
        <w:rPr>
          <w:lang w:eastAsia="ar-SA"/>
        </w:rPr>
        <w:t>указанных</w:t>
      </w:r>
      <w:proofErr w:type="gramEnd"/>
      <w:r w:rsidRPr="00520D3D">
        <w:rPr>
          <w:lang w:eastAsia="ar-SA"/>
        </w:rPr>
        <w:t xml:space="preserve"> в Информационной карте электронного аукциона.</w:t>
      </w:r>
    </w:p>
    <w:p w:rsidR="00520D3D" w:rsidRPr="00520D3D" w:rsidRDefault="00520D3D" w:rsidP="00520D3D">
      <w:pPr>
        <w:widowControl w:val="0"/>
        <w:suppressAutoHyphens/>
        <w:snapToGrid w:val="0"/>
        <w:ind w:firstLine="709"/>
        <w:jc w:val="both"/>
        <w:rPr>
          <w:lang w:eastAsia="ar-SA"/>
        </w:rPr>
      </w:pPr>
      <w:r w:rsidRPr="00520D3D">
        <w:rPr>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20D3D" w:rsidRPr="00520D3D" w:rsidRDefault="00520D3D" w:rsidP="00520D3D">
      <w:pPr>
        <w:widowControl w:val="0"/>
        <w:suppressAutoHyphens/>
        <w:snapToGrid w:val="0"/>
        <w:ind w:firstLine="709"/>
        <w:jc w:val="both"/>
        <w:rPr>
          <w:lang w:eastAsia="ar-SA"/>
        </w:rPr>
      </w:pPr>
      <w:r w:rsidRPr="00520D3D">
        <w:rPr>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20D3D" w:rsidRPr="00520D3D" w:rsidRDefault="00520D3D" w:rsidP="00520D3D">
      <w:pPr>
        <w:keepNext/>
        <w:widowControl w:val="0"/>
        <w:suppressAutoHyphens/>
        <w:snapToGrid w:val="0"/>
        <w:ind w:firstLine="709"/>
        <w:jc w:val="both"/>
        <w:rPr>
          <w:b/>
          <w:bCs/>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15. Возврат и отзыв заявок на участие в аукционе в электронной форме.</w:t>
      </w:r>
    </w:p>
    <w:bookmarkEnd w:id="26"/>
    <w:p w:rsidR="00520D3D" w:rsidRPr="00520D3D" w:rsidRDefault="00520D3D" w:rsidP="00520D3D">
      <w:pPr>
        <w:widowControl w:val="0"/>
        <w:suppressAutoHyphens/>
        <w:snapToGrid w:val="0"/>
        <w:ind w:firstLine="709"/>
        <w:jc w:val="both"/>
        <w:rPr>
          <w:lang w:eastAsia="ar-SA"/>
        </w:rPr>
      </w:pPr>
      <w:r w:rsidRPr="00520D3D">
        <w:rPr>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20D3D" w:rsidRPr="00520D3D" w:rsidRDefault="00520D3D" w:rsidP="00520D3D">
      <w:pPr>
        <w:keepNext/>
        <w:widowControl w:val="0"/>
        <w:suppressAutoHyphens/>
        <w:snapToGrid w:val="0"/>
        <w:ind w:firstLine="709"/>
        <w:jc w:val="both"/>
        <w:rPr>
          <w:b/>
          <w:bCs/>
          <w:lang w:eastAsia="ar-SA"/>
        </w:rPr>
      </w:pPr>
      <w:bookmarkStart w:id="27" w:name="_Toc121738314"/>
    </w:p>
    <w:p w:rsidR="00520D3D" w:rsidRPr="00520D3D" w:rsidRDefault="00520D3D" w:rsidP="00520D3D">
      <w:pPr>
        <w:keepNext/>
        <w:widowControl w:val="0"/>
        <w:suppressAutoHyphens/>
        <w:snapToGrid w:val="0"/>
        <w:ind w:firstLine="709"/>
        <w:jc w:val="both"/>
        <w:rPr>
          <w:b/>
          <w:bCs/>
          <w:lang w:eastAsia="ar-SA"/>
        </w:rPr>
      </w:pPr>
      <w:bookmarkStart w:id="28" w:name="_Ref119429503"/>
      <w:bookmarkStart w:id="29" w:name="_Toc121738315"/>
      <w:bookmarkEnd w:id="27"/>
      <w:r w:rsidRPr="00520D3D">
        <w:rPr>
          <w:b/>
          <w:bCs/>
          <w:lang w:eastAsia="ar-SA"/>
        </w:rPr>
        <w:t>16. Обеспечение заявки на участие в аукционе в электронной форме.</w:t>
      </w:r>
    </w:p>
    <w:p w:rsidR="00520D3D" w:rsidRPr="00520D3D" w:rsidRDefault="00520D3D" w:rsidP="00520D3D">
      <w:pPr>
        <w:widowControl w:val="0"/>
        <w:suppressAutoHyphens/>
        <w:snapToGrid w:val="0"/>
        <w:ind w:firstLine="709"/>
        <w:jc w:val="both"/>
        <w:rPr>
          <w:lang w:eastAsia="ar-SA"/>
        </w:rPr>
      </w:pPr>
      <w:r w:rsidRPr="00520D3D">
        <w:rPr>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20D3D" w:rsidRPr="00520D3D" w:rsidRDefault="00520D3D" w:rsidP="00520D3D">
      <w:pPr>
        <w:widowControl w:val="0"/>
        <w:suppressAutoHyphens/>
        <w:snapToGrid w:val="0"/>
        <w:ind w:firstLine="709"/>
        <w:jc w:val="both"/>
        <w:rPr>
          <w:lang w:eastAsia="ar-SA"/>
        </w:rPr>
      </w:pPr>
      <w:r w:rsidRPr="00520D3D">
        <w:rPr>
          <w:lang w:eastAsia="ar-SA"/>
        </w:rP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20D3D" w:rsidRPr="00520D3D" w:rsidRDefault="00520D3D" w:rsidP="00520D3D">
      <w:pPr>
        <w:tabs>
          <w:tab w:val="left" w:pos="851"/>
        </w:tabs>
        <w:jc w:val="both"/>
      </w:pPr>
    </w:p>
    <w:p w:rsidR="00520D3D" w:rsidRPr="00520D3D" w:rsidRDefault="00520D3D" w:rsidP="00520D3D">
      <w:pPr>
        <w:keepNext/>
        <w:tabs>
          <w:tab w:val="left" w:pos="57"/>
          <w:tab w:val="left" w:pos="851"/>
        </w:tabs>
        <w:spacing w:before="240"/>
        <w:ind w:left="851"/>
        <w:jc w:val="both"/>
        <w:outlineLvl w:val="3"/>
        <w:rPr>
          <w:rFonts w:eastAsiaTheme="majorEastAsia"/>
          <w:b/>
          <w:bCs/>
          <w:iCs/>
          <w:lang w:eastAsia="ar-SA"/>
        </w:rPr>
      </w:pPr>
      <w:r w:rsidRPr="00520D3D">
        <w:rPr>
          <w:rFonts w:eastAsiaTheme="majorEastAsia"/>
          <w:b/>
          <w:bCs/>
          <w:iCs/>
          <w:lang w:eastAsia="ar-SA"/>
        </w:rPr>
        <w:lastRenderedPageBreak/>
        <w:t xml:space="preserve">17. </w:t>
      </w:r>
      <w:bookmarkStart w:id="30" w:name="_Toc336882981"/>
      <w:r w:rsidRPr="00520D3D">
        <w:rPr>
          <w:rFonts w:eastAsiaTheme="majorEastAsia"/>
          <w:b/>
          <w:bCs/>
          <w:iCs/>
          <w:lang w:eastAsia="ar-SA"/>
        </w:rPr>
        <w:t>Порядок открытия доступа к заявкам на участие в аукционе</w:t>
      </w:r>
      <w:bookmarkEnd w:id="30"/>
      <w:r w:rsidRPr="00520D3D">
        <w:rPr>
          <w:rFonts w:eastAsiaTheme="majorEastAsia"/>
          <w:b/>
          <w:bCs/>
          <w:iCs/>
          <w:lang w:eastAsia="ar-SA"/>
        </w:rPr>
        <w:t xml:space="preserve"> в электронной форме</w:t>
      </w:r>
    </w:p>
    <w:p w:rsidR="00520D3D" w:rsidRPr="00520D3D" w:rsidRDefault="00520D3D" w:rsidP="00520D3D">
      <w:pPr>
        <w:tabs>
          <w:tab w:val="left" w:pos="0"/>
        </w:tabs>
        <w:jc w:val="both"/>
      </w:pPr>
      <w:r w:rsidRPr="00520D3D">
        <w:t xml:space="preserve">             17.1. В день и во время, </w:t>
      </w:r>
      <w:proofErr w:type="gramStart"/>
      <w:r w:rsidRPr="00520D3D">
        <w:t>указанных</w:t>
      </w:r>
      <w:proofErr w:type="gramEnd"/>
      <w:r w:rsidRPr="00520D3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20D3D" w:rsidRPr="00520D3D" w:rsidRDefault="00520D3D" w:rsidP="00520D3D">
      <w:pPr>
        <w:tabs>
          <w:tab w:val="left" w:pos="0"/>
        </w:tabs>
        <w:ind w:firstLine="709"/>
        <w:jc w:val="both"/>
      </w:pPr>
      <w:r w:rsidRPr="00520D3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20D3D" w:rsidRPr="00520D3D" w:rsidRDefault="00520D3D" w:rsidP="00520D3D">
      <w:pPr>
        <w:tabs>
          <w:tab w:val="left" w:pos="851"/>
        </w:tabs>
        <w:ind w:firstLine="708"/>
        <w:jc w:val="both"/>
      </w:pPr>
    </w:p>
    <w:bookmarkEnd w:id="28"/>
    <w:bookmarkEnd w:id="29"/>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18. Рассмотрение заявок на участие в аукционе в электронной форме.</w:t>
      </w:r>
    </w:p>
    <w:p w:rsidR="00520D3D" w:rsidRPr="00520D3D" w:rsidRDefault="00520D3D" w:rsidP="00520D3D">
      <w:pPr>
        <w:tabs>
          <w:tab w:val="left" w:pos="851"/>
        </w:tabs>
        <w:spacing w:before="60" w:after="60"/>
        <w:ind w:firstLine="720"/>
        <w:jc w:val="both"/>
      </w:pPr>
      <w:r w:rsidRPr="00520D3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20D3D" w:rsidRPr="00520D3D" w:rsidRDefault="00520D3D" w:rsidP="00520D3D">
      <w:pPr>
        <w:widowControl w:val="0"/>
        <w:suppressAutoHyphens/>
        <w:snapToGrid w:val="0"/>
        <w:ind w:firstLine="709"/>
        <w:jc w:val="both"/>
        <w:rPr>
          <w:lang w:eastAsia="ar-SA"/>
        </w:rPr>
      </w:pPr>
      <w:r w:rsidRPr="00520D3D">
        <w:rPr>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20D3D" w:rsidRPr="00520D3D" w:rsidRDefault="00520D3D" w:rsidP="00520D3D">
      <w:pPr>
        <w:tabs>
          <w:tab w:val="left" w:pos="851"/>
        </w:tabs>
        <w:spacing w:before="60" w:after="60"/>
        <w:ind w:firstLine="720"/>
        <w:jc w:val="both"/>
      </w:pPr>
      <w:r w:rsidRPr="00520D3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20D3D" w:rsidRPr="00520D3D" w:rsidRDefault="00520D3D" w:rsidP="00520D3D">
      <w:pPr>
        <w:tabs>
          <w:tab w:val="left" w:pos="851"/>
        </w:tabs>
        <w:jc w:val="both"/>
      </w:pPr>
      <w:r w:rsidRPr="00520D3D">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20D3D" w:rsidRPr="00520D3D" w:rsidRDefault="00520D3D" w:rsidP="008200BE">
      <w:pPr>
        <w:tabs>
          <w:tab w:val="left" w:pos="851"/>
        </w:tabs>
        <w:spacing w:before="60" w:after="60"/>
        <w:ind w:firstLine="709"/>
        <w:jc w:val="both"/>
      </w:pPr>
      <w:r w:rsidRPr="00520D3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20D3D" w:rsidRPr="00520D3D" w:rsidRDefault="00520D3D" w:rsidP="008200BE">
      <w:pPr>
        <w:widowControl w:val="0"/>
        <w:numPr>
          <w:ilvl w:val="0"/>
          <w:numId w:val="2"/>
        </w:numPr>
        <w:tabs>
          <w:tab w:val="left" w:pos="1701"/>
        </w:tabs>
        <w:suppressAutoHyphens/>
        <w:snapToGrid w:val="0"/>
        <w:ind w:left="0" w:firstLine="709"/>
        <w:jc w:val="both"/>
        <w:rPr>
          <w:lang w:eastAsia="ar-SA"/>
        </w:rPr>
      </w:pPr>
      <w:proofErr w:type="gramStart"/>
      <w:r w:rsidRPr="00520D3D">
        <w:rPr>
          <w:lang w:eastAsia="ar-SA"/>
        </w:rP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520D3D">
        <w:rPr>
          <w:lang w:eastAsia="ar-SA"/>
        </w:rPr>
        <w:t xml:space="preserve"> закупок товаров, работ, услуг для обеспечения государственных и муниципальных нужд».</w:t>
      </w:r>
    </w:p>
    <w:p w:rsidR="00520D3D" w:rsidRPr="00520D3D" w:rsidRDefault="00520D3D" w:rsidP="008200BE">
      <w:pPr>
        <w:widowControl w:val="0"/>
        <w:numPr>
          <w:ilvl w:val="0"/>
          <w:numId w:val="2"/>
        </w:numPr>
        <w:tabs>
          <w:tab w:val="left" w:pos="1701"/>
        </w:tabs>
        <w:suppressAutoHyphens/>
        <w:snapToGrid w:val="0"/>
        <w:ind w:left="0" w:firstLine="709"/>
        <w:jc w:val="both"/>
        <w:rPr>
          <w:lang w:eastAsia="ar-SA"/>
        </w:rPr>
      </w:pPr>
      <w:r w:rsidRPr="00520D3D">
        <w:rPr>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20D3D" w:rsidRPr="00520D3D" w:rsidRDefault="00520D3D" w:rsidP="008200BE">
      <w:pPr>
        <w:widowControl w:val="0"/>
        <w:numPr>
          <w:ilvl w:val="0"/>
          <w:numId w:val="2"/>
        </w:numPr>
        <w:tabs>
          <w:tab w:val="left" w:pos="1701"/>
        </w:tabs>
        <w:suppressAutoHyphens/>
        <w:snapToGrid w:val="0"/>
        <w:ind w:left="0" w:firstLine="709"/>
        <w:jc w:val="both"/>
        <w:rPr>
          <w:lang w:eastAsia="ar-SA"/>
        </w:rPr>
      </w:pPr>
      <w:r w:rsidRPr="00520D3D">
        <w:rPr>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20D3D" w:rsidRPr="00520D3D" w:rsidRDefault="00520D3D" w:rsidP="008200BE">
      <w:pPr>
        <w:widowControl w:val="0"/>
        <w:numPr>
          <w:ilvl w:val="0"/>
          <w:numId w:val="2"/>
        </w:numPr>
        <w:tabs>
          <w:tab w:val="left" w:pos="1701"/>
        </w:tabs>
        <w:suppressAutoHyphens/>
        <w:snapToGrid w:val="0"/>
        <w:ind w:left="0" w:firstLine="709"/>
        <w:jc w:val="both"/>
        <w:rPr>
          <w:lang w:eastAsia="ar-SA"/>
        </w:rPr>
      </w:pPr>
      <w:r w:rsidRPr="00520D3D">
        <w:rPr>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520D3D" w:rsidRPr="00520D3D" w:rsidRDefault="00520D3D" w:rsidP="00520D3D">
      <w:pPr>
        <w:widowControl w:val="0"/>
        <w:tabs>
          <w:tab w:val="left" w:pos="1701"/>
        </w:tabs>
        <w:suppressAutoHyphens/>
        <w:snapToGrid w:val="0"/>
        <w:ind w:left="709" w:firstLine="720"/>
        <w:jc w:val="both"/>
        <w:rPr>
          <w:lang w:eastAsia="ar-SA"/>
        </w:rPr>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19. Последствия признания аукциона в электронной форме </w:t>
      </w:r>
      <w:proofErr w:type="gramStart"/>
      <w:r w:rsidRPr="00520D3D">
        <w:rPr>
          <w:b/>
          <w:bCs/>
          <w:lang w:eastAsia="ar-SA"/>
        </w:rPr>
        <w:t>несостоявшимся</w:t>
      </w:r>
      <w:proofErr w:type="gramEnd"/>
      <w:r w:rsidRPr="00520D3D">
        <w:rPr>
          <w:b/>
          <w:bCs/>
          <w:lang w:eastAsia="ar-SA"/>
        </w:rPr>
        <w:t>.</w:t>
      </w:r>
    </w:p>
    <w:p w:rsidR="00520D3D" w:rsidRPr="00520D3D" w:rsidRDefault="00520D3D" w:rsidP="00520D3D">
      <w:pPr>
        <w:tabs>
          <w:tab w:val="left" w:pos="851"/>
        </w:tabs>
        <w:spacing w:before="60" w:after="60"/>
        <w:jc w:val="both"/>
      </w:pPr>
      <w:r w:rsidRPr="00520D3D">
        <w:t xml:space="preserve">19.1. </w:t>
      </w:r>
      <w:proofErr w:type="gramStart"/>
      <w:r w:rsidRPr="00520D3D">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w:t>
      </w:r>
      <w:r w:rsidRPr="00520D3D">
        <w:lastRenderedPageBreak/>
        <w:t>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520D3D" w:rsidRPr="00520D3D" w:rsidRDefault="00520D3D" w:rsidP="00520D3D">
      <w:pPr>
        <w:tabs>
          <w:tab w:val="left" w:pos="851"/>
        </w:tabs>
        <w:spacing w:before="60" w:after="60"/>
        <w:ind w:hanging="1224"/>
        <w:jc w:val="both"/>
      </w:pPr>
      <w:r w:rsidRPr="00520D3D">
        <w:t xml:space="preserve">                    19.2. </w:t>
      </w:r>
      <w:proofErr w:type="gramStart"/>
      <w:r w:rsidRPr="00520D3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520D3D">
        <w:t xml:space="preserve"> участника размещения заказа, подавшего заявку на участие в аукционе в отношении этого лота.</w:t>
      </w:r>
    </w:p>
    <w:p w:rsidR="00520D3D" w:rsidRPr="00520D3D" w:rsidRDefault="00520D3D" w:rsidP="00520D3D">
      <w:pPr>
        <w:tabs>
          <w:tab w:val="left" w:pos="0"/>
        </w:tabs>
        <w:spacing w:before="60" w:after="60"/>
        <w:ind w:hanging="373"/>
        <w:jc w:val="both"/>
      </w:pPr>
      <w:r w:rsidRPr="00520D3D">
        <w:t xml:space="preserve">      19.3. В случае</w:t>
      </w:r>
      <w:proofErr w:type="gramStart"/>
      <w:r w:rsidRPr="00520D3D">
        <w:t>,</w:t>
      </w:r>
      <w:proofErr w:type="gramEnd"/>
      <w:r w:rsidRPr="00520D3D">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20D3D" w:rsidRPr="00520D3D" w:rsidRDefault="00520D3D" w:rsidP="00520D3D">
      <w:pPr>
        <w:widowControl w:val="0"/>
        <w:suppressAutoHyphens/>
        <w:snapToGrid w:val="0"/>
        <w:ind w:firstLine="709"/>
        <w:jc w:val="both"/>
        <w:rPr>
          <w:b/>
          <w:lang w:eastAsia="ar-SA"/>
        </w:rPr>
      </w:pPr>
      <w:bookmarkStart w:id="31" w:name="_Ref119429773"/>
      <w:bookmarkStart w:id="32" w:name="_Ref119430371"/>
      <w:bookmarkStart w:id="33" w:name="_Toc121738320"/>
      <w:bookmarkStart w:id="34" w:name="_Toc71013783"/>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 xml:space="preserve">20. Порядок проведения аукциона в электронной форме. </w:t>
      </w:r>
    </w:p>
    <w:bookmarkEnd w:id="31"/>
    <w:bookmarkEnd w:id="32"/>
    <w:bookmarkEnd w:id="33"/>
    <w:bookmarkEnd w:id="34"/>
    <w:p w:rsidR="00520D3D" w:rsidRPr="00520D3D" w:rsidRDefault="00520D3D" w:rsidP="00520D3D">
      <w:pPr>
        <w:tabs>
          <w:tab w:val="left" w:pos="0"/>
        </w:tabs>
        <w:ind w:firstLine="851"/>
        <w:jc w:val="both"/>
      </w:pPr>
      <w:r w:rsidRPr="00520D3D">
        <w:t>20.1. В аукционе могут принимать участие только участники аукциона в электронной форме, признанные участниками аукциона.</w:t>
      </w:r>
    </w:p>
    <w:p w:rsidR="00520D3D" w:rsidRPr="00520D3D" w:rsidRDefault="00520D3D" w:rsidP="00520D3D">
      <w:pPr>
        <w:tabs>
          <w:tab w:val="left" w:pos="851"/>
        </w:tabs>
        <w:ind w:firstLine="851"/>
        <w:jc w:val="both"/>
      </w:pPr>
      <w:r w:rsidRPr="00520D3D">
        <w:t xml:space="preserve">20.2. Аукцион проводится на Электронной площадке в день и время, </w:t>
      </w:r>
      <w:proofErr w:type="gramStart"/>
      <w:r w:rsidRPr="00520D3D">
        <w:t>указанные</w:t>
      </w:r>
      <w:proofErr w:type="gramEnd"/>
      <w:r w:rsidRPr="00520D3D">
        <w:t xml:space="preserve"> в извещении о его проведении.</w:t>
      </w:r>
    </w:p>
    <w:p w:rsidR="00520D3D" w:rsidRPr="00520D3D" w:rsidRDefault="00520D3D" w:rsidP="00520D3D">
      <w:pPr>
        <w:tabs>
          <w:tab w:val="left" w:pos="851"/>
        </w:tabs>
        <w:ind w:firstLine="851"/>
        <w:jc w:val="both"/>
      </w:pPr>
      <w:r w:rsidRPr="00520D3D">
        <w:t>20.3. Аукцион проводится путем снижения начальной (максимальной) цены Договора, указанной в извещении о проведен</w:t>
      </w:r>
      <w:proofErr w:type="gramStart"/>
      <w:r w:rsidRPr="00520D3D">
        <w:t>ии ау</w:t>
      </w:r>
      <w:proofErr w:type="gramEnd"/>
      <w:r w:rsidRPr="00520D3D">
        <w:t>кциона, на "шаг аукциона".</w:t>
      </w:r>
    </w:p>
    <w:p w:rsidR="00520D3D" w:rsidRPr="00520D3D" w:rsidRDefault="00520D3D" w:rsidP="00520D3D">
      <w:pPr>
        <w:tabs>
          <w:tab w:val="left" w:pos="851"/>
        </w:tabs>
        <w:ind w:firstLine="851"/>
        <w:jc w:val="both"/>
      </w:pPr>
      <w:r w:rsidRPr="00520D3D">
        <w:t>20.4. При проведен</w:t>
      </w:r>
      <w:proofErr w:type="gramStart"/>
      <w:r w:rsidRPr="00520D3D">
        <w:t>ии ау</w:t>
      </w:r>
      <w:proofErr w:type="gramEnd"/>
      <w:r w:rsidRPr="00520D3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20D3D" w:rsidRPr="00520D3D" w:rsidRDefault="00520D3D" w:rsidP="00520D3D">
      <w:pPr>
        <w:tabs>
          <w:tab w:val="left" w:pos="0"/>
        </w:tabs>
        <w:ind w:firstLine="851"/>
        <w:jc w:val="both"/>
      </w:pPr>
      <w:r w:rsidRPr="00520D3D">
        <w:t xml:space="preserve">20.5. Участник аукциона, который предложил наиболее низкую цену Договора и заявка на </w:t>
      </w:r>
      <w:proofErr w:type="gramStart"/>
      <w:r w:rsidRPr="00520D3D">
        <w:t>участие</w:t>
      </w:r>
      <w:proofErr w:type="gramEnd"/>
      <w:r w:rsidRPr="00520D3D">
        <w:t xml:space="preserve"> в аукционе которого соответствует требованиям документации, признается победителем аукциона.</w:t>
      </w:r>
    </w:p>
    <w:p w:rsidR="00520D3D" w:rsidRPr="00520D3D" w:rsidRDefault="00520D3D" w:rsidP="00520D3D">
      <w:pPr>
        <w:tabs>
          <w:tab w:val="left" w:pos="0"/>
        </w:tabs>
        <w:ind w:firstLine="851"/>
        <w:jc w:val="both"/>
      </w:pPr>
      <w:r w:rsidRPr="00520D3D">
        <w:t>20.6. Результаты проведения аукциона оформляются протоколом, который формируется автоматически на Электронной площадке.</w:t>
      </w:r>
    </w:p>
    <w:p w:rsidR="00520D3D" w:rsidRPr="00520D3D" w:rsidRDefault="00520D3D" w:rsidP="00520D3D">
      <w:pPr>
        <w:tabs>
          <w:tab w:val="left" w:pos="0"/>
        </w:tabs>
        <w:ind w:firstLine="851"/>
        <w:jc w:val="both"/>
      </w:pPr>
      <w:r w:rsidRPr="00520D3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20D3D" w:rsidRPr="00520D3D" w:rsidRDefault="00520D3D" w:rsidP="005D63A2">
      <w:pPr>
        <w:tabs>
          <w:tab w:val="left" w:pos="0"/>
        </w:tabs>
        <w:jc w:val="both"/>
      </w:pPr>
    </w:p>
    <w:p w:rsidR="00520D3D" w:rsidRPr="00520D3D" w:rsidRDefault="00520D3D" w:rsidP="00520D3D">
      <w:pPr>
        <w:keepNext/>
        <w:widowControl w:val="0"/>
        <w:suppressAutoHyphens/>
        <w:snapToGrid w:val="0"/>
        <w:ind w:firstLine="709"/>
        <w:jc w:val="both"/>
        <w:rPr>
          <w:b/>
          <w:bCs/>
          <w:lang w:eastAsia="ar-SA"/>
        </w:rPr>
      </w:pPr>
      <w:r w:rsidRPr="00520D3D">
        <w:rPr>
          <w:b/>
          <w:bCs/>
          <w:lang w:eastAsia="ar-SA"/>
        </w:rPr>
        <w:t>21. Заключения договора по результатам аукциона в электронной форме.</w:t>
      </w:r>
    </w:p>
    <w:p w:rsidR="00520D3D" w:rsidRPr="00520D3D" w:rsidRDefault="00520D3D" w:rsidP="00520D3D">
      <w:pPr>
        <w:widowControl w:val="0"/>
        <w:tabs>
          <w:tab w:val="num" w:pos="1307"/>
        </w:tabs>
        <w:suppressAutoHyphens/>
        <w:snapToGrid w:val="0"/>
        <w:ind w:firstLine="720"/>
        <w:jc w:val="both"/>
        <w:rPr>
          <w:lang w:eastAsia="ar-SA"/>
        </w:rPr>
      </w:pPr>
      <w:r w:rsidRPr="00520D3D">
        <w:rPr>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20D3D" w:rsidRPr="00520D3D" w:rsidRDefault="00520D3D" w:rsidP="00520D3D">
      <w:pPr>
        <w:ind w:firstLine="851"/>
        <w:jc w:val="both"/>
      </w:pPr>
      <w:r w:rsidRPr="00520D3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20D3D" w:rsidRPr="00520D3D" w:rsidRDefault="00520D3D" w:rsidP="00520D3D">
      <w:pPr>
        <w:ind w:firstLine="851"/>
        <w:jc w:val="both"/>
      </w:pPr>
      <w:r w:rsidRPr="00520D3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20D3D" w:rsidRPr="00520D3D" w:rsidRDefault="00520D3D" w:rsidP="00520D3D">
      <w:pPr>
        <w:ind w:firstLine="851"/>
        <w:jc w:val="both"/>
      </w:pPr>
      <w:r w:rsidRPr="00520D3D">
        <w:t xml:space="preserve">21.4. Договор заключается с учетом требований, указанных в извещении о проведение аукциона, по цене, предложенной победителем аукциона или участником </w:t>
      </w:r>
      <w:r w:rsidRPr="00520D3D">
        <w:lastRenderedPageBreak/>
        <w:t>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20D3D" w:rsidRPr="00520D3D" w:rsidRDefault="00520D3D" w:rsidP="00520D3D">
      <w:pPr>
        <w:ind w:firstLine="851"/>
        <w:jc w:val="both"/>
      </w:pPr>
      <w:r w:rsidRPr="00520D3D">
        <w:t xml:space="preserve">21.5. </w:t>
      </w:r>
      <w:proofErr w:type="gramStart"/>
      <w:r w:rsidRPr="00520D3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520D3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21.9. Договор в бумажной форме заключается Заказчиком торгов с победителем аукциона </w:t>
      </w:r>
      <w:proofErr w:type="gramStart"/>
      <w:r w:rsidRPr="00520D3D">
        <w:rPr>
          <w:lang w:eastAsia="ar-SA"/>
        </w:rPr>
        <w:t>вне</w:t>
      </w:r>
      <w:proofErr w:type="gramEnd"/>
      <w:r w:rsidRPr="00520D3D">
        <w:rPr>
          <w:lang w:eastAsia="ar-SA"/>
        </w:rPr>
        <w:t xml:space="preserve"> </w:t>
      </w:r>
      <w:proofErr w:type="gramStart"/>
      <w:r w:rsidRPr="00520D3D">
        <w:rPr>
          <w:lang w:eastAsia="ar-SA"/>
        </w:rPr>
        <w:t>АС</w:t>
      </w:r>
      <w:proofErr w:type="gramEnd"/>
      <w:r w:rsidRPr="00520D3D">
        <w:rPr>
          <w:lang w:eastAsia="ar-SA"/>
        </w:rPr>
        <w:t xml:space="preserve"> Оператора в сроки и порядок, установленный извещением об аукционе. </w:t>
      </w:r>
    </w:p>
    <w:p w:rsidR="00520D3D" w:rsidRPr="00520D3D" w:rsidRDefault="00520D3D" w:rsidP="00520D3D">
      <w:pPr>
        <w:widowControl w:val="0"/>
        <w:tabs>
          <w:tab w:val="num" w:pos="1307"/>
        </w:tabs>
        <w:suppressAutoHyphens/>
        <w:snapToGrid w:val="0"/>
        <w:ind w:firstLine="709"/>
        <w:jc w:val="both"/>
        <w:rPr>
          <w:lang w:eastAsia="ar-SA"/>
        </w:rPr>
      </w:pPr>
    </w:p>
    <w:p w:rsidR="00520D3D" w:rsidRPr="00520D3D" w:rsidRDefault="00520D3D" w:rsidP="00520D3D">
      <w:pPr>
        <w:widowControl w:val="0"/>
        <w:tabs>
          <w:tab w:val="num" w:pos="1307"/>
        </w:tabs>
        <w:suppressAutoHyphens/>
        <w:snapToGrid w:val="0"/>
        <w:ind w:firstLine="709"/>
        <w:jc w:val="both"/>
        <w:rPr>
          <w:lang w:eastAsia="ar-SA"/>
        </w:rPr>
      </w:pPr>
      <w:r w:rsidRPr="00520D3D">
        <w:rPr>
          <w:b/>
          <w:bCs/>
          <w:lang w:eastAsia="ar-SA"/>
        </w:rPr>
        <w:t>22. Обеспечение исполнения договора.</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20D3D" w:rsidRPr="00520D3D" w:rsidRDefault="00520D3D" w:rsidP="00520D3D">
      <w:pPr>
        <w:widowControl w:val="0"/>
        <w:tabs>
          <w:tab w:val="num" w:pos="1307"/>
        </w:tabs>
        <w:suppressAutoHyphens/>
        <w:snapToGrid w:val="0"/>
        <w:ind w:firstLine="709"/>
        <w:jc w:val="both"/>
        <w:rPr>
          <w:lang w:eastAsia="ar-SA"/>
        </w:rPr>
      </w:pPr>
      <w:r w:rsidRPr="00520D3D">
        <w:rPr>
          <w:lang w:eastAsia="ar-SA"/>
        </w:rPr>
        <w:t>22.2. Договор может быть заключен с момента предоставления обеспечения исполнения договора.</w:t>
      </w:r>
    </w:p>
    <w:p w:rsidR="003775D3" w:rsidRPr="00E60318" w:rsidRDefault="003775D3" w:rsidP="003775D3">
      <w:pPr>
        <w:pStyle w:val="ae"/>
        <w:autoSpaceDE w:val="0"/>
        <w:ind w:firstLine="567"/>
      </w:pPr>
      <w:r w:rsidRPr="00E60318">
        <w:lastRenderedPageBreak/>
        <w:t>Информационная карта аукциона в электронной форме</w:t>
      </w:r>
    </w:p>
    <w:p w:rsidR="003775D3" w:rsidRPr="00E60318" w:rsidRDefault="003775D3" w:rsidP="003775D3">
      <w:pPr>
        <w:keepNext/>
        <w:ind w:firstLine="567"/>
      </w:pPr>
      <w:r w:rsidRPr="00E60318">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552" w:type="dxa"/>
        <w:jc w:val="center"/>
        <w:tblLayout w:type="fixed"/>
        <w:tblLook w:val="0000" w:firstRow="0" w:lastRow="0" w:firstColumn="0" w:lastColumn="0" w:noHBand="0" w:noVBand="0"/>
      </w:tblPr>
      <w:tblGrid>
        <w:gridCol w:w="798"/>
        <w:gridCol w:w="9754"/>
      </w:tblGrid>
      <w:tr w:rsidR="003775D3" w:rsidRPr="00E60318" w:rsidTr="005D63A2">
        <w:trPr>
          <w:jc w:val="center"/>
        </w:trPr>
        <w:tc>
          <w:tcPr>
            <w:tcW w:w="798" w:type="dxa"/>
            <w:tcBorders>
              <w:top w:val="single" w:sz="4" w:space="0" w:color="000000"/>
              <w:left w:val="single" w:sz="4" w:space="0" w:color="000000"/>
              <w:bottom w:val="single" w:sz="4" w:space="0" w:color="000000"/>
            </w:tcBorders>
          </w:tcPr>
          <w:p w:rsidR="003775D3" w:rsidRPr="00E60318" w:rsidRDefault="003775D3" w:rsidP="003775D3">
            <w:pPr>
              <w:keepNext/>
              <w:keepLines/>
              <w:suppressLineNumbers/>
              <w:jc w:val="center"/>
              <w:rPr>
                <w:b/>
                <w:bCs/>
              </w:rPr>
            </w:pPr>
            <w:r w:rsidRPr="00E60318">
              <w:rPr>
                <w:b/>
                <w:bCs/>
              </w:rPr>
              <w:t xml:space="preserve">№ </w:t>
            </w:r>
            <w:proofErr w:type="gramStart"/>
            <w:r w:rsidRPr="00E60318">
              <w:rPr>
                <w:b/>
                <w:bCs/>
              </w:rPr>
              <w:t>п</w:t>
            </w:r>
            <w:proofErr w:type="gramEnd"/>
            <w:r w:rsidRPr="00E60318">
              <w:rPr>
                <w:b/>
                <w:bCs/>
              </w:rPr>
              <w:t>/п</w:t>
            </w:r>
          </w:p>
        </w:tc>
        <w:tc>
          <w:tcPr>
            <w:tcW w:w="9754" w:type="dxa"/>
            <w:tcBorders>
              <w:top w:val="single" w:sz="4" w:space="0" w:color="000000"/>
              <w:left w:val="single" w:sz="4" w:space="0" w:color="000000"/>
              <w:bottom w:val="single" w:sz="4" w:space="0" w:color="000000"/>
              <w:right w:val="single" w:sz="4" w:space="0" w:color="000000"/>
            </w:tcBorders>
            <w:vAlign w:val="center"/>
          </w:tcPr>
          <w:p w:rsidR="003775D3" w:rsidRPr="00E60318" w:rsidRDefault="003775D3" w:rsidP="003775D3">
            <w:pPr>
              <w:keepNext/>
              <w:ind w:firstLine="567"/>
              <w:jc w:val="center"/>
              <w:rPr>
                <w:b/>
                <w:bCs/>
              </w:rPr>
            </w:pPr>
            <w:r w:rsidRPr="00E60318">
              <w:rPr>
                <w:b/>
                <w:bCs/>
              </w:rPr>
              <w:t>Положения информационной карты аукциона в электронной форме</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1</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keepNext/>
              <w:keepLines/>
              <w:suppressLineNumbers/>
            </w:pPr>
            <w:r w:rsidRPr="00E60318">
              <w:rPr>
                <w:b/>
                <w:bCs/>
              </w:rPr>
              <w:t>Наименование Заказчика:</w:t>
            </w:r>
            <w:r w:rsidRPr="00E60318">
              <w:t xml:space="preserve"> </w:t>
            </w:r>
            <w:r w:rsidR="00E60318" w:rsidRPr="00E60318">
              <w:t>А</w:t>
            </w:r>
            <w:r w:rsidRPr="00E60318">
              <w:t>кционерное общество «НИИ измерительных приборов - Новосибирский завод имени Коминтерна».</w:t>
            </w:r>
          </w:p>
          <w:p w:rsidR="003775D3" w:rsidRPr="00E60318" w:rsidRDefault="003775D3" w:rsidP="003775D3">
            <w:pPr>
              <w:keepNext/>
              <w:keepLines/>
              <w:suppressLineNumbers/>
            </w:pPr>
            <w:r w:rsidRPr="00E60318">
              <w:t xml:space="preserve">- адрес: 630015 г. Новосибирск, ул. </w:t>
            </w:r>
            <w:proofErr w:type="gramStart"/>
            <w:r w:rsidRPr="00E60318">
              <w:t>Планетная</w:t>
            </w:r>
            <w:proofErr w:type="gramEnd"/>
            <w:r w:rsidRPr="00E60318">
              <w:t>, 32.</w:t>
            </w:r>
          </w:p>
          <w:p w:rsidR="003775D3" w:rsidRPr="00E60318" w:rsidRDefault="003775D3" w:rsidP="003775D3">
            <w:pPr>
              <w:pStyle w:val="a1"/>
              <w:widowControl w:val="0"/>
              <w:spacing w:after="0"/>
            </w:pPr>
            <w:r w:rsidRPr="00E60318">
              <w:t>- контактное лицо по вопросам оформления аукционной заявки:</w:t>
            </w:r>
          </w:p>
          <w:p w:rsidR="00FF546B" w:rsidRDefault="00FF546B" w:rsidP="003775D3">
            <w:pPr>
              <w:keepNext/>
              <w:keepLines/>
              <w:suppressLineNumbers/>
            </w:pPr>
            <w:r>
              <w:t xml:space="preserve">Казакова Наталья Викторовна </w:t>
            </w:r>
          </w:p>
          <w:p w:rsidR="003775D3" w:rsidRPr="00E60318" w:rsidRDefault="003775D3" w:rsidP="003775D3">
            <w:pPr>
              <w:keepNext/>
              <w:keepLines/>
              <w:suppressLineNumbers/>
            </w:pPr>
            <w:r w:rsidRPr="00E60318">
              <w:t xml:space="preserve">- </w:t>
            </w:r>
            <w:r w:rsidRPr="00E60318">
              <w:rPr>
                <w:lang w:val="en-US"/>
              </w:rPr>
              <w:t>e</w:t>
            </w:r>
            <w:r w:rsidRPr="00E60318">
              <w:t>-</w:t>
            </w:r>
            <w:r w:rsidRPr="00E60318">
              <w:rPr>
                <w:lang w:val="en-US"/>
              </w:rPr>
              <w:t>mail</w:t>
            </w:r>
            <w:r w:rsidR="008748B1">
              <w:t>:</w:t>
            </w:r>
            <w:hyperlink r:id="rId9" w:history="1">
              <w:r w:rsidR="00FF546B" w:rsidRPr="00BD55B7">
                <w:rPr>
                  <w:rStyle w:val="ad"/>
                </w:rPr>
                <w:t>1612@</w:t>
              </w:r>
              <w:proofErr w:type="spellStart"/>
              <w:r w:rsidR="00FF546B" w:rsidRPr="00BD55B7">
                <w:rPr>
                  <w:rStyle w:val="ad"/>
                  <w:lang w:val="en-US"/>
                </w:rPr>
                <w:t>komintern</w:t>
              </w:r>
              <w:proofErr w:type="spellEnd"/>
              <w:r w:rsidR="00FF546B" w:rsidRPr="00BD55B7">
                <w:rPr>
                  <w:rStyle w:val="ad"/>
                </w:rPr>
                <w:t>.</w:t>
              </w:r>
              <w:proofErr w:type="spellStart"/>
              <w:r w:rsidR="00FF546B" w:rsidRPr="00BD55B7">
                <w:rPr>
                  <w:rStyle w:val="ad"/>
                  <w:lang w:val="en-US"/>
                </w:rPr>
                <w:t>ru</w:t>
              </w:r>
              <w:proofErr w:type="spellEnd"/>
            </w:hyperlink>
          </w:p>
          <w:p w:rsidR="003775D3" w:rsidRPr="00E60318" w:rsidRDefault="003775D3" w:rsidP="003775D3">
            <w:pPr>
              <w:keepNext/>
              <w:keepLines/>
              <w:suppressLineNumbers/>
            </w:pPr>
            <w:r w:rsidRPr="00E60318">
              <w:t>тел.: (383) 279-36-89</w:t>
            </w:r>
          </w:p>
          <w:p w:rsidR="00697649" w:rsidRDefault="003775D3" w:rsidP="00697649">
            <w:pPr>
              <w:pStyle w:val="a1"/>
              <w:widowControl w:val="0"/>
              <w:spacing w:after="0"/>
              <w:jc w:val="both"/>
              <w:rPr>
                <w:color w:val="000000"/>
              </w:rPr>
            </w:pPr>
            <w:r w:rsidRPr="00E60318">
              <w:t xml:space="preserve">-контактное лицо по </w:t>
            </w:r>
            <w:r w:rsidR="00625278" w:rsidRPr="00E60318">
              <w:t>техническим вопросам</w:t>
            </w:r>
            <w:r w:rsidR="00625278" w:rsidRPr="00E60318">
              <w:rPr>
                <w:color w:val="000000"/>
              </w:rPr>
              <w:t xml:space="preserve">: </w:t>
            </w:r>
          </w:p>
          <w:p w:rsidR="00554F78" w:rsidRPr="00697649" w:rsidRDefault="00697649" w:rsidP="00697649">
            <w:pPr>
              <w:pStyle w:val="a1"/>
              <w:widowControl w:val="0"/>
              <w:spacing w:after="0"/>
              <w:jc w:val="both"/>
              <w:rPr>
                <w:color w:val="000000"/>
              </w:rPr>
            </w:pPr>
            <w:r w:rsidRPr="00697649">
              <w:t xml:space="preserve"> Скиба Сергей Васильевич (тел: 279-36-88)</w:t>
            </w:r>
          </w:p>
          <w:p w:rsidR="003775D3" w:rsidRPr="00E60318" w:rsidRDefault="003775D3" w:rsidP="00625278">
            <w:pPr>
              <w:rPr>
                <w:rFonts w:eastAsia="Calibri"/>
                <w:u w:val="single"/>
              </w:rPr>
            </w:pPr>
            <w:r w:rsidRPr="00E60318">
              <w:rPr>
                <w:rFonts w:eastAsia="Calibri"/>
              </w:rPr>
              <w:t xml:space="preserve">Адрес сайта Заказчика: </w:t>
            </w:r>
            <w:hyperlink r:id="rId10" w:history="1">
              <w:r w:rsidRPr="00E60318">
                <w:rPr>
                  <w:rFonts w:eastAsia="Calibri"/>
                  <w:bCs/>
                  <w:color w:val="0000FF"/>
                  <w:u w:val="single"/>
                  <w:lang w:val="en-US"/>
                </w:rPr>
                <w:t>www</w:t>
              </w:r>
              <w:r w:rsidRPr="00E60318">
                <w:rPr>
                  <w:rFonts w:eastAsia="Calibri"/>
                  <w:bCs/>
                  <w:color w:val="0000FF"/>
                  <w:u w:val="single"/>
                </w:rPr>
                <w:t>.нииип-нзик.рф</w:t>
              </w:r>
            </w:hyperlink>
          </w:p>
          <w:p w:rsidR="003775D3" w:rsidRPr="00E60318" w:rsidRDefault="003775D3" w:rsidP="003775D3">
            <w:pPr>
              <w:keepNext/>
              <w:keepLines/>
              <w:suppressLineNumbers/>
              <w:rPr>
                <w:rFonts w:eastAsia="Calibri"/>
                <w:lang w:eastAsia="en-US"/>
              </w:rPr>
            </w:pPr>
            <w:r w:rsidRPr="00E60318">
              <w:rPr>
                <w:rFonts w:eastAsia="Calibri"/>
                <w:lang w:eastAsia="en-US"/>
              </w:rPr>
              <w:t xml:space="preserve">Адрес </w:t>
            </w:r>
            <w:r w:rsidR="00520D3D" w:rsidRPr="00E60318">
              <w:rPr>
                <w:rFonts w:eastAsia="Calibri"/>
                <w:lang w:eastAsia="en-US"/>
              </w:rPr>
              <w:t>ЕИС</w:t>
            </w:r>
            <w:r w:rsidRPr="00E60318">
              <w:rPr>
                <w:rFonts w:eastAsia="Calibri"/>
                <w:lang w:eastAsia="en-US"/>
              </w:rPr>
              <w:t xml:space="preserve">: </w:t>
            </w:r>
            <w:hyperlink r:id="rId11" w:history="1">
              <w:r w:rsidRPr="00E60318">
                <w:rPr>
                  <w:rFonts w:eastAsia="Calibri"/>
                  <w:bCs/>
                  <w:color w:val="0000FF"/>
                  <w:u w:val="single"/>
                  <w:lang w:val="en-US" w:eastAsia="en-US"/>
                </w:rPr>
                <w:t>www</w:t>
              </w:r>
              <w:r w:rsidRPr="00E60318">
                <w:rPr>
                  <w:rFonts w:eastAsia="Calibri"/>
                  <w:bCs/>
                  <w:color w:val="0000FF"/>
                  <w:u w:val="single"/>
                  <w:lang w:eastAsia="en-US"/>
                </w:rPr>
                <w:t>.</w:t>
              </w:r>
              <w:proofErr w:type="spellStart"/>
              <w:r w:rsidRPr="00E60318">
                <w:rPr>
                  <w:rFonts w:eastAsia="Calibri"/>
                  <w:bCs/>
                  <w:color w:val="0000FF"/>
                  <w:u w:val="single"/>
                  <w:lang w:val="en-US" w:eastAsia="en-US"/>
                </w:rPr>
                <w:t>zakupki</w:t>
              </w:r>
              <w:proofErr w:type="spellEnd"/>
              <w:r w:rsidRPr="00E60318">
                <w:rPr>
                  <w:rFonts w:eastAsia="Calibri"/>
                  <w:bCs/>
                  <w:color w:val="0000FF"/>
                  <w:u w:val="single"/>
                  <w:lang w:eastAsia="en-US"/>
                </w:rPr>
                <w:t>.</w:t>
              </w:r>
              <w:proofErr w:type="spellStart"/>
              <w:r w:rsidRPr="00E60318">
                <w:rPr>
                  <w:rFonts w:eastAsia="Calibri"/>
                  <w:bCs/>
                  <w:color w:val="0000FF"/>
                  <w:u w:val="single"/>
                  <w:lang w:val="en-US" w:eastAsia="en-US"/>
                </w:rPr>
                <w:t>gov</w:t>
              </w:r>
              <w:proofErr w:type="spellEnd"/>
              <w:r w:rsidRPr="00E60318">
                <w:rPr>
                  <w:rFonts w:eastAsia="Calibri"/>
                  <w:bCs/>
                  <w:color w:val="0000FF"/>
                  <w:u w:val="single"/>
                  <w:lang w:eastAsia="en-US"/>
                </w:rPr>
                <w:t>.</w:t>
              </w:r>
              <w:proofErr w:type="spellStart"/>
              <w:r w:rsidRPr="00E60318">
                <w:rPr>
                  <w:rFonts w:eastAsia="Calibri"/>
                  <w:bCs/>
                  <w:color w:val="0000FF"/>
                  <w:u w:val="single"/>
                  <w:lang w:val="en-US" w:eastAsia="en-US"/>
                </w:rPr>
                <w:t>ru</w:t>
              </w:r>
              <w:proofErr w:type="spellEnd"/>
              <w:r w:rsidRPr="00E60318">
                <w:rPr>
                  <w:rFonts w:eastAsia="Calibri"/>
                  <w:bCs/>
                  <w:color w:val="0000FF"/>
                  <w:u w:val="single"/>
                  <w:lang w:eastAsia="en-US"/>
                </w:rPr>
                <w:t>/223/</w:t>
              </w:r>
            </w:hyperlink>
            <w:r w:rsidRPr="00E60318">
              <w:rPr>
                <w:rFonts w:eastAsia="Calibri"/>
                <w:bCs/>
                <w:lang w:eastAsia="en-US"/>
              </w:rPr>
              <w:t>.</w:t>
            </w:r>
          </w:p>
          <w:p w:rsidR="003775D3" w:rsidRPr="00E60318" w:rsidRDefault="003775D3" w:rsidP="00E60318">
            <w:pPr>
              <w:keepNext/>
              <w:keepLines/>
              <w:suppressLineNumbers/>
            </w:pPr>
            <w:r w:rsidRPr="00E60318">
              <w:rPr>
                <w:rFonts w:eastAsia="Calibri"/>
                <w:bCs/>
                <w:lang w:eastAsia="en-US"/>
              </w:rPr>
              <w:t>Адрес электронной площадки:</w:t>
            </w:r>
            <w:r w:rsidR="004B5188" w:rsidRPr="00E60318">
              <w:t xml:space="preserve"> </w:t>
            </w:r>
            <w:hyperlink r:id="rId12" w:history="1">
              <w:r w:rsidR="00E60318" w:rsidRPr="00E60318">
                <w:rPr>
                  <w:rStyle w:val="ad"/>
                </w:rPr>
                <w:t>www.fabrikant.ru</w:t>
              </w:r>
            </w:hyperlink>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2</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keepNext/>
              <w:keepLines/>
              <w:suppressLineNumbers/>
              <w:rPr>
                <w:b/>
                <w:bCs/>
              </w:rPr>
            </w:pPr>
            <w:r w:rsidRPr="00E60318">
              <w:rPr>
                <w:b/>
                <w:bCs/>
              </w:rPr>
              <w:t>Источник финансирования заказа:</w:t>
            </w:r>
          </w:p>
          <w:p w:rsidR="003775D3" w:rsidRPr="00E60318" w:rsidRDefault="003775D3" w:rsidP="003775D3">
            <w:pPr>
              <w:keepNext/>
              <w:keepLines/>
              <w:suppressLineNumbers/>
              <w:rPr>
                <w:b/>
                <w:bCs/>
              </w:rPr>
            </w:pPr>
            <w:r w:rsidRPr="00E60318">
              <w:t xml:space="preserve">Собственные средства заказчика. </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3</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keepNext/>
              <w:keepLines/>
              <w:suppressLineNumbers/>
              <w:rPr>
                <w:b/>
                <w:bCs/>
              </w:rPr>
            </w:pPr>
            <w:r w:rsidRPr="00E60318">
              <w:rPr>
                <w:b/>
                <w:bCs/>
              </w:rPr>
              <w:t xml:space="preserve">Способ закупки: </w:t>
            </w:r>
            <w:r w:rsidRPr="00E60318">
              <w:rPr>
                <w:bCs/>
              </w:rPr>
              <w:t>Аукцион в электронной форме.</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4</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D56596" w:rsidP="00697649">
            <w:pPr>
              <w:jc w:val="both"/>
            </w:pPr>
            <w:r w:rsidRPr="00E60318">
              <w:t xml:space="preserve"> </w:t>
            </w:r>
            <w:r w:rsidR="00625278" w:rsidRPr="00E60318">
              <w:rPr>
                <w:b/>
              </w:rPr>
              <w:t>Предмет договора с указанием количества приобретаемого товара:</w:t>
            </w:r>
            <w:r w:rsidR="00697649">
              <w:t xml:space="preserve"> </w:t>
            </w:r>
            <w:r w:rsidR="00697649" w:rsidRPr="00697649">
              <w:t xml:space="preserve">Приобретение нового  </w:t>
            </w:r>
            <w:r w:rsidR="000C7C3A">
              <w:t>автомобиля АТЗ-2.0 на шасси ГАЗ-</w:t>
            </w:r>
            <w:r w:rsidR="00697649" w:rsidRPr="00697649">
              <w:t>33081 2016 года выпуска  с дополнительным об</w:t>
            </w:r>
            <w:r w:rsidR="00697649">
              <w:t>орудованием в количестве 1 штука</w:t>
            </w:r>
            <w:r w:rsidR="00554F78" w:rsidRPr="00697649">
              <w:t>,</w:t>
            </w:r>
            <w:r w:rsidR="00C7243D" w:rsidRPr="00E60318">
              <w:t xml:space="preserve"> </w:t>
            </w:r>
            <w:r w:rsidR="00785B39" w:rsidRPr="00E60318">
              <w:t>в соответствии с технической частью документации о</w:t>
            </w:r>
            <w:r w:rsidR="005644A1">
              <w:t xml:space="preserve">б аукционе </w:t>
            </w:r>
            <w:r w:rsidR="00625278" w:rsidRPr="00E60318">
              <w:t>в электронной форме</w:t>
            </w:r>
            <w:r w:rsidR="003775D3" w:rsidRPr="00E60318">
              <w:t xml:space="preserve"> (Приложение 6).</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5</w:t>
            </w:r>
          </w:p>
        </w:tc>
        <w:tc>
          <w:tcPr>
            <w:tcW w:w="9754" w:type="dxa"/>
            <w:tcBorders>
              <w:top w:val="single" w:sz="4" w:space="0" w:color="000000"/>
              <w:left w:val="single" w:sz="4" w:space="0" w:color="000000"/>
              <w:bottom w:val="single" w:sz="4" w:space="0" w:color="000000"/>
              <w:right w:val="single" w:sz="4" w:space="0" w:color="000000"/>
            </w:tcBorders>
          </w:tcPr>
          <w:p w:rsidR="00B17ECB" w:rsidRPr="00E60318" w:rsidRDefault="00D56596" w:rsidP="00625278">
            <w:pPr>
              <w:jc w:val="both"/>
            </w:pPr>
            <w:r w:rsidRPr="00E60318">
              <w:rPr>
                <w:b/>
              </w:rPr>
              <w:t xml:space="preserve">Место </w:t>
            </w:r>
            <w:r w:rsidR="00625278" w:rsidRPr="00E60318">
              <w:rPr>
                <w:b/>
              </w:rPr>
              <w:t>поставки товара:</w:t>
            </w:r>
            <w:r w:rsidRPr="00E60318">
              <w:rPr>
                <w:b/>
              </w:rPr>
              <w:t xml:space="preserve"> </w:t>
            </w:r>
            <w:r w:rsidR="00785B39" w:rsidRPr="00E60318">
              <w:t xml:space="preserve">г. Новосибирск, ул. </w:t>
            </w:r>
            <w:proofErr w:type="gramStart"/>
            <w:r w:rsidR="00785B39" w:rsidRPr="00E60318">
              <w:t>Планетная</w:t>
            </w:r>
            <w:proofErr w:type="gramEnd"/>
            <w:r w:rsidR="00785B39" w:rsidRPr="00E60318">
              <w:t>,32.</w:t>
            </w:r>
          </w:p>
        </w:tc>
      </w:tr>
      <w:tr w:rsidR="003775D3" w:rsidRPr="00E60318" w:rsidTr="005D63A2">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6</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625278" w:rsidP="001E5A25">
            <w:pPr>
              <w:jc w:val="both"/>
              <w:rPr>
                <w:bCs/>
              </w:rPr>
            </w:pPr>
            <w:r w:rsidRPr="00E60318">
              <w:rPr>
                <w:b/>
              </w:rPr>
              <w:t xml:space="preserve">Срок </w:t>
            </w:r>
            <w:r w:rsidRPr="00E60318">
              <w:rPr>
                <w:b/>
                <w:bCs/>
              </w:rPr>
              <w:t>поставки товара</w:t>
            </w:r>
            <w:r w:rsidRPr="00E60318">
              <w:rPr>
                <w:bCs/>
              </w:rPr>
              <w:t xml:space="preserve">: </w:t>
            </w:r>
            <w:r w:rsidR="008748B1">
              <w:rPr>
                <w:bCs/>
              </w:rPr>
              <w:t>в течение 40</w:t>
            </w:r>
            <w:r w:rsidR="000C7C3A">
              <w:rPr>
                <w:bCs/>
              </w:rPr>
              <w:t xml:space="preserve"> </w:t>
            </w:r>
            <w:r w:rsidR="008748B1">
              <w:rPr>
                <w:bCs/>
              </w:rPr>
              <w:t xml:space="preserve">(сорока) </w:t>
            </w:r>
            <w:r w:rsidR="001E5A25">
              <w:rPr>
                <w:bCs/>
              </w:rPr>
              <w:t xml:space="preserve"> календарных дней с момента заключения договора.</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7</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41705A">
            <w:pPr>
              <w:pStyle w:val="a1"/>
              <w:spacing w:after="0"/>
              <w:jc w:val="both"/>
              <w:rPr>
                <w:bCs/>
              </w:rPr>
            </w:pPr>
            <w:r w:rsidRPr="00E60318">
              <w:rPr>
                <w:b/>
                <w:bCs/>
              </w:rPr>
              <w:t xml:space="preserve">Форма, сроки и порядок оплаты товара (работы, услуги):  </w:t>
            </w:r>
            <w:r w:rsidR="00554F78" w:rsidRPr="00E60318">
              <w:rPr>
                <w:bCs/>
              </w:rPr>
              <w:t>Безналичный расчет, 100 % оплата в течение 10 (десяти) банковских дней после подписания документа, подтверждающего поступления товара.</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8</w:t>
            </w:r>
          </w:p>
          <w:p w:rsidR="003775D3" w:rsidRPr="00E60318" w:rsidRDefault="003775D3" w:rsidP="003775D3">
            <w:pPr>
              <w:keepNext/>
              <w:keepLines/>
              <w:suppressLineNumbers/>
              <w:jc w:val="center"/>
            </w:pP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pStyle w:val="afa"/>
              <w:spacing w:after="0" w:line="240" w:lineRule="auto"/>
              <w:ind w:left="0"/>
              <w:rPr>
                <w:rFonts w:ascii="Times New Roman" w:hAnsi="Times New Roman" w:cs="Times New Roman"/>
                <w:b/>
                <w:sz w:val="24"/>
                <w:szCs w:val="24"/>
              </w:rPr>
            </w:pPr>
            <w:r w:rsidRPr="00E60318">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25278" w:rsidRDefault="00625278" w:rsidP="003775D3">
            <w:pPr>
              <w:pStyle w:val="afa"/>
              <w:spacing w:after="0" w:line="240" w:lineRule="auto"/>
              <w:ind w:left="0"/>
              <w:rPr>
                <w:rFonts w:ascii="Times New Roman" w:hAnsi="Times New Roman" w:cs="Times New Roman"/>
                <w:sz w:val="24"/>
                <w:szCs w:val="24"/>
              </w:rPr>
            </w:pPr>
            <w:r w:rsidRPr="00E60318">
              <w:rPr>
                <w:rFonts w:ascii="Times New Roman" w:hAnsi="Times New Roman" w:cs="Times New Roman"/>
                <w:sz w:val="24"/>
                <w:szCs w:val="24"/>
              </w:rPr>
              <w:t>1. Авто</w:t>
            </w:r>
            <w:r w:rsidR="00B748ED">
              <w:rPr>
                <w:rFonts w:ascii="Times New Roman" w:hAnsi="Times New Roman" w:cs="Times New Roman"/>
                <w:sz w:val="24"/>
                <w:szCs w:val="24"/>
              </w:rPr>
              <w:t xml:space="preserve">мобиль </w:t>
            </w:r>
            <w:r w:rsidRPr="00E60318">
              <w:rPr>
                <w:rFonts w:ascii="Times New Roman" w:hAnsi="Times New Roman" w:cs="Times New Roman"/>
                <w:sz w:val="24"/>
                <w:szCs w:val="24"/>
              </w:rPr>
              <w:t>должен соответствовать требованиям безопасного дорожного движения в РФ</w:t>
            </w:r>
            <w:r w:rsidR="00B748ED">
              <w:rPr>
                <w:rFonts w:ascii="Times New Roman" w:hAnsi="Times New Roman" w:cs="Times New Roman"/>
                <w:sz w:val="24"/>
                <w:szCs w:val="24"/>
              </w:rPr>
              <w:t>.</w:t>
            </w:r>
          </w:p>
          <w:p w:rsidR="004F0429" w:rsidRPr="004F0429" w:rsidRDefault="004F0429" w:rsidP="004F0429">
            <w:pPr>
              <w:tabs>
                <w:tab w:val="left" w:pos="318"/>
              </w:tabs>
              <w:jc w:val="both"/>
            </w:pPr>
            <w:r>
              <w:t xml:space="preserve">2. </w:t>
            </w:r>
            <w:r w:rsidRPr="004F0429">
              <w:t xml:space="preserve">Соответствовать требованиям ГОСТ </w:t>
            </w:r>
            <w:proofErr w:type="gramStart"/>
            <w:r w:rsidRPr="004F0429">
              <w:t>Р</w:t>
            </w:r>
            <w:proofErr w:type="gramEnd"/>
            <w:r w:rsidRPr="004F0429">
              <w:t xml:space="preserve"> 509113 по безопасности продукции.</w:t>
            </w:r>
          </w:p>
          <w:p w:rsidR="004F0429" w:rsidRPr="004F0429" w:rsidRDefault="004F0429" w:rsidP="004F0429">
            <w:pPr>
              <w:tabs>
                <w:tab w:val="left" w:pos="318"/>
              </w:tabs>
              <w:jc w:val="both"/>
            </w:pPr>
            <w:r>
              <w:t xml:space="preserve">3. </w:t>
            </w:r>
            <w:r w:rsidRPr="004F0429">
              <w:t>Соответствие качества товара должно подтверждаться Одобрением типа транспортного средства (ОТТС)</w:t>
            </w:r>
          </w:p>
          <w:p w:rsidR="004F0429" w:rsidRPr="004F0429" w:rsidRDefault="004F0429" w:rsidP="004F0429">
            <w:pPr>
              <w:tabs>
                <w:tab w:val="left" w:pos="318"/>
              </w:tabs>
              <w:jc w:val="both"/>
            </w:pPr>
            <w:r>
              <w:t xml:space="preserve">4. </w:t>
            </w:r>
            <w:r w:rsidRPr="004F0429">
              <w:t>Паспорт на цистерну</w:t>
            </w:r>
            <w:r w:rsidR="00DB0EF7">
              <w:t>.</w:t>
            </w:r>
            <w:r w:rsidRPr="004F0429">
              <w:t xml:space="preserve"> </w:t>
            </w:r>
          </w:p>
          <w:p w:rsidR="004F0429" w:rsidRPr="004F0429" w:rsidRDefault="004F0429" w:rsidP="004F0429">
            <w:pPr>
              <w:tabs>
                <w:tab w:val="left" w:pos="318"/>
              </w:tabs>
              <w:jc w:val="both"/>
            </w:pPr>
            <w:r>
              <w:t xml:space="preserve">5. </w:t>
            </w:r>
            <w:r w:rsidRPr="004F0429">
              <w:t xml:space="preserve">Автомобиль должен </w:t>
            </w:r>
            <w:r w:rsidRPr="003F6CD3">
              <w:t>соответствовать «Европейскому соглашению о международной дорожной перевозке опасных грузов» (ДОПОГ)</w:t>
            </w:r>
            <w:r w:rsidR="003F6CD3">
              <w:t>.</w:t>
            </w:r>
          </w:p>
          <w:p w:rsidR="005D63A2" w:rsidRPr="00E60318" w:rsidRDefault="004F0429" w:rsidP="008748B1">
            <w:pPr>
              <w:tabs>
                <w:tab w:val="left" w:pos="318"/>
              </w:tabs>
              <w:jc w:val="both"/>
            </w:pPr>
            <w:r>
              <w:t xml:space="preserve">6. Гарантийный ремонт </w:t>
            </w:r>
            <w:r w:rsidRPr="004F0429">
              <w:t>и техническое обслуживание должно осуществляться в г. Новосибирске.</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9</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keepNext/>
              <w:rPr>
                <w:b/>
                <w:bCs/>
              </w:rPr>
            </w:pPr>
            <w:r w:rsidRPr="00E60318">
              <w:rPr>
                <w:b/>
                <w:bCs/>
              </w:rPr>
              <w:t>Требования к содержанию документов, входящ</w:t>
            </w:r>
            <w:r w:rsidR="00625278" w:rsidRPr="00E60318">
              <w:rPr>
                <w:b/>
                <w:bCs/>
              </w:rPr>
              <w:t xml:space="preserve">их в состав заявки на участие в </w:t>
            </w:r>
            <w:r w:rsidRPr="00E60318">
              <w:rPr>
                <w:b/>
                <w:bCs/>
              </w:rPr>
              <w:t xml:space="preserve">аукционе в электронной форме </w:t>
            </w:r>
          </w:p>
          <w:p w:rsidR="008748B1" w:rsidRPr="00CD2151" w:rsidRDefault="008748B1" w:rsidP="008748B1">
            <w:pPr>
              <w:autoSpaceDE w:val="0"/>
              <w:autoSpaceDN w:val="0"/>
              <w:adjustRightInd w:val="0"/>
              <w:rPr>
                <w:sz w:val="23"/>
                <w:szCs w:val="23"/>
              </w:rPr>
            </w:pPr>
            <w:r w:rsidRPr="00CD2151">
              <w:rPr>
                <w:sz w:val="23"/>
                <w:szCs w:val="23"/>
              </w:rPr>
              <w:t>1) заявка заполняется участником аукциона в электронной форме по форме (Приложение 1);</w:t>
            </w:r>
          </w:p>
          <w:p w:rsidR="008748B1" w:rsidRPr="00CD2151" w:rsidRDefault="008748B1" w:rsidP="008748B1">
            <w:pPr>
              <w:autoSpaceDE w:val="0"/>
              <w:autoSpaceDN w:val="0"/>
              <w:adjustRightInd w:val="0"/>
              <w:rPr>
                <w:sz w:val="23"/>
                <w:szCs w:val="23"/>
              </w:rPr>
            </w:pPr>
            <w:proofErr w:type="gramStart"/>
            <w:r w:rsidRPr="00CD2151">
              <w:rPr>
                <w:sz w:val="23"/>
                <w:szCs w:val="23"/>
              </w:rPr>
              <w:t xml:space="preserve">2) фирменное наименование (наименование), сведения об организационно-правовой форме, о </w:t>
            </w:r>
            <w:r w:rsidRPr="00CD2151">
              <w:rPr>
                <w:sz w:val="23"/>
                <w:szCs w:val="23"/>
              </w:rPr>
              <w:lastRenderedPageBreak/>
              <w:t xml:space="preserve">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8748B1" w:rsidRPr="00CD2151" w:rsidRDefault="008748B1" w:rsidP="008748B1">
            <w:pPr>
              <w:autoSpaceDE w:val="0"/>
              <w:autoSpaceDN w:val="0"/>
              <w:adjustRightInd w:val="0"/>
              <w:rPr>
                <w:rFonts w:eastAsia="Calibri"/>
                <w:sz w:val="23"/>
                <w:szCs w:val="23"/>
                <w:lang w:eastAsia="en-US"/>
              </w:rPr>
            </w:pPr>
            <w:r w:rsidRPr="00CD2151">
              <w:rPr>
                <w:rFonts w:eastAsia="Calibr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8748B1" w:rsidRPr="00CD2151" w:rsidRDefault="008748B1" w:rsidP="008748B1">
            <w:pPr>
              <w:autoSpaceDE w:val="0"/>
              <w:autoSpaceDN w:val="0"/>
              <w:adjustRightInd w:val="0"/>
              <w:rPr>
                <w:rFonts w:eastAsia="Calibri"/>
                <w:sz w:val="23"/>
                <w:szCs w:val="23"/>
                <w:lang w:eastAsia="en-US"/>
              </w:rPr>
            </w:pPr>
            <w:proofErr w:type="gramStart"/>
            <w:r w:rsidRPr="00CD2151">
              <w:rPr>
                <w:sz w:val="23"/>
                <w:szCs w:val="23"/>
              </w:rPr>
              <w:t>3) копии учредительных документов (для юридических лиц: устав и все решения/протоколы о внесении изменений в учредительные документы, свидетельства/листы записи о регистрации изменений, внесенных в учредительные документы (свидетельства/листы записи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CD2151">
              <w:rPr>
                <w:rFonts w:eastAsia="Calibri"/>
                <w:sz w:val="23"/>
                <w:szCs w:val="23"/>
                <w:lang w:eastAsia="en-US"/>
              </w:rPr>
              <w:t>;</w:t>
            </w:r>
            <w:proofErr w:type="gramEnd"/>
          </w:p>
          <w:p w:rsidR="008748B1" w:rsidRPr="00CD2151" w:rsidRDefault="008748B1" w:rsidP="008748B1">
            <w:pPr>
              <w:autoSpaceDE w:val="0"/>
              <w:autoSpaceDN w:val="0"/>
              <w:adjustRightInd w:val="0"/>
              <w:rPr>
                <w:rFonts w:eastAsia="Calibri"/>
                <w:sz w:val="23"/>
                <w:szCs w:val="23"/>
                <w:lang w:eastAsia="en-US"/>
              </w:rPr>
            </w:pPr>
            <w:r w:rsidRPr="00CD2151">
              <w:rPr>
                <w:sz w:val="23"/>
                <w:szCs w:val="23"/>
              </w:rPr>
              <w:t>4) копия свидетельства о государственной регистрации</w:t>
            </w:r>
            <w:r w:rsidRPr="00CD2151">
              <w:rPr>
                <w:rFonts w:eastAsia="Calibri"/>
                <w:sz w:val="23"/>
                <w:szCs w:val="23"/>
                <w:lang w:eastAsia="en-US"/>
              </w:rPr>
              <w:t>;</w:t>
            </w:r>
          </w:p>
          <w:p w:rsidR="008748B1" w:rsidRPr="00CD2151" w:rsidRDefault="008748B1" w:rsidP="008748B1">
            <w:pPr>
              <w:autoSpaceDE w:val="0"/>
              <w:autoSpaceDN w:val="0"/>
              <w:adjustRightInd w:val="0"/>
              <w:rPr>
                <w:sz w:val="23"/>
                <w:szCs w:val="23"/>
              </w:rPr>
            </w:pPr>
            <w:r w:rsidRPr="00CD2151">
              <w:rPr>
                <w:rFonts w:eastAsia="Calibri"/>
                <w:sz w:val="23"/>
                <w:szCs w:val="23"/>
                <w:lang w:eastAsia="en-US"/>
              </w:rPr>
              <w:t xml:space="preserve">5) копия свидетельства о постановки на учет Налоговом </w:t>
            </w:r>
            <w:proofErr w:type="gramStart"/>
            <w:r w:rsidRPr="00CD2151">
              <w:rPr>
                <w:rFonts w:eastAsia="Calibri"/>
                <w:sz w:val="23"/>
                <w:szCs w:val="23"/>
                <w:lang w:eastAsia="en-US"/>
              </w:rPr>
              <w:t>органе</w:t>
            </w:r>
            <w:proofErr w:type="gramEnd"/>
            <w:r w:rsidRPr="00CD2151">
              <w:rPr>
                <w:rFonts w:eastAsia="Calibri"/>
                <w:sz w:val="23"/>
                <w:szCs w:val="23"/>
                <w:lang w:eastAsia="en-US"/>
              </w:rPr>
              <w:t>;</w:t>
            </w:r>
          </w:p>
          <w:p w:rsidR="008748B1" w:rsidRPr="00CD2151" w:rsidRDefault="008748B1" w:rsidP="008748B1">
            <w:pPr>
              <w:rPr>
                <w:sz w:val="23"/>
                <w:szCs w:val="23"/>
              </w:rPr>
            </w:pPr>
            <w:r w:rsidRPr="00CD2151">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8748B1" w:rsidRPr="00CD2151" w:rsidRDefault="008748B1" w:rsidP="008748B1">
            <w:pPr>
              <w:rPr>
                <w:sz w:val="23"/>
                <w:szCs w:val="23"/>
              </w:rPr>
            </w:pPr>
            <w:r w:rsidRPr="00CD2151">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8748B1" w:rsidRPr="00CD2151" w:rsidRDefault="008748B1" w:rsidP="008748B1">
            <w:pPr>
              <w:autoSpaceDE w:val="0"/>
              <w:autoSpaceDN w:val="0"/>
              <w:adjustRightInd w:val="0"/>
              <w:rPr>
                <w:rFonts w:eastAsia="Calibri"/>
                <w:sz w:val="23"/>
                <w:szCs w:val="23"/>
                <w:lang w:eastAsia="en-US"/>
              </w:rPr>
            </w:pPr>
            <w:proofErr w:type="gramStart"/>
            <w:r w:rsidRPr="00CD2151">
              <w:rPr>
                <w:sz w:val="23"/>
                <w:szCs w:val="23"/>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CD2151">
              <w:rPr>
                <w:sz w:val="23"/>
                <w:szCs w:val="23"/>
              </w:rPr>
              <w:t xml:space="preserve"> </w:t>
            </w:r>
            <w:proofErr w:type="gramStart"/>
            <w:r w:rsidRPr="00CD2151">
              <w:rPr>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CD2151">
              <w:rPr>
                <w:rFonts w:eastAsia="Calibri"/>
                <w:sz w:val="23"/>
                <w:szCs w:val="23"/>
                <w:lang w:eastAsia="en-US"/>
              </w:rPr>
              <w:t>;</w:t>
            </w:r>
            <w:proofErr w:type="gramEnd"/>
          </w:p>
          <w:p w:rsidR="008748B1" w:rsidRDefault="008748B1" w:rsidP="008748B1">
            <w:pPr>
              <w:rPr>
                <w:sz w:val="23"/>
                <w:szCs w:val="23"/>
              </w:rPr>
            </w:pPr>
            <w:r w:rsidRPr="00CD2151">
              <w:rPr>
                <w:rFonts w:eastAsia="Calibri"/>
                <w:sz w:val="23"/>
                <w:szCs w:val="23"/>
                <w:lang w:eastAsia="en-US"/>
              </w:rPr>
              <w:t xml:space="preserve">9) </w:t>
            </w:r>
            <w:r w:rsidRPr="00C228CC">
              <w:rPr>
                <w:sz w:val="23"/>
                <w:szCs w:val="23"/>
              </w:rPr>
              <w:t xml:space="preserve">декларация о соответствии участника закупки критериям отнесения </w:t>
            </w:r>
            <w:proofErr w:type="gramStart"/>
            <w:r w:rsidRPr="00C228CC">
              <w:rPr>
                <w:sz w:val="23"/>
                <w:szCs w:val="23"/>
              </w:rPr>
              <w:t>к</w:t>
            </w:r>
            <w:proofErr w:type="gramEnd"/>
            <w:r w:rsidRPr="00C228CC">
              <w:rPr>
                <w:sz w:val="23"/>
                <w:szCs w:val="23"/>
              </w:rPr>
              <w:t xml:space="preserve"> субъектом малого и среднего предпринимательства</w:t>
            </w:r>
            <w:r>
              <w:rPr>
                <w:sz w:val="23"/>
                <w:szCs w:val="23"/>
              </w:rPr>
              <w:t>;</w:t>
            </w:r>
          </w:p>
          <w:p w:rsidR="008748B1" w:rsidRPr="00CD2151" w:rsidRDefault="008748B1" w:rsidP="008748B1">
            <w:pPr>
              <w:autoSpaceDE w:val="0"/>
              <w:autoSpaceDN w:val="0"/>
              <w:adjustRightInd w:val="0"/>
              <w:ind w:firstLine="34"/>
              <w:rPr>
                <w:sz w:val="23"/>
                <w:szCs w:val="23"/>
              </w:rPr>
            </w:pPr>
            <w:r w:rsidRPr="00CD2151">
              <w:rPr>
                <w:rFonts w:eastAsia="Calibri"/>
                <w:sz w:val="23"/>
                <w:szCs w:val="23"/>
                <w:lang w:eastAsia="en-US"/>
              </w:rPr>
              <w:t>1</w:t>
            </w:r>
            <w:r w:rsidR="006D0D25">
              <w:rPr>
                <w:rFonts w:eastAsia="Calibri"/>
                <w:sz w:val="23"/>
                <w:szCs w:val="23"/>
                <w:lang w:eastAsia="en-US"/>
              </w:rPr>
              <w:t>0</w:t>
            </w:r>
            <w:r w:rsidRPr="00CD2151">
              <w:rPr>
                <w:rFonts w:eastAsia="Calibri"/>
                <w:sz w:val="23"/>
                <w:szCs w:val="23"/>
                <w:lang w:eastAsia="en-US"/>
              </w:rPr>
              <w:t xml:space="preserve">) </w:t>
            </w:r>
            <w:r w:rsidRPr="00CD2151">
              <w:rPr>
                <w:sz w:val="23"/>
                <w:szCs w:val="23"/>
              </w:rPr>
              <w:t xml:space="preserve">копии бухгалтерского баланса и отчета о </w:t>
            </w:r>
            <w:r>
              <w:rPr>
                <w:sz w:val="23"/>
                <w:szCs w:val="23"/>
              </w:rPr>
              <w:t>финансовых результатах</w:t>
            </w:r>
            <w:r w:rsidRPr="00CD2151">
              <w:rPr>
                <w:sz w:val="23"/>
                <w:szCs w:val="23"/>
              </w:rPr>
              <w:t xml:space="preserve"> на последнюю отчетную дату, предшествующую дате размещения в ЕИС извещения о проведен</w:t>
            </w:r>
            <w:proofErr w:type="gramStart"/>
            <w:r w:rsidRPr="00CD2151">
              <w:rPr>
                <w:sz w:val="23"/>
                <w:szCs w:val="23"/>
              </w:rPr>
              <w:t>ии ау</w:t>
            </w:r>
            <w:proofErr w:type="gramEnd"/>
            <w:r w:rsidRPr="00CD2151">
              <w:rPr>
                <w:sz w:val="23"/>
                <w:szCs w:val="23"/>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8748B1" w:rsidRPr="00CD2151" w:rsidRDefault="008748B1" w:rsidP="008748B1">
            <w:pPr>
              <w:autoSpaceDE w:val="0"/>
              <w:autoSpaceDN w:val="0"/>
              <w:adjustRightInd w:val="0"/>
              <w:ind w:firstLine="34"/>
              <w:rPr>
                <w:sz w:val="23"/>
                <w:szCs w:val="23"/>
              </w:rPr>
            </w:pPr>
            <w:r w:rsidRPr="00CD2151">
              <w:rPr>
                <w:sz w:val="23"/>
                <w:szCs w:val="23"/>
              </w:rPr>
              <w:t>1</w:t>
            </w:r>
            <w:r w:rsidR="006D0D25">
              <w:rPr>
                <w:sz w:val="23"/>
                <w:szCs w:val="23"/>
              </w:rPr>
              <w:t>1</w:t>
            </w:r>
            <w:r w:rsidRPr="00CD2151">
              <w:rPr>
                <w:sz w:val="23"/>
                <w:szCs w:val="23"/>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8748B1" w:rsidRPr="00CD2151" w:rsidRDefault="008748B1" w:rsidP="008748B1">
            <w:pPr>
              <w:autoSpaceDE w:val="0"/>
              <w:autoSpaceDN w:val="0"/>
              <w:adjustRightInd w:val="0"/>
              <w:ind w:firstLine="34"/>
              <w:rPr>
                <w:sz w:val="23"/>
                <w:szCs w:val="23"/>
              </w:rPr>
            </w:pPr>
            <w:r w:rsidRPr="00CD2151">
              <w:rPr>
                <w:sz w:val="23"/>
                <w:szCs w:val="23"/>
              </w:rPr>
              <w:t>1</w:t>
            </w:r>
            <w:r w:rsidR="006D0D25">
              <w:rPr>
                <w:sz w:val="23"/>
                <w:szCs w:val="23"/>
              </w:rPr>
              <w:t>2</w:t>
            </w:r>
            <w:r w:rsidRPr="00CD2151">
              <w:rPr>
                <w:sz w:val="23"/>
                <w:szCs w:val="23"/>
              </w:rPr>
              <w:t>) копия уведомления налогового органа о возможности применения упрощенной системы налогообложения (для участников, применяющих ее);</w:t>
            </w:r>
          </w:p>
          <w:p w:rsidR="008748B1" w:rsidRPr="00CD2151" w:rsidRDefault="008748B1" w:rsidP="008748B1">
            <w:pPr>
              <w:tabs>
                <w:tab w:val="left" w:pos="6781"/>
              </w:tabs>
              <w:autoSpaceDE w:val="0"/>
              <w:autoSpaceDN w:val="0"/>
              <w:adjustRightInd w:val="0"/>
              <w:ind w:firstLine="34"/>
              <w:rPr>
                <w:rFonts w:eastAsia="Calibri"/>
                <w:sz w:val="23"/>
                <w:szCs w:val="23"/>
                <w:lang w:eastAsia="en-US"/>
              </w:rPr>
            </w:pPr>
            <w:r w:rsidRPr="00CD2151">
              <w:rPr>
                <w:rFonts w:eastAsia="Calibri"/>
                <w:sz w:val="23"/>
                <w:szCs w:val="23"/>
                <w:lang w:eastAsia="en-US"/>
              </w:rPr>
              <w:t>1</w:t>
            </w:r>
            <w:r w:rsidR="006D0D25">
              <w:rPr>
                <w:rFonts w:eastAsia="Calibri"/>
                <w:sz w:val="23"/>
                <w:szCs w:val="23"/>
                <w:lang w:eastAsia="en-US"/>
              </w:rPr>
              <w:t>3</w:t>
            </w:r>
            <w:r w:rsidRPr="00CD2151">
              <w:rPr>
                <w:rFonts w:eastAsia="Calibri"/>
                <w:sz w:val="23"/>
                <w:szCs w:val="23"/>
                <w:lang w:eastAsia="en-US"/>
              </w:rPr>
              <w:t xml:space="preserve">) </w:t>
            </w:r>
            <w:r w:rsidRPr="00CD2151">
              <w:rPr>
                <w:rFonts w:eastAsia="Calibri"/>
                <w:sz w:val="23"/>
                <w:szCs w:val="23"/>
              </w:rPr>
              <w:t>документ, подтверждающий полномочия лица, подписавшего заявку, на совершение указанных действий</w:t>
            </w:r>
            <w:r w:rsidRPr="00CD2151">
              <w:rPr>
                <w:rFonts w:eastAsia="Calibri"/>
                <w:sz w:val="23"/>
                <w:szCs w:val="23"/>
                <w:lang w:eastAsia="en-US"/>
              </w:rPr>
              <w:t>;</w:t>
            </w:r>
          </w:p>
          <w:p w:rsidR="008748B1" w:rsidRPr="00CD2151" w:rsidRDefault="008748B1" w:rsidP="008748B1">
            <w:pPr>
              <w:ind w:firstLine="34"/>
              <w:rPr>
                <w:sz w:val="23"/>
                <w:szCs w:val="23"/>
              </w:rPr>
            </w:pPr>
            <w:r w:rsidRPr="00CD2151">
              <w:rPr>
                <w:rFonts w:eastAsia="Calibri"/>
                <w:sz w:val="23"/>
                <w:szCs w:val="23"/>
                <w:lang w:eastAsia="en-US"/>
              </w:rPr>
              <w:t>1</w:t>
            </w:r>
            <w:r w:rsidR="006D0D25">
              <w:rPr>
                <w:rFonts w:eastAsia="Calibri"/>
                <w:sz w:val="23"/>
                <w:szCs w:val="23"/>
                <w:lang w:eastAsia="en-US"/>
              </w:rPr>
              <w:t>4</w:t>
            </w:r>
            <w:r w:rsidRPr="00CD2151">
              <w:rPr>
                <w:rFonts w:eastAsia="Calibri"/>
                <w:sz w:val="23"/>
                <w:szCs w:val="23"/>
                <w:lang w:eastAsia="en-US"/>
              </w:rPr>
              <w:t xml:space="preserve">) </w:t>
            </w:r>
            <w:r w:rsidRPr="00CD2151">
              <w:rPr>
                <w:sz w:val="23"/>
                <w:szCs w:val="23"/>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w:t>
            </w:r>
            <w:r w:rsidRPr="00CD2151">
              <w:rPr>
                <w:sz w:val="23"/>
                <w:szCs w:val="23"/>
              </w:rPr>
              <w:lastRenderedPageBreak/>
              <w:t>юридического лица, либо письмо с обоснованием отсутствия необходимости одобрения сделки органами управления юридического лица;</w:t>
            </w:r>
          </w:p>
          <w:p w:rsidR="008748B1" w:rsidRPr="00CD2151" w:rsidRDefault="008748B1" w:rsidP="008748B1">
            <w:pPr>
              <w:ind w:firstLine="34"/>
              <w:rPr>
                <w:sz w:val="23"/>
                <w:szCs w:val="23"/>
              </w:rPr>
            </w:pPr>
            <w:r w:rsidRPr="00CD2151">
              <w:rPr>
                <w:rFonts w:eastAsia="Calibri"/>
                <w:sz w:val="23"/>
                <w:szCs w:val="23"/>
                <w:lang w:eastAsia="en-US"/>
              </w:rPr>
              <w:t>1</w:t>
            </w:r>
            <w:r w:rsidR="006D0D25">
              <w:rPr>
                <w:rFonts w:eastAsia="Calibri"/>
                <w:sz w:val="23"/>
                <w:szCs w:val="23"/>
                <w:lang w:eastAsia="en-US"/>
              </w:rPr>
              <w:t>6</w:t>
            </w:r>
            <w:r w:rsidRPr="00CD2151">
              <w:rPr>
                <w:rFonts w:eastAsia="Calibri"/>
                <w:sz w:val="23"/>
                <w:szCs w:val="23"/>
                <w:lang w:eastAsia="en-US"/>
              </w:rPr>
              <w:t xml:space="preserve">) </w:t>
            </w:r>
            <w:r w:rsidRPr="00CD2151">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8748B1" w:rsidRPr="00CD2151" w:rsidRDefault="008748B1" w:rsidP="008748B1">
            <w:pPr>
              <w:ind w:firstLine="34"/>
              <w:rPr>
                <w:sz w:val="23"/>
                <w:szCs w:val="23"/>
              </w:rPr>
            </w:pPr>
            <w:r w:rsidRPr="00CD2151">
              <w:rPr>
                <w:sz w:val="23"/>
                <w:szCs w:val="23"/>
              </w:rPr>
              <w:t>1</w:t>
            </w:r>
            <w:r w:rsidR="006D0D25">
              <w:rPr>
                <w:sz w:val="23"/>
                <w:szCs w:val="23"/>
              </w:rPr>
              <w:t>7</w:t>
            </w:r>
            <w:r w:rsidRPr="00CD2151">
              <w:rPr>
                <w:sz w:val="23"/>
                <w:szCs w:val="23"/>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8748B1" w:rsidRPr="00CD2151" w:rsidRDefault="008748B1" w:rsidP="008748B1">
            <w:pPr>
              <w:rPr>
                <w:sz w:val="23"/>
                <w:szCs w:val="23"/>
              </w:rPr>
            </w:pPr>
            <w:r w:rsidRPr="00CD2151">
              <w:rPr>
                <w:sz w:val="23"/>
                <w:szCs w:val="23"/>
              </w:rPr>
              <w:t>- Отсутствие или неполное представление документов, входящих</w:t>
            </w:r>
            <w:r>
              <w:rPr>
                <w:sz w:val="23"/>
                <w:szCs w:val="23"/>
              </w:rPr>
              <w:t xml:space="preserve"> в состав заявки, и</w:t>
            </w:r>
            <w:r w:rsidRPr="00CD2151">
              <w:rPr>
                <w:sz w:val="23"/>
                <w:szCs w:val="23"/>
              </w:rPr>
              <w:t xml:space="preserve">нформационной карты аукциона в электронной форме, ведет к отказу в допуске участника аукциона в электронной форме. </w:t>
            </w:r>
          </w:p>
          <w:p w:rsidR="008748B1" w:rsidRPr="00CD2151" w:rsidRDefault="008748B1" w:rsidP="008748B1">
            <w:pPr>
              <w:autoSpaceDE w:val="0"/>
              <w:autoSpaceDN w:val="0"/>
              <w:adjustRightInd w:val="0"/>
              <w:rPr>
                <w:rFonts w:eastAsia="Calibri"/>
                <w:sz w:val="23"/>
                <w:szCs w:val="23"/>
                <w:lang w:eastAsia="en-US"/>
              </w:rPr>
            </w:pPr>
            <w:r w:rsidRPr="00CD2151">
              <w:rPr>
                <w:rFonts w:eastAsia="Calibr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8748B1" w:rsidRPr="00CD2151" w:rsidRDefault="008748B1" w:rsidP="008748B1">
            <w:pPr>
              <w:tabs>
                <w:tab w:val="num" w:pos="1307"/>
              </w:tabs>
              <w:rPr>
                <w:sz w:val="23"/>
                <w:szCs w:val="23"/>
              </w:rPr>
            </w:pPr>
            <w:r w:rsidRPr="00CD2151">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8748B1" w:rsidRPr="00E60318" w:rsidRDefault="008748B1" w:rsidP="008748B1">
            <w:pPr>
              <w:autoSpaceDE w:val="0"/>
              <w:autoSpaceDN w:val="0"/>
              <w:adjustRightInd w:val="0"/>
              <w:rPr>
                <w:b/>
              </w:rPr>
            </w:pPr>
            <w:r w:rsidRPr="00CD2151">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p w:rsidR="003775D3" w:rsidRPr="00E60318" w:rsidRDefault="003775D3" w:rsidP="005644A1">
            <w:pPr>
              <w:tabs>
                <w:tab w:val="num" w:pos="1307"/>
              </w:tabs>
              <w:jc w:val="both"/>
              <w:rPr>
                <w:b/>
              </w:rPr>
            </w:pP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lastRenderedPageBreak/>
              <w:t>10</w:t>
            </w:r>
          </w:p>
        </w:tc>
        <w:tc>
          <w:tcPr>
            <w:tcW w:w="9754" w:type="dxa"/>
            <w:tcBorders>
              <w:top w:val="single" w:sz="4" w:space="0" w:color="000000"/>
              <w:left w:val="single" w:sz="4" w:space="0" w:color="000000"/>
              <w:bottom w:val="single" w:sz="4" w:space="0" w:color="000000"/>
              <w:right w:val="single" w:sz="4" w:space="0" w:color="000000"/>
            </w:tcBorders>
          </w:tcPr>
          <w:p w:rsidR="00F71D51" w:rsidRPr="00E60318" w:rsidRDefault="003775D3" w:rsidP="00625278">
            <w:pPr>
              <w:keepNext/>
            </w:pPr>
            <w:r w:rsidRPr="00E60318">
              <w:rPr>
                <w:b/>
                <w:bCs/>
              </w:rPr>
              <w:t xml:space="preserve">Требования, предъявляемые к участникам аукциона в электронной форме - </w:t>
            </w:r>
            <w:r w:rsidRPr="001A27D9">
              <w:rPr>
                <w:bCs/>
              </w:rPr>
              <w:t>у</w:t>
            </w:r>
            <w:r w:rsidRPr="00E60318">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11</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6A02FE">
            <w:pPr>
              <w:pStyle w:val="ConsNormal"/>
              <w:widowControl/>
              <w:ind w:firstLine="0"/>
              <w:jc w:val="both"/>
              <w:rPr>
                <w:lang w:eastAsia="en-US"/>
              </w:rPr>
            </w:pPr>
            <w:r w:rsidRPr="00E60318">
              <w:rPr>
                <w:rFonts w:ascii="Times New Roman" w:hAnsi="Times New Roman"/>
                <w:b/>
                <w:bCs/>
                <w:sz w:val="24"/>
                <w:szCs w:val="24"/>
              </w:rPr>
              <w:t xml:space="preserve">  Начальная (максимальная) цена договора</w:t>
            </w:r>
            <w:r w:rsidR="004F0429" w:rsidRPr="004F0429">
              <w:rPr>
                <w:rFonts w:ascii="Times New Roman" w:hAnsi="Times New Roman"/>
                <w:sz w:val="24"/>
                <w:szCs w:val="24"/>
              </w:rPr>
              <w:t>:</w:t>
            </w:r>
            <w:r w:rsidR="004F0429" w:rsidRPr="004F0429">
              <w:t xml:space="preserve"> </w:t>
            </w:r>
            <w:r w:rsidR="004F0429" w:rsidRPr="004F0429">
              <w:rPr>
                <w:rFonts w:ascii="Times New Roman" w:hAnsi="Times New Roman"/>
                <w:sz w:val="24"/>
                <w:szCs w:val="24"/>
              </w:rPr>
              <w:t xml:space="preserve"> 2 350 500,0 (два миллиона триста пятьдесят тысяч пятьсот</w:t>
            </w:r>
            <w:proofErr w:type="gramStart"/>
            <w:r w:rsidR="004F0429" w:rsidRPr="004F0429">
              <w:rPr>
                <w:rFonts w:ascii="Times New Roman" w:hAnsi="Times New Roman"/>
                <w:sz w:val="24"/>
                <w:szCs w:val="24"/>
              </w:rPr>
              <w:t xml:space="preserve"> )</w:t>
            </w:r>
            <w:proofErr w:type="gramEnd"/>
            <w:r w:rsidR="004F0429" w:rsidRPr="004F0429">
              <w:rPr>
                <w:rFonts w:ascii="Times New Roman" w:hAnsi="Times New Roman"/>
                <w:sz w:val="24"/>
                <w:szCs w:val="24"/>
              </w:rPr>
              <w:t xml:space="preserve"> рублей  00 копеек, в том числе НДС (18%).</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12</w:t>
            </w:r>
          </w:p>
        </w:tc>
        <w:tc>
          <w:tcPr>
            <w:tcW w:w="9754" w:type="dxa"/>
            <w:tcBorders>
              <w:top w:val="single" w:sz="4" w:space="0" w:color="000000"/>
              <w:left w:val="single" w:sz="4" w:space="0" w:color="000000"/>
              <w:bottom w:val="single" w:sz="4" w:space="0" w:color="000000"/>
              <w:right w:val="single" w:sz="4" w:space="0" w:color="000000"/>
            </w:tcBorders>
            <w:shd w:val="clear" w:color="auto" w:fill="auto"/>
          </w:tcPr>
          <w:p w:rsidR="003775D3" w:rsidRPr="00E60318" w:rsidRDefault="003775D3" w:rsidP="003775D3">
            <w:r w:rsidRPr="00E60318">
              <w:rPr>
                <w:b/>
                <w:bCs/>
              </w:rPr>
              <w:t>«Шаг аукциона»</w:t>
            </w:r>
            <w:r w:rsidRPr="00E60318">
              <w:t xml:space="preserve"> 0,5 % от начальной (максимальной) цены договора (цены лота).</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13</w:t>
            </w:r>
          </w:p>
        </w:tc>
        <w:tc>
          <w:tcPr>
            <w:tcW w:w="9754" w:type="dxa"/>
            <w:tcBorders>
              <w:top w:val="single" w:sz="4" w:space="0" w:color="000000"/>
              <w:left w:val="single" w:sz="4" w:space="0" w:color="000000"/>
              <w:bottom w:val="single" w:sz="4" w:space="0" w:color="000000"/>
              <w:right w:val="single" w:sz="4" w:space="0" w:color="000000"/>
            </w:tcBorders>
            <w:shd w:val="clear" w:color="auto" w:fill="auto"/>
          </w:tcPr>
          <w:p w:rsidR="003775D3" w:rsidRPr="00E60318" w:rsidRDefault="003775D3" w:rsidP="003775D3">
            <w:pPr>
              <w:keepNext/>
              <w:keepLines/>
              <w:suppressLineNumbers/>
            </w:pPr>
            <w:r w:rsidRPr="00E60318">
              <w:rPr>
                <w:b/>
                <w:bCs/>
              </w:rPr>
              <w:t>Обеспечение заявки на участие в аукционе</w:t>
            </w:r>
            <w:r w:rsidRPr="00E60318">
              <w:t xml:space="preserve"> </w:t>
            </w:r>
            <w:r w:rsidRPr="00E60318">
              <w:rPr>
                <w:b/>
                <w:bCs/>
              </w:rPr>
              <w:t>в электронной форме:</w:t>
            </w:r>
            <w:r w:rsidRPr="00E60318">
              <w:t xml:space="preserve"> требуется</w:t>
            </w: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3775D3">
            <w:pPr>
              <w:keepNext/>
              <w:keepLines/>
              <w:suppressLineNumbers/>
              <w:jc w:val="center"/>
            </w:pPr>
            <w:r w:rsidRPr="00E60318">
              <w:t>14</w:t>
            </w:r>
          </w:p>
        </w:tc>
        <w:tc>
          <w:tcPr>
            <w:tcW w:w="9754" w:type="dxa"/>
            <w:tcBorders>
              <w:top w:val="single" w:sz="4" w:space="0" w:color="000000"/>
              <w:left w:val="single" w:sz="4" w:space="0" w:color="000000"/>
              <w:bottom w:val="single" w:sz="4" w:space="0" w:color="000000"/>
              <w:right w:val="single" w:sz="4" w:space="0" w:color="000000"/>
            </w:tcBorders>
            <w:shd w:val="clear" w:color="auto" w:fill="auto"/>
          </w:tcPr>
          <w:p w:rsidR="00FE004E" w:rsidRPr="00E60318" w:rsidRDefault="003775D3" w:rsidP="00FE004E">
            <w:pPr>
              <w:autoSpaceDE w:val="0"/>
              <w:jc w:val="both"/>
              <w:rPr>
                <w:b/>
              </w:rPr>
            </w:pPr>
            <w:r w:rsidRPr="00E60318">
              <w:rPr>
                <w:b/>
              </w:rPr>
              <w:t xml:space="preserve">Размер обеспечения заявки на участие в аукционе в электронной форме составляет </w:t>
            </w:r>
          </w:p>
          <w:p w:rsidR="003775D3" w:rsidRPr="006A02FE" w:rsidRDefault="006A02FE" w:rsidP="001F47BF">
            <w:pPr>
              <w:autoSpaceDE w:val="0"/>
              <w:jc w:val="both"/>
            </w:pPr>
            <w:r w:rsidRPr="006A02FE">
              <w:t>117 525,0 (сто семнадцать тысяч пятьсот двадцать пять</w:t>
            </w:r>
            <w:proofErr w:type="gramStart"/>
            <w:r w:rsidRPr="006A02FE">
              <w:t xml:space="preserve"> )</w:t>
            </w:r>
            <w:proofErr w:type="gramEnd"/>
            <w:r w:rsidRPr="006A02FE">
              <w:t xml:space="preserve"> рублей 00 копеек, НДС не облагается</w:t>
            </w:r>
          </w:p>
        </w:tc>
      </w:tr>
      <w:tr w:rsidR="003775D3" w:rsidRPr="00E60318" w:rsidTr="005D63A2">
        <w:trPr>
          <w:trHeight w:val="345"/>
          <w:jc w:val="center"/>
        </w:trPr>
        <w:tc>
          <w:tcPr>
            <w:tcW w:w="798" w:type="dxa"/>
            <w:tcBorders>
              <w:top w:val="single" w:sz="4" w:space="0" w:color="000000"/>
              <w:left w:val="single" w:sz="4" w:space="0" w:color="000000"/>
              <w:bottom w:val="single" w:sz="4" w:space="0" w:color="auto"/>
            </w:tcBorders>
            <w:vAlign w:val="center"/>
          </w:tcPr>
          <w:p w:rsidR="003775D3" w:rsidRPr="00E60318" w:rsidRDefault="003775D3" w:rsidP="006D783E">
            <w:pPr>
              <w:keepNext/>
              <w:keepLines/>
              <w:suppressLineNumbers/>
              <w:jc w:val="center"/>
            </w:pPr>
            <w:r w:rsidRPr="00E60318">
              <w:t>1</w:t>
            </w:r>
            <w:r w:rsidR="006D783E" w:rsidRPr="00E60318">
              <w:t>5</w:t>
            </w:r>
          </w:p>
        </w:tc>
        <w:tc>
          <w:tcPr>
            <w:tcW w:w="9754" w:type="dxa"/>
            <w:tcBorders>
              <w:top w:val="single" w:sz="4" w:space="0" w:color="000000"/>
              <w:left w:val="single" w:sz="4" w:space="0" w:color="000000"/>
              <w:bottom w:val="single" w:sz="4" w:space="0" w:color="auto"/>
              <w:right w:val="single" w:sz="4" w:space="0" w:color="000000"/>
            </w:tcBorders>
          </w:tcPr>
          <w:p w:rsidR="003775D3" w:rsidRPr="00E60318" w:rsidRDefault="003775D3" w:rsidP="004B5188">
            <w:pPr>
              <w:pStyle w:val="34"/>
              <w:keepNext/>
              <w:tabs>
                <w:tab w:val="clear" w:pos="227"/>
                <w:tab w:val="left" w:pos="360"/>
                <w:tab w:val="left" w:pos="567"/>
                <w:tab w:val="left" w:pos="1134"/>
              </w:tabs>
              <w:jc w:val="left"/>
            </w:pPr>
            <w:r w:rsidRPr="00E60318">
              <w:t xml:space="preserve"> </w:t>
            </w:r>
            <w:r w:rsidRPr="00E60318">
              <w:rPr>
                <w:b/>
              </w:rPr>
              <w:t xml:space="preserve">Обеспечение исполнения договора: </w:t>
            </w:r>
            <w:r w:rsidR="000844A3" w:rsidRPr="00E60318">
              <w:t>не</w:t>
            </w:r>
            <w:r w:rsidR="000844A3" w:rsidRPr="00E60318">
              <w:rPr>
                <w:b/>
              </w:rPr>
              <w:t xml:space="preserve"> </w:t>
            </w:r>
            <w:r w:rsidRPr="00E60318">
              <w:t>требуется.</w:t>
            </w:r>
          </w:p>
          <w:p w:rsidR="004B5188" w:rsidRPr="00E60318" w:rsidRDefault="004B5188" w:rsidP="004B5188">
            <w:pPr>
              <w:pStyle w:val="34"/>
              <w:keepNext/>
              <w:tabs>
                <w:tab w:val="clear" w:pos="227"/>
                <w:tab w:val="left" w:pos="360"/>
                <w:tab w:val="left" w:pos="567"/>
                <w:tab w:val="left" w:pos="1134"/>
              </w:tabs>
              <w:jc w:val="left"/>
              <w:rPr>
                <w:b/>
              </w:rPr>
            </w:pPr>
          </w:p>
        </w:tc>
      </w:tr>
      <w:tr w:rsidR="003775D3" w:rsidRPr="00E60318" w:rsidTr="005D63A2">
        <w:trPr>
          <w:jc w:val="center"/>
        </w:trPr>
        <w:tc>
          <w:tcPr>
            <w:tcW w:w="798" w:type="dxa"/>
            <w:tcBorders>
              <w:top w:val="single" w:sz="4" w:space="0" w:color="000000"/>
              <w:left w:val="single" w:sz="4" w:space="0" w:color="000000"/>
              <w:bottom w:val="single" w:sz="4" w:space="0" w:color="000000"/>
            </w:tcBorders>
            <w:vAlign w:val="center"/>
          </w:tcPr>
          <w:p w:rsidR="003775D3" w:rsidRPr="00E60318" w:rsidRDefault="003775D3" w:rsidP="000844A3">
            <w:pPr>
              <w:keepNext/>
              <w:keepLines/>
              <w:suppressLineNumbers/>
              <w:jc w:val="center"/>
            </w:pPr>
            <w:r w:rsidRPr="00E60318">
              <w:t>1</w:t>
            </w:r>
            <w:r w:rsidR="000844A3" w:rsidRPr="00E60318">
              <w:t>6</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3775D3">
            <w:pPr>
              <w:keepNext/>
              <w:keepLines/>
              <w:suppressLineNumbers/>
            </w:pPr>
            <w:r w:rsidRPr="00E60318">
              <w:rPr>
                <w:b/>
                <w:bCs/>
              </w:rPr>
              <w:t>Язык заявки</w:t>
            </w:r>
            <w:r w:rsidRPr="00E60318">
              <w:t xml:space="preserve"> – русский</w:t>
            </w:r>
          </w:p>
        </w:tc>
      </w:tr>
      <w:tr w:rsidR="005356DD" w:rsidRPr="00E60318" w:rsidTr="005D63A2">
        <w:trPr>
          <w:jc w:val="center"/>
        </w:trPr>
        <w:tc>
          <w:tcPr>
            <w:tcW w:w="798" w:type="dxa"/>
            <w:tcBorders>
              <w:top w:val="single" w:sz="4" w:space="0" w:color="000000"/>
              <w:left w:val="single" w:sz="4" w:space="0" w:color="000000"/>
              <w:bottom w:val="single" w:sz="4" w:space="0" w:color="000000"/>
            </w:tcBorders>
            <w:vAlign w:val="center"/>
          </w:tcPr>
          <w:p w:rsidR="005356DD" w:rsidRPr="00E60318" w:rsidRDefault="005356DD" w:rsidP="000844A3">
            <w:pPr>
              <w:keepNext/>
              <w:keepLines/>
              <w:suppressLineNumbers/>
              <w:jc w:val="center"/>
            </w:pPr>
            <w:r w:rsidRPr="00E60318">
              <w:t>1</w:t>
            </w:r>
            <w:r w:rsidR="000844A3" w:rsidRPr="00E60318">
              <w:t>7</w:t>
            </w:r>
          </w:p>
        </w:tc>
        <w:tc>
          <w:tcPr>
            <w:tcW w:w="9754" w:type="dxa"/>
            <w:tcBorders>
              <w:top w:val="single" w:sz="4" w:space="0" w:color="000000"/>
              <w:left w:val="single" w:sz="4" w:space="0" w:color="000000"/>
              <w:bottom w:val="single" w:sz="4" w:space="0" w:color="000000"/>
              <w:right w:val="single" w:sz="4" w:space="0" w:color="000000"/>
            </w:tcBorders>
            <w:shd w:val="clear" w:color="auto" w:fill="auto"/>
          </w:tcPr>
          <w:p w:rsidR="005356DD" w:rsidRPr="00E60318" w:rsidRDefault="005356DD" w:rsidP="005356DD">
            <w:pPr>
              <w:pStyle w:val="Default"/>
              <w:jc w:val="both"/>
              <w:rPr>
                <w:bCs/>
              </w:rPr>
            </w:pPr>
            <w:r w:rsidRPr="00E60318">
              <w:rPr>
                <w:b/>
              </w:rPr>
              <w:t xml:space="preserve">Начало срока подачи заявки на участие в электронном аукционе: </w:t>
            </w:r>
            <w:r w:rsidRPr="00E60318">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000844A3" w:rsidRPr="00E60318">
                <w:rPr>
                  <w:rStyle w:val="ad"/>
                </w:rPr>
                <w:t>www.fabrikant.ru</w:t>
              </w:r>
            </w:hyperlink>
          </w:p>
          <w:p w:rsidR="005356DD" w:rsidRPr="00E60318" w:rsidRDefault="000844A3" w:rsidP="00B339BD">
            <w:pPr>
              <w:pStyle w:val="Default"/>
              <w:jc w:val="both"/>
            </w:pPr>
            <w:r w:rsidRPr="00E60318">
              <w:rPr>
                <w:b/>
              </w:rPr>
              <w:t>Дата и время окончания срока подачи заявки на участие в электронном аукционе (дата вскрытия конвертов):</w:t>
            </w:r>
            <w:r w:rsidRPr="00E60318">
              <w:t xml:space="preserve"> «</w:t>
            </w:r>
            <w:r w:rsidR="00B339BD">
              <w:t>16</w:t>
            </w:r>
            <w:r w:rsidRPr="00E60318">
              <w:t xml:space="preserve">» </w:t>
            </w:r>
            <w:r w:rsidR="00F34ACF">
              <w:t>мая</w:t>
            </w:r>
            <w:r w:rsidR="00B339BD">
              <w:t xml:space="preserve"> </w:t>
            </w:r>
            <w:r w:rsidRPr="00E60318">
              <w:t>201</w:t>
            </w:r>
            <w:r w:rsidR="00670EA4">
              <w:t>6</w:t>
            </w:r>
            <w:r w:rsidRPr="00E60318">
              <w:t xml:space="preserve"> г. 08 часов 00 минут (время московское)</w:t>
            </w:r>
          </w:p>
        </w:tc>
      </w:tr>
      <w:tr w:rsidR="005356DD" w:rsidRPr="00E60318" w:rsidTr="005D63A2">
        <w:trPr>
          <w:trHeight w:val="151"/>
          <w:jc w:val="center"/>
        </w:trPr>
        <w:tc>
          <w:tcPr>
            <w:tcW w:w="798" w:type="dxa"/>
            <w:tcBorders>
              <w:top w:val="single" w:sz="4" w:space="0" w:color="auto"/>
              <w:left w:val="single" w:sz="4" w:space="0" w:color="000000"/>
              <w:bottom w:val="single" w:sz="4" w:space="0" w:color="000000"/>
            </w:tcBorders>
            <w:vAlign w:val="center"/>
          </w:tcPr>
          <w:p w:rsidR="005356DD" w:rsidRPr="00E60318" w:rsidRDefault="000844A3" w:rsidP="003775D3">
            <w:pPr>
              <w:keepNext/>
              <w:keepLines/>
              <w:suppressLineNumbers/>
              <w:jc w:val="center"/>
            </w:pPr>
            <w:r w:rsidRPr="00E60318">
              <w:t>18</w:t>
            </w:r>
          </w:p>
        </w:tc>
        <w:tc>
          <w:tcPr>
            <w:tcW w:w="9754" w:type="dxa"/>
            <w:tcBorders>
              <w:top w:val="single" w:sz="4" w:space="0" w:color="auto"/>
              <w:left w:val="single" w:sz="4" w:space="0" w:color="000000"/>
              <w:bottom w:val="single" w:sz="4" w:space="0" w:color="auto"/>
              <w:right w:val="single" w:sz="4" w:space="0" w:color="000000"/>
            </w:tcBorders>
            <w:shd w:val="clear" w:color="auto" w:fill="auto"/>
          </w:tcPr>
          <w:p w:rsidR="000844A3" w:rsidRPr="00E60318" w:rsidRDefault="000844A3" w:rsidP="000844A3">
            <w:pPr>
              <w:autoSpaceDE w:val="0"/>
              <w:jc w:val="both"/>
            </w:pPr>
            <w:r w:rsidRPr="00E60318">
              <w:rPr>
                <w:b/>
              </w:rPr>
              <w:t>Дата и время определения  участников электронного аукциона:</w:t>
            </w:r>
            <w:r w:rsidRPr="00E60318">
              <w:t xml:space="preserve"> </w:t>
            </w:r>
          </w:p>
          <w:p w:rsidR="005356DD" w:rsidRPr="00E60318" w:rsidRDefault="000844A3" w:rsidP="000844A3">
            <w:pPr>
              <w:autoSpaceDE w:val="0"/>
              <w:jc w:val="both"/>
            </w:pPr>
            <w:r w:rsidRPr="00E60318">
              <w:t>«</w:t>
            </w:r>
            <w:r w:rsidR="00B339BD">
              <w:t>18</w:t>
            </w:r>
            <w:r w:rsidRPr="00E60318">
              <w:t xml:space="preserve">» </w:t>
            </w:r>
            <w:r w:rsidR="00F34ACF">
              <w:t>мая</w:t>
            </w:r>
            <w:r w:rsidR="008200BE">
              <w:t xml:space="preserve"> </w:t>
            </w:r>
            <w:r w:rsidRPr="00E60318">
              <w:t>201</w:t>
            </w:r>
            <w:r w:rsidR="00670EA4">
              <w:t>6</w:t>
            </w:r>
            <w:r w:rsidRPr="00E60318">
              <w:t xml:space="preserve"> г. 09 час. 00 мин. (время </w:t>
            </w:r>
            <w:r w:rsidR="00A109AE">
              <w:t>московское</w:t>
            </w:r>
            <w:r w:rsidRPr="00E60318">
              <w:t>)</w:t>
            </w:r>
          </w:p>
          <w:p w:rsidR="000844A3" w:rsidRPr="00E60318" w:rsidRDefault="000844A3" w:rsidP="000844A3">
            <w:pPr>
              <w:autoSpaceDE w:val="0"/>
              <w:jc w:val="both"/>
            </w:pPr>
          </w:p>
        </w:tc>
      </w:tr>
      <w:tr w:rsidR="005356DD" w:rsidRPr="00E60318" w:rsidTr="005D63A2">
        <w:trPr>
          <w:jc w:val="center"/>
        </w:trPr>
        <w:tc>
          <w:tcPr>
            <w:tcW w:w="798" w:type="dxa"/>
            <w:tcBorders>
              <w:top w:val="single" w:sz="4" w:space="0" w:color="000000"/>
              <w:left w:val="single" w:sz="4" w:space="0" w:color="000000"/>
              <w:bottom w:val="single" w:sz="4" w:space="0" w:color="000000"/>
            </w:tcBorders>
            <w:vAlign w:val="center"/>
          </w:tcPr>
          <w:p w:rsidR="005356DD" w:rsidRPr="00E60318" w:rsidRDefault="000844A3" w:rsidP="003775D3">
            <w:pPr>
              <w:keepNext/>
              <w:keepLines/>
              <w:suppressLineNumbers/>
              <w:jc w:val="center"/>
            </w:pPr>
            <w:r w:rsidRPr="00E60318">
              <w:t>19</w:t>
            </w:r>
          </w:p>
        </w:tc>
        <w:tc>
          <w:tcPr>
            <w:tcW w:w="9754" w:type="dxa"/>
            <w:tcBorders>
              <w:top w:val="single" w:sz="4" w:space="0" w:color="auto"/>
              <w:left w:val="single" w:sz="4" w:space="0" w:color="000000"/>
              <w:bottom w:val="single" w:sz="4" w:space="0" w:color="000000"/>
              <w:right w:val="single" w:sz="4" w:space="0" w:color="000000"/>
            </w:tcBorders>
            <w:shd w:val="clear" w:color="auto" w:fill="auto"/>
          </w:tcPr>
          <w:p w:rsidR="005356DD" w:rsidRPr="00E60318" w:rsidRDefault="000844A3" w:rsidP="000844A3">
            <w:pPr>
              <w:autoSpaceDE w:val="0"/>
              <w:jc w:val="both"/>
            </w:pPr>
            <w:r w:rsidRPr="00E60318">
              <w:rPr>
                <w:b/>
              </w:rPr>
              <w:t>Дата и время подведения итогов электронного аукциона (дата завершения аукциона):</w:t>
            </w:r>
            <w:r w:rsidRPr="00E60318">
              <w:t xml:space="preserve"> «</w:t>
            </w:r>
            <w:r w:rsidR="00B339BD">
              <w:t>18</w:t>
            </w:r>
            <w:r w:rsidRPr="00E60318">
              <w:t xml:space="preserve">» </w:t>
            </w:r>
            <w:r w:rsidR="00F34ACF">
              <w:t>мая</w:t>
            </w:r>
            <w:r w:rsidR="00B339BD">
              <w:t xml:space="preserve"> </w:t>
            </w:r>
            <w:r w:rsidRPr="00E60318">
              <w:t>201</w:t>
            </w:r>
            <w:r w:rsidR="00670EA4">
              <w:t>6</w:t>
            </w:r>
            <w:r w:rsidRPr="00E60318">
              <w:t xml:space="preserve"> г., 15 час. 00 мин. (время московское).</w:t>
            </w:r>
          </w:p>
          <w:p w:rsidR="000844A3" w:rsidRPr="00E60318" w:rsidRDefault="000844A3" w:rsidP="000844A3">
            <w:pPr>
              <w:autoSpaceDE w:val="0"/>
              <w:jc w:val="both"/>
            </w:pPr>
          </w:p>
        </w:tc>
      </w:tr>
      <w:tr w:rsidR="003775D3" w:rsidRPr="00E60318" w:rsidTr="005D63A2">
        <w:trPr>
          <w:trHeight w:val="524"/>
          <w:jc w:val="center"/>
        </w:trPr>
        <w:tc>
          <w:tcPr>
            <w:tcW w:w="798" w:type="dxa"/>
            <w:tcBorders>
              <w:top w:val="single" w:sz="4" w:space="0" w:color="000000"/>
              <w:left w:val="single" w:sz="4" w:space="0" w:color="000000"/>
              <w:bottom w:val="single" w:sz="4" w:space="0" w:color="000000"/>
            </w:tcBorders>
          </w:tcPr>
          <w:p w:rsidR="003775D3" w:rsidRPr="00E60318" w:rsidRDefault="006D783E" w:rsidP="000844A3">
            <w:pPr>
              <w:keepNext/>
              <w:keepLines/>
              <w:suppressLineNumbers/>
              <w:ind w:hanging="20"/>
              <w:jc w:val="center"/>
            </w:pPr>
            <w:r w:rsidRPr="00E60318">
              <w:t>2</w:t>
            </w:r>
            <w:r w:rsidR="000844A3" w:rsidRPr="00E60318">
              <w:t>0</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FD50C2">
            <w:pPr>
              <w:keepNext/>
              <w:keepLines/>
              <w:suppressLineNumbers/>
            </w:pPr>
            <w:r w:rsidRPr="00E60318">
              <w:rPr>
                <w:b/>
                <w:bCs/>
              </w:rPr>
              <w:t xml:space="preserve">Валюта, используемая для формирования цены договора и расчетов с Поставщиком, Исполнителем, Подрядчиком: </w:t>
            </w:r>
            <w:r w:rsidR="00FD50C2" w:rsidRPr="00E60318">
              <w:t>Российский рубль</w:t>
            </w:r>
          </w:p>
        </w:tc>
      </w:tr>
      <w:tr w:rsidR="003775D3" w:rsidRPr="00E60318" w:rsidTr="005D63A2">
        <w:trPr>
          <w:jc w:val="center"/>
        </w:trPr>
        <w:tc>
          <w:tcPr>
            <w:tcW w:w="798" w:type="dxa"/>
            <w:tcBorders>
              <w:top w:val="single" w:sz="4" w:space="0" w:color="000000"/>
              <w:left w:val="single" w:sz="4" w:space="0" w:color="000000"/>
              <w:bottom w:val="single" w:sz="4" w:space="0" w:color="000000"/>
            </w:tcBorders>
          </w:tcPr>
          <w:p w:rsidR="003775D3" w:rsidRPr="00E60318" w:rsidRDefault="006D783E" w:rsidP="000844A3">
            <w:pPr>
              <w:keepNext/>
              <w:keepLines/>
              <w:suppressLineNumbers/>
              <w:ind w:hanging="20"/>
              <w:jc w:val="center"/>
              <w:rPr>
                <w:color w:val="000000" w:themeColor="text1"/>
              </w:rPr>
            </w:pPr>
            <w:r w:rsidRPr="00E60318">
              <w:rPr>
                <w:color w:val="000000" w:themeColor="text1"/>
              </w:rPr>
              <w:t>2</w:t>
            </w:r>
            <w:r w:rsidR="000844A3" w:rsidRPr="00E60318">
              <w:rPr>
                <w:color w:val="000000" w:themeColor="text1"/>
              </w:rPr>
              <w:t>1</w:t>
            </w:r>
          </w:p>
        </w:tc>
        <w:tc>
          <w:tcPr>
            <w:tcW w:w="9754" w:type="dxa"/>
            <w:tcBorders>
              <w:top w:val="single" w:sz="4" w:space="0" w:color="000000"/>
              <w:left w:val="single" w:sz="4" w:space="0" w:color="000000"/>
              <w:bottom w:val="single" w:sz="4" w:space="0" w:color="000000"/>
              <w:right w:val="single" w:sz="4" w:space="0" w:color="000000"/>
            </w:tcBorders>
          </w:tcPr>
          <w:p w:rsidR="003775D3" w:rsidRPr="00E60318" w:rsidRDefault="003775D3" w:rsidP="000844A3">
            <w:pPr>
              <w:autoSpaceDE w:val="0"/>
              <w:rPr>
                <w:color w:val="000000" w:themeColor="text1"/>
              </w:rPr>
            </w:pPr>
            <w:r w:rsidRPr="00E60318">
              <w:rPr>
                <w:color w:val="000000" w:themeColor="text1"/>
              </w:rPr>
              <w:t xml:space="preserve">Договор должен быть подписан сторонами не ранее чем через </w:t>
            </w:r>
            <w:r w:rsidR="006D783E" w:rsidRPr="00E60318">
              <w:rPr>
                <w:color w:val="000000" w:themeColor="text1"/>
              </w:rPr>
              <w:t>10 (десять)</w:t>
            </w:r>
            <w:r w:rsidRPr="00E60318">
              <w:rPr>
                <w:color w:val="000000" w:themeColor="text1"/>
              </w:rPr>
              <w:t xml:space="preserve"> и не позднее чем через 20 </w:t>
            </w:r>
            <w:r w:rsidR="006D783E" w:rsidRPr="00E60318">
              <w:rPr>
                <w:color w:val="000000" w:themeColor="text1"/>
              </w:rPr>
              <w:t xml:space="preserve">(двадцать) </w:t>
            </w:r>
            <w:r w:rsidRPr="00E60318">
              <w:rPr>
                <w:color w:val="000000" w:themeColor="text1"/>
              </w:rPr>
              <w:t xml:space="preserve">дней со дня размещения </w:t>
            </w:r>
            <w:r w:rsidR="00520D3D" w:rsidRPr="00E60318">
              <w:rPr>
                <w:color w:val="000000" w:themeColor="text1"/>
              </w:rPr>
              <w:t xml:space="preserve">в </w:t>
            </w:r>
            <w:r w:rsidR="006D783E" w:rsidRPr="00E60318">
              <w:rPr>
                <w:color w:val="000000" w:themeColor="text1"/>
              </w:rPr>
              <w:t>ЕИС</w:t>
            </w:r>
            <w:r w:rsidRPr="00E60318">
              <w:rPr>
                <w:color w:val="000000" w:themeColor="text1"/>
              </w:rPr>
              <w:t xml:space="preserve">, </w:t>
            </w:r>
            <w:r w:rsidR="006D783E" w:rsidRPr="00E60318">
              <w:rPr>
                <w:color w:val="000000" w:themeColor="text1"/>
              </w:rPr>
              <w:t xml:space="preserve">на </w:t>
            </w:r>
            <w:r w:rsidRPr="00E60318">
              <w:rPr>
                <w:color w:val="000000" w:themeColor="text1"/>
              </w:rPr>
              <w:t xml:space="preserve">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60318">
              <w:rPr>
                <w:color w:val="000000" w:themeColor="text1"/>
              </w:rPr>
              <w:t>вне</w:t>
            </w:r>
            <w:proofErr w:type="gramEnd"/>
            <w:r w:rsidRPr="00E60318">
              <w:rPr>
                <w:color w:val="000000" w:themeColor="text1"/>
              </w:rPr>
              <w:t xml:space="preserve"> </w:t>
            </w:r>
            <w:proofErr w:type="gramStart"/>
            <w:r w:rsidRPr="00E60318">
              <w:rPr>
                <w:color w:val="000000" w:themeColor="text1"/>
              </w:rPr>
              <w:t>АС</w:t>
            </w:r>
            <w:proofErr w:type="gramEnd"/>
            <w:r w:rsidRPr="00E60318">
              <w:rPr>
                <w:color w:val="000000" w:themeColor="text1"/>
              </w:rPr>
              <w:t xml:space="preserve"> Оператора  в порядке и сроки, установленные извещением об аукционе. </w:t>
            </w:r>
          </w:p>
        </w:tc>
      </w:tr>
    </w:tbl>
    <w:p w:rsidR="001F49B6" w:rsidRPr="00E60318" w:rsidRDefault="001F49B6" w:rsidP="003775D3">
      <w:pPr>
        <w:jc w:val="right"/>
        <w:rPr>
          <w:b/>
          <w:i/>
        </w:rPr>
      </w:pPr>
      <w:bookmarkStart w:id="35" w:name="__2525252525252525252525252525252525D0_2"/>
      <w:bookmarkEnd w:id="35"/>
    </w:p>
    <w:p w:rsidR="001F49B6" w:rsidRPr="00E60318" w:rsidRDefault="001F49B6" w:rsidP="003775D3">
      <w:pPr>
        <w:jc w:val="right"/>
        <w:rPr>
          <w:b/>
          <w:i/>
        </w:rPr>
      </w:pPr>
    </w:p>
    <w:p w:rsidR="001F49B6" w:rsidRPr="00E60318" w:rsidRDefault="001F49B6" w:rsidP="003775D3">
      <w:pPr>
        <w:jc w:val="right"/>
        <w:rPr>
          <w:b/>
          <w:i/>
        </w:rPr>
      </w:pPr>
    </w:p>
    <w:p w:rsidR="00352062" w:rsidRPr="00E60318" w:rsidRDefault="00352062" w:rsidP="003775D3">
      <w:pPr>
        <w:jc w:val="right"/>
        <w:rPr>
          <w:b/>
          <w:i/>
        </w:rPr>
      </w:pPr>
    </w:p>
    <w:p w:rsidR="00352062" w:rsidRPr="00E60318" w:rsidRDefault="00352062" w:rsidP="003775D3">
      <w:pPr>
        <w:jc w:val="right"/>
        <w:rPr>
          <w:b/>
          <w:i/>
        </w:rPr>
      </w:pPr>
    </w:p>
    <w:p w:rsidR="000844A3" w:rsidRPr="00E60318" w:rsidRDefault="000844A3">
      <w:pPr>
        <w:spacing w:after="200" w:line="276" w:lineRule="auto"/>
        <w:rPr>
          <w:b/>
          <w:i/>
        </w:rPr>
      </w:pPr>
      <w:r w:rsidRPr="00E60318">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электронной форме</w:t>
      </w:r>
      <w:r w:rsidR="00DC7B5C">
        <w:rPr>
          <w:b/>
          <w:bCs/>
          <w:caps/>
        </w:rPr>
        <w:t xml:space="preserve">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8200BE">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8200BE">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8200BE">
      <w:pPr>
        <w:autoSpaceDE w:val="0"/>
        <w:autoSpaceDN w:val="0"/>
        <w:spacing w:after="120"/>
        <w:jc w:val="both"/>
      </w:pPr>
      <w:r w:rsidRPr="00E9306C">
        <w:t>в лице, ________________________________________________________________________</w:t>
      </w:r>
    </w:p>
    <w:p w:rsidR="003775D3" w:rsidRPr="00E9306C" w:rsidRDefault="003775D3" w:rsidP="008200BE">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8200BE">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8200BE">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8200BE">
      <w:pPr>
        <w:keepNext/>
        <w:keepLines/>
        <w:suppressLineNumbers/>
        <w:spacing w:after="240"/>
        <w:ind w:firstLine="708"/>
        <w:jc w:val="both"/>
      </w:pPr>
      <w:r w:rsidRPr="00E9306C">
        <w:rPr>
          <w:b/>
        </w:rPr>
        <w:t>3.</w:t>
      </w:r>
      <w:r w:rsidRPr="00E9306C">
        <w:t xml:space="preserve"> </w:t>
      </w:r>
      <w:r w:rsidRPr="00E9306C">
        <w:tab/>
        <w:t>Приложение № __  на ____стр.</w:t>
      </w:r>
    </w:p>
    <w:p w:rsidR="003775D3" w:rsidRPr="00E9306C" w:rsidRDefault="003775D3" w:rsidP="008200BE">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8200BE">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8200BE">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8200BE">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8200B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both"/>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8200BE">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001F49B6" w:rsidRPr="001F49B6">
        <w:t>»</w:t>
      </w:r>
      <w:r w:rsidR="008200BE">
        <w:t xml:space="preserve">, </w:t>
      </w:r>
      <w:proofErr w:type="gramStart"/>
      <w:r w:rsidR="008200BE">
        <w:t>о</w:t>
      </w:r>
      <w:r w:rsidR="008200BE" w:rsidRPr="00EB63CE">
        <w:t>тсутств</w:t>
      </w:r>
      <w:r w:rsidR="008200BE">
        <w:t>ует</w:t>
      </w:r>
      <w:r w:rsidR="008200BE" w:rsidRPr="00EB63CE">
        <w:t xml:space="preserve"> судимост</w:t>
      </w:r>
      <w:r w:rsidR="008200BE">
        <w:t>ь</w:t>
      </w:r>
      <w:r w:rsidR="008200BE" w:rsidRPr="00EB63CE">
        <w:t xml:space="preserve">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w:t>
      </w:r>
      <w:r w:rsidR="008200BE">
        <w:t xml:space="preserve">, а также к указанным лицам не </w:t>
      </w:r>
      <w:r w:rsidR="008200BE" w:rsidRPr="00EB63CE">
        <w:t xml:space="preserve">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008200BE" w:rsidRPr="00EB63CE">
        <w:t xml:space="preserve">, </w:t>
      </w:r>
      <w:proofErr w:type="gramStart"/>
      <w:r w:rsidR="008200BE" w:rsidRPr="00EB63CE">
        <w:t>выполнением работы, оказанием услуги, являющимися объектом осуществляемой закупки, и административное наказание в виде дисквалификации</w:t>
      </w:r>
      <w:r w:rsidR="008200BE" w:rsidRPr="005E4614">
        <w:rPr>
          <w:sz w:val="22"/>
          <w:szCs w:val="22"/>
        </w:rPr>
        <w:t>.</w:t>
      </w:r>
      <w:proofErr w:type="gramEnd"/>
    </w:p>
    <w:p w:rsidR="00F27AAE" w:rsidRDefault="003775D3" w:rsidP="008200BE">
      <w:pPr>
        <w:autoSpaceDE w:val="0"/>
        <w:autoSpaceDN w:val="0"/>
        <w:spacing w:after="120"/>
        <w:ind w:firstLine="709"/>
        <w:jc w:val="both"/>
      </w:pPr>
      <w:r w:rsidRPr="00E9306C">
        <w:rPr>
          <w:b/>
          <w:bCs/>
        </w:rPr>
        <w:t>8.</w:t>
      </w:r>
      <w:r w:rsidRPr="00E9306C">
        <w:tab/>
      </w:r>
      <w:proofErr w:type="gramStart"/>
      <w:r w:rsidRPr="00E9306C">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w:t>
      </w:r>
      <w:proofErr w:type="gramEnd"/>
    </w:p>
    <w:p w:rsidR="003775D3" w:rsidRPr="00E9306C" w:rsidRDefault="00B70CDE" w:rsidP="008200BE">
      <w:pPr>
        <w:autoSpaceDE w:val="0"/>
        <w:autoSpaceDN w:val="0"/>
        <w:spacing w:after="120"/>
        <w:ind w:firstLine="709"/>
        <w:jc w:val="both"/>
      </w:pPr>
      <w:r>
        <w:rPr>
          <w:b/>
          <w:bCs/>
        </w:rPr>
        <w:t>9</w:t>
      </w:r>
      <w:r w:rsidR="003775D3" w:rsidRPr="00E9306C">
        <w:rPr>
          <w:b/>
          <w:bCs/>
        </w:rPr>
        <w:t>.</w:t>
      </w:r>
      <w:r w:rsidR="003775D3" w:rsidRPr="00E9306C">
        <w:tab/>
        <w:t>В случае</w:t>
      </w:r>
      <w:proofErr w:type="gramStart"/>
      <w:r w:rsidR="003775D3" w:rsidRPr="00E9306C">
        <w:t>,</w:t>
      </w:r>
      <w:proofErr w:type="gramEnd"/>
      <w:r w:rsidR="003775D3"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8200BE">
      <w:pPr>
        <w:tabs>
          <w:tab w:val="left" w:pos="708"/>
        </w:tabs>
        <w:autoSpaceDE w:val="0"/>
        <w:autoSpaceDN w:val="0"/>
        <w:spacing w:before="60"/>
        <w:ind w:firstLine="709"/>
        <w:jc w:val="both"/>
      </w:pPr>
      <w:r w:rsidRPr="00E9306C">
        <w:rPr>
          <w:b/>
          <w:bCs/>
        </w:rPr>
        <w:t>1</w:t>
      </w:r>
      <w:r w:rsidR="00B70CDE">
        <w:rPr>
          <w:b/>
          <w:bCs/>
        </w:rPr>
        <w:t>0</w:t>
      </w:r>
      <w:r w:rsidRPr="00E9306C">
        <w:rPr>
          <w:b/>
          <w:bCs/>
        </w:rPr>
        <w:t>.</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8200BE">
      <w:pPr>
        <w:tabs>
          <w:tab w:val="left" w:pos="708"/>
        </w:tabs>
        <w:autoSpaceDE w:val="0"/>
        <w:autoSpaceDN w:val="0"/>
        <w:spacing w:before="60"/>
        <w:ind w:firstLine="709"/>
        <w:jc w:val="both"/>
      </w:pPr>
      <w:r w:rsidRPr="00E9306C">
        <w:rPr>
          <w:b/>
          <w:bCs/>
        </w:rPr>
        <w:t>1</w:t>
      </w:r>
      <w:r w:rsidR="00B70CDE">
        <w:rPr>
          <w:b/>
          <w:bCs/>
        </w:rPr>
        <w:t>1</w:t>
      </w:r>
      <w:r w:rsidRPr="00E9306C">
        <w:rPr>
          <w:b/>
          <w:bCs/>
        </w:rPr>
        <w:t>.</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F27AAE" w:rsidP="008200BE">
      <w:pPr>
        <w:tabs>
          <w:tab w:val="left" w:pos="708"/>
        </w:tabs>
        <w:autoSpaceDE w:val="0"/>
        <w:autoSpaceDN w:val="0"/>
        <w:spacing w:before="60"/>
        <w:ind w:firstLine="709"/>
        <w:jc w:val="both"/>
      </w:pPr>
      <w:r>
        <w:rPr>
          <w:b/>
          <w:bCs/>
        </w:rPr>
        <w:t>1</w:t>
      </w:r>
      <w:r w:rsidR="00B70CDE">
        <w:rPr>
          <w:b/>
          <w:bCs/>
        </w:rPr>
        <w:t>2</w:t>
      </w:r>
      <w:r w:rsidR="003775D3" w:rsidRPr="00E9306C">
        <w:rPr>
          <w:b/>
          <w:bCs/>
        </w:rPr>
        <w:t>.</w:t>
      </w:r>
      <w:r w:rsidR="003775D3" w:rsidRPr="00E9306C">
        <w:rPr>
          <w:b/>
          <w:bCs/>
        </w:rPr>
        <w:tab/>
      </w:r>
      <w:r w:rsidR="003775D3" w:rsidRPr="00E9306C">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w:t>
      </w:r>
      <w:r w:rsidR="003775D3" w:rsidRPr="00E9306C">
        <w:lastRenderedPageBreak/>
        <w:t>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8200BE">
      <w:pPr>
        <w:tabs>
          <w:tab w:val="left" w:pos="708"/>
        </w:tabs>
        <w:autoSpaceDE w:val="0"/>
        <w:autoSpaceDN w:val="0"/>
        <w:spacing w:before="60"/>
        <w:ind w:firstLine="709"/>
        <w:jc w:val="both"/>
      </w:pPr>
      <w:r w:rsidRPr="00E9306C">
        <w:rPr>
          <w:b/>
          <w:bCs/>
        </w:rPr>
        <w:t>1</w:t>
      </w:r>
      <w:r w:rsidR="00B70CDE">
        <w:rPr>
          <w:b/>
          <w:bCs/>
        </w:rPr>
        <w:t>3</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8200BE">
      <w:pPr>
        <w:tabs>
          <w:tab w:val="left" w:pos="708"/>
        </w:tabs>
        <w:autoSpaceDE w:val="0"/>
        <w:autoSpaceDN w:val="0"/>
        <w:spacing w:before="60"/>
        <w:ind w:firstLine="709"/>
        <w:jc w:val="both"/>
      </w:pPr>
      <w:r w:rsidRPr="00E9306C">
        <w:rPr>
          <w:b/>
          <w:bCs/>
        </w:rPr>
        <w:t>1</w:t>
      </w:r>
      <w:r w:rsidR="00B70CDE">
        <w:rPr>
          <w:b/>
          <w:bCs/>
        </w:rPr>
        <w:t>4</w:t>
      </w:r>
      <w:r w:rsidRPr="00E9306C">
        <w:rPr>
          <w:b/>
          <w:bCs/>
        </w:rPr>
        <w:t>.</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B70CDE" w:rsidP="008200BE">
      <w:pPr>
        <w:tabs>
          <w:tab w:val="left" w:pos="708"/>
        </w:tabs>
        <w:autoSpaceDE w:val="0"/>
        <w:autoSpaceDN w:val="0"/>
        <w:spacing w:before="60"/>
        <w:ind w:firstLine="709"/>
        <w:jc w:val="both"/>
      </w:pPr>
      <w:r>
        <w:rPr>
          <w:b/>
          <w:bCs/>
        </w:rPr>
        <w:t>15</w:t>
      </w:r>
      <w:r w:rsidR="003775D3" w:rsidRPr="00E9306C">
        <w:tab/>
        <w:t xml:space="preserve">Банковские реквизиты участника размещения заказа: </w:t>
      </w:r>
    </w:p>
    <w:p w:rsidR="003775D3" w:rsidRPr="00E9306C" w:rsidRDefault="003775D3" w:rsidP="008200BE">
      <w:pPr>
        <w:autoSpaceDE w:val="0"/>
        <w:autoSpaceDN w:val="0"/>
        <w:jc w:val="both"/>
      </w:pPr>
      <w:r w:rsidRPr="00E9306C">
        <w:t>ИНН ____________________, КПП _________________________, ОГРН __________________</w:t>
      </w:r>
    </w:p>
    <w:p w:rsidR="003775D3" w:rsidRPr="00E9306C" w:rsidRDefault="003775D3" w:rsidP="008200BE">
      <w:pPr>
        <w:autoSpaceDE w:val="0"/>
        <w:autoSpaceDN w:val="0"/>
        <w:jc w:val="both"/>
      </w:pPr>
      <w:r w:rsidRPr="00E9306C">
        <w:t>Наименование обслуживающего банка ____________________</w:t>
      </w:r>
    </w:p>
    <w:p w:rsidR="003775D3" w:rsidRPr="00E9306C" w:rsidRDefault="003775D3" w:rsidP="008200BE">
      <w:pPr>
        <w:autoSpaceDE w:val="0"/>
        <w:autoSpaceDN w:val="0"/>
        <w:jc w:val="both"/>
      </w:pPr>
      <w:r w:rsidRPr="00E9306C">
        <w:t>Расчетный счет ____________________</w:t>
      </w:r>
    </w:p>
    <w:p w:rsidR="003775D3" w:rsidRPr="00E9306C" w:rsidRDefault="003775D3" w:rsidP="008200BE">
      <w:pPr>
        <w:autoSpaceDE w:val="0"/>
        <w:autoSpaceDN w:val="0"/>
        <w:jc w:val="both"/>
      </w:pPr>
      <w:r w:rsidRPr="00E9306C">
        <w:t>Корреспондентский счет ____________________</w:t>
      </w:r>
    </w:p>
    <w:p w:rsidR="003775D3" w:rsidRPr="00E9306C" w:rsidRDefault="003775D3" w:rsidP="008200BE">
      <w:pPr>
        <w:autoSpaceDE w:val="0"/>
        <w:autoSpaceDN w:val="0"/>
        <w:jc w:val="both"/>
      </w:pPr>
      <w:r w:rsidRPr="00E9306C">
        <w:t>Код БИК ____________________</w:t>
      </w:r>
    </w:p>
    <w:p w:rsidR="003775D3" w:rsidRPr="00E9306C" w:rsidRDefault="00B70CDE" w:rsidP="008200BE">
      <w:pPr>
        <w:tabs>
          <w:tab w:val="left" w:pos="708"/>
        </w:tabs>
        <w:autoSpaceDE w:val="0"/>
        <w:autoSpaceDN w:val="0"/>
        <w:spacing w:before="60"/>
        <w:ind w:firstLine="709"/>
        <w:jc w:val="both"/>
      </w:pPr>
      <w:r>
        <w:rPr>
          <w:b/>
          <w:bCs/>
        </w:rPr>
        <w:t>16</w:t>
      </w:r>
      <w:r w:rsidR="003775D3" w:rsidRPr="00E9306C">
        <w:rPr>
          <w:b/>
          <w:bCs/>
        </w:rPr>
        <w:t>.</w:t>
      </w:r>
      <w:r w:rsidR="003775D3" w:rsidRPr="00E9306C">
        <w:tab/>
        <w:t>Корреспонденцию в наш адрес просим направлять по адресу: ________________________________________________________________________________</w:t>
      </w:r>
    </w:p>
    <w:p w:rsidR="003775D3" w:rsidRPr="00E9306C" w:rsidRDefault="003775D3" w:rsidP="008200BE">
      <w:pPr>
        <w:tabs>
          <w:tab w:val="left" w:pos="708"/>
        </w:tabs>
        <w:autoSpaceDE w:val="0"/>
        <w:autoSpaceDN w:val="0"/>
        <w:spacing w:before="60"/>
        <w:ind w:firstLine="709"/>
        <w:jc w:val="both"/>
      </w:pPr>
      <w:r w:rsidRPr="00E9306C">
        <w:rPr>
          <w:b/>
          <w:bCs/>
        </w:rPr>
        <w:t>1</w:t>
      </w:r>
      <w:r w:rsidR="00B70CDE">
        <w:rPr>
          <w:b/>
          <w:bCs/>
        </w:rPr>
        <w:t>7</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8748B1" w:rsidP="003775D3">
      <w:pPr>
        <w:ind w:left="720"/>
      </w:pPr>
      <w:r>
        <w:rPr>
          <w:b/>
        </w:rPr>
        <w:t xml:space="preserve">Участник размещения </w:t>
      </w:r>
      <w:proofErr w:type="gramStart"/>
      <w:r>
        <w:rPr>
          <w:b/>
        </w:rPr>
        <w:t>заказа</w:t>
      </w:r>
      <w:proofErr w:type="gramEnd"/>
      <w:r w:rsidR="003775D3" w:rsidRPr="00E9306C">
        <w:rPr>
          <w:b/>
        </w:rPr>
        <w:br/>
        <w:t>уполномоченный представитель</w:t>
      </w:r>
      <w:r w:rsidR="003775D3" w:rsidRPr="00E9306C">
        <w:rPr>
          <w:b/>
        </w:rPr>
        <w:tab/>
      </w:r>
      <w:r w:rsidR="003775D3" w:rsidRPr="00E9306C">
        <w:rPr>
          <w:b/>
        </w:rPr>
        <w:tab/>
      </w:r>
      <w:r w:rsidR="003775D3"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B70CDE" w:rsidRDefault="00B70CD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734EF" w:rsidRDefault="009734EF" w:rsidP="003775D3">
      <w:pPr>
        <w:rPr>
          <w:b/>
          <w:i/>
        </w:rPr>
      </w:pPr>
    </w:p>
    <w:p w:rsidR="009734EF" w:rsidRDefault="009734EF" w:rsidP="003775D3">
      <w:pPr>
        <w:rPr>
          <w:b/>
          <w:i/>
        </w:rPr>
      </w:pPr>
    </w:p>
    <w:p w:rsidR="009734EF" w:rsidRDefault="009734EF" w:rsidP="003775D3">
      <w:pPr>
        <w:rPr>
          <w:b/>
          <w:i/>
        </w:rPr>
      </w:pPr>
    </w:p>
    <w:p w:rsidR="009734EF" w:rsidRDefault="009734EF" w:rsidP="009734EF">
      <w:pPr>
        <w:rPr>
          <w:b/>
          <w:i/>
        </w:rPr>
      </w:pPr>
    </w:p>
    <w:p w:rsidR="00625278" w:rsidRPr="009734EF" w:rsidRDefault="003775D3" w:rsidP="009734EF">
      <w:pPr>
        <w:jc w:val="right"/>
        <w:rPr>
          <w:b/>
          <w:i/>
          <w:sz w:val="23"/>
          <w:szCs w:val="23"/>
        </w:rPr>
      </w:pPr>
      <w:r w:rsidRPr="00B70CDE">
        <w:rPr>
          <w:b/>
          <w:i/>
          <w:sz w:val="23"/>
          <w:szCs w:val="23"/>
        </w:rPr>
        <w:lastRenderedPageBreak/>
        <w:t>Приложен</w:t>
      </w:r>
      <w:r w:rsidR="009734EF">
        <w:rPr>
          <w:b/>
          <w:i/>
          <w:sz w:val="23"/>
          <w:szCs w:val="23"/>
        </w:rPr>
        <w:t>ие №3 к аукционной документации</w:t>
      </w:r>
    </w:p>
    <w:p w:rsidR="00625278" w:rsidRPr="00B70CDE" w:rsidRDefault="00625278" w:rsidP="00625278">
      <w:pPr>
        <w:tabs>
          <w:tab w:val="left" w:pos="9720"/>
        </w:tabs>
        <w:ind w:firstLine="567"/>
        <w:jc w:val="right"/>
        <w:rPr>
          <w:sz w:val="23"/>
          <w:szCs w:val="23"/>
        </w:rPr>
      </w:pPr>
      <w:r w:rsidRPr="00B70CDE">
        <w:rPr>
          <w:b/>
          <w:sz w:val="23"/>
          <w:szCs w:val="23"/>
        </w:rPr>
        <w:t xml:space="preserve">ПРОЕКТ </w:t>
      </w:r>
    </w:p>
    <w:p w:rsidR="00625278" w:rsidRPr="00B70CDE" w:rsidRDefault="00625278" w:rsidP="00625278">
      <w:pPr>
        <w:pStyle w:val="Style1"/>
        <w:widowControl/>
        <w:jc w:val="center"/>
        <w:rPr>
          <w:rStyle w:val="FontStyle17"/>
          <w:rFonts w:ascii="Times New Roman" w:hAnsi="Times New Roman" w:cs="Times New Roman"/>
          <w:sz w:val="23"/>
          <w:szCs w:val="23"/>
        </w:rPr>
      </w:pPr>
      <w:r w:rsidRPr="00B70CDE">
        <w:rPr>
          <w:rStyle w:val="FontStyle17"/>
          <w:rFonts w:ascii="Times New Roman" w:hAnsi="Times New Roman" w:cs="Times New Roman"/>
          <w:sz w:val="23"/>
          <w:szCs w:val="23"/>
        </w:rPr>
        <w:t xml:space="preserve">Договор купли-продажи </w:t>
      </w:r>
    </w:p>
    <w:p w:rsidR="00625278" w:rsidRPr="00B70CDE" w:rsidRDefault="00625278" w:rsidP="00625278">
      <w:pPr>
        <w:pStyle w:val="Style4"/>
        <w:widowControl/>
        <w:spacing w:line="240" w:lineRule="auto"/>
        <w:jc w:val="center"/>
        <w:rPr>
          <w:rFonts w:ascii="Times New Roman" w:hAnsi="Times New Roman" w:cs="Times New Roman"/>
          <w:sz w:val="23"/>
          <w:szCs w:val="23"/>
        </w:rPr>
      </w:pPr>
    </w:p>
    <w:p w:rsidR="00625278" w:rsidRDefault="008B341B" w:rsidP="00625278">
      <w:pPr>
        <w:pStyle w:val="Style4"/>
        <w:widowControl/>
        <w:tabs>
          <w:tab w:val="left" w:pos="7037"/>
          <w:tab w:val="left" w:pos="9110"/>
        </w:tabs>
        <w:spacing w:line="240" w:lineRule="auto"/>
        <w:rPr>
          <w:rStyle w:val="FontStyle18"/>
          <w:rFonts w:ascii="Times New Roman" w:hAnsi="Times New Roman" w:cs="Times New Roman"/>
          <w:spacing w:val="20"/>
          <w:sz w:val="23"/>
          <w:szCs w:val="23"/>
        </w:rPr>
      </w:pPr>
      <w:r w:rsidRPr="00B70CDE">
        <w:rPr>
          <w:rStyle w:val="FontStyle18"/>
          <w:rFonts w:ascii="Times New Roman" w:hAnsi="Times New Roman" w:cs="Times New Roman"/>
          <w:sz w:val="23"/>
          <w:szCs w:val="23"/>
        </w:rPr>
        <w:t>г. Новосибирск</w:t>
      </w:r>
      <w:r w:rsidR="00625278" w:rsidRPr="00B70CDE">
        <w:rPr>
          <w:rStyle w:val="FontStyle18"/>
          <w:rFonts w:ascii="Times New Roman" w:hAnsi="Times New Roman" w:cs="Times New Roman"/>
          <w:sz w:val="23"/>
          <w:szCs w:val="23"/>
        </w:rPr>
        <w:t xml:space="preserve">                                                                          </w:t>
      </w:r>
      <w:r w:rsidR="009734EF">
        <w:rPr>
          <w:rStyle w:val="FontStyle18"/>
          <w:rFonts w:ascii="Times New Roman" w:hAnsi="Times New Roman" w:cs="Times New Roman"/>
          <w:sz w:val="23"/>
          <w:szCs w:val="23"/>
        </w:rPr>
        <w:t xml:space="preserve">               </w:t>
      </w:r>
      <w:r w:rsidR="00625278" w:rsidRPr="00B70CDE">
        <w:rPr>
          <w:rStyle w:val="FontStyle18"/>
          <w:rFonts w:ascii="Times New Roman" w:hAnsi="Times New Roman" w:cs="Times New Roman"/>
          <w:sz w:val="23"/>
          <w:szCs w:val="23"/>
        </w:rPr>
        <w:t>«____»___________ 2</w:t>
      </w:r>
      <w:r w:rsidR="00707C85">
        <w:rPr>
          <w:rStyle w:val="FontStyle18"/>
          <w:rFonts w:ascii="Times New Roman" w:hAnsi="Times New Roman" w:cs="Times New Roman"/>
          <w:spacing w:val="20"/>
          <w:sz w:val="23"/>
          <w:szCs w:val="23"/>
        </w:rPr>
        <w:t>016</w:t>
      </w:r>
      <w:r w:rsidR="00625278" w:rsidRPr="00B70CDE">
        <w:rPr>
          <w:rStyle w:val="FontStyle18"/>
          <w:rFonts w:ascii="Times New Roman" w:hAnsi="Times New Roman" w:cs="Times New Roman"/>
          <w:spacing w:val="20"/>
          <w:sz w:val="23"/>
          <w:szCs w:val="23"/>
        </w:rPr>
        <w:t xml:space="preserve"> г.</w:t>
      </w:r>
    </w:p>
    <w:p w:rsidR="00E350AB" w:rsidRPr="00B70CDE" w:rsidRDefault="00E350AB" w:rsidP="00625278">
      <w:pPr>
        <w:pStyle w:val="Style4"/>
        <w:widowControl/>
        <w:tabs>
          <w:tab w:val="left" w:pos="7037"/>
          <w:tab w:val="left" w:pos="9110"/>
        </w:tabs>
        <w:spacing w:line="240" w:lineRule="auto"/>
        <w:rPr>
          <w:rStyle w:val="FontStyle18"/>
          <w:rFonts w:ascii="Times New Roman" w:hAnsi="Times New Roman" w:cs="Times New Roman"/>
          <w:spacing w:val="20"/>
          <w:sz w:val="23"/>
          <w:szCs w:val="23"/>
        </w:rPr>
      </w:pPr>
    </w:p>
    <w:p w:rsidR="00625278" w:rsidRDefault="00625278" w:rsidP="008B341B">
      <w:pPr>
        <w:pStyle w:val="Style3"/>
        <w:widowControl/>
        <w:tabs>
          <w:tab w:val="left" w:pos="9398"/>
        </w:tabs>
        <w:spacing w:line="240" w:lineRule="auto"/>
        <w:jc w:val="both"/>
        <w:rPr>
          <w:rFonts w:ascii="Times New Roman" w:hAnsi="Times New Roman" w:cs="Times New Roman"/>
          <w:sz w:val="23"/>
          <w:szCs w:val="23"/>
        </w:rPr>
      </w:pPr>
      <w:proofErr w:type="gramStart"/>
      <w:r w:rsidRPr="00B70CDE">
        <w:rPr>
          <w:rStyle w:val="FontStyle18"/>
          <w:rFonts w:ascii="Times New Roman" w:hAnsi="Times New Roman" w:cs="Times New Roman"/>
          <w:sz w:val="23"/>
          <w:szCs w:val="23"/>
        </w:rPr>
        <w:t>___________________________________________, именуемое в дальнейшем «Продавец», в лице____________________________________, действующего на о</w:t>
      </w:r>
      <w:r w:rsidR="008B341B" w:rsidRPr="00B70CDE">
        <w:rPr>
          <w:rStyle w:val="FontStyle18"/>
          <w:rFonts w:ascii="Times New Roman" w:hAnsi="Times New Roman" w:cs="Times New Roman"/>
          <w:sz w:val="23"/>
          <w:szCs w:val="23"/>
        </w:rPr>
        <w:t>сновании _________________года,</w:t>
      </w:r>
      <w:r w:rsidR="006A02FE">
        <w:rPr>
          <w:rStyle w:val="FontStyle18"/>
          <w:rFonts w:ascii="Times New Roman" w:hAnsi="Times New Roman" w:cs="Times New Roman"/>
          <w:sz w:val="23"/>
          <w:szCs w:val="23"/>
        </w:rPr>
        <w:t xml:space="preserve"> </w:t>
      </w:r>
      <w:r w:rsidRPr="00B70CDE">
        <w:rPr>
          <w:rStyle w:val="FontStyle18"/>
          <w:rFonts w:ascii="Times New Roman" w:hAnsi="Times New Roman" w:cs="Times New Roman"/>
          <w:sz w:val="23"/>
          <w:szCs w:val="23"/>
        </w:rPr>
        <w:t xml:space="preserve">с одной стороны, и </w:t>
      </w:r>
      <w:r w:rsidRPr="00B70CDE">
        <w:rPr>
          <w:rStyle w:val="FontStyle19"/>
          <w:rFonts w:ascii="Times New Roman" w:hAnsi="Times New Roman" w:cs="Times New Roman"/>
          <w:sz w:val="23"/>
          <w:szCs w:val="23"/>
        </w:rPr>
        <w:t xml:space="preserve">АО «НИИ измерительных приборов – Новосибирский завод имени Коминтерна», </w:t>
      </w:r>
      <w:r w:rsidRPr="00B70CDE">
        <w:rPr>
          <w:rStyle w:val="FontStyle18"/>
          <w:rFonts w:ascii="Times New Roman" w:hAnsi="Times New Roman" w:cs="Times New Roman"/>
          <w:sz w:val="23"/>
          <w:szCs w:val="23"/>
        </w:rPr>
        <w:t xml:space="preserve">именуемое в дальнейшем «Покупатель», </w:t>
      </w:r>
      <w:r w:rsidRPr="00B70CDE">
        <w:rPr>
          <w:rFonts w:ascii="Times New Roman" w:hAnsi="Times New Roman" w:cs="Times New Roman"/>
          <w:sz w:val="23"/>
          <w:szCs w:val="23"/>
        </w:rPr>
        <w:t xml:space="preserve">в лице Заместителя генерального директора по </w:t>
      </w:r>
      <w:r w:rsidR="00B22B7C">
        <w:rPr>
          <w:rFonts w:ascii="Times New Roman" w:hAnsi="Times New Roman" w:cs="Times New Roman"/>
          <w:sz w:val="23"/>
          <w:szCs w:val="23"/>
        </w:rPr>
        <w:t>развитию кооперационных связей Макарова Олега Сергеевича</w:t>
      </w:r>
      <w:r w:rsidRPr="00B70CDE">
        <w:rPr>
          <w:rFonts w:ascii="Times New Roman" w:hAnsi="Times New Roman" w:cs="Times New Roman"/>
          <w:sz w:val="23"/>
          <w:szCs w:val="23"/>
        </w:rPr>
        <w:t xml:space="preserve">, действующего на основании Доверенности № </w:t>
      </w:r>
      <w:r w:rsidR="00B22B7C">
        <w:rPr>
          <w:rFonts w:ascii="Times New Roman" w:hAnsi="Times New Roman" w:cs="Times New Roman"/>
          <w:sz w:val="23"/>
          <w:szCs w:val="23"/>
        </w:rPr>
        <w:t>212</w:t>
      </w:r>
      <w:r w:rsidRPr="00B70CDE">
        <w:rPr>
          <w:rFonts w:ascii="Times New Roman" w:hAnsi="Times New Roman" w:cs="Times New Roman"/>
          <w:sz w:val="23"/>
          <w:szCs w:val="23"/>
        </w:rPr>
        <w:t>/1</w:t>
      </w:r>
      <w:r w:rsidR="00DE4984">
        <w:rPr>
          <w:rFonts w:ascii="Times New Roman" w:hAnsi="Times New Roman" w:cs="Times New Roman"/>
          <w:sz w:val="23"/>
          <w:szCs w:val="23"/>
        </w:rPr>
        <w:t>5</w:t>
      </w:r>
      <w:r w:rsidRPr="00B70CDE">
        <w:rPr>
          <w:rFonts w:ascii="Times New Roman" w:hAnsi="Times New Roman" w:cs="Times New Roman"/>
          <w:sz w:val="23"/>
          <w:szCs w:val="23"/>
        </w:rPr>
        <w:t xml:space="preserve"> от «</w:t>
      </w:r>
      <w:r w:rsidR="009734EF">
        <w:rPr>
          <w:rFonts w:ascii="Times New Roman" w:hAnsi="Times New Roman" w:cs="Times New Roman"/>
          <w:sz w:val="23"/>
          <w:szCs w:val="23"/>
        </w:rPr>
        <w:t>18</w:t>
      </w:r>
      <w:r w:rsidRPr="00B70CDE">
        <w:rPr>
          <w:rFonts w:ascii="Times New Roman" w:hAnsi="Times New Roman" w:cs="Times New Roman"/>
          <w:sz w:val="23"/>
          <w:szCs w:val="23"/>
        </w:rPr>
        <w:t xml:space="preserve">» </w:t>
      </w:r>
      <w:r w:rsidR="009734EF">
        <w:rPr>
          <w:rFonts w:ascii="Times New Roman" w:hAnsi="Times New Roman" w:cs="Times New Roman"/>
          <w:sz w:val="23"/>
          <w:szCs w:val="23"/>
        </w:rPr>
        <w:t>декабря</w:t>
      </w:r>
      <w:r w:rsidRPr="00B70CDE">
        <w:rPr>
          <w:rFonts w:ascii="Times New Roman" w:hAnsi="Times New Roman" w:cs="Times New Roman"/>
          <w:sz w:val="23"/>
          <w:szCs w:val="23"/>
        </w:rPr>
        <w:t xml:space="preserve"> 201</w:t>
      </w:r>
      <w:r w:rsidR="00DE4984">
        <w:rPr>
          <w:rFonts w:ascii="Times New Roman" w:hAnsi="Times New Roman" w:cs="Times New Roman"/>
          <w:sz w:val="23"/>
          <w:szCs w:val="23"/>
        </w:rPr>
        <w:t>5</w:t>
      </w:r>
      <w:r w:rsidRPr="00B70CDE">
        <w:rPr>
          <w:rFonts w:ascii="Times New Roman" w:hAnsi="Times New Roman" w:cs="Times New Roman"/>
          <w:sz w:val="23"/>
          <w:szCs w:val="23"/>
        </w:rPr>
        <w:t xml:space="preserve"> г., с другой стороны, на основании протокола подведения итогов аукциона в электронной</w:t>
      </w:r>
      <w:proofErr w:type="gramEnd"/>
      <w:r w:rsidRPr="00B70CDE">
        <w:rPr>
          <w:rFonts w:ascii="Times New Roman" w:hAnsi="Times New Roman" w:cs="Times New Roman"/>
          <w:sz w:val="23"/>
          <w:szCs w:val="23"/>
        </w:rPr>
        <w:t xml:space="preserve"> форме, в соответствии с Федеральным законом от 18 июля 2011 года N 223-ФЗ "О закупках товаров, работ, услуг отдельными видами юридических лиц", заключили нас</w:t>
      </w:r>
      <w:r w:rsidR="00E60318">
        <w:rPr>
          <w:rFonts w:ascii="Times New Roman" w:hAnsi="Times New Roman" w:cs="Times New Roman"/>
          <w:sz w:val="23"/>
          <w:szCs w:val="23"/>
        </w:rPr>
        <w:t>тоящий договор о нижеследующем:</w:t>
      </w:r>
    </w:p>
    <w:p w:rsidR="00E60318" w:rsidRPr="00B70CDE" w:rsidRDefault="00E60318" w:rsidP="008B341B">
      <w:pPr>
        <w:pStyle w:val="Style3"/>
        <w:widowControl/>
        <w:tabs>
          <w:tab w:val="left" w:pos="9398"/>
        </w:tabs>
        <w:spacing w:line="240" w:lineRule="auto"/>
        <w:jc w:val="both"/>
        <w:rPr>
          <w:rFonts w:ascii="Times New Roman" w:hAnsi="Times New Roman" w:cs="Times New Roman"/>
          <w:sz w:val="23"/>
          <w:szCs w:val="23"/>
        </w:rPr>
      </w:pPr>
    </w:p>
    <w:p w:rsidR="009734EF" w:rsidRPr="009734EF" w:rsidRDefault="009734EF" w:rsidP="009734EF">
      <w:pPr>
        <w:pStyle w:val="Style4"/>
        <w:widowControl/>
        <w:numPr>
          <w:ilvl w:val="0"/>
          <w:numId w:val="20"/>
        </w:numPr>
        <w:spacing w:line="240" w:lineRule="auto"/>
        <w:jc w:val="center"/>
        <w:rPr>
          <w:rStyle w:val="FontStyle18"/>
          <w:rFonts w:ascii="Times New Roman" w:hAnsi="Times New Roman" w:cs="Times New Roman"/>
          <w:b/>
          <w:sz w:val="23"/>
          <w:szCs w:val="23"/>
        </w:rPr>
      </w:pPr>
      <w:r>
        <w:rPr>
          <w:rStyle w:val="FontStyle18"/>
          <w:rFonts w:ascii="Times New Roman" w:hAnsi="Times New Roman" w:cs="Times New Roman"/>
          <w:b/>
          <w:sz w:val="23"/>
          <w:szCs w:val="23"/>
        </w:rPr>
        <w:t>Предмет договора.</w:t>
      </w:r>
    </w:p>
    <w:p w:rsidR="00B70CDE" w:rsidRPr="002A0C94" w:rsidRDefault="00E60318" w:rsidP="00B70CDE">
      <w:pPr>
        <w:pStyle w:val="Style6"/>
        <w:widowControl/>
        <w:tabs>
          <w:tab w:val="left" w:pos="230"/>
          <w:tab w:val="left" w:pos="4358"/>
        </w:tabs>
        <w:spacing w:line="240" w:lineRule="auto"/>
        <w:ind w:firstLine="0"/>
        <w:rPr>
          <w:rStyle w:val="FontStyle18"/>
          <w:rFonts w:ascii="Times New Roman" w:hAnsi="Times New Roman" w:cs="Times New Roman"/>
          <w:i/>
          <w:sz w:val="23"/>
          <w:szCs w:val="23"/>
        </w:rPr>
      </w:pPr>
      <w:r>
        <w:rPr>
          <w:rStyle w:val="FontStyle18"/>
          <w:rFonts w:ascii="Times New Roman" w:hAnsi="Times New Roman" w:cs="Times New Roman"/>
          <w:sz w:val="23"/>
          <w:szCs w:val="23"/>
        </w:rPr>
        <w:t xml:space="preserve">1.1. </w:t>
      </w:r>
      <w:r w:rsidR="00B70CDE" w:rsidRPr="00B70CDE">
        <w:rPr>
          <w:rStyle w:val="FontStyle18"/>
          <w:rFonts w:ascii="Times New Roman" w:hAnsi="Times New Roman" w:cs="Times New Roman"/>
          <w:sz w:val="23"/>
          <w:szCs w:val="23"/>
        </w:rPr>
        <w:t>По настоящему Договору Продавец обязуется пере</w:t>
      </w:r>
      <w:r w:rsidR="003F6CD3">
        <w:rPr>
          <w:rStyle w:val="FontStyle18"/>
          <w:rFonts w:ascii="Times New Roman" w:hAnsi="Times New Roman" w:cs="Times New Roman"/>
          <w:sz w:val="23"/>
          <w:szCs w:val="23"/>
        </w:rPr>
        <w:t>дать в собственность</w:t>
      </w:r>
      <w:r w:rsidR="003F6CD3">
        <w:rPr>
          <w:rStyle w:val="FontStyle18"/>
          <w:rFonts w:ascii="Times New Roman" w:hAnsi="Times New Roman" w:cs="Times New Roman"/>
          <w:sz w:val="23"/>
          <w:szCs w:val="23"/>
        </w:rPr>
        <w:br/>
        <w:t>Покупателю</w:t>
      </w:r>
      <w:r w:rsidR="003F6CD3">
        <w:rPr>
          <w:rFonts w:ascii="Times New Roman" w:hAnsi="Times New Roman" w:cs="Times New Roman"/>
          <w:sz w:val="23"/>
          <w:szCs w:val="23"/>
        </w:rPr>
        <w:t xml:space="preserve"> новый  автомобиль АТЗ-2.0 на шасси ГАЗ-</w:t>
      </w:r>
      <w:r w:rsidR="003F6CD3" w:rsidRPr="003F6CD3">
        <w:rPr>
          <w:rFonts w:ascii="Times New Roman" w:hAnsi="Times New Roman" w:cs="Times New Roman"/>
          <w:sz w:val="23"/>
          <w:szCs w:val="23"/>
        </w:rPr>
        <w:t>33081 2016 года выпуска  с дополнительным оборудованием в количестве1 штука</w:t>
      </w:r>
      <w:proofErr w:type="gramStart"/>
      <w:r w:rsidR="003F6CD3" w:rsidRPr="003F6CD3">
        <w:rPr>
          <w:rFonts w:ascii="Times New Roman" w:hAnsi="Times New Roman" w:cs="Times New Roman"/>
          <w:sz w:val="23"/>
          <w:szCs w:val="23"/>
        </w:rPr>
        <w:t>.</w:t>
      </w:r>
      <w:proofErr w:type="gramEnd"/>
      <w:r w:rsidR="003F6CD3" w:rsidRPr="003F6CD3">
        <w:rPr>
          <w:rFonts w:ascii="Times New Roman" w:hAnsi="Times New Roman" w:cs="Times New Roman"/>
          <w:sz w:val="23"/>
          <w:szCs w:val="23"/>
        </w:rPr>
        <w:t xml:space="preserve"> </w:t>
      </w:r>
      <w:r>
        <w:rPr>
          <w:rFonts w:ascii="Times New Roman" w:hAnsi="Times New Roman" w:cs="Times New Roman"/>
          <w:sz w:val="23"/>
          <w:szCs w:val="23"/>
        </w:rPr>
        <w:t>(</w:t>
      </w:r>
      <w:proofErr w:type="gramStart"/>
      <w:r w:rsidR="00B70CDE" w:rsidRPr="00B70CDE">
        <w:rPr>
          <w:rStyle w:val="FontStyle18"/>
          <w:rFonts w:ascii="Times New Roman" w:hAnsi="Times New Roman" w:cs="Times New Roman"/>
          <w:sz w:val="23"/>
          <w:szCs w:val="23"/>
        </w:rPr>
        <w:t>д</w:t>
      </w:r>
      <w:proofErr w:type="gramEnd"/>
      <w:r w:rsidR="00B70CDE" w:rsidRPr="00B70CDE">
        <w:rPr>
          <w:rStyle w:val="FontStyle18"/>
          <w:rFonts w:ascii="Times New Roman" w:hAnsi="Times New Roman" w:cs="Times New Roman"/>
          <w:sz w:val="23"/>
          <w:szCs w:val="23"/>
        </w:rPr>
        <w:t>алее по тексту «Товар»</w:t>
      </w:r>
      <w:r>
        <w:rPr>
          <w:rStyle w:val="FontStyle18"/>
          <w:rFonts w:ascii="Times New Roman" w:hAnsi="Times New Roman" w:cs="Times New Roman"/>
          <w:sz w:val="23"/>
          <w:szCs w:val="23"/>
        </w:rPr>
        <w:t>)</w:t>
      </w:r>
      <w:r w:rsidR="00B70CDE" w:rsidRPr="00B70CDE">
        <w:rPr>
          <w:rStyle w:val="FontStyle18"/>
          <w:rFonts w:ascii="Times New Roman" w:hAnsi="Times New Roman" w:cs="Times New Roman"/>
          <w:sz w:val="23"/>
          <w:szCs w:val="23"/>
        </w:rPr>
        <w:t>, а Покупатель обязуется принять Товар и уплатить за него определенную настоящим Договором цену. Подписанием настоящего Договора Покупатель подтверждает, что он ознакомлен и согласен с характеристиками Товара и его конструктивными особенност</w:t>
      </w:r>
      <w:r w:rsidR="008748B1">
        <w:rPr>
          <w:rStyle w:val="FontStyle18"/>
          <w:rFonts w:ascii="Times New Roman" w:hAnsi="Times New Roman" w:cs="Times New Roman"/>
          <w:sz w:val="23"/>
          <w:szCs w:val="23"/>
        </w:rPr>
        <w:t>ями (</w:t>
      </w:r>
      <w:r w:rsidR="002A0C94">
        <w:rPr>
          <w:rStyle w:val="FontStyle18"/>
          <w:rFonts w:ascii="Times New Roman" w:hAnsi="Times New Roman" w:cs="Times New Roman"/>
          <w:i/>
          <w:sz w:val="23"/>
          <w:szCs w:val="23"/>
        </w:rPr>
        <w:t>Приложение 1</w:t>
      </w:r>
      <w:r w:rsidR="008748B1">
        <w:rPr>
          <w:rStyle w:val="FontStyle18"/>
          <w:rFonts w:ascii="Times New Roman" w:hAnsi="Times New Roman" w:cs="Times New Roman"/>
          <w:i/>
          <w:sz w:val="23"/>
          <w:szCs w:val="23"/>
        </w:rPr>
        <w:t>)</w:t>
      </w:r>
      <w:r w:rsidR="002A0C94">
        <w:rPr>
          <w:rStyle w:val="FontStyle18"/>
          <w:rFonts w:ascii="Times New Roman" w:hAnsi="Times New Roman" w:cs="Times New Roman"/>
          <w:i/>
          <w:sz w:val="23"/>
          <w:szCs w:val="23"/>
        </w:rPr>
        <w:t>.</w:t>
      </w:r>
    </w:p>
    <w:p w:rsidR="00B70CDE" w:rsidRPr="00B70CDE" w:rsidRDefault="00B70CDE" w:rsidP="00B70CDE">
      <w:pPr>
        <w:pStyle w:val="Style6"/>
        <w:widowControl/>
        <w:tabs>
          <w:tab w:val="left" w:pos="653"/>
        </w:tabs>
        <w:spacing w:line="240" w:lineRule="auto"/>
        <w:ind w:firstLine="0"/>
        <w:rPr>
          <w:rStyle w:val="FontStyle18"/>
          <w:rFonts w:ascii="Times New Roman" w:hAnsi="Times New Roman" w:cs="Times New Roman"/>
          <w:sz w:val="23"/>
          <w:szCs w:val="23"/>
        </w:rPr>
      </w:pPr>
      <w:r w:rsidRPr="00E60318">
        <w:rPr>
          <w:rStyle w:val="FontStyle19"/>
          <w:rFonts w:ascii="Times New Roman" w:hAnsi="Times New Roman" w:cs="Times New Roman"/>
          <w:b w:val="0"/>
          <w:sz w:val="23"/>
          <w:szCs w:val="23"/>
        </w:rPr>
        <w:t>1.2.</w:t>
      </w:r>
      <w:r w:rsidRPr="00B70CDE">
        <w:rPr>
          <w:rStyle w:val="FontStyle19"/>
          <w:rFonts w:ascii="Times New Roman" w:hAnsi="Times New Roman" w:cs="Times New Roman"/>
          <w:sz w:val="23"/>
          <w:szCs w:val="23"/>
        </w:rPr>
        <w:tab/>
      </w:r>
      <w:r w:rsidRPr="00B70CDE">
        <w:rPr>
          <w:rStyle w:val="FontStyle18"/>
          <w:rFonts w:ascii="Times New Roman" w:hAnsi="Times New Roman" w:cs="Times New Roman"/>
          <w:sz w:val="23"/>
          <w:szCs w:val="23"/>
        </w:rPr>
        <w:t>Одновременно с передачей Товара Продавец обязуется передать Покупателю</w:t>
      </w:r>
      <w:r w:rsidRPr="00B70CDE">
        <w:rPr>
          <w:rStyle w:val="FontStyle18"/>
          <w:rFonts w:ascii="Times New Roman" w:hAnsi="Times New Roman" w:cs="Times New Roman"/>
          <w:sz w:val="23"/>
          <w:szCs w:val="23"/>
        </w:rPr>
        <w:br/>
        <w:t>следующие принадлежности Товара и относящиеся к нему документы:</w:t>
      </w:r>
    </w:p>
    <w:p w:rsidR="00B70CDE" w:rsidRDefault="00B70CDE" w:rsidP="009734EF">
      <w:pPr>
        <w:pStyle w:val="Style4"/>
        <w:widowControl/>
        <w:spacing w:line="240" w:lineRule="auto"/>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паспорт транспортного средства, сервисную книжку с гарантийным талоном, руководство по эксплуатац</w:t>
      </w:r>
      <w:r w:rsidR="009734EF">
        <w:rPr>
          <w:rStyle w:val="FontStyle18"/>
          <w:rFonts w:ascii="Times New Roman" w:hAnsi="Times New Roman" w:cs="Times New Roman"/>
          <w:sz w:val="23"/>
          <w:szCs w:val="23"/>
        </w:rPr>
        <w:t>ии,  комплект ключей зажигания.</w:t>
      </w:r>
    </w:p>
    <w:p w:rsidR="009734EF" w:rsidRPr="009734EF" w:rsidRDefault="009734EF" w:rsidP="009734EF">
      <w:pPr>
        <w:pStyle w:val="Style4"/>
        <w:widowControl/>
        <w:spacing w:line="240" w:lineRule="auto"/>
        <w:rPr>
          <w:rStyle w:val="FontStyle19"/>
          <w:rFonts w:ascii="Times New Roman" w:hAnsi="Times New Roman" w:cs="Times New Roman"/>
          <w:b w:val="0"/>
          <w:bCs w:val="0"/>
          <w:sz w:val="23"/>
          <w:szCs w:val="23"/>
        </w:rPr>
      </w:pPr>
    </w:p>
    <w:p w:rsidR="009734EF" w:rsidRPr="009734EF" w:rsidRDefault="00B70CDE" w:rsidP="009734EF">
      <w:pPr>
        <w:pStyle w:val="Style2"/>
        <w:widowControl/>
        <w:numPr>
          <w:ilvl w:val="0"/>
          <w:numId w:val="20"/>
        </w:numPr>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Стоимость и порядок расчетов.</w:t>
      </w:r>
    </w:p>
    <w:p w:rsidR="00B70CDE" w:rsidRPr="00B70CDE" w:rsidRDefault="00B70CDE" w:rsidP="009734EF">
      <w:pPr>
        <w:pStyle w:val="Style6"/>
        <w:widowControl/>
        <w:numPr>
          <w:ilvl w:val="0"/>
          <w:numId w:val="12"/>
        </w:numPr>
        <w:tabs>
          <w:tab w:val="left" w:pos="426"/>
          <w:tab w:val="left" w:pos="6509"/>
          <w:tab w:val="left" w:pos="8890"/>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Стоимость Товара со</w:t>
      </w:r>
      <w:r w:rsidR="003F6CD3">
        <w:rPr>
          <w:rStyle w:val="FontStyle18"/>
          <w:rFonts w:ascii="Times New Roman" w:hAnsi="Times New Roman" w:cs="Times New Roman"/>
          <w:sz w:val="23"/>
          <w:szCs w:val="23"/>
        </w:rPr>
        <w:t>ставляет</w:t>
      </w:r>
      <w:proofErr w:type="gramStart"/>
      <w:r w:rsidR="003F6CD3">
        <w:rPr>
          <w:rStyle w:val="FontStyle18"/>
          <w:rFonts w:ascii="Times New Roman" w:hAnsi="Times New Roman" w:cs="Times New Roman"/>
          <w:sz w:val="23"/>
          <w:szCs w:val="23"/>
        </w:rPr>
        <w:t xml:space="preserve"> _______________________</w:t>
      </w:r>
      <w:r w:rsidRPr="00B70CDE">
        <w:rPr>
          <w:rStyle w:val="FontStyle18"/>
          <w:rFonts w:ascii="Times New Roman" w:hAnsi="Times New Roman" w:cs="Times New Roman"/>
          <w:sz w:val="23"/>
          <w:szCs w:val="23"/>
        </w:rPr>
        <w:tab/>
        <w:t>(_______________</w:t>
      </w:r>
      <w:r w:rsidRPr="00B70CDE">
        <w:rPr>
          <w:rStyle w:val="FontStyle19"/>
          <w:rFonts w:ascii="Times New Roman" w:hAnsi="Times New Roman" w:cs="Times New Roman"/>
          <w:sz w:val="23"/>
          <w:szCs w:val="23"/>
        </w:rPr>
        <w:t xml:space="preserve">) </w:t>
      </w:r>
      <w:proofErr w:type="gramEnd"/>
      <w:r w:rsidRPr="00DB0EF7">
        <w:rPr>
          <w:rStyle w:val="FontStyle19"/>
          <w:rFonts w:ascii="Times New Roman" w:hAnsi="Times New Roman" w:cs="Times New Roman"/>
          <w:b w:val="0"/>
          <w:sz w:val="23"/>
          <w:szCs w:val="23"/>
        </w:rPr>
        <w:t>рублей,</w:t>
      </w:r>
      <w:r w:rsidRPr="00B70CDE">
        <w:rPr>
          <w:rStyle w:val="FontStyle19"/>
          <w:rFonts w:ascii="Times New Roman" w:hAnsi="Times New Roman" w:cs="Times New Roman"/>
          <w:sz w:val="23"/>
          <w:szCs w:val="23"/>
        </w:rPr>
        <w:t xml:space="preserve"> </w:t>
      </w:r>
      <w:r w:rsidRPr="00B70CDE">
        <w:rPr>
          <w:rStyle w:val="FontStyle18"/>
          <w:rFonts w:ascii="Times New Roman" w:hAnsi="Times New Roman" w:cs="Times New Roman"/>
          <w:sz w:val="23"/>
          <w:szCs w:val="23"/>
        </w:rPr>
        <w:t xml:space="preserve">в том числе все расходы, связанные с приобретением </w:t>
      </w:r>
      <w:r w:rsidR="001F47BF">
        <w:rPr>
          <w:rStyle w:val="FontStyle18"/>
          <w:rFonts w:ascii="Times New Roman" w:hAnsi="Times New Roman" w:cs="Times New Roman"/>
          <w:sz w:val="23"/>
          <w:szCs w:val="23"/>
        </w:rPr>
        <w:t>Товара</w:t>
      </w:r>
      <w:r w:rsidRPr="00B70CDE">
        <w:rPr>
          <w:rStyle w:val="FontStyle18"/>
          <w:rFonts w:ascii="Times New Roman" w:hAnsi="Times New Roman" w:cs="Times New Roman"/>
          <w:sz w:val="23"/>
          <w:szCs w:val="23"/>
        </w:rPr>
        <w:t>, НДС 18%, уплата налогов и других обязательные платежи</w:t>
      </w:r>
      <w:r w:rsidR="00407BB5">
        <w:rPr>
          <w:rStyle w:val="FontStyle18"/>
          <w:rFonts w:ascii="Times New Roman" w:hAnsi="Times New Roman" w:cs="Times New Roman"/>
          <w:sz w:val="23"/>
          <w:szCs w:val="23"/>
        </w:rPr>
        <w:t>.</w:t>
      </w:r>
    </w:p>
    <w:p w:rsidR="00B70CDE" w:rsidRPr="00B70CDE" w:rsidRDefault="00B70CDE" w:rsidP="00B70CDE">
      <w:pPr>
        <w:rPr>
          <w:sz w:val="23"/>
          <w:szCs w:val="23"/>
        </w:rPr>
      </w:pPr>
      <w:r w:rsidRPr="00B70CDE">
        <w:rPr>
          <w:rStyle w:val="FontStyle18"/>
          <w:rFonts w:ascii="Times New Roman" w:hAnsi="Times New Roman" w:cs="Times New Roman"/>
          <w:sz w:val="23"/>
          <w:szCs w:val="23"/>
        </w:rPr>
        <w:t xml:space="preserve">2.2.  Оплата производится в следующем порядке: </w:t>
      </w:r>
      <w:r w:rsidRPr="00B70CDE">
        <w:rPr>
          <w:bCs/>
          <w:sz w:val="23"/>
          <w:szCs w:val="23"/>
        </w:rPr>
        <w:t>Безналичный расчет, оплата 100 %  в течение 10 (десяти) банковских дней после подписания документа, подтверждающего поступление товара</w:t>
      </w:r>
      <w:r w:rsidRPr="00B70CDE">
        <w:rPr>
          <w:sz w:val="23"/>
          <w:szCs w:val="23"/>
        </w:rPr>
        <w:t>.</w:t>
      </w:r>
    </w:p>
    <w:p w:rsidR="00B70CDE" w:rsidRDefault="00B70CDE" w:rsidP="009734EF">
      <w:pPr>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2.3. Датой оплаты Товара является списание денежных сре</w:t>
      </w:r>
      <w:proofErr w:type="gramStart"/>
      <w:r w:rsidRPr="00B70CDE">
        <w:rPr>
          <w:rStyle w:val="FontStyle18"/>
          <w:rFonts w:ascii="Times New Roman" w:hAnsi="Times New Roman" w:cs="Times New Roman"/>
          <w:sz w:val="23"/>
          <w:szCs w:val="23"/>
        </w:rPr>
        <w:t>дств с р</w:t>
      </w:r>
      <w:proofErr w:type="gramEnd"/>
      <w:r w:rsidRPr="00B70CDE">
        <w:rPr>
          <w:rStyle w:val="FontStyle18"/>
          <w:rFonts w:ascii="Times New Roman" w:hAnsi="Times New Roman" w:cs="Times New Roman"/>
          <w:sz w:val="23"/>
          <w:szCs w:val="23"/>
        </w:rPr>
        <w:t>асчетного счета Продавца.</w:t>
      </w:r>
    </w:p>
    <w:p w:rsidR="009734EF" w:rsidRPr="009734EF" w:rsidRDefault="009734EF" w:rsidP="009734EF">
      <w:pPr>
        <w:rPr>
          <w:b/>
          <w:bCs/>
          <w:sz w:val="23"/>
          <w:szCs w:val="23"/>
        </w:rPr>
      </w:pPr>
    </w:p>
    <w:p w:rsidR="00B70CDE" w:rsidRPr="00B70CDE" w:rsidRDefault="00B70CDE" w:rsidP="009734EF">
      <w:pPr>
        <w:pStyle w:val="Style2"/>
        <w:widowControl/>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 xml:space="preserve">3. </w:t>
      </w:r>
      <w:r w:rsidR="009734EF">
        <w:rPr>
          <w:rStyle w:val="FontStyle19"/>
          <w:rFonts w:ascii="Times New Roman" w:hAnsi="Times New Roman" w:cs="Times New Roman"/>
          <w:sz w:val="23"/>
          <w:szCs w:val="23"/>
        </w:rPr>
        <w:t>Срок и порядок передачи Товара.</w:t>
      </w:r>
    </w:p>
    <w:p w:rsidR="00B70CDE" w:rsidRPr="00B70CDE" w:rsidRDefault="00B70CDE" w:rsidP="00B70CDE">
      <w:pPr>
        <w:pStyle w:val="Style6"/>
        <w:widowControl/>
        <w:numPr>
          <w:ilvl w:val="0"/>
          <w:numId w:val="13"/>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Продавец обязуется передать Покупателю Товар, соответствующий предмету Договора.</w:t>
      </w:r>
    </w:p>
    <w:p w:rsidR="00B70CDE" w:rsidRPr="00B70CDE" w:rsidRDefault="00B70CDE" w:rsidP="00B70CDE">
      <w:pPr>
        <w:pStyle w:val="Style6"/>
        <w:widowControl/>
        <w:numPr>
          <w:ilvl w:val="0"/>
          <w:numId w:val="13"/>
        </w:numPr>
        <w:tabs>
          <w:tab w:val="left" w:pos="643"/>
        </w:tabs>
        <w:spacing w:line="240" w:lineRule="auto"/>
        <w:ind w:firstLine="0"/>
        <w:rPr>
          <w:rStyle w:val="FontStyle18"/>
          <w:rFonts w:ascii="Times New Roman" w:hAnsi="Times New Roman" w:cs="Times New Roman"/>
          <w:b/>
          <w:bCs/>
          <w:sz w:val="23"/>
          <w:szCs w:val="23"/>
        </w:rPr>
      </w:pPr>
      <w:r w:rsidRPr="00B70CDE">
        <w:rPr>
          <w:rStyle w:val="FontStyle18"/>
          <w:rFonts w:ascii="Times New Roman" w:hAnsi="Times New Roman" w:cs="Times New Roman"/>
          <w:sz w:val="23"/>
          <w:szCs w:val="23"/>
        </w:rPr>
        <w:t xml:space="preserve">Продавец обязуется передать Покупателю Товар со всеми его принадлежностями и              относящимися к нему документами в следующие сроки: </w:t>
      </w:r>
      <w:r w:rsidR="009414A9">
        <w:rPr>
          <w:rStyle w:val="FontStyle18"/>
          <w:rFonts w:ascii="Times New Roman" w:hAnsi="Times New Roman" w:cs="Times New Roman"/>
          <w:sz w:val="23"/>
          <w:szCs w:val="23"/>
        </w:rPr>
        <w:t xml:space="preserve">в течение </w:t>
      </w:r>
      <w:r w:rsidR="00DF29F8">
        <w:rPr>
          <w:rStyle w:val="FontStyle18"/>
          <w:rFonts w:ascii="Times New Roman" w:hAnsi="Times New Roman" w:cs="Times New Roman"/>
          <w:sz w:val="23"/>
          <w:szCs w:val="23"/>
        </w:rPr>
        <w:t>40 (сорока</w:t>
      </w:r>
      <w:r w:rsidR="009414A9">
        <w:rPr>
          <w:rStyle w:val="FontStyle18"/>
          <w:rFonts w:ascii="Times New Roman" w:hAnsi="Times New Roman" w:cs="Times New Roman"/>
          <w:sz w:val="23"/>
          <w:szCs w:val="23"/>
        </w:rPr>
        <w:t>) календарных дней с момента заключения настоящего договора.</w:t>
      </w:r>
      <w:r w:rsidRPr="00B70CDE">
        <w:rPr>
          <w:rStyle w:val="FontStyle18"/>
          <w:rFonts w:ascii="Times New Roman" w:hAnsi="Times New Roman" w:cs="Times New Roman"/>
          <w:sz w:val="23"/>
          <w:szCs w:val="23"/>
        </w:rPr>
        <w:t xml:space="preserve"> </w:t>
      </w:r>
    </w:p>
    <w:p w:rsidR="00B70CDE" w:rsidRPr="00B70CDE" w:rsidRDefault="00B70CDE" w:rsidP="00B70CDE">
      <w:pPr>
        <w:pStyle w:val="Style6"/>
        <w:widowControl/>
        <w:numPr>
          <w:ilvl w:val="0"/>
          <w:numId w:val="13"/>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Прием-передача Товара осуществляются уполномоченными представителями Сторон по документу, подтверждающему поступление товара, который с момента его подписания становится неотъемлемой частью настоящего Договора. Указанный документ составляется в трех экземплярах - один экземпляр для Покупателя,  другой для Продавца и третий экземпляр для регистрации транспортного средства в государственных органах.</w:t>
      </w:r>
    </w:p>
    <w:p w:rsidR="00B70CDE" w:rsidRPr="00B70CDE" w:rsidRDefault="00B70CDE" w:rsidP="00B70CDE">
      <w:pPr>
        <w:pStyle w:val="Style6"/>
        <w:widowControl/>
        <w:numPr>
          <w:ilvl w:val="0"/>
          <w:numId w:val="13"/>
        </w:numPr>
        <w:tabs>
          <w:tab w:val="left" w:pos="643"/>
        </w:tabs>
        <w:spacing w:line="240" w:lineRule="auto"/>
        <w:ind w:firstLine="0"/>
        <w:rPr>
          <w:rStyle w:val="FontStyle18"/>
          <w:rFonts w:ascii="Times New Roman" w:hAnsi="Times New Roman" w:cs="Times New Roman"/>
          <w:b/>
          <w:bCs/>
          <w:sz w:val="23"/>
          <w:szCs w:val="23"/>
        </w:rPr>
      </w:pPr>
      <w:r w:rsidRPr="00B70CDE">
        <w:rPr>
          <w:rStyle w:val="FontStyle18"/>
          <w:rFonts w:ascii="Times New Roman" w:hAnsi="Times New Roman" w:cs="Times New Roman"/>
          <w:sz w:val="23"/>
          <w:szCs w:val="23"/>
        </w:rPr>
        <w:t xml:space="preserve">Товар передается Покупателю по адресу: г. Новосибирск, ул. </w:t>
      </w:r>
      <w:proofErr w:type="gramStart"/>
      <w:r w:rsidRPr="00B70CDE">
        <w:rPr>
          <w:rStyle w:val="FontStyle18"/>
          <w:rFonts w:ascii="Times New Roman" w:hAnsi="Times New Roman" w:cs="Times New Roman"/>
          <w:sz w:val="23"/>
          <w:szCs w:val="23"/>
        </w:rPr>
        <w:t>Планетная</w:t>
      </w:r>
      <w:proofErr w:type="gramEnd"/>
      <w:r w:rsidRPr="00B70CDE">
        <w:rPr>
          <w:rStyle w:val="FontStyle18"/>
          <w:rFonts w:ascii="Times New Roman" w:hAnsi="Times New Roman" w:cs="Times New Roman"/>
          <w:sz w:val="23"/>
          <w:szCs w:val="23"/>
        </w:rPr>
        <w:t xml:space="preserve">, 32. </w:t>
      </w:r>
    </w:p>
    <w:p w:rsidR="00B70CDE" w:rsidRPr="00B70CDE" w:rsidRDefault="00B70CDE" w:rsidP="00B70CDE">
      <w:pPr>
        <w:pStyle w:val="afa"/>
        <w:numPr>
          <w:ilvl w:val="0"/>
          <w:numId w:val="13"/>
        </w:numPr>
        <w:spacing w:after="0" w:line="240" w:lineRule="auto"/>
        <w:ind w:left="0"/>
        <w:jc w:val="both"/>
        <w:rPr>
          <w:rFonts w:ascii="Times New Roman" w:hAnsi="Times New Roman" w:cs="Times New Roman"/>
          <w:sz w:val="23"/>
          <w:szCs w:val="23"/>
        </w:rPr>
      </w:pPr>
      <w:r w:rsidRPr="00B70CDE">
        <w:rPr>
          <w:rFonts w:ascii="Times New Roman" w:hAnsi="Times New Roman" w:cs="Times New Roman"/>
          <w:sz w:val="23"/>
          <w:szCs w:val="23"/>
        </w:rPr>
        <w:t>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Покупателю не позднее, чем за 2 дня до момента поставки.</w:t>
      </w:r>
    </w:p>
    <w:p w:rsidR="00B70CDE" w:rsidRPr="00B70CDE" w:rsidRDefault="00B70CDE" w:rsidP="00B70CDE">
      <w:pPr>
        <w:pStyle w:val="Style6"/>
        <w:widowControl/>
        <w:numPr>
          <w:ilvl w:val="0"/>
          <w:numId w:val="13"/>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lastRenderedPageBreak/>
        <w:t>С момента передачи Товара обязательства Продавца считаются выполненными надлежащим образом и в полном объеме.</w:t>
      </w:r>
    </w:p>
    <w:p w:rsidR="00B70CDE" w:rsidRPr="00B70CDE" w:rsidRDefault="00B70CDE" w:rsidP="00B70CDE">
      <w:pPr>
        <w:pStyle w:val="Style6"/>
        <w:widowControl/>
        <w:numPr>
          <w:ilvl w:val="0"/>
          <w:numId w:val="13"/>
        </w:numPr>
        <w:tabs>
          <w:tab w:val="left" w:pos="643"/>
        </w:tabs>
        <w:spacing w:line="240" w:lineRule="auto"/>
        <w:ind w:firstLine="0"/>
        <w:rPr>
          <w:rStyle w:val="FontStyle18"/>
          <w:rFonts w:ascii="Times New Roman" w:hAnsi="Times New Roman" w:cs="Times New Roman"/>
          <w:b/>
          <w:bCs/>
          <w:sz w:val="23"/>
          <w:szCs w:val="23"/>
        </w:rPr>
      </w:pPr>
      <w:r w:rsidRPr="00B70CDE">
        <w:rPr>
          <w:rStyle w:val="FontStyle18"/>
          <w:rFonts w:ascii="Times New Roman" w:hAnsi="Times New Roman" w:cs="Times New Roman"/>
          <w:sz w:val="23"/>
          <w:szCs w:val="23"/>
        </w:rPr>
        <w:t>Право собственности на Товар и риск его случайной гибели переходят от Продавца к Покупателю с момента подписания документа, подтверждающего поступление Товара.</w:t>
      </w:r>
    </w:p>
    <w:p w:rsidR="00B70CDE" w:rsidRPr="00B70CDE" w:rsidRDefault="00B70CDE" w:rsidP="00B70CDE">
      <w:pPr>
        <w:pStyle w:val="Style2"/>
        <w:widowControl/>
        <w:spacing w:before="240"/>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4. Права и обязанности Продавца.</w:t>
      </w:r>
    </w:p>
    <w:p w:rsidR="00B70CDE" w:rsidRPr="00B70CDE" w:rsidRDefault="00B70CDE" w:rsidP="00B70CDE">
      <w:pPr>
        <w:pStyle w:val="Style11"/>
        <w:widowControl/>
        <w:spacing w:before="48"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Продавец принимает на себя следующие обязательства:</w:t>
      </w:r>
    </w:p>
    <w:p w:rsidR="00B70CDE" w:rsidRPr="00B70CDE" w:rsidRDefault="00B70CDE" w:rsidP="00B70CDE">
      <w:pPr>
        <w:pStyle w:val="Style6"/>
        <w:widowControl/>
        <w:numPr>
          <w:ilvl w:val="0"/>
          <w:numId w:val="14"/>
        </w:numPr>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Осуществить предпродажную подготовку Товара перед его передачей Покупателю.</w:t>
      </w:r>
    </w:p>
    <w:p w:rsidR="00B70CDE" w:rsidRPr="00B70CDE" w:rsidRDefault="00B70CDE" w:rsidP="00B70CDE">
      <w:pPr>
        <w:pStyle w:val="Style6"/>
        <w:widowControl/>
        <w:numPr>
          <w:ilvl w:val="0"/>
          <w:numId w:val="14"/>
        </w:numPr>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Передать   Покупателю   Товар,    соответствующий   условиям   настоящего   Договора   и</w:t>
      </w:r>
    </w:p>
    <w:p w:rsidR="00B70CDE" w:rsidRPr="00B70CDE" w:rsidRDefault="00B70CDE" w:rsidP="00B70CDE">
      <w:pPr>
        <w:pStyle w:val="Style11"/>
        <w:widowControl/>
        <w:spacing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обязательным требованиям по качеству, установленным законодательством Российской Федерации. Продавец гарантирует соответствие качества Товара ОТТС (Одобрение типа транспортного средства)  Госстандарта России.</w:t>
      </w:r>
    </w:p>
    <w:p w:rsidR="00B70CDE" w:rsidRPr="00B70CDE" w:rsidRDefault="00B70CDE" w:rsidP="00B70CDE">
      <w:pPr>
        <w:pStyle w:val="Style11"/>
        <w:widowControl/>
        <w:spacing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 xml:space="preserve">4.3.  </w:t>
      </w:r>
      <w:r w:rsidRPr="00B70CDE">
        <w:rPr>
          <w:rFonts w:ascii="Times New Roman" w:hAnsi="Times New Roman" w:cs="Times New Roman"/>
          <w:sz w:val="23"/>
          <w:szCs w:val="23"/>
        </w:rPr>
        <w:t>Гарантийный ремонт и техническое обслуживание должно осуществляться в г. Новосиби</w:t>
      </w:r>
      <w:r w:rsidR="002A0C94">
        <w:rPr>
          <w:rFonts w:ascii="Times New Roman" w:hAnsi="Times New Roman" w:cs="Times New Roman"/>
          <w:sz w:val="23"/>
          <w:szCs w:val="23"/>
        </w:rPr>
        <w:t>рске.</w:t>
      </w:r>
    </w:p>
    <w:p w:rsidR="00B70CDE" w:rsidRPr="00B70CDE" w:rsidRDefault="00B70CDE" w:rsidP="00B70CDE">
      <w:pPr>
        <w:pStyle w:val="Style6"/>
        <w:widowControl/>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4.4.  Передать Покупателю Товар в срок, установленный настоящим Договором.</w:t>
      </w:r>
    </w:p>
    <w:p w:rsidR="00B70CDE" w:rsidRPr="00B70CDE" w:rsidRDefault="00B70CDE" w:rsidP="00B70CDE">
      <w:pPr>
        <w:pStyle w:val="Style6"/>
        <w:widowControl/>
        <w:tabs>
          <w:tab w:val="left" w:pos="528"/>
        </w:tabs>
        <w:spacing w:before="10"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4.5.  Передать Покупателю Товар,  свободный от прав третьих лиц.</w:t>
      </w:r>
    </w:p>
    <w:p w:rsidR="00B70CDE" w:rsidRPr="00B70CDE" w:rsidRDefault="00B70CDE" w:rsidP="00B70CDE">
      <w:pPr>
        <w:pStyle w:val="Style6"/>
        <w:widowControl/>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4.6.  Обеспечить сохранность Товара до его передачи Покупателю.</w:t>
      </w:r>
    </w:p>
    <w:p w:rsidR="00B70CDE" w:rsidRPr="00B70CDE" w:rsidRDefault="00B70CDE" w:rsidP="00B70CDE">
      <w:pPr>
        <w:pStyle w:val="Style6"/>
        <w:widowControl/>
        <w:tabs>
          <w:tab w:val="left" w:pos="528"/>
        </w:tabs>
        <w:spacing w:line="240" w:lineRule="auto"/>
        <w:ind w:firstLine="0"/>
        <w:rPr>
          <w:rStyle w:val="FontStyle18"/>
          <w:rFonts w:ascii="Times New Roman" w:hAnsi="Times New Roman" w:cs="Times New Roman"/>
          <w:b/>
          <w:bCs/>
          <w:sz w:val="23"/>
          <w:szCs w:val="23"/>
        </w:rPr>
      </w:pPr>
      <w:r w:rsidRPr="00B70CDE">
        <w:rPr>
          <w:rStyle w:val="FontStyle22"/>
          <w:rFonts w:ascii="Times New Roman" w:hAnsi="Times New Roman" w:cs="Times New Roman"/>
          <w:b w:val="0"/>
          <w:sz w:val="23"/>
          <w:szCs w:val="23"/>
        </w:rPr>
        <w:t xml:space="preserve">4.7.  В </w:t>
      </w:r>
      <w:r w:rsidRPr="00B70CDE">
        <w:rPr>
          <w:rStyle w:val="FontStyle18"/>
          <w:rFonts w:ascii="Times New Roman" w:hAnsi="Times New Roman" w:cs="Times New Roman"/>
          <w:sz w:val="23"/>
          <w:szCs w:val="23"/>
        </w:rPr>
        <w:t xml:space="preserve">случае обнаружения недостатков в проданном Товаре при его приеме-передаче по письменному   требованию  Покупателя   устранить   эти недостатки   в   срок   не   более   трех   дней   с   момента   предъявления   требований Покупателя. </w:t>
      </w:r>
    </w:p>
    <w:p w:rsidR="00B70CDE" w:rsidRPr="00B70CDE" w:rsidRDefault="00B70CDE" w:rsidP="00B70CDE">
      <w:pPr>
        <w:pStyle w:val="Style11"/>
        <w:widowControl/>
        <w:spacing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Продавец имеет право:</w:t>
      </w:r>
    </w:p>
    <w:p w:rsidR="00B70CDE" w:rsidRPr="00B70CDE" w:rsidRDefault="00B70CDE" w:rsidP="00B70CDE">
      <w:pPr>
        <w:pStyle w:val="Style6"/>
        <w:widowControl/>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4.8.  Требовать оплаты Товара в размерах и в порядке,   предусмотренных Договором.</w:t>
      </w:r>
    </w:p>
    <w:p w:rsidR="00B70CDE" w:rsidRPr="00B70CDE" w:rsidRDefault="00B70CDE" w:rsidP="00B70CDE">
      <w:pPr>
        <w:pStyle w:val="Style6"/>
        <w:widowControl/>
        <w:tabs>
          <w:tab w:val="left" w:pos="528"/>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4.9.  Требовать приемки Товара в порядке и в срок,   предусмотренный Договором.</w:t>
      </w:r>
    </w:p>
    <w:p w:rsidR="00B70CDE" w:rsidRPr="00B70CDE" w:rsidRDefault="00B70CDE" w:rsidP="00B70CDE">
      <w:pPr>
        <w:pStyle w:val="Style2"/>
        <w:widowControl/>
        <w:spacing w:before="230"/>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5. Права и обязанности Покупателя.</w:t>
      </w:r>
    </w:p>
    <w:p w:rsidR="00B70CDE" w:rsidRPr="00B70CDE" w:rsidRDefault="00B70CDE" w:rsidP="00B70CDE">
      <w:pPr>
        <w:pStyle w:val="Style11"/>
        <w:widowControl/>
        <w:spacing w:before="221"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Покупатель принимает на себя следующие обязательства:</w:t>
      </w:r>
    </w:p>
    <w:p w:rsidR="00B70CDE" w:rsidRPr="00B70CDE" w:rsidRDefault="00B70CDE" w:rsidP="00B70CDE">
      <w:pPr>
        <w:pStyle w:val="Style6"/>
        <w:widowControl/>
        <w:numPr>
          <w:ilvl w:val="0"/>
          <w:numId w:val="15"/>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Своевременно  и  в  полном  объеме  осуществить   оплату  Товара   в  соответствии  с условиями Договора.</w:t>
      </w:r>
    </w:p>
    <w:p w:rsidR="00B70CDE" w:rsidRPr="00B70CDE" w:rsidRDefault="00B70CDE" w:rsidP="00B70CDE">
      <w:pPr>
        <w:pStyle w:val="Style6"/>
        <w:widowControl/>
        <w:numPr>
          <w:ilvl w:val="0"/>
          <w:numId w:val="15"/>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Осуществить    приемку    Товара,     его    принадлежностей    и    относящихся    к    нему документов на условиях настоящего Договора.</w:t>
      </w:r>
    </w:p>
    <w:p w:rsidR="00B70CDE" w:rsidRPr="00B70CDE" w:rsidRDefault="00B70CDE" w:rsidP="00B70CDE">
      <w:pPr>
        <w:pStyle w:val="Style6"/>
        <w:widowControl/>
        <w:numPr>
          <w:ilvl w:val="0"/>
          <w:numId w:val="15"/>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Предоставить     Продавцу    данные,     необходимые    для    оформления    документов, относящихся к Товару.</w:t>
      </w:r>
    </w:p>
    <w:p w:rsidR="00B70CDE" w:rsidRPr="00B70CDE" w:rsidRDefault="00B70CDE" w:rsidP="00B70CDE">
      <w:pPr>
        <w:pStyle w:val="Style6"/>
        <w:widowControl/>
        <w:numPr>
          <w:ilvl w:val="0"/>
          <w:numId w:val="15"/>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Соблюдать  правила эксплуатации и технического  обслуживания  в соответствии с требованиями,  изложенными в руководстве по эксплуатации и сервисной книжке.</w:t>
      </w:r>
    </w:p>
    <w:p w:rsidR="00B70CDE" w:rsidRPr="00B70CDE" w:rsidRDefault="00B70CDE" w:rsidP="00B70CDE">
      <w:pPr>
        <w:pStyle w:val="Style6"/>
        <w:widowControl/>
        <w:numPr>
          <w:ilvl w:val="0"/>
          <w:numId w:val="15"/>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Проводить    техническое    обслуживание    и   ремонт   Товара    только   на    станциях технического обслуживания официальных дилеров.</w:t>
      </w:r>
    </w:p>
    <w:p w:rsidR="00B70CDE" w:rsidRPr="00B70CDE" w:rsidRDefault="00B70CDE" w:rsidP="00B70CDE">
      <w:pPr>
        <w:pStyle w:val="Style11"/>
        <w:widowControl/>
        <w:spacing w:line="240" w:lineRule="auto"/>
        <w:jc w:val="both"/>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Покупатель имеет право:</w:t>
      </w:r>
    </w:p>
    <w:p w:rsidR="00B70CDE" w:rsidRPr="00B70CDE" w:rsidRDefault="00B70CDE" w:rsidP="00B70CDE">
      <w:pPr>
        <w:pStyle w:val="Style6"/>
        <w:widowControl/>
        <w:numPr>
          <w:ilvl w:val="0"/>
          <w:numId w:val="16"/>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Требовать    передачи    Товара,    его    принадлежностей    и    относящихся    к    нему документов в срок,  предусмотренный Договором.</w:t>
      </w:r>
    </w:p>
    <w:p w:rsidR="00B70CDE" w:rsidRPr="00B70CDE" w:rsidRDefault="00B70CDE" w:rsidP="00B70CDE">
      <w:pPr>
        <w:pStyle w:val="Style6"/>
        <w:widowControl/>
        <w:numPr>
          <w:ilvl w:val="0"/>
          <w:numId w:val="16"/>
        </w:numPr>
        <w:tabs>
          <w:tab w:val="left" w:pos="65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В течение гарантийного срока требовать безвозмездного устранения недостатков Товара.</w:t>
      </w:r>
    </w:p>
    <w:p w:rsidR="00B70CDE" w:rsidRPr="00B70CDE" w:rsidRDefault="00B70CDE" w:rsidP="00B70CDE">
      <w:pPr>
        <w:pStyle w:val="Style2"/>
        <w:widowControl/>
        <w:jc w:val="both"/>
        <w:rPr>
          <w:rStyle w:val="FontStyle19"/>
          <w:rFonts w:ascii="Times New Roman" w:hAnsi="Times New Roman" w:cs="Times New Roman"/>
          <w:sz w:val="23"/>
          <w:szCs w:val="23"/>
        </w:rPr>
      </w:pPr>
    </w:p>
    <w:p w:rsidR="00B70CDE" w:rsidRPr="00B70CDE" w:rsidRDefault="00B70CDE" w:rsidP="00B70CDE">
      <w:pPr>
        <w:pStyle w:val="Style2"/>
        <w:widowControl/>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6. Гарантии.</w:t>
      </w:r>
    </w:p>
    <w:p w:rsidR="00B70CDE" w:rsidRPr="00B70CDE" w:rsidRDefault="00B70CDE" w:rsidP="00B70CDE">
      <w:pPr>
        <w:pStyle w:val="Style6"/>
        <w:widowControl/>
        <w:numPr>
          <w:ilvl w:val="0"/>
          <w:numId w:val="17"/>
        </w:numPr>
        <w:tabs>
          <w:tab w:val="left" w:pos="605"/>
        </w:tabs>
        <w:spacing w:before="230"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Продавец  гарантирует   соответствие   качества   Товара   обязательным  требованиям Госстандарта РФ.</w:t>
      </w:r>
    </w:p>
    <w:p w:rsidR="00B70CDE" w:rsidRPr="00B70CDE" w:rsidRDefault="00B70CDE" w:rsidP="00B70CDE">
      <w:pPr>
        <w:pStyle w:val="Style6"/>
        <w:widowControl/>
        <w:numPr>
          <w:ilvl w:val="0"/>
          <w:numId w:val="17"/>
        </w:numPr>
        <w:tabs>
          <w:tab w:val="left" w:pos="605"/>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 xml:space="preserve">Продавец представляет гарантию качества Товара на срок не менее </w:t>
      </w:r>
      <w:r w:rsidR="000C7C3A">
        <w:rPr>
          <w:rStyle w:val="FontStyle18"/>
          <w:rFonts w:ascii="Times New Roman" w:hAnsi="Times New Roman" w:cs="Times New Roman"/>
          <w:sz w:val="23"/>
          <w:szCs w:val="23"/>
        </w:rPr>
        <w:t>12 (двенадцати</w:t>
      </w:r>
      <w:r w:rsidR="00397733">
        <w:rPr>
          <w:rStyle w:val="FontStyle18"/>
          <w:rFonts w:ascii="Times New Roman" w:hAnsi="Times New Roman" w:cs="Times New Roman"/>
          <w:sz w:val="23"/>
          <w:szCs w:val="23"/>
        </w:rPr>
        <w:t>) месяцев</w:t>
      </w:r>
      <w:r w:rsidR="000C7C3A">
        <w:rPr>
          <w:rStyle w:val="FontStyle18"/>
          <w:rFonts w:ascii="Times New Roman" w:hAnsi="Times New Roman" w:cs="Times New Roman"/>
          <w:sz w:val="23"/>
          <w:szCs w:val="23"/>
        </w:rPr>
        <w:t>.</w:t>
      </w:r>
      <w:r w:rsidRPr="00B70CDE">
        <w:rPr>
          <w:rStyle w:val="FontStyle18"/>
          <w:rFonts w:ascii="Times New Roman" w:hAnsi="Times New Roman" w:cs="Times New Roman"/>
          <w:sz w:val="23"/>
          <w:szCs w:val="23"/>
        </w:rPr>
        <w:t xml:space="preserve"> </w:t>
      </w:r>
      <w:r w:rsidR="003F6CD3">
        <w:rPr>
          <w:rStyle w:val="FontStyle18"/>
          <w:rFonts w:ascii="Times New Roman" w:hAnsi="Times New Roman" w:cs="Times New Roman"/>
          <w:sz w:val="23"/>
          <w:szCs w:val="23"/>
        </w:rPr>
        <w:t>Год выпуска 2016</w:t>
      </w:r>
      <w:r w:rsidR="009734EF">
        <w:rPr>
          <w:rStyle w:val="FontStyle18"/>
          <w:rFonts w:ascii="Times New Roman" w:hAnsi="Times New Roman" w:cs="Times New Roman"/>
          <w:sz w:val="23"/>
          <w:szCs w:val="23"/>
        </w:rPr>
        <w:t xml:space="preserve"> г. </w:t>
      </w:r>
    </w:p>
    <w:p w:rsidR="00B70CDE" w:rsidRPr="00B70CDE" w:rsidRDefault="00B70CDE" w:rsidP="00B70CDE">
      <w:pPr>
        <w:pStyle w:val="Style6"/>
        <w:widowControl/>
        <w:numPr>
          <w:ilvl w:val="0"/>
          <w:numId w:val="17"/>
        </w:numPr>
        <w:tabs>
          <w:tab w:val="left" w:pos="605"/>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Гарантийный срок на Товар исчисляется с момента подписания Сторонами акта приема-передачи Товара.</w:t>
      </w:r>
    </w:p>
    <w:p w:rsidR="00B70CDE" w:rsidRPr="00B70CDE" w:rsidRDefault="00B70CDE" w:rsidP="00B70CDE">
      <w:pPr>
        <w:pStyle w:val="Style6"/>
        <w:widowControl/>
        <w:numPr>
          <w:ilvl w:val="0"/>
          <w:numId w:val="17"/>
        </w:numPr>
        <w:tabs>
          <w:tab w:val="left" w:pos="605"/>
        </w:tabs>
        <w:spacing w:line="240" w:lineRule="auto"/>
        <w:ind w:firstLine="0"/>
        <w:rPr>
          <w:rStyle w:val="FontStyle18"/>
          <w:rFonts w:ascii="Times New Roman" w:hAnsi="Times New Roman" w:cs="Times New Roman"/>
          <w:b/>
          <w:bCs/>
          <w:sz w:val="23"/>
          <w:szCs w:val="23"/>
        </w:rPr>
      </w:pPr>
      <w:r w:rsidRPr="00B70CDE">
        <w:rPr>
          <w:rStyle w:val="FontStyle18"/>
          <w:rFonts w:ascii="Times New Roman" w:hAnsi="Times New Roman" w:cs="Times New Roman"/>
          <w:sz w:val="23"/>
          <w:szCs w:val="23"/>
        </w:rPr>
        <w:lastRenderedPageBreak/>
        <w:t>Гарантийный срок на комплектующие изделия Товара считается равным гарантийному сроку на Товар, если иное не указано изготовителем комплектующих изделий, и истекает одновременно с истечением гарантийного срока на Товар, в случае, если недостаток комплектующего изделия был вызван использованием некачественных материалов при производстве Товара или нарушением технологии его производства.</w:t>
      </w:r>
    </w:p>
    <w:p w:rsidR="00B70CDE" w:rsidRPr="00B70CDE" w:rsidRDefault="00B70CDE" w:rsidP="00B70CDE">
      <w:pPr>
        <w:pStyle w:val="afa"/>
        <w:numPr>
          <w:ilvl w:val="0"/>
          <w:numId w:val="17"/>
        </w:numPr>
        <w:tabs>
          <w:tab w:val="left" w:pos="605"/>
        </w:tabs>
        <w:spacing w:line="240" w:lineRule="auto"/>
        <w:ind w:left="0"/>
        <w:jc w:val="both"/>
        <w:rPr>
          <w:rFonts w:ascii="Times New Roman" w:hAnsi="Times New Roman" w:cs="Times New Roman"/>
          <w:sz w:val="23"/>
          <w:szCs w:val="23"/>
        </w:rPr>
      </w:pPr>
      <w:r w:rsidRPr="00B70CDE">
        <w:rPr>
          <w:rFonts w:ascii="Times New Roman" w:hAnsi="Times New Roman" w:cs="Times New Roman"/>
          <w:sz w:val="23"/>
          <w:szCs w:val="23"/>
        </w:rPr>
        <w:t>Продавец гарантирует, что закупаемые товары и/или его составные части не нарушают исключительных прав третьих лиц, в том числе прав в отношении товарных знаков.</w:t>
      </w:r>
    </w:p>
    <w:p w:rsidR="00B70CDE" w:rsidRPr="00B70CDE" w:rsidRDefault="00B70CDE" w:rsidP="00B70CDE">
      <w:pPr>
        <w:pStyle w:val="afa"/>
        <w:numPr>
          <w:ilvl w:val="0"/>
          <w:numId w:val="17"/>
        </w:numPr>
        <w:spacing w:line="240" w:lineRule="auto"/>
        <w:ind w:left="0"/>
        <w:jc w:val="both"/>
        <w:rPr>
          <w:rFonts w:ascii="Times New Roman" w:hAnsi="Times New Roman" w:cs="Times New Roman"/>
          <w:sz w:val="23"/>
          <w:szCs w:val="23"/>
        </w:rPr>
      </w:pPr>
      <w:proofErr w:type="gramStart"/>
      <w:r w:rsidRPr="00B70CDE">
        <w:rPr>
          <w:rFonts w:ascii="Times New Roman" w:hAnsi="Times New Roman" w:cs="Times New Roman"/>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закупаемом изделии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передать изделие, свободное от прав и/или требований третьих лиц.</w:t>
      </w:r>
      <w:proofErr w:type="gramEnd"/>
    </w:p>
    <w:p w:rsidR="00B70CDE" w:rsidRPr="00B70CDE" w:rsidRDefault="00B70CDE" w:rsidP="00B70CDE">
      <w:pPr>
        <w:pStyle w:val="afa"/>
        <w:numPr>
          <w:ilvl w:val="0"/>
          <w:numId w:val="17"/>
        </w:numPr>
        <w:spacing w:line="240" w:lineRule="auto"/>
        <w:ind w:left="0"/>
        <w:jc w:val="both"/>
        <w:rPr>
          <w:rFonts w:ascii="Times New Roman" w:hAnsi="Times New Roman" w:cs="Times New Roman"/>
          <w:sz w:val="23"/>
          <w:szCs w:val="23"/>
        </w:rPr>
      </w:pPr>
      <w:r w:rsidRPr="00B70CDE">
        <w:rPr>
          <w:rFonts w:ascii="Times New Roman" w:hAnsi="Times New Roman" w:cs="Times New Roman"/>
          <w:sz w:val="23"/>
          <w:szCs w:val="23"/>
        </w:rPr>
        <w:t>Продавец, в случае применения к Покупателю мер ответственности за нарушение интеллектуальных прав, используемых в товаре, передаваемом Покупателю, возместит Покупателю понесенные убытки, включая суммы, выплаченные Покупателем третьим лицам.</w:t>
      </w:r>
    </w:p>
    <w:p w:rsidR="00B70CDE" w:rsidRPr="00B70CDE" w:rsidRDefault="00B70CDE" w:rsidP="00B70CDE">
      <w:pPr>
        <w:pStyle w:val="Style2"/>
        <w:widowControl/>
        <w:spacing w:before="240"/>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7. Ответственность сторон.</w:t>
      </w:r>
    </w:p>
    <w:p w:rsidR="00B70CDE" w:rsidRPr="00B70CDE" w:rsidRDefault="00B70CDE" w:rsidP="00B70CDE">
      <w:pPr>
        <w:pStyle w:val="Style8"/>
        <w:widowControl/>
        <w:tabs>
          <w:tab w:val="left" w:pos="9370"/>
        </w:tabs>
        <w:spacing w:before="221" w:line="240" w:lineRule="auto"/>
        <w:ind w:firstLine="0"/>
        <w:rPr>
          <w:rStyle w:val="FontStyle22"/>
          <w:rFonts w:ascii="Times New Roman" w:hAnsi="Times New Roman" w:cs="Times New Roman"/>
          <w:spacing w:val="-20"/>
          <w:sz w:val="23"/>
          <w:szCs w:val="23"/>
        </w:rPr>
      </w:pPr>
      <w:r w:rsidRPr="00B70CDE">
        <w:rPr>
          <w:rStyle w:val="FontStyle19"/>
          <w:rFonts w:ascii="Times New Roman" w:hAnsi="Times New Roman" w:cs="Times New Roman"/>
          <w:b w:val="0"/>
          <w:sz w:val="23"/>
          <w:szCs w:val="23"/>
        </w:rPr>
        <w:t xml:space="preserve">7.1. </w:t>
      </w:r>
      <w:r w:rsidRPr="00B70CDE">
        <w:rPr>
          <w:rStyle w:val="FontStyle22"/>
          <w:rFonts w:ascii="Times New Roman" w:hAnsi="Times New Roman" w:cs="Times New Roman"/>
          <w:b w:val="0"/>
          <w:sz w:val="23"/>
          <w:szCs w:val="23"/>
        </w:rPr>
        <w:t>В</w:t>
      </w:r>
      <w:r w:rsidRPr="00B70CDE">
        <w:rPr>
          <w:rStyle w:val="FontStyle22"/>
          <w:rFonts w:ascii="Times New Roman" w:hAnsi="Times New Roman" w:cs="Times New Roman"/>
          <w:sz w:val="23"/>
          <w:szCs w:val="23"/>
        </w:rPr>
        <w:t xml:space="preserve"> </w:t>
      </w:r>
      <w:r w:rsidRPr="00B70CDE">
        <w:rPr>
          <w:rStyle w:val="FontStyle18"/>
          <w:rFonts w:ascii="Times New Roman" w:hAnsi="Times New Roman" w:cs="Times New Roman"/>
          <w:sz w:val="23"/>
          <w:szCs w:val="23"/>
        </w:rPr>
        <w:t>случае нарушения сроков исполнения принятых на себя обязательств, сторон</w:t>
      </w:r>
      <w:proofErr w:type="gramStart"/>
      <w:r w:rsidRPr="00B70CDE">
        <w:rPr>
          <w:rStyle w:val="FontStyle18"/>
          <w:rFonts w:ascii="Times New Roman" w:hAnsi="Times New Roman" w:cs="Times New Roman"/>
          <w:sz w:val="23"/>
          <w:szCs w:val="23"/>
        </w:rPr>
        <w:t>а-</w:t>
      </w:r>
      <w:proofErr w:type="gramEnd"/>
      <w:r w:rsidRPr="00B70CDE">
        <w:rPr>
          <w:rStyle w:val="FontStyle18"/>
          <w:rFonts w:ascii="Times New Roman" w:hAnsi="Times New Roman" w:cs="Times New Roman"/>
          <w:sz w:val="23"/>
          <w:szCs w:val="23"/>
        </w:rPr>
        <w:br/>
        <w:t>кредитор вправе начислить и потребовать от стороны-должника уплаты пени в</w:t>
      </w:r>
      <w:r w:rsidRPr="00B70CDE">
        <w:rPr>
          <w:rStyle w:val="FontStyle18"/>
          <w:rFonts w:ascii="Times New Roman" w:hAnsi="Times New Roman" w:cs="Times New Roman"/>
          <w:sz w:val="23"/>
          <w:szCs w:val="23"/>
        </w:rPr>
        <w:br/>
        <w:t>размере 0,1% цены Товара за каждый день просрочки, но не более 10% от</w:t>
      </w:r>
      <w:r w:rsidRPr="00B70CDE">
        <w:rPr>
          <w:rStyle w:val="FontStyle18"/>
          <w:rFonts w:ascii="Times New Roman" w:hAnsi="Times New Roman" w:cs="Times New Roman"/>
          <w:sz w:val="23"/>
          <w:szCs w:val="23"/>
        </w:rPr>
        <w:br/>
        <w:t>стоимости Товара, направлением стороне-должнику соответствующего письменного</w:t>
      </w:r>
      <w:r w:rsidRPr="00B70CDE">
        <w:rPr>
          <w:rStyle w:val="FontStyle18"/>
          <w:rFonts w:ascii="Times New Roman" w:hAnsi="Times New Roman" w:cs="Times New Roman"/>
          <w:sz w:val="23"/>
          <w:szCs w:val="23"/>
        </w:rPr>
        <w:br/>
        <w:t>требования заказным письмом с уведомлением о вручении, посредством</w:t>
      </w:r>
      <w:r w:rsidRPr="00B70CDE">
        <w:rPr>
          <w:rStyle w:val="FontStyle18"/>
          <w:rFonts w:ascii="Times New Roman" w:hAnsi="Times New Roman" w:cs="Times New Roman"/>
          <w:sz w:val="23"/>
          <w:szCs w:val="23"/>
        </w:rPr>
        <w:br/>
        <w:t xml:space="preserve">факсимильной связи либо вручением непосредственно стороне-должнику </w:t>
      </w:r>
      <w:r w:rsidRPr="00407BB5">
        <w:rPr>
          <w:rStyle w:val="FontStyle19"/>
          <w:rFonts w:ascii="Times New Roman" w:hAnsi="Times New Roman" w:cs="Times New Roman"/>
          <w:b w:val="0"/>
          <w:spacing w:val="-20"/>
          <w:sz w:val="23"/>
          <w:szCs w:val="23"/>
        </w:rPr>
        <w:t xml:space="preserve">(его </w:t>
      </w:r>
      <w:r w:rsidRPr="00407BB5">
        <w:rPr>
          <w:rStyle w:val="FontStyle19"/>
          <w:rFonts w:ascii="Times New Roman" w:hAnsi="Times New Roman" w:cs="Times New Roman"/>
          <w:b w:val="0"/>
          <w:spacing w:val="-20"/>
          <w:sz w:val="23"/>
          <w:szCs w:val="23"/>
        </w:rPr>
        <w:br/>
      </w:r>
      <w:r w:rsidRPr="00B70CDE">
        <w:rPr>
          <w:rStyle w:val="FontStyle18"/>
          <w:rFonts w:ascii="Times New Roman" w:hAnsi="Times New Roman" w:cs="Times New Roman"/>
          <w:sz w:val="23"/>
          <w:szCs w:val="23"/>
        </w:rPr>
        <w:t>представителю) под роспись.</w:t>
      </w:r>
    </w:p>
    <w:p w:rsidR="00B70CDE" w:rsidRPr="00B70CDE" w:rsidRDefault="00B70CDE" w:rsidP="00B70CDE">
      <w:pPr>
        <w:pStyle w:val="Style14"/>
        <w:widowControl/>
        <w:tabs>
          <w:tab w:val="left" w:pos="538"/>
        </w:tabs>
        <w:spacing w:before="48" w:line="240" w:lineRule="auto"/>
        <w:ind w:firstLine="0"/>
        <w:rPr>
          <w:rStyle w:val="FontStyle18"/>
          <w:rFonts w:ascii="Times New Roman" w:hAnsi="Times New Roman" w:cs="Times New Roman"/>
          <w:sz w:val="23"/>
          <w:szCs w:val="23"/>
        </w:rPr>
      </w:pPr>
      <w:r w:rsidRPr="00DF29F8">
        <w:rPr>
          <w:rStyle w:val="FontStyle19"/>
          <w:rFonts w:ascii="Times New Roman" w:hAnsi="Times New Roman" w:cs="Times New Roman"/>
          <w:b w:val="0"/>
          <w:sz w:val="23"/>
          <w:szCs w:val="23"/>
        </w:rPr>
        <w:t>7.2</w:t>
      </w:r>
      <w:r w:rsidR="00DF29F8">
        <w:rPr>
          <w:rStyle w:val="FontStyle19"/>
          <w:rFonts w:ascii="Times New Roman" w:hAnsi="Times New Roman" w:cs="Times New Roman"/>
          <w:b w:val="0"/>
          <w:sz w:val="23"/>
          <w:szCs w:val="23"/>
        </w:rPr>
        <w:t>.</w:t>
      </w:r>
      <w:r w:rsidRPr="00B70CDE">
        <w:rPr>
          <w:rStyle w:val="FontStyle19"/>
          <w:rFonts w:ascii="Times New Roman" w:hAnsi="Times New Roman" w:cs="Times New Roman"/>
          <w:sz w:val="23"/>
          <w:szCs w:val="23"/>
        </w:rPr>
        <w:tab/>
      </w:r>
      <w:r w:rsidRPr="00B70CDE">
        <w:rPr>
          <w:rStyle w:val="FontStyle18"/>
          <w:rFonts w:ascii="Times New Roman" w:hAnsi="Times New Roman" w:cs="Times New Roman"/>
          <w:sz w:val="23"/>
          <w:szCs w:val="23"/>
        </w:rPr>
        <w:t xml:space="preserve">При осмотре товара Покупателем, в случае выявления неустранимых недостатков составляется Акт осмотра Товара в 2 (двух) экземплярах, который должен быть подписан каждой из Сторон. Один экземпляр остается у Покупателя, другой направляется Продавцу. В течение 3 (трех) дней после подписания Акта осмотра Товара, Договор считается расторгнутым. </w:t>
      </w:r>
    </w:p>
    <w:p w:rsidR="00B70CDE" w:rsidRPr="00E350AB" w:rsidRDefault="00B70CDE" w:rsidP="00B70CDE">
      <w:pPr>
        <w:pStyle w:val="Style14"/>
        <w:widowControl/>
        <w:tabs>
          <w:tab w:val="left" w:pos="538"/>
        </w:tabs>
        <w:spacing w:line="240" w:lineRule="auto"/>
        <w:ind w:firstLine="0"/>
        <w:rPr>
          <w:rStyle w:val="FontStyle18"/>
          <w:rFonts w:ascii="Times New Roman" w:hAnsi="Times New Roman" w:cs="Times New Roman"/>
          <w:sz w:val="23"/>
          <w:szCs w:val="23"/>
        </w:rPr>
      </w:pPr>
      <w:r w:rsidRPr="00E350AB">
        <w:rPr>
          <w:rStyle w:val="FontStyle19"/>
          <w:rFonts w:ascii="Times New Roman" w:hAnsi="Times New Roman" w:cs="Times New Roman"/>
          <w:b w:val="0"/>
          <w:sz w:val="23"/>
          <w:szCs w:val="23"/>
        </w:rPr>
        <w:t>7.3.</w:t>
      </w:r>
      <w:r w:rsidRPr="00E350AB">
        <w:rPr>
          <w:rStyle w:val="FontStyle19"/>
          <w:rFonts w:ascii="Times New Roman" w:hAnsi="Times New Roman" w:cs="Times New Roman"/>
          <w:sz w:val="23"/>
          <w:szCs w:val="23"/>
        </w:rPr>
        <w:tab/>
      </w:r>
      <w:r w:rsidRPr="00E350AB">
        <w:rPr>
          <w:rStyle w:val="FontStyle18"/>
          <w:rFonts w:ascii="Times New Roman" w:hAnsi="Times New Roman" w:cs="Times New Roman"/>
          <w:sz w:val="23"/>
          <w:szCs w:val="23"/>
        </w:rPr>
        <w:t>Уплата штрафных санкций не освобождает виновную сторону от исполнения</w:t>
      </w:r>
      <w:r w:rsidRPr="00E350AB">
        <w:rPr>
          <w:rStyle w:val="FontStyle18"/>
          <w:rFonts w:ascii="Times New Roman" w:hAnsi="Times New Roman" w:cs="Times New Roman"/>
          <w:sz w:val="23"/>
          <w:szCs w:val="23"/>
        </w:rPr>
        <w:br/>
        <w:t>принятых на себя обязательств.</w:t>
      </w:r>
    </w:p>
    <w:p w:rsidR="00E350AB" w:rsidRPr="00E350AB" w:rsidRDefault="00DF29F8" w:rsidP="00E350AB">
      <w:pPr>
        <w:rPr>
          <w:sz w:val="23"/>
          <w:szCs w:val="23"/>
        </w:rPr>
      </w:pPr>
      <w:r w:rsidRPr="00E350AB">
        <w:rPr>
          <w:rStyle w:val="FontStyle18"/>
          <w:rFonts w:ascii="Times New Roman" w:hAnsi="Times New Roman" w:cs="Times New Roman"/>
          <w:sz w:val="23"/>
          <w:szCs w:val="23"/>
        </w:rPr>
        <w:t xml:space="preserve">7.4.  </w:t>
      </w:r>
      <w:r w:rsidR="00E350AB" w:rsidRPr="00E350AB">
        <w:rPr>
          <w:sz w:val="23"/>
          <w:szCs w:val="23"/>
        </w:rPr>
        <w:t xml:space="preserve">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350AB" w:rsidRPr="00E350AB" w:rsidRDefault="00E350AB" w:rsidP="00E350AB">
      <w:pPr>
        <w:rPr>
          <w:sz w:val="23"/>
          <w:szCs w:val="23"/>
        </w:rPr>
      </w:pPr>
      <w:r w:rsidRPr="00E350AB">
        <w:rPr>
          <w:sz w:val="23"/>
          <w:szCs w:val="23"/>
        </w:rPr>
        <w:t>7</w:t>
      </w:r>
      <w:r>
        <w:rPr>
          <w:sz w:val="23"/>
          <w:szCs w:val="23"/>
        </w:rPr>
        <w:t>.5</w:t>
      </w:r>
      <w:r w:rsidRPr="00E350AB">
        <w:rPr>
          <w:sz w:val="23"/>
          <w:szCs w:val="23"/>
        </w:rPr>
        <w:t>. В случае поставки Товара ненадлежащего качества или некомплектного Поставщик уплачивает Заказчику штраф в размере 10 % от стоимости Товара.</w:t>
      </w:r>
    </w:p>
    <w:p w:rsidR="00E350AB" w:rsidRPr="00E350AB" w:rsidRDefault="00E350AB" w:rsidP="00E350AB">
      <w:pPr>
        <w:rPr>
          <w:sz w:val="23"/>
          <w:szCs w:val="23"/>
        </w:rPr>
      </w:pPr>
      <w:r w:rsidRPr="00E350AB">
        <w:rPr>
          <w:sz w:val="23"/>
          <w:szCs w:val="23"/>
        </w:rPr>
        <w:t>7</w:t>
      </w:r>
      <w:r>
        <w:rPr>
          <w:sz w:val="23"/>
          <w:szCs w:val="23"/>
        </w:rPr>
        <w:t>.6</w:t>
      </w:r>
      <w:r w:rsidRPr="00E350AB">
        <w:rPr>
          <w:sz w:val="23"/>
          <w:szCs w:val="23"/>
        </w:rPr>
        <w:t xml:space="preserve">. Уплата неустойки не освобождает Стороны от исполнения обязательств по настоящему договору. </w:t>
      </w:r>
    </w:p>
    <w:p w:rsidR="00DF29F8" w:rsidRPr="00E350AB" w:rsidRDefault="00E350AB" w:rsidP="00E350AB">
      <w:pPr>
        <w:pStyle w:val="Style14"/>
        <w:widowControl/>
        <w:tabs>
          <w:tab w:val="left" w:pos="538"/>
        </w:tabs>
        <w:spacing w:line="240" w:lineRule="auto"/>
        <w:ind w:firstLine="0"/>
        <w:rPr>
          <w:rFonts w:ascii="Times New Roman" w:hAnsi="Times New Roman" w:cs="Times New Roman"/>
          <w:sz w:val="23"/>
          <w:szCs w:val="23"/>
        </w:rPr>
      </w:pPr>
      <w:r w:rsidRPr="00E350AB">
        <w:rPr>
          <w:rFonts w:ascii="Times New Roman" w:hAnsi="Times New Roman" w:cs="Times New Roman"/>
          <w:sz w:val="23"/>
          <w:szCs w:val="23"/>
        </w:rPr>
        <w:t>7</w:t>
      </w:r>
      <w:r>
        <w:rPr>
          <w:rFonts w:ascii="Times New Roman" w:hAnsi="Times New Roman" w:cs="Times New Roman"/>
          <w:sz w:val="23"/>
          <w:szCs w:val="23"/>
        </w:rPr>
        <w:t>.7</w:t>
      </w:r>
      <w:r w:rsidRPr="00E350AB">
        <w:rPr>
          <w:rFonts w:ascii="Times New Roman" w:hAnsi="Times New Roman" w:cs="Times New Roman"/>
          <w:sz w:val="23"/>
          <w:szCs w:val="23"/>
        </w:rPr>
        <w:t>. К отношениям сторон положения статьи 317.1 ГК РФ не применяются</w:t>
      </w:r>
    </w:p>
    <w:p w:rsidR="00B70CDE" w:rsidRPr="00B70CDE" w:rsidRDefault="00B70CDE" w:rsidP="00B70CDE">
      <w:pPr>
        <w:pStyle w:val="Style2"/>
        <w:widowControl/>
        <w:spacing w:before="230"/>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8. Обстоятельства непреодолимой силы (форс-мажор).</w:t>
      </w:r>
      <w:r w:rsidR="00877279">
        <w:rPr>
          <w:rStyle w:val="FontStyle19"/>
          <w:rFonts w:ascii="Times New Roman" w:hAnsi="Times New Roman" w:cs="Times New Roman"/>
          <w:sz w:val="23"/>
          <w:szCs w:val="23"/>
        </w:rPr>
        <w:t xml:space="preserve"> </w:t>
      </w:r>
    </w:p>
    <w:p w:rsidR="00B70CDE" w:rsidRPr="00B70CDE" w:rsidRDefault="00B70CDE" w:rsidP="00B70CDE">
      <w:pPr>
        <w:pStyle w:val="Style6"/>
        <w:widowControl/>
        <w:numPr>
          <w:ilvl w:val="0"/>
          <w:numId w:val="18"/>
        </w:numPr>
        <w:tabs>
          <w:tab w:val="left" w:pos="643"/>
          <w:tab w:val="left" w:pos="2630"/>
        </w:tabs>
        <w:spacing w:before="221"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 xml:space="preserve">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w:t>
      </w:r>
      <w:proofErr w:type="gramStart"/>
      <w:r w:rsidRPr="00B70CDE">
        <w:rPr>
          <w:rStyle w:val="FontStyle18"/>
          <w:rFonts w:ascii="Times New Roman" w:hAnsi="Times New Roman" w:cs="Times New Roman"/>
          <w:sz w:val="23"/>
          <w:szCs w:val="23"/>
        </w:rPr>
        <w:t>К обстоятельствам непреодолимой силы относятся события, которые нельзя предвидеть или предотвратить разумными мерами, в частности:</w:t>
      </w:r>
      <w:r w:rsidRPr="00B70CDE">
        <w:rPr>
          <w:rStyle w:val="FontStyle18"/>
          <w:rFonts w:ascii="Times New Roman" w:hAnsi="Times New Roman" w:cs="Times New Roman"/>
          <w:sz w:val="23"/>
          <w:szCs w:val="23"/>
        </w:rPr>
        <w:tab/>
        <w:t xml:space="preserve">обстоятельства природного, техногенного и социально-политического характера (в </w:t>
      </w:r>
      <w:proofErr w:type="spellStart"/>
      <w:r w:rsidRPr="00B70CDE">
        <w:rPr>
          <w:rStyle w:val="FontStyle18"/>
          <w:rFonts w:ascii="Times New Roman" w:hAnsi="Times New Roman" w:cs="Times New Roman"/>
          <w:sz w:val="23"/>
          <w:szCs w:val="23"/>
        </w:rPr>
        <w:t>т.ч</w:t>
      </w:r>
      <w:proofErr w:type="spellEnd"/>
      <w:r w:rsidRPr="00B70CDE">
        <w:rPr>
          <w:rStyle w:val="FontStyle18"/>
          <w:rFonts w:ascii="Times New Roman" w:hAnsi="Times New Roman" w:cs="Times New Roman"/>
          <w:sz w:val="23"/>
          <w:szCs w:val="23"/>
        </w:rPr>
        <w:t>.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w:t>
      </w:r>
      <w:proofErr w:type="gramEnd"/>
    </w:p>
    <w:p w:rsidR="00B70CDE" w:rsidRPr="00B70CDE" w:rsidRDefault="00B70CDE" w:rsidP="00B70CDE">
      <w:pPr>
        <w:pStyle w:val="Style6"/>
        <w:widowControl/>
        <w:numPr>
          <w:ilvl w:val="0"/>
          <w:numId w:val="18"/>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lastRenderedPageBreak/>
        <w:t>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B70CDE" w:rsidRPr="00B70CDE" w:rsidRDefault="00B70CDE" w:rsidP="00B70CDE">
      <w:pPr>
        <w:pStyle w:val="Style6"/>
        <w:widowControl/>
        <w:numPr>
          <w:ilvl w:val="0"/>
          <w:numId w:val="18"/>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 xml:space="preserve">Если обстоятельства непреодолимой силы действуют на протяжении 2 (двух) следующих друг за другом месяцев. </w:t>
      </w:r>
      <w:proofErr w:type="gramStart"/>
      <w:r w:rsidRPr="00B70CDE">
        <w:rPr>
          <w:rStyle w:val="FontStyle18"/>
          <w:rFonts w:ascii="Times New Roman" w:hAnsi="Times New Roman" w:cs="Times New Roman"/>
          <w:sz w:val="23"/>
          <w:szCs w:val="23"/>
        </w:rPr>
        <w:t>Договор</w:t>
      </w:r>
      <w:proofErr w:type="gramEnd"/>
      <w:r w:rsidRPr="00B70CDE">
        <w:rPr>
          <w:rStyle w:val="FontStyle18"/>
          <w:rFonts w:ascii="Times New Roman" w:hAnsi="Times New Roman" w:cs="Times New Roman"/>
          <w:sz w:val="23"/>
          <w:szCs w:val="23"/>
        </w:rPr>
        <w:t xml:space="preserve"> может быть расторгнут любой из Сторон путем направления письменного уведомления другой Стороне.</w:t>
      </w:r>
    </w:p>
    <w:p w:rsidR="00B70CDE" w:rsidRPr="00B70CDE" w:rsidRDefault="00B70CDE" w:rsidP="00B70CDE">
      <w:pPr>
        <w:pStyle w:val="Style2"/>
        <w:widowControl/>
        <w:spacing w:before="240"/>
        <w:jc w:val="center"/>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9. Порядок рассмотрения споров.</w:t>
      </w:r>
    </w:p>
    <w:p w:rsidR="00B70CDE" w:rsidRPr="00B70CDE" w:rsidRDefault="00B70CDE" w:rsidP="00B70CDE">
      <w:pPr>
        <w:pStyle w:val="Style12"/>
        <w:widowControl/>
        <w:spacing w:before="221" w:line="240" w:lineRule="auto"/>
        <w:ind w:firstLine="0"/>
        <w:jc w:val="both"/>
        <w:rPr>
          <w:rStyle w:val="FontStyle18"/>
          <w:rFonts w:ascii="Times New Roman" w:hAnsi="Times New Roman" w:cs="Times New Roman"/>
          <w:sz w:val="23"/>
          <w:szCs w:val="23"/>
        </w:rPr>
      </w:pPr>
      <w:r w:rsidRPr="00B70CDE">
        <w:rPr>
          <w:rStyle w:val="FontStyle19"/>
          <w:rFonts w:ascii="Times New Roman" w:hAnsi="Times New Roman" w:cs="Times New Roman"/>
          <w:b w:val="0"/>
          <w:sz w:val="23"/>
          <w:szCs w:val="23"/>
        </w:rPr>
        <w:t>9.1.</w:t>
      </w:r>
      <w:r w:rsidRPr="00B70CDE">
        <w:rPr>
          <w:rStyle w:val="FontStyle19"/>
          <w:rFonts w:ascii="Times New Roman" w:hAnsi="Times New Roman" w:cs="Times New Roman"/>
          <w:sz w:val="23"/>
          <w:szCs w:val="23"/>
        </w:rPr>
        <w:t xml:space="preserve"> </w:t>
      </w:r>
      <w:r w:rsidRPr="00B70CDE">
        <w:rPr>
          <w:rStyle w:val="FontStyle18"/>
          <w:rFonts w:ascii="Times New Roman" w:hAnsi="Times New Roman" w:cs="Times New Roman"/>
          <w:sz w:val="23"/>
          <w:szCs w:val="23"/>
        </w:rPr>
        <w:t>Все споры, возникающие между Сторонами в связи с исполнением настоящего Договора, подлежат разрешению в Арбитражном суде Новосибирской области, в соответствии с законодательством Российской Федерации.</w:t>
      </w:r>
    </w:p>
    <w:p w:rsidR="00B70CDE" w:rsidRDefault="00D40079" w:rsidP="00B70CDE">
      <w:pPr>
        <w:pStyle w:val="Style2"/>
        <w:widowControl/>
        <w:spacing w:before="240"/>
        <w:jc w:val="center"/>
        <w:rPr>
          <w:rStyle w:val="FontStyle19"/>
          <w:rFonts w:ascii="Times New Roman" w:hAnsi="Times New Roman" w:cs="Times New Roman"/>
          <w:sz w:val="23"/>
          <w:szCs w:val="23"/>
        </w:rPr>
      </w:pPr>
      <w:r>
        <w:rPr>
          <w:rStyle w:val="FontStyle19"/>
          <w:rFonts w:ascii="Times New Roman" w:hAnsi="Times New Roman" w:cs="Times New Roman"/>
          <w:sz w:val="23"/>
          <w:szCs w:val="23"/>
        </w:rPr>
        <w:t>10. Особые условия</w:t>
      </w:r>
    </w:p>
    <w:p w:rsidR="00B70CDE" w:rsidRPr="00B70CDE" w:rsidRDefault="00B70CDE" w:rsidP="00B70CDE">
      <w:pPr>
        <w:pStyle w:val="Style6"/>
        <w:widowControl/>
        <w:numPr>
          <w:ilvl w:val="0"/>
          <w:numId w:val="19"/>
        </w:numPr>
        <w:tabs>
          <w:tab w:val="left" w:pos="643"/>
        </w:tabs>
        <w:spacing w:before="221"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По всем вопросам, не урегулированным Договором, Стороны руководствуются действующим законодательством Российской Федерации.</w:t>
      </w:r>
    </w:p>
    <w:p w:rsidR="00B70CDE" w:rsidRPr="00B70CDE" w:rsidRDefault="00B70CDE" w:rsidP="00B70CDE">
      <w:pPr>
        <w:pStyle w:val="Style6"/>
        <w:widowControl/>
        <w:numPr>
          <w:ilvl w:val="0"/>
          <w:numId w:val="19"/>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Все изменения и дополнения к Договору должны быть совершены в письменной форме и подписаны уполномоченными представителями обеих Сторон.</w:t>
      </w:r>
    </w:p>
    <w:p w:rsidR="00B70CDE" w:rsidRPr="00B70CDE" w:rsidRDefault="00B70CDE" w:rsidP="00B70CDE">
      <w:pPr>
        <w:pStyle w:val="Style6"/>
        <w:widowControl/>
        <w:numPr>
          <w:ilvl w:val="0"/>
          <w:numId w:val="19"/>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После подписания Договора все предыдущие письменные и устные договоренности Сторон утрачивают силу.</w:t>
      </w:r>
    </w:p>
    <w:p w:rsidR="00B70CDE" w:rsidRPr="00B70CDE" w:rsidRDefault="00B70CDE" w:rsidP="00B70CDE">
      <w:pPr>
        <w:pStyle w:val="Style6"/>
        <w:widowControl/>
        <w:numPr>
          <w:ilvl w:val="0"/>
          <w:numId w:val="19"/>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Все уведомления и иные документы, которые должны либо могут быть направлены в рамках Договора или в связи с его исполнением, должны быть направлены с нарочным, заказным письмом с уведомлением либо иным указанным в Договоре способом.</w:t>
      </w:r>
    </w:p>
    <w:p w:rsidR="00B70CDE" w:rsidRPr="00B70CDE" w:rsidRDefault="00B70CDE" w:rsidP="00B70CDE">
      <w:pPr>
        <w:pStyle w:val="Style6"/>
        <w:widowControl/>
        <w:numPr>
          <w:ilvl w:val="0"/>
          <w:numId w:val="19"/>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Ни одна из Сторон не вправе передавать свои права и обязанности по Договору третьей стороне без письменного согласия на это другой Стороны.</w:t>
      </w:r>
    </w:p>
    <w:p w:rsidR="00B70CDE" w:rsidRPr="00B70CDE" w:rsidRDefault="00B70CDE" w:rsidP="00B70CDE">
      <w:pPr>
        <w:pStyle w:val="Style14"/>
        <w:widowControl/>
        <w:numPr>
          <w:ilvl w:val="0"/>
          <w:numId w:val="19"/>
        </w:numPr>
        <w:tabs>
          <w:tab w:val="left" w:pos="643"/>
        </w:tabs>
        <w:spacing w:line="240" w:lineRule="auto"/>
        <w:ind w:firstLine="0"/>
        <w:rPr>
          <w:rStyle w:val="FontStyle19"/>
          <w:rFonts w:ascii="Times New Roman" w:hAnsi="Times New Roman" w:cs="Times New Roman"/>
          <w:sz w:val="23"/>
          <w:szCs w:val="23"/>
        </w:rPr>
      </w:pPr>
      <w:r w:rsidRPr="00B70CDE">
        <w:rPr>
          <w:rStyle w:val="FontStyle18"/>
          <w:rFonts w:ascii="Times New Roman" w:hAnsi="Times New Roman" w:cs="Times New Roman"/>
          <w:sz w:val="23"/>
          <w:szCs w:val="23"/>
        </w:rPr>
        <w:t>Договор вступает в силу с момента подписания Сторонами.</w:t>
      </w:r>
    </w:p>
    <w:p w:rsidR="00B70CDE" w:rsidRPr="00B70CDE" w:rsidRDefault="00B70CDE" w:rsidP="00B70CDE">
      <w:pPr>
        <w:pStyle w:val="Style6"/>
        <w:widowControl/>
        <w:numPr>
          <w:ilvl w:val="0"/>
          <w:numId w:val="19"/>
        </w:numPr>
        <w:tabs>
          <w:tab w:val="left" w:pos="643"/>
        </w:tabs>
        <w:spacing w:line="240" w:lineRule="auto"/>
        <w:ind w:firstLine="0"/>
        <w:rPr>
          <w:rStyle w:val="FontStyle18"/>
          <w:rFonts w:ascii="Times New Roman" w:hAnsi="Times New Roman" w:cs="Times New Roman"/>
          <w:b/>
          <w:bCs/>
          <w:sz w:val="23"/>
          <w:szCs w:val="23"/>
        </w:rPr>
      </w:pPr>
      <w:r w:rsidRPr="00B70CDE">
        <w:rPr>
          <w:rStyle w:val="FontStyle18"/>
          <w:rFonts w:ascii="Times New Roman" w:hAnsi="Times New Roman" w:cs="Times New Roman"/>
          <w:sz w:val="23"/>
          <w:szCs w:val="23"/>
        </w:rPr>
        <w:t>Договор составлен в трех экземплярах, по одному для каждой из Сторон, третий экземпляр передается в государственные органы для регистрации транспортного средства.  Три экземпляра имеют одинаковую юридическую силу.</w:t>
      </w:r>
    </w:p>
    <w:p w:rsidR="00B70CDE" w:rsidRPr="00B70CDE" w:rsidRDefault="00B70CDE" w:rsidP="00B70CDE">
      <w:pPr>
        <w:pStyle w:val="Style6"/>
        <w:widowControl/>
        <w:tabs>
          <w:tab w:val="left" w:pos="643"/>
        </w:tabs>
        <w:spacing w:line="240" w:lineRule="auto"/>
        <w:ind w:firstLine="0"/>
        <w:rPr>
          <w:rStyle w:val="FontStyle19"/>
          <w:rFonts w:ascii="Times New Roman" w:hAnsi="Times New Roman" w:cs="Times New Roman"/>
          <w:sz w:val="23"/>
          <w:szCs w:val="23"/>
        </w:rPr>
      </w:pPr>
    </w:p>
    <w:p w:rsidR="00625278" w:rsidRPr="00B70CDE" w:rsidRDefault="00625278" w:rsidP="00625278">
      <w:pPr>
        <w:pStyle w:val="Style2"/>
        <w:widowControl/>
        <w:ind w:left="2717"/>
        <w:rPr>
          <w:rStyle w:val="FontStyle19"/>
          <w:rFonts w:ascii="Times New Roman" w:hAnsi="Times New Roman" w:cs="Times New Roman"/>
          <w:sz w:val="23"/>
          <w:szCs w:val="23"/>
        </w:rPr>
      </w:pPr>
      <w:r w:rsidRPr="00B70CDE">
        <w:rPr>
          <w:rStyle w:val="FontStyle19"/>
          <w:rFonts w:ascii="Times New Roman" w:hAnsi="Times New Roman" w:cs="Times New Roman"/>
          <w:sz w:val="23"/>
          <w:szCs w:val="23"/>
        </w:rPr>
        <w:t>11. Адреса и банковские реквизиты сторон.</w:t>
      </w:r>
    </w:p>
    <w:tbl>
      <w:tblPr>
        <w:tblW w:w="16080" w:type="dxa"/>
        <w:tblLayout w:type="fixed"/>
        <w:tblLook w:val="04A0" w:firstRow="1" w:lastRow="0" w:firstColumn="1" w:lastColumn="0" w:noHBand="0" w:noVBand="1"/>
      </w:tblPr>
      <w:tblGrid>
        <w:gridCol w:w="4642"/>
        <w:gridCol w:w="11438"/>
      </w:tblGrid>
      <w:tr w:rsidR="00625278" w:rsidRPr="00B70CDE" w:rsidTr="00625278">
        <w:trPr>
          <w:trHeight w:val="679"/>
        </w:trPr>
        <w:tc>
          <w:tcPr>
            <w:tcW w:w="4644" w:type="dxa"/>
            <w:hideMark/>
          </w:tcPr>
          <w:p w:rsidR="00625278" w:rsidRPr="00B70CDE" w:rsidRDefault="00625278">
            <w:pPr>
              <w:pStyle w:val="Style2"/>
              <w:widowControl/>
              <w:tabs>
                <w:tab w:val="left" w:pos="1296"/>
                <w:tab w:val="left" w:pos="5387"/>
              </w:tabs>
              <w:ind w:right="498"/>
              <w:rPr>
                <w:rStyle w:val="FontStyle19"/>
                <w:rFonts w:ascii="Times New Roman" w:eastAsia="Times New Roman" w:hAnsi="Times New Roman" w:cs="Times New Roman"/>
                <w:sz w:val="23"/>
                <w:szCs w:val="23"/>
              </w:rPr>
            </w:pPr>
            <w:r w:rsidRPr="00B70CDE">
              <w:rPr>
                <w:rStyle w:val="FontStyle19"/>
                <w:rFonts w:ascii="Times New Roman" w:hAnsi="Times New Roman" w:cs="Times New Roman"/>
                <w:sz w:val="23"/>
                <w:szCs w:val="23"/>
              </w:rPr>
              <w:t>11.1.</w:t>
            </w:r>
            <w:r w:rsidRPr="00B70CDE">
              <w:rPr>
                <w:rStyle w:val="FontStyle19"/>
                <w:rFonts w:ascii="Times New Roman" w:hAnsi="Times New Roman" w:cs="Times New Roman"/>
                <w:b w:val="0"/>
                <w:bCs w:val="0"/>
                <w:sz w:val="23"/>
                <w:szCs w:val="23"/>
              </w:rPr>
              <w:tab/>
            </w:r>
            <w:r w:rsidRPr="00B70CDE">
              <w:rPr>
                <w:rStyle w:val="FontStyle19"/>
                <w:rFonts w:ascii="Times New Roman" w:hAnsi="Times New Roman" w:cs="Times New Roman"/>
                <w:sz w:val="23"/>
                <w:szCs w:val="23"/>
              </w:rPr>
              <w:t>Продавец:</w:t>
            </w:r>
          </w:p>
        </w:tc>
        <w:tc>
          <w:tcPr>
            <w:tcW w:w="11443" w:type="dxa"/>
            <w:hideMark/>
          </w:tcPr>
          <w:p w:rsidR="00625278" w:rsidRPr="00B70CDE" w:rsidRDefault="00625278">
            <w:pPr>
              <w:pStyle w:val="Style10"/>
              <w:widowControl/>
              <w:spacing w:line="240" w:lineRule="auto"/>
              <w:ind w:firstLine="0"/>
              <w:rPr>
                <w:rStyle w:val="FontStyle19"/>
                <w:rFonts w:ascii="Times New Roman" w:eastAsia="Times New Roman" w:hAnsi="Times New Roman" w:cs="Times New Roman"/>
                <w:sz w:val="23"/>
                <w:szCs w:val="23"/>
              </w:rPr>
            </w:pPr>
            <w:r w:rsidRPr="00B70CDE">
              <w:rPr>
                <w:rStyle w:val="FontStyle19"/>
                <w:rFonts w:ascii="Times New Roman" w:hAnsi="Times New Roman" w:cs="Times New Roman"/>
                <w:sz w:val="23"/>
                <w:szCs w:val="23"/>
              </w:rPr>
              <w:t>11.2. Покупатель:</w:t>
            </w:r>
          </w:p>
          <w:p w:rsidR="00625278" w:rsidRPr="00B70CDE" w:rsidRDefault="00625278">
            <w:pPr>
              <w:widowControl w:val="0"/>
              <w:suppressAutoHyphens/>
              <w:snapToGrid w:val="0"/>
              <w:jc w:val="both"/>
              <w:rPr>
                <w:rStyle w:val="FontStyle19"/>
                <w:rFonts w:ascii="Times New Roman" w:hAnsi="Times New Roman" w:cs="Times New Roman"/>
                <w:sz w:val="23"/>
                <w:szCs w:val="23"/>
                <w:lang w:eastAsia="ar-SA"/>
              </w:rPr>
            </w:pPr>
            <w:r w:rsidRPr="00B70CDE">
              <w:rPr>
                <w:b/>
                <w:sz w:val="23"/>
                <w:szCs w:val="23"/>
              </w:rPr>
              <w:t xml:space="preserve">АО «НПО НИИИП – </w:t>
            </w:r>
            <w:proofErr w:type="spellStart"/>
            <w:r w:rsidRPr="00B70CDE">
              <w:rPr>
                <w:b/>
                <w:sz w:val="23"/>
                <w:szCs w:val="23"/>
              </w:rPr>
              <w:t>НЗиК</w:t>
            </w:r>
            <w:proofErr w:type="spellEnd"/>
            <w:r w:rsidRPr="00B70CDE">
              <w:rPr>
                <w:b/>
                <w:sz w:val="23"/>
                <w:szCs w:val="23"/>
              </w:rPr>
              <w:t>»</w:t>
            </w:r>
          </w:p>
        </w:tc>
      </w:tr>
      <w:tr w:rsidR="00625278" w:rsidRPr="00B70CDE" w:rsidTr="00625278">
        <w:trPr>
          <w:trHeight w:val="137"/>
        </w:trPr>
        <w:tc>
          <w:tcPr>
            <w:tcW w:w="4644" w:type="dxa"/>
          </w:tcPr>
          <w:p w:rsidR="00625278" w:rsidRPr="00B70CDE" w:rsidRDefault="00625278">
            <w:pPr>
              <w:pStyle w:val="Style4"/>
              <w:widowControl/>
              <w:tabs>
                <w:tab w:val="left" w:pos="6390"/>
              </w:tabs>
              <w:spacing w:line="240" w:lineRule="auto"/>
              <w:jc w:val="left"/>
              <w:rPr>
                <w:rStyle w:val="FontStyle18"/>
                <w:rFonts w:ascii="Times New Roman" w:eastAsia="Times New Roman" w:hAnsi="Times New Roman" w:cs="Times New Roman"/>
                <w:sz w:val="23"/>
                <w:szCs w:val="23"/>
              </w:rPr>
            </w:pPr>
            <w:r w:rsidRPr="00B70CDE">
              <w:rPr>
                <w:rStyle w:val="FontStyle18"/>
                <w:rFonts w:ascii="Times New Roman" w:hAnsi="Times New Roman" w:cs="Times New Roman"/>
                <w:sz w:val="23"/>
                <w:szCs w:val="23"/>
              </w:rPr>
              <w:t xml:space="preserve">ИНН </w:t>
            </w:r>
            <w:r w:rsidRPr="00B70CDE">
              <w:rPr>
                <w:rStyle w:val="FontStyle18"/>
                <w:rFonts w:ascii="Times New Roman" w:hAnsi="Times New Roman" w:cs="Times New Roman"/>
                <w:sz w:val="23"/>
                <w:szCs w:val="23"/>
              </w:rPr>
              <w:tab/>
            </w:r>
          </w:p>
          <w:p w:rsidR="00625278" w:rsidRPr="00B70CDE" w:rsidRDefault="00625278">
            <w:pPr>
              <w:pStyle w:val="Style4"/>
              <w:widowControl/>
              <w:spacing w:line="240" w:lineRule="auto"/>
              <w:jc w:val="left"/>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КПП</w:t>
            </w:r>
          </w:p>
          <w:p w:rsidR="00625278" w:rsidRPr="00B70CDE" w:rsidRDefault="00625278">
            <w:pPr>
              <w:pStyle w:val="Style11"/>
              <w:widowControl/>
              <w:spacing w:line="240" w:lineRule="auto"/>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 xml:space="preserve">Юридический/ Фактический адрес: </w:t>
            </w:r>
          </w:p>
          <w:p w:rsidR="00625278" w:rsidRPr="00B70CDE" w:rsidRDefault="00625278">
            <w:pPr>
              <w:pStyle w:val="Style11"/>
              <w:widowControl/>
              <w:spacing w:line="240" w:lineRule="auto"/>
              <w:rPr>
                <w:rStyle w:val="FontStyle18"/>
                <w:rFonts w:ascii="Times New Roman" w:hAnsi="Times New Roman" w:cs="Times New Roman"/>
                <w:sz w:val="23"/>
                <w:szCs w:val="23"/>
              </w:rPr>
            </w:pPr>
            <w:proofErr w:type="gramStart"/>
            <w:r w:rsidRPr="00B70CDE">
              <w:rPr>
                <w:rStyle w:val="FontStyle18"/>
                <w:rFonts w:ascii="Times New Roman" w:hAnsi="Times New Roman" w:cs="Times New Roman"/>
                <w:sz w:val="23"/>
                <w:szCs w:val="23"/>
              </w:rPr>
              <w:t>Р</w:t>
            </w:r>
            <w:proofErr w:type="gramEnd"/>
            <w:r w:rsidRPr="00B70CDE">
              <w:rPr>
                <w:rStyle w:val="FontStyle18"/>
                <w:rFonts w:ascii="Times New Roman" w:hAnsi="Times New Roman" w:cs="Times New Roman"/>
                <w:sz w:val="23"/>
                <w:szCs w:val="23"/>
              </w:rPr>
              <w:t>/с</w:t>
            </w:r>
          </w:p>
          <w:p w:rsidR="00625278" w:rsidRPr="00B70CDE" w:rsidRDefault="00625278">
            <w:pPr>
              <w:pStyle w:val="Style4"/>
              <w:widowControl/>
              <w:spacing w:line="240" w:lineRule="auto"/>
              <w:jc w:val="left"/>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К/с</w:t>
            </w:r>
          </w:p>
          <w:p w:rsidR="00625278" w:rsidRPr="00B70CDE" w:rsidRDefault="00625278">
            <w:pPr>
              <w:pStyle w:val="Style5"/>
              <w:widowControl/>
              <w:rPr>
                <w:rStyle w:val="FontStyle22"/>
                <w:rFonts w:ascii="Times New Roman" w:hAnsi="Times New Roman" w:cs="Times New Roman"/>
                <w:b w:val="0"/>
                <w:sz w:val="23"/>
                <w:szCs w:val="23"/>
              </w:rPr>
            </w:pPr>
            <w:r w:rsidRPr="00B70CDE">
              <w:rPr>
                <w:rStyle w:val="FontStyle22"/>
                <w:rFonts w:ascii="Times New Roman" w:hAnsi="Times New Roman" w:cs="Times New Roman"/>
                <w:b w:val="0"/>
                <w:sz w:val="23"/>
                <w:szCs w:val="23"/>
              </w:rPr>
              <w:t>БИК</w:t>
            </w:r>
          </w:p>
          <w:p w:rsidR="00625278" w:rsidRPr="00B70CDE" w:rsidRDefault="00625278">
            <w:pPr>
              <w:pStyle w:val="Style10"/>
              <w:widowControl/>
              <w:spacing w:line="240" w:lineRule="auto"/>
              <w:ind w:firstLine="0"/>
              <w:rPr>
                <w:rStyle w:val="FontStyle18"/>
                <w:rFonts w:ascii="Times New Roman" w:hAnsi="Times New Roman" w:cs="Times New Roman"/>
                <w:sz w:val="23"/>
                <w:szCs w:val="23"/>
              </w:rPr>
            </w:pPr>
            <w:r w:rsidRPr="00B70CDE">
              <w:rPr>
                <w:rStyle w:val="FontStyle18"/>
                <w:rFonts w:ascii="Times New Roman" w:hAnsi="Times New Roman" w:cs="Times New Roman"/>
                <w:sz w:val="23"/>
                <w:szCs w:val="23"/>
              </w:rPr>
              <w:t xml:space="preserve">Тел.,  факс: </w:t>
            </w:r>
          </w:p>
          <w:p w:rsidR="00625278" w:rsidRPr="00B70CDE" w:rsidRDefault="00625278">
            <w:pPr>
              <w:pStyle w:val="Style2"/>
              <w:widowControl/>
              <w:tabs>
                <w:tab w:val="left" w:pos="1296"/>
                <w:tab w:val="left" w:pos="6390"/>
              </w:tabs>
              <w:rPr>
                <w:rStyle w:val="FontStyle19"/>
                <w:rFonts w:ascii="Times New Roman" w:hAnsi="Times New Roman" w:cs="Times New Roman"/>
                <w:sz w:val="23"/>
                <w:szCs w:val="23"/>
              </w:rPr>
            </w:pPr>
          </w:p>
          <w:p w:rsidR="00625278" w:rsidRPr="00B70CDE" w:rsidRDefault="00625278">
            <w:pPr>
              <w:rPr>
                <w:sz w:val="23"/>
                <w:szCs w:val="23"/>
              </w:rPr>
            </w:pPr>
          </w:p>
          <w:p w:rsidR="00DB0EF7" w:rsidRDefault="00DB0EF7">
            <w:pPr>
              <w:rPr>
                <w:sz w:val="23"/>
                <w:szCs w:val="23"/>
              </w:rPr>
            </w:pPr>
          </w:p>
          <w:p w:rsidR="00625278" w:rsidRPr="00B70CDE" w:rsidRDefault="00625278">
            <w:pPr>
              <w:rPr>
                <w:sz w:val="23"/>
                <w:szCs w:val="23"/>
              </w:rPr>
            </w:pPr>
            <w:r w:rsidRPr="00B70CDE">
              <w:rPr>
                <w:sz w:val="23"/>
                <w:szCs w:val="23"/>
              </w:rPr>
              <w:t>_____________ /</w:t>
            </w:r>
          </w:p>
          <w:p w:rsidR="00625278" w:rsidRDefault="00625278">
            <w:pPr>
              <w:widowControl w:val="0"/>
              <w:suppressAutoHyphens/>
              <w:snapToGrid w:val="0"/>
              <w:ind w:firstLine="720"/>
              <w:jc w:val="both"/>
              <w:rPr>
                <w:b/>
                <w:sz w:val="23"/>
                <w:szCs w:val="23"/>
              </w:rPr>
            </w:pPr>
            <w:proofErr w:type="spellStart"/>
            <w:r w:rsidRPr="00775FA5">
              <w:rPr>
                <w:b/>
                <w:sz w:val="23"/>
                <w:szCs w:val="23"/>
              </w:rPr>
              <w:t>м.п</w:t>
            </w:r>
            <w:proofErr w:type="spellEnd"/>
            <w:r w:rsidRPr="00775FA5">
              <w:rPr>
                <w:b/>
                <w:sz w:val="23"/>
                <w:szCs w:val="23"/>
              </w:rPr>
              <w:t>.</w:t>
            </w:r>
          </w:p>
          <w:p w:rsidR="00DB0EF7" w:rsidRPr="00775FA5" w:rsidRDefault="00DB0EF7">
            <w:pPr>
              <w:widowControl w:val="0"/>
              <w:suppressAutoHyphens/>
              <w:snapToGrid w:val="0"/>
              <w:ind w:firstLine="720"/>
              <w:jc w:val="both"/>
              <w:rPr>
                <w:b/>
                <w:sz w:val="23"/>
                <w:szCs w:val="23"/>
              </w:rPr>
            </w:pPr>
          </w:p>
        </w:tc>
        <w:tc>
          <w:tcPr>
            <w:tcW w:w="11443" w:type="dxa"/>
            <w:hideMark/>
          </w:tcPr>
          <w:p w:rsidR="00625278" w:rsidRPr="00B70CDE" w:rsidRDefault="00625278">
            <w:pPr>
              <w:pStyle w:val="Style11"/>
              <w:widowControl/>
              <w:spacing w:line="240" w:lineRule="auto"/>
              <w:rPr>
                <w:rStyle w:val="FontStyle18"/>
                <w:rFonts w:ascii="Times New Roman" w:eastAsia="Times New Roman" w:hAnsi="Times New Roman" w:cs="Times New Roman"/>
                <w:sz w:val="23"/>
                <w:szCs w:val="23"/>
              </w:rPr>
            </w:pPr>
            <w:r w:rsidRPr="00B70CDE">
              <w:rPr>
                <w:rStyle w:val="FontStyle18"/>
                <w:rFonts w:ascii="Times New Roman" w:hAnsi="Times New Roman" w:cs="Times New Roman"/>
                <w:sz w:val="23"/>
                <w:szCs w:val="23"/>
              </w:rPr>
              <w:t xml:space="preserve">Юридический/ Фактический адрес: </w:t>
            </w:r>
          </w:p>
          <w:p w:rsidR="00625278" w:rsidRPr="00B70CDE" w:rsidRDefault="00625278">
            <w:pPr>
              <w:pStyle w:val="Style11"/>
              <w:widowControl/>
              <w:spacing w:line="240" w:lineRule="auto"/>
              <w:rPr>
                <w:rFonts w:ascii="Times New Roman" w:hAnsi="Times New Roman" w:cs="Times New Roman"/>
                <w:sz w:val="23"/>
                <w:szCs w:val="23"/>
              </w:rPr>
            </w:pPr>
            <w:r w:rsidRPr="00B70CDE">
              <w:rPr>
                <w:rFonts w:ascii="Times New Roman" w:hAnsi="Times New Roman" w:cs="Times New Roman"/>
                <w:sz w:val="23"/>
                <w:szCs w:val="23"/>
              </w:rPr>
              <w:t xml:space="preserve">630015, Новосибирск, ул. </w:t>
            </w:r>
            <w:proofErr w:type="gramStart"/>
            <w:r w:rsidRPr="00B70CDE">
              <w:rPr>
                <w:rFonts w:ascii="Times New Roman" w:hAnsi="Times New Roman" w:cs="Times New Roman"/>
                <w:sz w:val="23"/>
                <w:szCs w:val="23"/>
              </w:rPr>
              <w:t>Планетная</w:t>
            </w:r>
            <w:proofErr w:type="gramEnd"/>
            <w:r w:rsidRPr="00B70CDE">
              <w:rPr>
                <w:rFonts w:ascii="Times New Roman" w:hAnsi="Times New Roman" w:cs="Times New Roman"/>
                <w:sz w:val="23"/>
                <w:szCs w:val="23"/>
              </w:rPr>
              <w:t xml:space="preserve">, д. 32 </w:t>
            </w:r>
          </w:p>
          <w:p w:rsidR="00625278" w:rsidRPr="00B70CDE" w:rsidRDefault="00625278">
            <w:pPr>
              <w:rPr>
                <w:sz w:val="23"/>
                <w:szCs w:val="23"/>
              </w:rPr>
            </w:pPr>
            <w:r w:rsidRPr="00B70CDE">
              <w:rPr>
                <w:sz w:val="23"/>
                <w:szCs w:val="23"/>
              </w:rPr>
              <w:t xml:space="preserve">630015, г. Новосибирск, ул. </w:t>
            </w:r>
            <w:proofErr w:type="gramStart"/>
            <w:r w:rsidRPr="00B70CDE">
              <w:rPr>
                <w:sz w:val="23"/>
                <w:szCs w:val="23"/>
              </w:rPr>
              <w:t>Планетная</w:t>
            </w:r>
            <w:proofErr w:type="gramEnd"/>
            <w:r w:rsidRPr="00B70CDE">
              <w:rPr>
                <w:sz w:val="23"/>
                <w:szCs w:val="23"/>
              </w:rPr>
              <w:t xml:space="preserve">, д. 32 </w:t>
            </w:r>
          </w:p>
          <w:p w:rsidR="00625278" w:rsidRPr="00B70CDE" w:rsidRDefault="00625278">
            <w:pPr>
              <w:rPr>
                <w:sz w:val="23"/>
                <w:szCs w:val="23"/>
              </w:rPr>
            </w:pPr>
            <w:r w:rsidRPr="00B70CDE">
              <w:rPr>
                <w:sz w:val="23"/>
                <w:szCs w:val="23"/>
              </w:rPr>
              <w:t>ИНН: 5401199015 КПП 546050001</w:t>
            </w:r>
          </w:p>
          <w:p w:rsidR="006A6ED5" w:rsidRPr="00B70CDE" w:rsidRDefault="006A6ED5" w:rsidP="006A6ED5">
            <w:pPr>
              <w:pStyle w:val="afb"/>
              <w:spacing w:before="0" w:beforeAutospacing="0" w:after="0" w:afterAutospacing="0"/>
              <w:jc w:val="both"/>
              <w:rPr>
                <w:sz w:val="23"/>
                <w:szCs w:val="23"/>
              </w:rPr>
            </w:pPr>
            <w:proofErr w:type="gramStart"/>
            <w:r w:rsidRPr="00B70CDE">
              <w:rPr>
                <w:sz w:val="23"/>
                <w:szCs w:val="23"/>
              </w:rPr>
              <w:t>р</w:t>
            </w:r>
            <w:proofErr w:type="gramEnd"/>
            <w:r w:rsidRPr="00B70CDE">
              <w:rPr>
                <w:sz w:val="23"/>
                <w:szCs w:val="23"/>
              </w:rPr>
              <w:t>/с 40702810244020003415</w:t>
            </w:r>
          </w:p>
          <w:p w:rsidR="006A6ED5" w:rsidRPr="00B70CDE" w:rsidRDefault="00E350AB" w:rsidP="006A6ED5">
            <w:pPr>
              <w:pStyle w:val="afb"/>
              <w:spacing w:before="0" w:beforeAutospacing="0" w:after="0" w:afterAutospacing="0"/>
              <w:rPr>
                <w:sz w:val="23"/>
                <w:szCs w:val="23"/>
              </w:rPr>
            </w:pPr>
            <w:proofErr w:type="gramStart"/>
            <w:r>
              <w:rPr>
                <w:sz w:val="23"/>
                <w:szCs w:val="23"/>
              </w:rPr>
              <w:t>Сибирском банке ПАО</w:t>
            </w:r>
            <w:r w:rsidR="006A6ED5" w:rsidRPr="00B70CDE">
              <w:rPr>
                <w:sz w:val="23"/>
                <w:szCs w:val="23"/>
              </w:rPr>
              <w:t xml:space="preserve"> Сбербанка России</w:t>
            </w:r>
            <w:proofErr w:type="gramEnd"/>
          </w:p>
          <w:p w:rsidR="006A6ED5" w:rsidRPr="00B70CDE" w:rsidRDefault="006A6ED5" w:rsidP="006A6ED5">
            <w:pPr>
              <w:pStyle w:val="afb"/>
              <w:spacing w:before="0" w:beforeAutospacing="0" w:after="0" w:afterAutospacing="0"/>
              <w:jc w:val="both"/>
              <w:rPr>
                <w:sz w:val="23"/>
                <w:szCs w:val="23"/>
              </w:rPr>
            </w:pPr>
            <w:r w:rsidRPr="00B70CDE">
              <w:rPr>
                <w:sz w:val="23"/>
                <w:szCs w:val="23"/>
              </w:rPr>
              <w:t>к/с 30101810500000000641</w:t>
            </w:r>
          </w:p>
          <w:p w:rsidR="006A6ED5" w:rsidRPr="00B70CDE" w:rsidRDefault="006A6ED5" w:rsidP="006A6ED5">
            <w:pPr>
              <w:rPr>
                <w:sz w:val="23"/>
                <w:szCs w:val="23"/>
              </w:rPr>
            </w:pPr>
            <w:r w:rsidRPr="00B70CDE">
              <w:rPr>
                <w:sz w:val="23"/>
                <w:szCs w:val="23"/>
              </w:rPr>
              <w:t>БИК 045004641</w:t>
            </w:r>
          </w:p>
          <w:p w:rsidR="00DB0EF7" w:rsidRDefault="00DB0EF7">
            <w:pPr>
              <w:pStyle w:val="afb"/>
              <w:spacing w:before="0" w:beforeAutospacing="0" w:after="0" w:afterAutospacing="0"/>
              <w:rPr>
                <w:rStyle w:val="FontStyle19"/>
                <w:rFonts w:ascii="Times New Roman" w:hAnsi="Times New Roman" w:cs="Times New Roman"/>
                <w:b w:val="0"/>
                <w:sz w:val="23"/>
                <w:szCs w:val="23"/>
              </w:rPr>
            </w:pPr>
          </w:p>
          <w:p w:rsidR="00625278" w:rsidRPr="003F6CD3" w:rsidRDefault="00625278">
            <w:pPr>
              <w:pStyle w:val="afb"/>
              <w:spacing w:before="0" w:beforeAutospacing="0" w:after="0" w:afterAutospacing="0"/>
              <w:rPr>
                <w:rStyle w:val="FontStyle19"/>
                <w:rFonts w:ascii="Times New Roman" w:hAnsi="Times New Roman" w:cs="Times New Roman"/>
                <w:b w:val="0"/>
                <w:sz w:val="23"/>
                <w:szCs w:val="23"/>
              </w:rPr>
            </w:pPr>
            <w:r w:rsidRPr="003F6CD3">
              <w:rPr>
                <w:rStyle w:val="FontStyle19"/>
                <w:rFonts w:ascii="Times New Roman" w:hAnsi="Times New Roman" w:cs="Times New Roman"/>
                <w:b w:val="0"/>
                <w:sz w:val="23"/>
                <w:szCs w:val="23"/>
              </w:rPr>
              <w:t xml:space="preserve">Зам. генерального директора по </w:t>
            </w:r>
            <w:r w:rsidR="00775FA5" w:rsidRPr="003F6CD3">
              <w:rPr>
                <w:rStyle w:val="FontStyle19"/>
                <w:rFonts w:ascii="Times New Roman" w:hAnsi="Times New Roman" w:cs="Times New Roman"/>
                <w:b w:val="0"/>
                <w:sz w:val="23"/>
                <w:szCs w:val="23"/>
              </w:rPr>
              <w:t>развитию</w:t>
            </w:r>
          </w:p>
          <w:p w:rsidR="00625278" w:rsidRPr="003F6CD3" w:rsidRDefault="00775FA5">
            <w:pPr>
              <w:pStyle w:val="Style2"/>
              <w:widowControl/>
              <w:tabs>
                <w:tab w:val="left" w:pos="5002"/>
              </w:tabs>
              <w:spacing w:before="86"/>
              <w:rPr>
                <w:rStyle w:val="FontStyle19"/>
                <w:rFonts w:ascii="Times New Roman" w:hAnsi="Times New Roman" w:cs="Times New Roman"/>
                <w:b w:val="0"/>
                <w:sz w:val="23"/>
                <w:szCs w:val="23"/>
              </w:rPr>
            </w:pPr>
            <w:r w:rsidRPr="003F6CD3">
              <w:rPr>
                <w:rStyle w:val="FontStyle19"/>
                <w:rFonts w:ascii="Times New Roman" w:hAnsi="Times New Roman" w:cs="Times New Roman"/>
                <w:b w:val="0"/>
                <w:sz w:val="23"/>
                <w:szCs w:val="23"/>
              </w:rPr>
              <w:t>кооперационных связей</w:t>
            </w:r>
            <w:r w:rsidR="00625278" w:rsidRPr="00B70CDE">
              <w:rPr>
                <w:rStyle w:val="FontStyle19"/>
                <w:rFonts w:ascii="Times New Roman" w:hAnsi="Times New Roman" w:cs="Times New Roman"/>
                <w:b w:val="0"/>
                <w:sz w:val="23"/>
                <w:szCs w:val="23"/>
              </w:rPr>
              <w:t xml:space="preserve"> </w:t>
            </w:r>
            <w:r w:rsidR="00625278" w:rsidRPr="00775FA5">
              <w:rPr>
                <w:rStyle w:val="FontStyle19"/>
                <w:rFonts w:ascii="Times New Roman" w:hAnsi="Times New Roman" w:cs="Times New Roman"/>
                <w:sz w:val="23"/>
                <w:szCs w:val="23"/>
              </w:rPr>
              <w:t>______</w:t>
            </w:r>
            <w:r w:rsidRPr="00775FA5">
              <w:rPr>
                <w:rStyle w:val="FontStyle19"/>
                <w:rFonts w:ascii="Times New Roman" w:hAnsi="Times New Roman" w:cs="Times New Roman"/>
                <w:sz w:val="23"/>
                <w:szCs w:val="23"/>
              </w:rPr>
              <w:t>_____</w:t>
            </w:r>
            <w:r w:rsidR="00625278" w:rsidRPr="00775FA5">
              <w:rPr>
                <w:rStyle w:val="FontStyle19"/>
                <w:rFonts w:ascii="Times New Roman" w:hAnsi="Times New Roman" w:cs="Times New Roman"/>
                <w:sz w:val="23"/>
                <w:szCs w:val="23"/>
              </w:rPr>
              <w:t>/</w:t>
            </w:r>
            <w:proofErr w:type="spellStart"/>
            <w:r w:rsidRPr="003F6CD3">
              <w:rPr>
                <w:rStyle w:val="FontStyle19"/>
                <w:rFonts w:ascii="Times New Roman" w:hAnsi="Times New Roman" w:cs="Times New Roman"/>
                <w:b w:val="0"/>
                <w:sz w:val="23"/>
                <w:szCs w:val="23"/>
              </w:rPr>
              <w:t>О</w:t>
            </w:r>
            <w:r w:rsidR="00625278" w:rsidRPr="003F6CD3">
              <w:rPr>
                <w:rStyle w:val="FontStyle19"/>
                <w:rFonts w:ascii="Times New Roman" w:hAnsi="Times New Roman" w:cs="Times New Roman"/>
                <w:b w:val="0"/>
                <w:sz w:val="23"/>
                <w:szCs w:val="23"/>
              </w:rPr>
              <w:t>.</w:t>
            </w:r>
            <w:r w:rsidRPr="003F6CD3">
              <w:rPr>
                <w:rStyle w:val="FontStyle19"/>
                <w:rFonts w:ascii="Times New Roman" w:hAnsi="Times New Roman" w:cs="Times New Roman"/>
                <w:b w:val="0"/>
                <w:sz w:val="23"/>
                <w:szCs w:val="23"/>
              </w:rPr>
              <w:t>С</w:t>
            </w:r>
            <w:r w:rsidR="00625278" w:rsidRPr="003F6CD3">
              <w:rPr>
                <w:rStyle w:val="FontStyle19"/>
                <w:rFonts w:ascii="Times New Roman" w:hAnsi="Times New Roman" w:cs="Times New Roman"/>
                <w:b w:val="0"/>
                <w:sz w:val="23"/>
                <w:szCs w:val="23"/>
              </w:rPr>
              <w:t>.</w:t>
            </w:r>
            <w:r w:rsidRPr="003F6CD3">
              <w:rPr>
                <w:rStyle w:val="FontStyle19"/>
                <w:rFonts w:ascii="Times New Roman" w:hAnsi="Times New Roman" w:cs="Times New Roman"/>
                <w:b w:val="0"/>
                <w:sz w:val="23"/>
                <w:szCs w:val="23"/>
              </w:rPr>
              <w:t>Макаров</w:t>
            </w:r>
            <w:proofErr w:type="spellEnd"/>
            <w:r w:rsidR="00625278" w:rsidRPr="003F6CD3">
              <w:rPr>
                <w:rStyle w:val="FontStyle19"/>
                <w:rFonts w:ascii="Times New Roman" w:hAnsi="Times New Roman" w:cs="Times New Roman"/>
                <w:b w:val="0"/>
                <w:sz w:val="23"/>
                <w:szCs w:val="23"/>
              </w:rPr>
              <w:t>/</w:t>
            </w:r>
          </w:p>
          <w:p w:rsidR="00625278" w:rsidRPr="00B70CDE" w:rsidRDefault="00625278">
            <w:pPr>
              <w:pStyle w:val="Style2"/>
              <w:widowControl/>
              <w:tabs>
                <w:tab w:val="left" w:pos="1080"/>
              </w:tabs>
              <w:jc w:val="both"/>
              <w:rPr>
                <w:rStyle w:val="FontStyle19"/>
                <w:rFonts w:ascii="Times New Roman" w:eastAsia="Times New Roman" w:hAnsi="Times New Roman" w:cs="Times New Roman"/>
                <w:b w:val="0"/>
                <w:sz w:val="23"/>
                <w:szCs w:val="23"/>
              </w:rPr>
            </w:pPr>
            <w:r w:rsidRPr="00B70CDE">
              <w:rPr>
                <w:rStyle w:val="FontStyle19"/>
                <w:rFonts w:ascii="Times New Roman" w:hAnsi="Times New Roman" w:cs="Times New Roman"/>
                <w:sz w:val="23"/>
                <w:szCs w:val="23"/>
              </w:rPr>
              <w:tab/>
            </w:r>
            <w:proofErr w:type="spellStart"/>
            <w:r w:rsidRPr="00B70CDE">
              <w:rPr>
                <w:rStyle w:val="FontStyle19"/>
                <w:rFonts w:ascii="Times New Roman" w:hAnsi="Times New Roman" w:cs="Times New Roman"/>
                <w:sz w:val="23"/>
                <w:szCs w:val="23"/>
              </w:rPr>
              <w:t>м</w:t>
            </w:r>
            <w:r w:rsidRPr="00B70CDE">
              <w:rPr>
                <w:rStyle w:val="FontStyle19"/>
                <w:rFonts w:ascii="Times New Roman" w:hAnsi="Times New Roman" w:cs="Times New Roman"/>
                <w:b w:val="0"/>
                <w:sz w:val="23"/>
                <w:szCs w:val="23"/>
              </w:rPr>
              <w:t>.</w:t>
            </w:r>
            <w:r w:rsidRPr="00775FA5">
              <w:rPr>
                <w:rStyle w:val="FontStyle19"/>
                <w:rFonts w:ascii="Times New Roman" w:hAnsi="Times New Roman" w:cs="Times New Roman"/>
                <w:sz w:val="23"/>
                <w:szCs w:val="23"/>
              </w:rPr>
              <w:t>п</w:t>
            </w:r>
            <w:proofErr w:type="spellEnd"/>
            <w:r w:rsidRPr="00B70CDE">
              <w:rPr>
                <w:rStyle w:val="FontStyle19"/>
                <w:rFonts w:ascii="Times New Roman" w:hAnsi="Times New Roman" w:cs="Times New Roman"/>
                <w:b w:val="0"/>
                <w:sz w:val="23"/>
                <w:szCs w:val="23"/>
              </w:rPr>
              <w:t>.</w:t>
            </w:r>
          </w:p>
        </w:tc>
      </w:tr>
    </w:tbl>
    <w:p w:rsidR="00625278" w:rsidRPr="00B70CDE" w:rsidRDefault="00625278">
      <w:pPr>
        <w:spacing w:after="200" w:line="276" w:lineRule="auto"/>
        <w:rPr>
          <w:sz w:val="23"/>
          <w:szCs w:val="23"/>
        </w:rPr>
      </w:pPr>
    </w:p>
    <w:p w:rsidR="002A0C94" w:rsidRDefault="002A0C94" w:rsidP="003775D3">
      <w:pPr>
        <w:keepNext/>
        <w:ind w:firstLine="567"/>
        <w:jc w:val="right"/>
        <w:rPr>
          <w:b/>
          <w:i/>
        </w:rPr>
      </w:pPr>
      <w:r w:rsidRPr="002A0C94">
        <w:rPr>
          <w:b/>
          <w:i/>
        </w:rPr>
        <w:lastRenderedPageBreak/>
        <w:t>Приложение №</w:t>
      </w:r>
      <w:r>
        <w:rPr>
          <w:b/>
          <w:i/>
        </w:rPr>
        <w:t xml:space="preserve">1 к договору купли продаже </w:t>
      </w:r>
    </w:p>
    <w:p w:rsidR="002A0C94" w:rsidRPr="002A0C94" w:rsidRDefault="00F21CC3" w:rsidP="00F21CC3">
      <w:pPr>
        <w:pStyle w:val="2"/>
        <w:rPr>
          <w:lang w:val="ru-RU"/>
        </w:rPr>
      </w:pPr>
      <w:r>
        <w:rPr>
          <w:rFonts w:eastAsia="Times New Roman"/>
          <w:bCs w:val="0"/>
          <w:i/>
          <w:sz w:val="24"/>
          <w:szCs w:val="24"/>
          <w:lang w:val="ru-RU" w:eastAsia="ru-RU"/>
        </w:rPr>
        <w:t xml:space="preserve">                                          </w:t>
      </w:r>
      <w:r>
        <w:rPr>
          <w:sz w:val="24"/>
          <w:szCs w:val="24"/>
          <w:lang w:val="ru-RU"/>
        </w:rPr>
        <w:t xml:space="preserve">ТЕХНИЧЕСКАЯ СПЕЦИФИКАЦИЯ  </w:t>
      </w:r>
    </w:p>
    <w:p w:rsidR="002A0C94" w:rsidRPr="00397733" w:rsidRDefault="002A0C94" w:rsidP="002A0C94">
      <w:pPr>
        <w:pStyle w:val="a1"/>
        <w:spacing w:after="0"/>
        <w:jc w:val="both"/>
        <w:rPr>
          <w:lang w:eastAsia="ar-SA"/>
        </w:rPr>
      </w:pP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Новый автомобиль АТЗ-2.0(1 отсек) на шасси ГАЗ-33081 2016 года выпуска</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1.Двигатель-дизель.</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2.АБС.</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3.Колесная формула-4х4</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4.Цистрена эллиптической формы, объем вместимости 2000 л.                                                          1(один) отсек.</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5.Время слива самотеком, не более, мин-24</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6.Время слива при помощи насоса, не более, мин-17</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7.Материал цистерны: сталь повышенной прочности 09Г2С δ=3мм.</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 xml:space="preserve">8.Внутренняя поверхность цистерны обработана </w:t>
      </w:r>
      <w:proofErr w:type="spellStart"/>
      <w:r w:rsidRPr="00FF546B">
        <w:rPr>
          <w:rFonts w:eastAsiaTheme="minorHAnsi"/>
          <w:sz w:val="22"/>
          <w:szCs w:val="22"/>
          <w:lang w:eastAsia="en-US"/>
        </w:rPr>
        <w:t>маслобензостойким</w:t>
      </w:r>
      <w:proofErr w:type="spellEnd"/>
      <w:r w:rsidRPr="00FF546B">
        <w:rPr>
          <w:rFonts w:eastAsiaTheme="minorHAnsi"/>
          <w:sz w:val="22"/>
          <w:szCs w:val="22"/>
          <w:lang w:eastAsia="en-US"/>
        </w:rPr>
        <w:t xml:space="preserve"> антистатическим составом.</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9.Окраска наружных поверхностей (цистерна, коммуникации): эмаль повышенной стойкости.</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10.Дыхательный клапан.</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11.Донный клапан.</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 xml:space="preserve">12.Счетчик ППО-25 (0.25 </w:t>
      </w:r>
      <w:proofErr w:type="spellStart"/>
      <w:r w:rsidRPr="00FF546B">
        <w:rPr>
          <w:rFonts w:eastAsiaTheme="minorHAnsi"/>
          <w:sz w:val="22"/>
          <w:szCs w:val="22"/>
          <w:lang w:eastAsia="en-US"/>
        </w:rPr>
        <w:t>мкр</w:t>
      </w:r>
      <w:proofErr w:type="spellEnd"/>
      <w:r w:rsidRPr="00FF546B">
        <w:rPr>
          <w:rFonts w:eastAsiaTheme="minorHAnsi"/>
          <w:sz w:val="22"/>
          <w:szCs w:val="22"/>
          <w:lang w:eastAsia="en-US"/>
        </w:rPr>
        <w:t>).</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13.Пистолет А-50М.</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 xml:space="preserve">14.Рукава </w:t>
      </w:r>
      <w:proofErr w:type="spellStart"/>
      <w:r w:rsidRPr="00FF546B">
        <w:rPr>
          <w:rFonts w:eastAsiaTheme="minorHAnsi"/>
          <w:sz w:val="22"/>
          <w:szCs w:val="22"/>
          <w:lang w:val="en-US" w:eastAsia="en-US"/>
        </w:rPr>
        <w:t>Dy</w:t>
      </w:r>
      <w:proofErr w:type="spellEnd"/>
      <w:r w:rsidRPr="00FF546B">
        <w:rPr>
          <w:rFonts w:eastAsiaTheme="minorHAnsi"/>
          <w:sz w:val="22"/>
          <w:szCs w:val="22"/>
          <w:lang w:eastAsia="en-US"/>
        </w:rPr>
        <w:t xml:space="preserve"> 76 (3м) </w:t>
      </w:r>
      <w:proofErr w:type="spellStart"/>
      <w:r w:rsidRPr="00FF546B">
        <w:rPr>
          <w:rFonts w:eastAsiaTheme="minorHAnsi"/>
          <w:sz w:val="22"/>
          <w:szCs w:val="22"/>
          <w:lang w:eastAsia="en-US"/>
        </w:rPr>
        <w:t>маслобензостойкие</w:t>
      </w:r>
      <w:proofErr w:type="spellEnd"/>
      <w:r w:rsidRPr="00FF546B">
        <w:rPr>
          <w:rFonts w:eastAsiaTheme="minorHAnsi"/>
          <w:sz w:val="22"/>
          <w:szCs w:val="22"/>
          <w:lang w:eastAsia="en-US"/>
        </w:rPr>
        <w:t>, антистатические.</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15.Проблестковый маяк.</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 xml:space="preserve">16.Два огнетушителя в пластиковых коробах: минимальная совокупная емкость которых составляет 8 </w:t>
      </w:r>
      <w:proofErr w:type="gramStart"/>
      <w:r w:rsidRPr="00FF546B">
        <w:rPr>
          <w:rFonts w:eastAsiaTheme="minorHAnsi"/>
          <w:sz w:val="22"/>
          <w:szCs w:val="22"/>
          <w:lang w:eastAsia="en-US"/>
        </w:rPr>
        <w:t>кг</w:t>
      </w:r>
      <w:proofErr w:type="gramEnd"/>
      <w:r w:rsidRPr="00FF546B">
        <w:rPr>
          <w:rFonts w:eastAsiaTheme="minorHAnsi"/>
          <w:sz w:val="22"/>
          <w:szCs w:val="22"/>
          <w:lang w:eastAsia="en-US"/>
        </w:rPr>
        <w:t xml:space="preserve"> сухого порошка и один из </w:t>
      </w:r>
      <w:proofErr w:type="gramStart"/>
      <w:r w:rsidRPr="00FF546B">
        <w:rPr>
          <w:rFonts w:eastAsiaTheme="minorHAnsi"/>
          <w:sz w:val="22"/>
          <w:szCs w:val="22"/>
          <w:lang w:eastAsia="en-US"/>
        </w:rPr>
        <w:t>которых</w:t>
      </w:r>
      <w:proofErr w:type="gramEnd"/>
      <w:r w:rsidRPr="00FF546B">
        <w:rPr>
          <w:rFonts w:eastAsiaTheme="minorHAnsi"/>
          <w:sz w:val="22"/>
          <w:szCs w:val="22"/>
          <w:lang w:eastAsia="en-US"/>
        </w:rPr>
        <w:t xml:space="preserve"> имеет минимальную емкость 6 кг.</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17.Кронштейн для крепления класса опасности.</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 xml:space="preserve">18.Пенал </w:t>
      </w:r>
      <w:r w:rsidRPr="00FF546B">
        <w:rPr>
          <w:rFonts w:eastAsiaTheme="minorHAnsi"/>
          <w:sz w:val="22"/>
          <w:szCs w:val="22"/>
          <w:lang w:val="en-US" w:eastAsia="en-US"/>
        </w:rPr>
        <w:t>L</w:t>
      </w:r>
      <w:r w:rsidRPr="00FF546B">
        <w:rPr>
          <w:rFonts w:eastAsiaTheme="minorHAnsi"/>
          <w:sz w:val="22"/>
          <w:szCs w:val="22"/>
          <w:lang w:eastAsia="en-US"/>
        </w:rPr>
        <w:t>=3240 Ø 160</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19.Стальной ящик для песка.</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20.Противооткатные упоры.</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21.Электро-пневмо управление донным клапаном и КОМ из кабины водителя.</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22.Управление с централизованного пульта в кабине со световой индикацией.</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23.Фильтр сетчатый в алюминиевом корпусе тонкость фильтрации 25мкм.</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24.БРС «</w:t>
      </w:r>
      <w:r w:rsidRPr="00FF546B">
        <w:rPr>
          <w:rFonts w:eastAsiaTheme="minorHAnsi"/>
          <w:sz w:val="22"/>
          <w:szCs w:val="22"/>
          <w:lang w:val="en-US" w:eastAsia="en-US"/>
        </w:rPr>
        <w:t>CAMLOOK</w:t>
      </w:r>
      <w:r w:rsidRPr="00FF546B">
        <w:rPr>
          <w:rFonts w:eastAsiaTheme="minorHAnsi"/>
          <w:sz w:val="22"/>
          <w:szCs w:val="22"/>
          <w:lang w:eastAsia="en-US"/>
        </w:rPr>
        <w:t xml:space="preserve">» </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25.Насос ВС-80 вихревой самовсасывающий, производительность 580л/мин.</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26.Устройство ограничения скорости.</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27.Система ГЛОНАСС/</w:t>
      </w:r>
      <w:r w:rsidRPr="00FF546B">
        <w:rPr>
          <w:rFonts w:eastAsiaTheme="minorHAnsi"/>
          <w:sz w:val="22"/>
          <w:szCs w:val="22"/>
          <w:lang w:val="en-US" w:eastAsia="en-US"/>
        </w:rPr>
        <w:t>GPRS</w:t>
      </w:r>
      <w:r w:rsidRPr="00FF546B">
        <w:rPr>
          <w:rFonts w:eastAsiaTheme="minorHAnsi"/>
          <w:sz w:val="22"/>
          <w:szCs w:val="22"/>
          <w:lang w:eastAsia="en-US"/>
        </w:rPr>
        <w:t>/</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28.Тахограф Меркурий с СКЗИ.</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29.Автономный предпусковой подогреватель.</w:t>
      </w:r>
    </w:p>
    <w:p w:rsidR="002A0C94" w:rsidRPr="00FF546B" w:rsidRDefault="002A0C94" w:rsidP="002A0C94">
      <w:pPr>
        <w:spacing w:line="276" w:lineRule="auto"/>
        <w:rPr>
          <w:rFonts w:eastAsiaTheme="minorHAnsi"/>
          <w:sz w:val="22"/>
          <w:szCs w:val="22"/>
          <w:lang w:eastAsia="en-US"/>
        </w:rPr>
      </w:pPr>
      <w:r w:rsidRPr="00FF546B">
        <w:rPr>
          <w:rFonts w:eastAsiaTheme="minorHAnsi"/>
          <w:sz w:val="22"/>
          <w:szCs w:val="22"/>
          <w:lang w:eastAsia="en-US"/>
        </w:rPr>
        <w:t>30.Гарантия на изделие 1 год.</w:t>
      </w:r>
    </w:p>
    <w:p w:rsidR="002A0C94" w:rsidRPr="00FF546B" w:rsidRDefault="002A0C94" w:rsidP="002A0C94">
      <w:pPr>
        <w:rPr>
          <w:sz w:val="22"/>
          <w:szCs w:val="22"/>
        </w:rPr>
      </w:pPr>
    </w:p>
    <w:p w:rsidR="002A0C94" w:rsidRPr="00FF546B" w:rsidRDefault="002A0C94" w:rsidP="002A0C94">
      <w:pPr>
        <w:rPr>
          <w:sz w:val="22"/>
          <w:szCs w:val="22"/>
        </w:rPr>
      </w:pPr>
    </w:p>
    <w:p w:rsidR="001A27D9" w:rsidRDefault="001A27D9" w:rsidP="003775D3">
      <w:pPr>
        <w:keepNext/>
        <w:ind w:firstLine="567"/>
        <w:jc w:val="right"/>
        <w:rPr>
          <w:b/>
          <w:i/>
        </w:rPr>
      </w:pPr>
    </w:p>
    <w:p w:rsidR="008748B1" w:rsidRDefault="008748B1" w:rsidP="003775D3">
      <w:pPr>
        <w:keepNext/>
        <w:ind w:firstLine="567"/>
        <w:jc w:val="right"/>
        <w:rPr>
          <w:b/>
          <w:i/>
        </w:rPr>
      </w:pPr>
    </w:p>
    <w:p w:rsidR="008748B1" w:rsidRDefault="008748B1" w:rsidP="003775D3">
      <w:pPr>
        <w:keepNext/>
        <w:ind w:firstLine="567"/>
        <w:jc w:val="right"/>
        <w:rPr>
          <w:b/>
          <w:i/>
        </w:rPr>
      </w:pPr>
    </w:p>
    <w:p w:rsidR="008748B1" w:rsidRDefault="008748B1" w:rsidP="003775D3">
      <w:pPr>
        <w:keepNext/>
        <w:ind w:firstLine="567"/>
        <w:jc w:val="right"/>
        <w:rPr>
          <w:b/>
          <w:i/>
        </w:rPr>
      </w:pPr>
    </w:p>
    <w:p w:rsidR="00E350AB" w:rsidRDefault="00E350AB" w:rsidP="003775D3">
      <w:pPr>
        <w:keepNext/>
        <w:ind w:firstLine="567"/>
        <w:jc w:val="right"/>
        <w:rPr>
          <w:b/>
          <w:i/>
        </w:rPr>
      </w:pPr>
    </w:p>
    <w:p w:rsidR="00F21CC3" w:rsidRDefault="00F21CC3" w:rsidP="003775D3">
      <w:pPr>
        <w:keepNext/>
        <w:ind w:firstLine="567"/>
        <w:jc w:val="right"/>
        <w:rPr>
          <w:b/>
          <w:i/>
        </w:rPr>
      </w:pPr>
    </w:p>
    <w:p w:rsidR="00F21CC3" w:rsidRDefault="00F21CC3"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gramStart"/>
            <w:r w:rsidR="003775D3" w:rsidRPr="00E9306C">
              <w:rPr>
                <w:b/>
                <w:color w:val="000000"/>
                <w:spacing w:val="-4"/>
              </w:rPr>
              <w:t>п</w:t>
            </w:r>
            <w:proofErr w:type="gramEnd"/>
            <w:r w:rsidR="003775D3"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r w:rsidRPr="00E9306C">
              <w:rPr>
                <w:b/>
                <w:color w:val="000000"/>
                <w:spacing w:val="-4"/>
              </w:rPr>
              <w:t>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414A9" w:rsidRDefault="003775D3" w:rsidP="009414A9">
      <w:pPr>
        <w:rPr>
          <w:b/>
          <w:caps/>
        </w:rPr>
      </w:pPr>
      <w:r w:rsidRPr="00E9306C">
        <w:rPr>
          <w:b/>
          <w:i/>
          <w:iCs/>
        </w:rPr>
        <w:lastRenderedPageBreak/>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625278">
        <w:t>5</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625278">
        <w:t>5</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firstRow="1" w:lastRow="0" w:firstColumn="1" w:lastColumn="0" w:noHBand="0" w:noVBand="1"/>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firstRow="0" w:lastRow="0" w:firstColumn="0" w:lastColumn="0" w:noHBand="0" w:noVBand="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3B09F2" w:rsidRPr="003B09F2" w:rsidRDefault="00005F98" w:rsidP="00FF546B">
      <w:pPr>
        <w:pStyle w:val="2"/>
        <w:jc w:val="center"/>
      </w:pPr>
      <w:r w:rsidRPr="00005F98">
        <w:rPr>
          <w:sz w:val="24"/>
          <w:szCs w:val="24"/>
          <w:lang w:val="ru-RU"/>
        </w:rPr>
        <w:t>ТЕХНИЧЕСКАЯ ЧАСТЬ АУКЦИОННОЙ ДОКУМЕНТАЦИИ</w:t>
      </w:r>
    </w:p>
    <w:p w:rsidR="00B70CDE" w:rsidRPr="00397733" w:rsidRDefault="00B70CDE" w:rsidP="00FF546B">
      <w:pPr>
        <w:pStyle w:val="a1"/>
        <w:spacing w:after="0"/>
        <w:jc w:val="both"/>
        <w:rPr>
          <w:lang w:eastAsia="ar-SA"/>
        </w:rPr>
      </w:pP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Новый автомобиль АТЗ-2.0(1 отсек) на шасси ГАЗ-33081 2016 года выпуска</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1.Двигатель-дизель.</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2.АБС.</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3.Колесная формула-4х4</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4.Цистрена эллиптической формы, объем вместимости 2000 л.                                                          1(один) отсек.</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5.Время слива самотеком, не более, мин-24</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6.Время слива при помощи насоса, не более, мин-17</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7.Материал цистерны: сталь повышенной прочности 09Г2С δ=3мм.</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 xml:space="preserve">8.Внутренняя поверхность цистерны обработана </w:t>
      </w:r>
      <w:proofErr w:type="spellStart"/>
      <w:r w:rsidRPr="00FF546B">
        <w:rPr>
          <w:rFonts w:eastAsiaTheme="minorHAnsi"/>
          <w:sz w:val="22"/>
          <w:szCs w:val="22"/>
          <w:lang w:eastAsia="en-US"/>
        </w:rPr>
        <w:t>маслобензостойким</w:t>
      </w:r>
      <w:proofErr w:type="spellEnd"/>
      <w:r w:rsidRPr="00FF546B">
        <w:rPr>
          <w:rFonts w:eastAsiaTheme="minorHAnsi"/>
          <w:sz w:val="22"/>
          <w:szCs w:val="22"/>
          <w:lang w:eastAsia="en-US"/>
        </w:rPr>
        <w:t xml:space="preserve"> антистатическим составом.</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9.Окраска наружных поверхностей (цистерна, коммуникации): эмаль повышенной стойкости.</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10.Дыхательный клапан.</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11.Донный клапан.</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 xml:space="preserve">12.Счетчик ППО-25 (0.25 </w:t>
      </w:r>
      <w:proofErr w:type="spellStart"/>
      <w:r w:rsidRPr="00FF546B">
        <w:rPr>
          <w:rFonts w:eastAsiaTheme="minorHAnsi"/>
          <w:sz w:val="22"/>
          <w:szCs w:val="22"/>
          <w:lang w:eastAsia="en-US"/>
        </w:rPr>
        <w:t>мкр</w:t>
      </w:r>
      <w:proofErr w:type="spellEnd"/>
      <w:r w:rsidRPr="00FF546B">
        <w:rPr>
          <w:rFonts w:eastAsiaTheme="minorHAnsi"/>
          <w:sz w:val="22"/>
          <w:szCs w:val="22"/>
          <w:lang w:eastAsia="en-US"/>
        </w:rPr>
        <w:t>).</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13.Пистолет А-50М.</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 xml:space="preserve">14.Рукава </w:t>
      </w:r>
      <w:proofErr w:type="spellStart"/>
      <w:r w:rsidRPr="00FF546B">
        <w:rPr>
          <w:rFonts w:eastAsiaTheme="minorHAnsi"/>
          <w:sz w:val="22"/>
          <w:szCs w:val="22"/>
          <w:lang w:val="en-US" w:eastAsia="en-US"/>
        </w:rPr>
        <w:t>Dy</w:t>
      </w:r>
      <w:proofErr w:type="spellEnd"/>
      <w:r w:rsidRPr="00FF546B">
        <w:rPr>
          <w:rFonts w:eastAsiaTheme="minorHAnsi"/>
          <w:sz w:val="22"/>
          <w:szCs w:val="22"/>
          <w:lang w:eastAsia="en-US"/>
        </w:rPr>
        <w:t xml:space="preserve"> 76 (3м) </w:t>
      </w:r>
      <w:proofErr w:type="spellStart"/>
      <w:r w:rsidRPr="00FF546B">
        <w:rPr>
          <w:rFonts w:eastAsiaTheme="minorHAnsi"/>
          <w:sz w:val="22"/>
          <w:szCs w:val="22"/>
          <w:lang w:eastAsia="en-US"/>
        </w:rPr>
        <w:t>маслобензостойкие</w:t>
      </w:r>
      <w:proofErr w:type="spellEnd"/>
      <w:r w:rsidRPr="00FF546B">
        <w:rPr>
          <w:rFonts w:eastAsiaTheme="minorHAnsi"/>
          <w:sz w:val="22"/>
          <w:szCs w:val="22"/>
          <w:lang w:eastAsia="en-US"/>
        </w:rPr>
        <w:t>, антистатические.</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15.Проблестковый маяк.</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 xml:space="preserve">16.Два огнетушителя в пластиковых коробах: минимальная совокупная емкость которых составляет 8 </w:t>
      </w:r>
      <w:proofErr w:type="gramStart"/>
      <w:r w:rsidRPr="00FF546B">
        <w:rPr>
          <w:rFonts w:eastAsiaTheme="minorHAnsi"/>
          <w:sz w:val="22"/>
          <w:szCs w:val="22"/>
          <w:lang w:eastAsia="en-US"/>
        </w:rPr>
        <w:t>кг</w:t>
      </w:r>
      <w:proofErr w:type="gramEnd"/>
      <w:r w:rsidRPr="00FF546B">
        <w:rPr>
          <w:rFonts w:eastAsiaTheme="minorHAnsi"/>
          <w:sz w:val="22"/>
          <w:szCs w:val="22"/>
          <w:lang w:eastAsia="en-US"/>
        </w:rPr>
        <w:t xml:space="preserve"> сухого порошка и один из </w:t>
      </w:r>
      <w:proofErr w:type="gramStart"/>
      <w:r w:rsidRPr="00FF546B">
        <w:rPr>
          <w:rFonts w:eastAsiaTheme="minorHAnsi"/>
          <w:sz w:val="22"/>
          <w:szCs w:val="22"/>
          <w:lang w:eastAsia="en-US"/>
        </w:rPr>
        <w:t>которых</w:t>
      </w:r>
      <w:proofErr w:type="gramEnd"/>
      <w:r w:rsidRPr="00FF546B">
        <w:rPr>
          <w:rFonts w:eastAsiaTheme="minorHAnsi"/>
          <w:sz w:val="22"/>
          <w:szCs w:val="22"/>
          <w:lang w:eastAsia="en-US"/>
        </w:rPr>
        <w:t xml:space="preserve"> имеет минимальную емкость 6 кг.</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17.Кронштейн для крепления класса опасности.</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 xml:space="preserve">18.Пенал </w:t>
      </w:r>
      <w:r w:rsidRPr="00FF546B">
        <w:rPr>
          <w:rFonts w:eastAsiaTheme="minorHAnsi"/>
          <w:sz w:val="22"/>
          <w:szCs w:val="22"/>
          <w:lang w:val="en-US" w:eastAsia="en-US"/>
        </w:rPr>
        <w:t>L</w:t>
      </w:r>
      <w:r w:rsidRPr="00FF546B">
        <w:rPr>
          <w:rFonts w:eastAsiaTheme="minorHAnsi"/>
          <w:sz w:val="22"/>
          <w:szCs w:val="22"/>
          <w:lang w:eastAsia="en-US"/>
        </w:rPr>
        <w:t>=3240 Ø 160</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19.Стальной ящик для песка.</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20.Противооткатные упоры.</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21.Электро-пневмо управление донным клапаном и КОМ из кабины водителя.</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22.Управление с централизованного пульта в кабине со световой индикацией.</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23.Фильтр сетчатый в алюминиевом корпусе тонкость фильтрации 25мкм.</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24.БРС «</w:t>
      </w:r>
      <w:r w:rsidRPr="00FF546B">
        <w:rPr>
          <w:rFonts w:eastAsiaTheme="minorHAnsi"/>
          <w:sz w:val="22"/>
          <w:szCs w:val="22"/>
          <w:lang w:val="en-US" w:eastAsia="en-US"/>
        </w:rPr>
        <w:t>CAMLOOK</w:t>
      </w:r>
      <w:r w:rsidRPr="00FF546B">
        <w:rPr>
          <w:rFonts w:eastAsiaTheme="minorHAnsi"/>
          <w:sz w:val="22"/>
          <w:szCs w:val="22"/>
          <w:lang w:eastAsia="en-US"/>
        </w:rPr>
        <w:t xml:space="preserve">» </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25.Насос ВС-80 вихревой самовсасывающий, производительность 580л/мин.</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26.Устройство ограничения скорости.</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27.Система ГЛОНАСС/</w:t>
      </w:r>
      <w:r w:rsidRPr="00FF546B">
        <w:rPr>
          <w:rFonts w:eastAsiaTheme="minorHAnsi"/>
          <w:sz w:val="22"/>
          <w:szCs w:val="22"/>
          <w:lang w:val="en-US" w:eastAsia="en-US"/>
        </w:rPr>
        <w:t>GPRS</w:t>
      </w:r>
      <w:r w:rsidRPr="00FF546B">
        <w:rPr>
          <w:rFonts w:eastAsiaTheme="minorHAnsi"/>
          <w:sz w:val="22"/>
          <w:szCs w:val="22"/>
          <w:lang w:eastAsia="en-US"/>
        </w:rPr>
        <w:t>/</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28.Тахограф Меркурий с СКЗИ.</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29.Автономный предпусковой подогреватель.</w:t>
      </w:r>
    </w:p>
    <w:p w:rsidR="00FF546B" w:rsidRPr="00FF546B" w:rsidRDefault="00FF546B" w:rsidP="00FF546B">
      <w:pPr>
        <w:spacing w:line="276" w:lineRule="auto"/>
        <w:rPr>
          <w:rFonts w:eastAsiaTheme="minorHAnsi"/>
          <w:sz w:val="22"/>
          <w:szCs w:val="22"/>
          <w:lang w:eastAsia="en-US"/>
        </w:rPr>
      </w:pPr>
      <w:r w:rsidRPr="00FF546B">
        <w:rPr>
          <w:rFonts w:eastAsiaTheme="minorHAnsi"/>
          <w:sz w:val="22"/>
          <w:szCs w:val="22"/>
          <w:lang w:eastAsia="en-US"/>
        </w:rPr>
        <w:t>30.Гарантия на изделие 1 год.</w:t>
      </w:r>
    </w:p>
    <w:p w:rsidR="006A6ED5" w:rsidRPr="00FF546B" w:rsidRDefault="006A6ED5" w:rsidP="00FF546B">
      <w:pPr>
        <w:rPr>
          <w:sz w:val="22"/>
          <w:szCs w:val="22"/>
        </w:rPr>
      </w:pPr>
    </w:p>
    <w:p w:rsidR="00C33209" w:rsidRPr="00FF546B" w:rsidRDefault="00C33209" w:rsidP="00FF546B">
      <w:pPr>
        <w:rPr>
          <w:sz w:val="22"/>
          <w:szCs w:val="22"/>
        </w:rPr>
      </w:pPr>
    </w:p>
    <w:sectPr w:rsidR="00C33209" w:rsidRPr="00FF546B" w:rsidSect="00BA7A0E">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CC" w:rsidRDefault="00F336CC" w:rsidP="00005F98">
      <w:r>
        <w:separator/>
      </w:r>
    </w:p>
  </w:endnote>
  <w:endnote w:type="continuationSeparator" w:id="0">
    <w:p w:rsidR="00F336CC" w:rsidRDefault="00F336CC"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CC" w:rsidRDefault="00F336CC" w:rsidP="00005F98">
      <w:r>
        <w:separator/>
      </w:r>
    </w:p>
  </w:footnote>
  <w:footnote w:type="continuationSeparator" w:id="0">
    <w:p w:rsidR="00F336CC" w:rsidRDefault="00F336CC" w:rsidP="00005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3">
    <w:nsid w:val="03A21044"/>
    <w:multiLevelType w:val="hybridMultilevel"/>
    <w:tmpl w:val="687A9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5D1A33"/>
    <w:multiLevelType w:val="hybridMultilevel"/>
    <w:tmpl w:val="2034B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9B4BBE"/>
    <w:multiLevelType w:val="hybridMultilevel"/>
    <w:tmpl w:val="3FE8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C62EF"/>
    <w:multiLevelType w:val="singleLevel"/>
    <w:tmpl w:val="7D606E3E"/>
    <w:lvl w:ilvl="0">
      <w:numFmt w:val="bullet"/>
      <w:lvlText w:val="-"/>
      <w:lvlJc w:val="left"/>
      <w:pPr>
        <w:ind w:left="0" w:firstLine="0"/>
      </w:pPr>
    </w:lvl>
  </w:abstractNum>
  <w:abstractNum w:abstractNumId="7">
    <w:nsid w:val="1FD44D8C"/>
    <w:multiLevelType w:val="singleLevel"/>
    <w:tmpl w:val="4D3EA76C"/>
    <w:lvl w:ilvl="0">
      <w:numFmt w:val="bullet"/>
      <w:lvlText w:val="-"/>
      <w:lvlJc w:val="left"/>
      <w:pPr>
        <w:ind w:left="0" w:firstLine="0"/>
      </w:pPr>
    </w:lvl>
  </w:abstractNum>
  <w:abstractNum w:abstractNumId="8">
    <w:nsid w:val="263034D2"/>
    <w:multiLevelType w:val="hybridMultilevel"/>
    <w:tmpl w:val="ACB2B0EC"/>
    <w:lvl w:ilvl="0" w:tplc="B05E7F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0">
    <w:nsid w:val="2D0A2607"/>
    <w:multiLevelType w:val="hybridMultilevel"/>
    <w:tmpl w:val="628ADB6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E1176D"/>
    <w:multiLevelType w:val="hybridMultilevel"/>
    <w:tmpl w:val="BAB663AA"/>
    <w:lvl w:ilvl="0" w:tplc="EDE296DA">
      <w:start w:val="1"/>
      <w:numFmt w:val="decimal"/>
      <w:lvlText w:val="%1."/>
      <w:lvlJc w:val="left"/>
      <w:pPr>
        <w:ind w:left="360" w:hanging="360"/>
      </w:pPr>
      <w:rPr>
        <w:rFonts w:ascii="Times New Roman CYR" w:hAnsi="Times New Roman CYR" w:cs="Times New Roman CYR"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14">
    <w:nsid w:val="43DE4DC2"/>
    <w:multiLevelType w:val="hybridMultilevel"/>
    <w:tmpl w:val="79C4BA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16">
    <w:nsid w:val="5AC86B09"/>
    <w:multiLevelType w:val="singleLevel"/>
    <w:tmpl w:val="20FA733E"/>
    <w:lvl w:ilvl="0">
      <w:numFmt w:val="bullet"/>
      <w:lvlText w:val="-"/>
      <w:lvlJc w:val="left"/>
      <w:pPr>
        <w:ind w:left="0" w:firstLine="0"/>
      </w:pPr>
    </w:lvl>
  </w:abstractNum>
  <w:abstractNum w:abstractNumId="17">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18">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19">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0">
    <w:nsid w:val="6E3E22CA"/>
    <w:multiLevelType w:val="hybridMultilevel"/>
    <w:tmpl w:val="9E5C9B1C"/>
    <w:lvl w:ilvl="0" w:tplc="89EC95E0">
      <w:start w:val="1"/>
      <w:numFmt w:val="decimal"/>
      <w:lvlText w:val="%1)"/>
      <w:lvlJc w:val="left"/>
      <w:pPr>
        <w:ind w:left="1069" w:hanging="360"/>
      </w:pPr>
      <w:rPr>
        <w:rFonts w:hint="default"/>
      </w:rPr>
    </w:lvl>
    <w:lvl w:ilvl="1" w:tplc="2FAAEDD0" w:tentative="1">
      <w:start w:val="1"/>
      <w:numFmt w:val="lowerLetter"/>
      <w:lvlText w:val="%2."/>
      <w:lvlJc w:val="left"/>
      <w:pPr>
        <w:ind w:left="1789" w:hanging="360"/>
      </w:pPr>
    </w:lvl>
    <w:lvl w:ilvl="2" w:tplc="01160A92" w:tentative="1">
      <w:start w:val="1"/>
      <w:numFmt w:val="lowerRoman"/>
      <w:lvlText w:val="%3."/>
      <w:lvlJc w:val="right"/>
      <w:pPr>
        <w:ind w:left="2509" w:hanging="180"/>
      </w:pPr>
    </w:lvl>
    <w:lvl w:ilvl="3" w:tplc="CF00B286" w:tentative="1">
      <w:start w:val="1"/>
      <w:numFmt w:val="decimal"/>
      <w:lvlText w:val="%4."/>
      <w:lvlJc w:val="left"/>
      <w:pPr>
        <w:ind w:left="3229" w:hanging="360"/>
      </w:pPr>
    </w:lvl>
    <w:lvl w:ilvl="4" w:tplc="5838ADAA" w:tentative="1">
      <w:start w:val="1"/>
      <w:numFmt w:val="lowerLetter"/>
      <w:lvlText w:val="%5."/>
      <w:lvlJc w:val="left"/>
      <w:pPr>
        <w:ind w:left="3949" w:hanging="360"/>
      </w:pPr>
    </w:lvl>
    <w:lvl w:ilvl="5" w:tplc="E1A039D0" w:tentative="1">
      <w:start w:val="1"/>
      <w:numFmt w:val="lowerRoman"/>
      <w:lvlText w:val="%6."/>
      <w:lvlJc w:val="right"/>
      <w:pPr>
        <w:ind w:left="4669" w:hanging="180"/>
      </w:pPr>
    </w:lvl>
    <w:lvl w:ilvl="6" w:tplc="3D80A52E" w:tentative="1">
      <w:start w:val="1"/>
      <w:numFmt w:val="decimal"/>
      <w:lvlText w:val="%7."/>
      <w:lvlJc w:val="left"/>
      <w:pPr>
        <w:ind w:left="5389" w:hanging="360"/>
      </w:pPr>
    </w:lvl>
    <w:lvl w:ilvl="7" w:tplc="64C690C2" w:tentative="1">
      <w:start w:val="1"/>
      <w:numFmt w:val="lowerLetter"/>
      <w:lvlText w:val="%8."/>
      <w:lvlJc w:val="left"/>
      <w:pPr>
        <w:ind w:left="6109" w:hanging="360"/>
      </w:pPr>
    </w:lvl>
    <w:lvl w:ilvl="8" w:tplc="04FEE5BE" w:tentative="1">
      <w:start w:val="1"/>
      <w:numFmt w:val="lowerRoman"/>
      <w:lvlText w:val="%9."/>
      <w:lvlJc w:val="right"/>
      <w:pPr>
        <w:ind w:left="6829" w:hanging="180"/>
      </w:pPr>
    </w:lvl>
  </w:abstractNum>
  <w:abstractNum w:abstractNumId="2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num w:numId="1">
    <w:abstractNumId w:val="11"/>
  </w:num>
  <w:num w:numId="2">
    <w:abstractNumId w:val="10"/>
  </w:num>
  <w:num w:numId="3">
    <w:abstractNumId w:val="8"/>
  </w:num>
  <w:num w:numId="4">
    <w:abstractNumId w:val="20"/>
  </w:num>
  <w:num w:numId="5">
    <w:abstractNumId w:val="7"/>
  </w:num>
  <w:num w:numId="6">
    <w:abstractNumId w:val="16"/>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19"/>
  </w:num>
  <w:num w:numId="15">
    <w:abstractNumId w:val="13"/>
  </w:num>
  <w:num w:numId="16">
    <w:abstractNumId w:val="18"/>
  </w:num>
  <w:num w:numId="17">
    <w:abstractNumId w:val="15"/>
  </w:num>
  <w:num w:numId="18">
    <w:abstractNumId w:val="2"/>
  </w:num>
  <w:num w:numId="19">
    <w:abstractNumId w:val="22"/>
  </w:num>
  <w:num w:numId="20">
    <w:abstractNumId w:val="5"/>
  </w:num>
  <w:num w:numId="2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68"/>
    <w:rsid w:val="00005F98"/>
    <w:rsid w:val="000157E4"/>
    <w:rsid w:val="00026423"/>
    <w:rsid w:val="00026C33"/>
    <w:rsid w:val="00027A55"/>
    <w:rsid w:val="00056B83"/>
    <w:rsid w:val="0006005B"/>
    <w:rsid w:val="000629D2"/>
    <w:rsid w:val="000844A3"/>
    <w:rsid w:val="000914F9"/>
    <w:rsid w:val="000B2FCF"/>
    <w:rsid w:val="000B392C"/>
    <w:rsid w:val="000C5C47"/>
    <w:rsid w:val="000C7C3A"/>
    <w:rsid w:val="000D3500"/>
    <w:rsid w:val="000D75A4"/>
    <w:rsid w:val="000F5BD8"/>
    <w:rsid w:val="00101B47"/>
    <w:rsid w:val="001068A4"/>
    <w:rsid w:val="00134869"/>
    <w:rsid w:val="00145B9A"/>
    <w:rsid w:val="0014668C"/>
    <w:rsid w:val="0015727C"/>
    <w:rsid w:val="00163FB5"/>
    <w:rsid w:val="00170B78"/>
    <w:rsid w:val="00174889"/>
    <w:rsid w:val="001777A3"/>
    <w:rsid w:val="00177DEB"/>
    <w:rsid w:val="00181E78"/>
    <w:rsid w:val="00184271"/>
    <w:rsid w:val="00191CBD"/>
    <w:rsid w:val="00193934"/>
    <w:rsid w:val="00193989"/>
    <w:rsid w:val="001A017B"/>
    <w:rsid w:val="001A0AB8"/>
    <w:rsid w:val="001A27D9"/>
    <w:rsid w:val="001A5A05"/>
    <w:rsid w:val="001B12D5"/>
    <w:rsid w:val="001B449F"/>
    <w:rsid w:val="001B7D64"/>
    <w:rsid w:val="001D1DE9"/>
    <w:rsid w:val="001E5A25"/>
    <w:rsid w:val="001F1419"/>
    <w:rsid w:val="001F47BF"/>
    <w:rsid w:val="001F49B6"/>
    <w:rsid w:val="0020365C"/>
    <w:rsid w:val="00212400"/>
    <w:rsid w:val="00217C93"/>
    <w:rsid w:val="00220BC9"/>
    <w:rsid w:val="0022266F"/>
    <w:rsid w:val="00226580"/>
    <w:rsid w:val="00250F5A"/>
    <w:rsid w:val="00257E88"/>
    <w:rsid w:val="00263BB2"/>
    <w:rsid w:val="00273D09"/>
    <w:rsid w:val="00274A72"/>
    <w:rsid w:val="0027759D"/>
    <w:rsid w:val="0029797A"/>
    <w:rsid w:val="002A0C94"/>
    <w:rsid w:val="002A1CAA"/>
    <w:rsid w:val="002A3219"/>
    <w:rsid w:val="002B5277"/>
    <w:rsid w:val="002B7297"/>
    <w:rsid w:val="002C20B3"/>
    <w:rsid w:val="002C2B9A"/>
    <w:rsid w:val="002D739B"/>
    <w:rsid w:val="002E2756"/>
    <w:rsid w:val="002F3292"/>
    <w:rsid w:val="00306C0A"/>
    <w:rsid w:val="0031042E"/>
    <w:rsid w:val="00312BAB"/>
    <w:rsid w:val="00313F3F"/>
    <w:rsid w:val="00342C77"/>
    <w:rsid w:val="00342CAF"/>
    <w:rsid w:val="00345377"/>
    <w:rsid w:val="003474EB"/>
    <w:rsid w:val="00351504"/>
    <w:rsid w:val="00352062"/>
    <w:rsid w:val="003525A1"/>
    <w:rsid w:val="003675E0"/>
    <w:rsid w:val="00367F12"/>
    <w:rsid w:val="003775D3"/>
    <w:rsid w:val="00382F8F"/>
    <w:rsid w:val="00384AE0"/>
    <w:rsid w:val="00397733"/>
    <w:rsid w:val="003A295A"/>
    <w:rsid w:val="003A6129"/>
    <w:rsid w:val="003A6615"/>
    <w:rsid w:val="003B09F2"/>
    <w:rsid w:val="003B5906"/>
    <w:rsid w:val="003C50F4"/>
    <w:rsid w:val="003F59E6"/>
    <w:rsid w:val="003F64CE"/>
    <w:rsid w:val="003F6CD3"/>
    <w:rsid w:val="00401517"/>
    <w:rsid w:val="0040198F"/>
    <w:rsid w:val="0040433D"/>
    <w:rsid w:val="00407BB5"/>
    <w:rsid w:val="00407C17"/>
    <w:rsid w:val="0041705A"/>
    <w:rsid w:val="00430CA2"/>
    <w:rsid w:val="0046669A"/>
    <w:rsid w:val="00467BDB"/>
    <w:rsid w:val="0048275B"/>
    <w:rsid w:val="00486CC0"/>
    <w:rsid w:val="004B14C6"/>
    <w:rsid w:val="004B5188"/>
    <w:rsid w:val="004B78F8"/>
    <w:rsid w:val="004C0E28"/>
    <w:rsid w:val="004C6E66"/>
    <w:rsid w:val="004E3087"/>
    <w:rsid w:val="004E3443"/>
    <w:rsid w:val="004E4FE7"/>
    <w:rsid w:val="004E5FCE"/>
    <w:rsid w:val="004F0429"/>
    <w:rsid w:val="00514493"/>
    <w:rsid w:val="00520D3D"/>
    <w:rsid w:val="005346E2"/>
    <w:rsid w:val="005356DD"/>
    <w:rsid w:val="005456A6"/>
    <w:rsid w:val="005463D3"/>
    <w:rsid w:val="00554F78"/>
    <w:rsid w:val="00563EDB"/>
    <w:rsid w:val="005644A1"/>
    <w:rsid w:val="005648B3"/>
    <w:rsid w:val="00570C37"/>
    <w:rsid w:val="00572307"/>
    <w:rsid w:val="00590ACC"/>
    <w:rsid w:val="00593FD2"/>
    <w:rsid w:val="005C07E2"/>
    <w:rsid w:val="005C52F5"/>
    <w:rsid w:val="005C6F2E"/>
    <w:rsid w:val="005D4963"/>
    <w:rsid w:val="005D5905"/>
    <w:rsid w:val="005D63A2"/>
    <w:rsid w:val="005E14D1"/>
    <w:rsid w:val="005F6778"/>
    <w:rsid w:val="00607DC8"/>
    <w:rsid w:val="006134C2"/>
    <w:rsid w:val="00622317"/>
    <w:rsid w:val="00625278"/>
    <w:rsid w:val="006409DE"/>
    <w:rsid w:val="00656C98"/>
    <w:rsid w:val="00664246"/>
    <w:rsid w:val="00666607"/>
    <w:rsid w:val="00670EA4"/>
    <w:rsid w:val="00697649"/>
    <w:rsid w:val="006A02FE"/>
    <w:rsid w:val="006A1CD8"/>
    <w:rsid w:val="006A6ED5"/>
    <w:rsid w:val="006C37FF"/>
    <w:rsid w:val="006C3C79"/>
    <w:rsid w:val="006C7173"/>
    <w:rsid w:val="006D0D25"/>
    <w:rsid w:val="006D34EC"/>
    <w:rsid w:val="006D3A5C"/>
    <w:rsid w:val="006D783E"/>
    <w:rsid w:val="006F0B4F"/>
    <w:rsid w:val="006F5157"/>
    <w:rsid w:val="00707C85"/>
    <w:rsid w:val="00707E9A"/>
    <w:rsid w:val="00717202"/>
    <w:rsid w:val="0073396E"/>
    <w:rsid w:val="00733A23"/>
    <w:rsid w:val="0075472B"/>
    <w:rsid w:val="00756100"/>
    <w:rsid w:val="00756555"/>
    <w:rsid w:val="007572D4"/>
    <w:rsid w:val="00772C26"/>
    <w:rsid w:val="00775FA5"/>
    <w:rsid w:val="007818CD"/>
    <w:rsid w:val="00785B39"/>
    <w:rsid w:val="0079323E"/>
    <w:rsid w:val="007A7580"/>
    <w:rsid w:val="007C3BA2"/>
    <w:rsid w:val="007D3A56"/>
    <w:rsid w:val="007E6C42"/>
    <w:rsid w:val="00807637"/>
    <w:rsid w:val="008200BE"/>
    <w:rsid w:val="00824182"/>
    <w:rsid w:val="00824E43"/>
    <w:rsid w:val="00830AB7"/>
    <w:rsid w:val="00841B66"/>
    <w:rsid w:val="00844A84"/>
    <w:rsid w:val="008461DF"/>
    <w:rsid w:val="00860483"/>
    <w:rsid w:val="008643F2"/>
    <w:rsid w:val="008745BB"/>
    <w:rsid w:val="008748B1"/>
    <w:rsid w:val="00876226"/>
    <w:rsid w:val="00877279"/>
    <w:rsid w:val="00886919"/>
    <w:rsid w:val="008878E5"/>
    <w:rsid w:val="008906A6"/>
    <w:rsid w:val="0089450A"/>
    <w:rsid w:val="008977CD"/>
    <w:rsid w:val="0089799C"/>
    <w:rsid w:val="008A2AD9"/>
    <w:rsid w:val="008A7FFC"/>
    <w:rsid w:val="008B341B"/>
    <w:rsid w:val="008B409D"/>
    <w:rsid w:val="008B7967"/>
    <w:rsid w:val="008E0F6E"/>
    <w:rsid w:val="008F1CAB"/>
    <w:rsid w:val="008F6FAA"/>
    <w:rsid w:val="00911BCC"/>
    <w:rsid w:val="00917423"/>
    <w:rsid w:val="009350C9"/>
    <w:rsid w:val="009414A9"/>
    <w:rsid w:val="00942CB1"/>
    <w:rsid w:val="00955801"/>
    <w:rsid w:val="00960612"/>
    <w:rsid w:val="0096767D"/>
    <w:rsid w:val="009734EF"/>
    <w:rsid w:val="00981F50"/>
    <w:rsid w:val="00982915"/>
    <w:rsid w:val="00986DE5"/>
    <w:rsid w:val="009A479A"/>
    <w:rsid w:val="009C187E"/>
    <w:rsid w:val="009C5A9D"/>
    <w:rsid w:val="009C6B49"/>
    <w:rsid w:val="009C7DAB"/>
    <w:rsid w:val="009E1928"/>
    <w:rsid w:val="009E3FB3"/>
    <w:rsid w:val="009F65C9"/>
    <w:rsid w:val="00A109AE"/>
    <w:rsid w:val="00A16345"/>
    <w:rsid w:val="00A17527"/>
    <w:rsid w:val="00A27BF3"/>
    <w:rsid w:val="00A30DBD"/>
    <w:rsid w:val="00A45125"/>
    <w:rsid w:val="00A45C14"/>
    <w:rsid w:val="00A468C1"/>
    <w:rsid w:val="00A5169D"/>
    <w:rsid w:val="00A6319F"/>
    <w:rsid w:val="00A7198E"/>
    <w:rsid w:val="00AA110C"/>
    <w:rsid w:val="00AA58EF"/>
    <w:rsid w:val="00AA6178"/>
    <w:rsid w:val="00AB58F6"/>
    <w:rsid w:val="00AC0E3D"/>
    <w:rsid w:val="00AC29C2"/>
    <w:rsid w:val="00AC7121"/>
    <w:rsid w:val="00AD2AB6"/>
    <w:rsid w:val="00AE1B1F"/>
    <w:rsid w:val="00AE68DA"/>
    <w:rsid w:val="00AE6E15"/>
    <w:rsid w:val="00AF13CC"/>
    <w:rsid w:val="00B117C8"/>
    <w:rsid w:val="00B132BB"/>
    <w:rsid w:val="00B17ECB"/>
    <w:rsid w:val="00B20EE3"/>
    <w:rsid w:val="00B22B7C"/>
    <w:rsid w:val="00B339BD"/>
    <w:rsid w:val="00B35814"/>
    <w:rsid w:val="00B45A0F"/>
    <w:rsid w:val="00B478AB"/>
    <w:rsid w:val="00B648F0"/>
    <w:rsid w:val="00B70CDE"/>
    <w:rsid w:val="00B748ED"/>
    <w:rsid w:val="00B93082"/>
    <w:rsid w:val="00B9799B"/>
    <w:rsid w:val="00BA7A0E"/>
    <w:rsid w:val="00BB298B"/>
    <w:rsid w:val="00BC5858"/>
    <w:rsid w:val="00BC5E1E"/>
    <w:rsid w:val="00BE34C2"/>
    <w:rsid w:val="00BF0682"/>
    <w:rsid w:val="00BF4D4F"/>
    <w:rsid w:val="00BF4F55"/>
    <w:rsid w:val="00C12422"/>
    <w:rsid w:val="00C13127"/>
    <w:rsid w:val="00C33209"/>
    <w:rsid w:val="00C4680E"/>
    <w:rsid w:val="00C504ED"/>
    <w:rsid w:val="00C7243D"/>
    <w:rsid w:val="00C76156"/>
    <w:rsid w:val="00C801A9"/>
    <w:rsid w:val="00C9443E"/>
    <w:rsid w:val="00CA5CE0"/>
    <w:rsid w:val="00CA7537"/>
    <w:rsid w:val="00CD36C0"/>
    <w:rsid w:val="00CD69B0"/>
    <w:rsid w:val="00CD7FBE"/>
    <w:rsid w:val="00CE2A44"/>
    <w:rsid w:val="00CF39E0"/>
    <w:rsid w:val="00CF3A1C"/>
    <w:rsid w:val="00D247F6"/>
    <w:rsid w:val="00D40079"/>
    <w:rsid w:val="00D43E94"/>
    <w:rsid w:val="00D56596"/>
    <w:rsid w:val="00D608D1"/>
    <w:rsid w:val="00DA61F9"/>
    <w:rsid w:val="00DB0334"/>
    <w:rsid w:val="00DB0EF7"/>
    <w:rsid w:val="00DB0FF6"/>
    <w:rsid w:val="00DB14EA"/>
    <w:rsid w:val="00DC7B5C"/>
    <w:rsid w:val="00DD381C"/>
    <w:rsid w:val="00DE3469"/>
    <w:rsid w:val="00DE4984"/>
    <w:rsid w:val="00DF29F8"/>
    <w:rsid w:val="00E064AB"/>
    <w:rsid w:val="00E13B26"/>
    <w:rsid w:val="00E25EA3"/>
    <w:rsid w:val="00E2647E"/>
    <w:rsid w:val="00E336B2"/>
    <w:rsid w:val="00E350AB"/>
    <w:rsid w:val="00E42E44"/>
    <w:rsid w:val="00E51A47"/>
    <w:rsid w:val="00E55282"/>
    <w:rsid w:val="00E60318"/>
    <w:rsid w:val="00E66316"/>
    <w:rsid w:val="00E71F68"/>
    <w:rsid w:val="00EA3281"/>
    <w:rsid w:val="00EA7EDB"/>
    <w:rsid w:val="00EB7288"/>
    <w:rsid w:val="00EB7D36"/>
    <w:rsid w:val="00F01DE0"/>
    <w:rsid w:val="00F0503B"/>
    <w:rsid w:val="00F21CC3"/>
    <w:rsid w:val="00F22334"/>
    <w:rsid w:val="00F234AF"/>
    <w:rsid w:val="00F27AAE"/>
    <w:rsid w:val="00F336CC"/>
    <w:rsid w:val="00F34ACF"/>
    <w:rsid w:val="00F51ABC"/>
    <w:rsid w:val="00F532F4"/>
    <w:rsid w:val="00F559D1"/>
    <w:rsid w:val="00F71D51"/>
    <w:rsid w:val="00F84F92"/>
    <w:rsid w:val="00F953C8"/>
    <w:rsid w:val="00FA4115"/>
    <w:rsid w:val="00FA483A"/>
    <w:rsid w:val="00FA635C"/>
    <w:rsid w:val="00FD03BB"/>
    <w:rsid w:val="00FD50C2"/>
    <w:rsid w:val="00FD50E3"/>
    <w:rsid w:val="00FE004E"/>
    <w:rsid w:val="00FE0390"/>
    <w:rsid w:val="00FE25C8"/>
    <w:rsid w:val="00FF4F9B"/>
    <w:rsid w:val="00FF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uiPriority w:val="99"/>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styleId="aff">
    <w:name w:val="Emphasis"/>
    <w:basedOn w:val="a2"/>
    <w:uiPriority w:val="20"/>
    <w:qFormat/>
    <w:rsid w:val="005D5905"/>
    <w:rPr>
      <w:i/>
      <w:iCs/>
    </w:rPr>
  </w:style>
  <w:style w:type="character" w:customStyle="1" w:styleId="apple-converted-space">
    <w:name w:val="apple-converted-space"/>
    <w:basedOn w:val="a2"/>
    <w:rsid w:val="005D5905"/>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6A6ED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80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uiPriority w:val="99"/>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uiPriority w:val="99"/>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aliases w:val="Обычный (Web),Обычный (веб) Знак Знак,Обычный (Web) Знак Знак Знак,Знак Знак10, Знак Знак10"/>
    <w:basedOn w:val="a0"/>
    <w:link w:val="afc"/>
    <w:uiPriority w:val="99"/>
    <w:qFormat/>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uiPriority w:val="99"/>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Balloon Text"/>
    <w:basedOn w:val="a0"/>
    <w:link w:val="afe"/>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e">
    <w:name w:val="Текст выноски Знак"/>
    <w:basedOn w:val="a2"/>
    <w:link w:val="afd"/>
    <w:uiPriority w:val="99"/>
    <w:semiHidden/>
    <w:rsid w:val="003775D3"/>
    <w:rPr>
      <w:rFonts w:ascii="Tahoma" w:eastAsia="Times New Roman" w:hAnsi="Tahoma" w:cs="Tahoma"/>
      <w:sz w:val="16"/>
      <w:szCs w:val="16"/>
      <w:lang w:eastAsia="ar-SA"/>
    </w:rPr>
  </w:style>
  <w:style w:type="character" w:styleId="aff">
    <w:name w:val="Emphasis"/>
    <w:basedOn w:val="a2"/>
    <w:uiPriority w:val="20"/>
    <w:qFormat/>
    <w:rsid w:val="005D5905"/>
    <w:rPr>
      <w:i/>
      <w:iCs/>
    </w:rPr>
  </w:style>
  <w:style w:type="character" w:customStyle="1" w:styleId="apple-converted-space">
    <w:name w:val="apple-converted-space"/>
    <w:basedOn w:val="a2"/>
    <w:rsid w:val="005D5905"/>
  </w:style>
  <w:style w:type="character" w:customStyle="1" w:styleId="afc">
    <w:name w:val="Обычный (веб) Знак"/>
    <w:aliases w:val="Обычный (Web) Знак,Обычный (веб) Знак Знак Знак,Обычный (Web) Знак Знак Знак Знак,Знак Знак10 Знак, Знак Знак10 Знак"/>
    <w:link w:val="afb"/>
    <w:uiPriority w:val="99"/>
    <w:rsid w:val="006A6E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8830">
      <w:bodyDiv w:val="1"/>
      <w:marLeft w:val="0"/>
      <w:marRight w:val="0"/>
      <w:marTop w:val="0"/>
      <w:marBottom w:val="0"/>
      <w:divBdr>
        <w:top w:val="none" w:sz="0" w:space="0" w:color="auto"/>
        <w:left w:val="none" w:sz="0" w:space="0" w:color="auto"/>
        <w:bottom w:val="none" w:sz="0" w:space="0" w:color="auto"/>
        <w:right w:val="none" w:sz="0" w:space="0" w:color="auto"/>
      </w:divBdr>
    </w:div>
    <w:div w:id="384450910">
      <w:bodyDiv w:val="1"/>
      <w:marLeft w:val="0"/>
      <w:marRight w:val="0"/>
      <w:marTop w:val="0"/>
      <w:marBottom w:val="0"/>
      <w:divBdr>
        <w:top w:val="none" w:sz="0" w:space="0" w:color="auto"/>
        <w:left w:val="none" w:sz="0" w:space="0" w:color="auto"/>
        <w:bottom w:val="none" w:sz="0" w:space="0" w:color="auto"/>
        <w:right w:val="none" w:sz="0" w:space="0" w:color="auto"/>
      </w:divBdr>
    </w:div>
    <w:div w:id="527107479">
      <w:bodyDiv w:val="1"/>
      <w:marLeft w:val="0"/>
      <w:marRight w:val="0"/>
      <w:marTop w:val="0"/>
      <w:marBottom w:val="0"/>
      <w:divBdr>
        <w:top w:val="none" w:sz="0" w:space="0" w:color="auto"/>
        <w:left w:val="none" w:sz="0" w:space="0" w:color="auto"/>
        <w:bottom w:val="none" w:sz="0" w:space="0" w:color="auto"/>
        <w:right w:val="none" w:sz="0" w:space="0" w:color="auto"/>
      </w:divBdr>
    </w:div>
    <w:div w:id="661398407">
      <w:bodyDiv w:val="1"/>
      <w:marLeft w:val="0"/>
      <w:marRight w:val="0"/>
      <w:marTop w:val="0"/>
      <w:marBottom w:val="0"/>
      <w:divBdr>
        <w:top w:val="none" w:sz="0" w:space="0" w:color="auto"/>
        <w:left w:val="none" w:sz="0" w:space="0" w:color="auto"/>
        <w:bottom w:val="none" w:sz="0" w:space="0" w:color="auto"/>
        <w:right w:val="none" w:sz="0" w:space="0" w:color="auto"/>
      </w:divBdr>
    </w:div>
    <w:div w:id="778718951">
      <w:bodyDiv w:val="1"/>
      <w:marLeft w:val="0"/>
      <w:marRight w:val="0"/>
      <w:marTop w:val="0"/>
      <w:marBottom w:val="0"/>
      <w:divBdr>
        <w:top w:val="none" w:sz="0" w:space="0" w:color="auto"/>
        <w:left w:val="none" w:sz="0" w:space="0" w:color="auto"/>
        <w:bottom w:val="none" w:sz="0" w:space="0" w:color="auto"/>
        <w:right w:val="none" w:sz="0" w:space="0" w:color="auto"/>
      </w:divBdr>
    </w:div>
    <w:div w:id="103299748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 w:id="1912499990">
      <w:bodyDiv w:val="1"/>
      <w:marLeft w:val="0"/>
      <w:marRight w:val="0"/>
      <w:marTop w:val="0"/>
      <w:marBottom w:val="0"/>
      <w:divBdr>
        <w:top w:val="none" w:sz="0" w:space="0" w:color="auto"/>
        <w:left w:val="none" w:sz="0" w:space="0" w:color="auto"/>
        <w:bottom w:val="none" w:sz="0" w:space="0" w:color="auto"/>
        <w:right w:val="none" w:sz="0" w:space="0" w:color="auto"/>
      </w:divBdr>
    </w:div>
    <w:div w:id="1986624452">
      <w:bodyDiv w:val="1"/>
      <w:marLeft w:val="0"/>
      <w:marRight w:val="0"/>
      <w:marTop w:val="0"/>
      <w:marBottom w:val="0"/>
      <w:divBdr>
        <w:top w:val="none" w:sz="0" w:space="0" w:color="auto"/>
        <w:left w:val="none" w:sz="0" w:space="0" w:color="auto"/>
        <w:bottom w:val="none" w:sz="0" w:space="0" w:color="auto"/>
        <w:right w:val="none" w:sz="0" w:space="0" w:color="auto"/>
      </w:divBdr>
    </w:div>
    <w:div w:id="21001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89D7F-1192-4928-B4DB-0AD5E135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24</Pages>
  <Words>8678</Words>
  <Characters>49467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Казакова Наталья Викторовна</cp:lastModifiedBy>
  <cp:revision>15</cp:revision>
  <cp:lastPrinted>2016-04-25T03:48:00Z</cp:lastPrinted>
  <dcterms:created xsi:type="dcterms:W3CDTF">2016-04-18T07:33:00Z</dcterms:created>
  <dcterms:modified xsi:type="dcterms:W3CDTF">2016-04-25T04:05:00Z</dcterms:modified>
</cp:coreProperties>
</file>