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3E4268" w:rsidP="00A27435">
      <w:pPr>
        <w:spacing w:before="240" w:after="240" w:line="276" w:lineRule="auto"/>
        <w:ind w:left="5670"/>
        <w:jc w:val="right"/>
        <w:rPr>
          <w:rFonts w:eastAsia="Calibri"/>
          <w:lang w:eastAsia="en-US"/>
        </w:rPr>
      </w:pPr>
      <w:r>
        <w:rPr>
          <w:rFonts w:eastAsia="Calibri"/>
          <w:b/>
          <w:lang w:eastAsia="en-US"/>
        </w:rPr>
        <w:t xml:space="preserve"> </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0F71CA">
      <w:pPr>
        <w:ind w:firstLine="0"/>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0F71CA" w:rsidRDefault="00954FCF" w:rsidP="00954FCF">
      <w:pPr>
        <w:ind w:firstLine="0"/>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000F71CA">
        <w:rPr>
          <w:b/>
          <w:sz w:val="32"/>
          <w:szCs w:val="32"/>
        </w:rPr>
        <w:t xml:space="preserve"> </w:t>
      </w:r>
    </w:p>
    <w:p w:rsidR="00954FCF" w:rsidRPr="00171E2D" w:rsidRDefault="000F71CA" w:rsidP="00954FCF">
      <w:pPr>
        <w:ind w:firstLine="0"/>
        <w:jc w:val="center"/>
        <w:rPr>
          <w:b/>
          <w:spacing w:val="-7"/>
          <w:sz w:val="32"/>
          <w:szCs w:val="32"/>
        </w:rPr>
      </w:pPr>
      <w:r w:rsidRPr="000F71CA">
        <w:rPr>
          <w:b/>
          <w:sz w:val="32"/>
          <w:szCs w:val="32"/>
        </w:rPr>
        <w:t>С ИЗМЕНИЯМИ</w:t>
      </w:r>
      <w:r>
        <w:rPr>
          <w:b/>
          <w:sz w:val="32"/>
          <w:szCs w:val="32"/>
        </w:rPr>
        <w:t xml:space="preserve"> </w:t>
      </w:r>
      <w:r w:rsidR="00954FCF" w:rsidRPr="00552E71">
        <w:rPr>
          <w:b/>
          <w:sz w:val="32"/>
          <w:szCs w:val="32"/>
        </w:rPr>
        <w:t>В ЭЛЕКТРОННОЙ ФОРМЕ</w:t>
      </w:r>
      <w:r w:rsidR="00954FCF">
        <w:rPr>
          <w:b/>
          <w:sz w:val="32"/>
          <w:szCs w:val="32"/>
        </w:rPr>
        <w:t xml:space="preserve"> </w:t>
      </w:r>
      <w:r w:rsidR="00954FCF" w:rsidRPr="00552E71">
        <w:rPr>
          <w:b/>
          <w:spacing w:val="-7"/>
          <w:sz w:val="32"/>
          <w:szCs w:val="32"/>
        </w:rPr>
        <w:t xml:space="preserve">на право заключения договора на </w:t>
      </w:r>
      <w:r w:rsidR="00E74CE6">
        <w:rPr>
          <w:b/>
          <w:sz w:val="32"/>
          <w:szCs w:val="32"/>
        </w:rPr>
        <w:t xml:space="preserve">закупку калибров промышленного назначения </w:t>
      </w:r>
      <w:proofErr w:type="gramStart"/>
      <w:r w:rsidR="00171E2D" w:rsidRPr="00171E2D">
        <w:rPr>
          <w:b/>
          <w:sz w:val="32"/>
          <w:szCs w:val="32"/>
        </w:rPr>
        <w:t>согласно перечня</w:t>
      </w:r>
      <w:proofErr w:type="gramEnd"/>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Default="00954FCF" w:rsidP="00954FCF">
      <w:pPr>
        <w:tabs>
          <w:tab w:val="num" w:pos="1307"/>
        </w:tabs>
        <w:spacing w:line="240" w:lineRule="auto"/>
        <w:ind w:firstLine="709"/>
      </w:pPr>
    </w:p>
    <w:p w:rsidR="000F71CA" w:rsidRDefault="000F71CA" w:rsidP="00954FCF">
      <w:pPr>
        <w:tabs>
          <w:tab w:val="num" w:pos="1307"/>
        </w:tabs>
        <w:spacing w:line="240" w:lineRule="auto"/>
        <w:ind w:firstLine="709"/>
      </w:pPr>
    </w:p>
    <w:p w:rsidR="000F71CA" w:rsidRPr="002370FD" w:rsidRDefault="000F71CA" w:rsidP="000F71CA">
      <w:pPr>
        <w:jc w:val="center"/>
        <w:rPr>
          <w:b/>
          <w:bCs/>
        </w:rPr>
      </w:pPr>
      <w:r w:rsidRPr="001F0462">
        <w:t>201</w:t>
      </w:r>
      <w:r>
        <w:t>6</w:t>
      </w:r>
      <w:r w:rsidRPr="002370FD">
        <w:rPr>
          <w:b/>
          <w:bCs/>
        </w:rPr>
        <w:t>. Законодательное регулирование.</w:t>
      </w:r>
    </w:p>
    <w:p w:rsidR="000F71CA" w:rsidRPr="002370FD" w:rsidRDefault="000F71CA" w:rsidP="000F71CA">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0F71CA" w:rsidRPr="002370FD" w:rsidRDefault="000F71CA" w:rsidP="000F71CA">
      <w:pPr>
        <w:spacing w:line="240" w:lineRule="auto"/>
        <w:ind w:firstLine="567"/>
      </w:pPr>
    </w:p>
    <w:p w:rsidR="000F71CA" w:rsidRPr="002370FD" w:rsidRDefault="000F71CA" w:rsidP="000F71CA">
      <w:pPr>
        <w:pStyle w:val="a7"/>
        <w:widowControl w:val="0"/>
        <w:ind w:left="0" w:firstLine="567"/>
        <w:rPr>
          <w:b/>
          <w:bCs/>
        </w:rPr>
      </w:pPr>
      <w:r w:rsidRPr="002370FD">
        <w:rPr>
          <w:b/>
          <w:bCs/>
        </w:rPr>
        <w:t>2. Заказчик.</w:t>
      </w:r>
    </w:p>
    <w:p w:rsidR="000F71CA" w:rsidRPr="002370FD" w:rsidRDefault="000F71CA" w:rsidP="000F71CA">
      <w:pPr>
        <w:pStyle w:val="a7"/>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F71CA" w:rsidRPr="002370FD" w:rsidRDefault="000F71CA" w:rsidP="000F71CA">
      <w:pPr>
        <w:keepNext/>
        <w:spacing w:line="240" w:lineRule="auto"/>
        <w:ind w:firstLine="567"/>
        <w:rPr>
          <w:b/>
          <w:bCs/>
        </w:rPr>
      </w:pPr>
    </w:p>
    <w:p w:rsidR="000F71CA" w:rsidRPr="002370FD" w:rsidRDefault="000F71CA" w:rsidP="000F71CA">
      <w:pPr>
        <w:keepNext/>
        <w:spacing w:line="240" w:lineRule="auto"/>
        <w:ind w:firstLine="567"/>
        <w:rPr>
          <w:b/>
          <w:bCs/>
        </w:rPr>
      </w:pPr>
      <w:r w:rsidRPr="002370FD">
        <w:rPr>
          <w:b/>
          <w:bCs/>
        </w:rPr>
        <w:t>3. Требования к участникам аукциона в электронной форме.</w:t>
      </w:r>
    </w:p>
    <w:p w:rsidR="000F71CA" w:rsidRPr="002370FD" w:rsidRDefault="000F71CA" w:rsidP="000F71CA">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F71CA" w:rsidRPr="002370FD" w:rsidRDefault="000F71CA" w:rsidP="000F71CA">
      <w:pPr>
        <w:keepNext/>
        <w:spacing w:line="240" w:lineRule="auto"/>
        <w:ind w:firstLine="567"/>
      </w:pPr>
      <w:r w:rsidRPr="002370FD">
        <w:t>3.2. Участник размещения заказа должен соответствовать следующим обязательным требованиям:</w:t>
      </w:r>
    </w:p>
    <w:p w:rsidR="000F71CA" w:rsidRPr="002370FD" w:rsidRDefault="000F71CA" w:rsidP="000F71CA">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0F71CA" w:rsidRPr="002370FD" w:rsidRDefault="000F71CA" w:rsidP="000F71CA">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F71CA" w:rsidRPr="002370FD" w:rsidRDefault="000F71CA" w:rsidP="000F71CA">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F71CA" w:rsidRPr="002370FD" w:rsidRDefault="000F71CA" w:rsidP="000F71CA">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0F71CA" w:rsidRPr="002370FD" w:rsidRDefault="000F71CA" w:rsidP="000F71CA">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F71CA" w:rsidRPr="002370FD" w:rsidRDefault="000F71CA" w:rsidP="000F71CA">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поставкой товара, выполнением работы, оказанием услуги, </w:t>
      </w:r>
      <w:proofErr w:type="gramStart"/>
      <w:r w:rsidRPr="002370FD">
        <w:t>являющимися объектом осуществляемой закупки, и административное наказание в виде дисквалификации</w:t>
      </w:r>
      <w:proofErr w:type="gramEnd"/>
    </w:p>
    <w:bookmarkEnd w:id="1"/>
    <w:p w:rsidR="000F71CA" w:rsidRPr="002370FD" w:rsidRDefault="000F71CA" w:rsidP="000F71CA">
      <w:pPr>
        <w:spacing w:line="240" w:lineRule="auto"/>
        <w:ind w:firstLine="567"/>
        <w:rPr>
          <w:b/>
          <w:bCs/>
        </w:rPr>
      </w:pPr>
    </w:p>
    <w:p w:rsidR="000F71CA" w:rsidRPr="002370FD" w:rsidRDefault="000F71CA" w:rsidP="000F71CA">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0F71CA" w:rsidRPr="002370FD" w:rsidRDefault="000F71CA" w:rsidP="000F71CA">
      <w:pPr>
        <w:spacing w:line="240" w:lineRule="auto"/>
        <w:ind w:firstLine="567"/>
      </w:pPr>
      <w:r w:rsidRPr="002370FD">
        <w:t xml:space="preserve">4.1. Участник размещения заказа несет все расходы, связанные с подготовкой, подачей заявки </w:t>
      </w:r>
      <w:r w:rsidRPr="002370FD">
        <w:lastRenderedPageBreak/>
        <w:t xml:space="preserve">на участие и участием в электронном аукционе и заключением договора. </w:t>
      </w:r>
    </w:p>
    <w:p w:rsidR="000F71CA" w:rsidRPr="002370FD" w:rsidRDefault="000F71CA" w:rsidP="000F71CA">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0F71CA" w:rsidRPr="002370FD" w:rsidRDefault="000F71CA" w:rsidP="000F71CA">
      <w:pPr>
        <w:spacing w:line="240" w:lineRule="auto"/>
        <w:ind w:firstLine="567"/>
      </w:pPr>
    </w:p>
    <w:p w:rsidR="000F71CA" w:rsidRPr="002370FD" w:rsidRDefault="000F71CA" w:rsidP="000F71CA">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0F71CA" w:rsidRPr="002370FD" w:rsidRDefault="000F71CA" w:rsidP="000F71CA">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0F71CA" w:rsidRPr="002370FD" w:rsidRDefault="000F71CA" w:rsidP="000F71CA">
      <w:pPr>
        <w:keepNext/>
        <w:spacing w:line="240" w:lineRule="auto"/>
        <w:ind w:firstLine="567"/>
        <w:rPr>
          <w:b/>
          <w:bCs/>
        </w:rPr>
      </w:pPr>
    </w:p>
    <w:p w:rsidR="000F71CA" w:rsidRPr="002370FD" w:rsidRDefault="000F71CA" w:rsidP="000F71CA">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0F71CA" w:rsidRPr="002370FD" w:rsidRDefault="000F71CA" w:rsidP="000F71CA">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0F71CA" w:rsidRPr="002370FD" w:rsidRDefault="000F71CA" w:rsidP="000F71CA">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0F71CA" w:rsidRPr="002370FD" w:rsidRDefault="000F71CA" w:rsidP="000F71CA">
      <w:pPr>
        <w:keepNext/>
        <w:spacing w:line="240" w:lineRule="auto"/>
        <w:ind w:firstLine="567"/>
        <w:rPr>
          <w:b/>
          <w:bCs/>
        </w:rPr>
      </w:pPr>
    </w:p>
    <w:p w:rsidR="000F71CA" w:rsidRPr="002370FD" w:rsidRDefault="000F71CA" w:rsidP="000F71CA">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0F71CA" w:rsidRPr="002370FD" w:rsidRDefault="000F71CA" w:rsidP="000F71CA">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0F71CA" w:rsidRPr="002370FD" w:rsidRDefault="000F71CA" w:rsidP="000F71CA">
      <w:pPr>
        <w:keepNext/>
        <w:autoSpaceDE w:val="0"/>
        <w:spacing w:line="240" w:lineRule="auto"/>
        <w:ind w:firstLine="567"/>
      </w:pPr>
    </w:p>
    <w:p w:rsidR="000F71CA" w:rsidRPr="002370FD" w:rsidRDefault="000F71CA" w:rsidP="000F71CA">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0F71CA" w:rsidRPr="002370FD" w:rsidRDefault="000F71CA" w:rsidP="000F71CA">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0F71CA" w:rsidRPr="002370FD" w:rsidRDefault="000F71CA" w:rsidP="000F71CA">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0F71CA" w:rsidRPr="002370FD" w:rsidRDefault="000F71CA" w:rsidP="000F71CA">
      <w:pPr>
        <w:keepNext/>
        <w:autoSpaceDE w:val="0"/>
        <w:spacing w:line="240" w:lineRule="auto"/>
        <w:ind w:firstLine="567"/>
      </w:pPr>
      <w:r w:rsidRPr="002370FD">
        <w:t>8.3. Разъяснение положений документации не должно изменять ее суть.</w:t>
      </w:r>
    </w:p>
    <w:p w:rsidR="000F71CA" w:rsidRPr="002370FD" w:rsidRDefault="000F71CA" w:rsidP="000F71CA">
      <w:pPr>
        <w:keepNext/>
        <w:spacing w:line="240" w:lineRule="auto"/>
        <w:ind w:firstLine="567"/>
        <w:rPr>
          <w:b/>
          <w:bCs/>
        </w:rPr>
      </w:pPr>
    </w:p>
    <w:p w:rsidR="000F71CA" w:rsidRPr="002370FD" w:rsidRDefault="000F71CA" w:rsidP="000F71CA">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0F71CA" w:rsidRPr="002370FD" w:rsidRDefault="000F71CA" w:rsidP="000F71CA">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F71CA" w:rsidRPr="002370FD" w:rsidRDefault="000F71CA" w:rsidP="000F71CA">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0F71CA" w:rsidRPr="002370FD" w:rsidRDefault="000F71CA" w:rsidP="000F71CA">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F71CA" w:rsidRPr="002370FD" w:rsidRDefault="000F71CA" w:rsidP="000F71CA">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0F71CA" w:rsidRPr="002370FD" w:rsidRDefault="000F71CA" w:rsidP="000F71CA">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0F71CA" w:rsidRPr="002370FD" w:rsidRDefault="000F71CA" w:rsidP="000F71CA">
      <w:pPr>
        <w:keepNext/>
        <w:spacing w:line="240" w:lineRule="auto"/>
        <w:ind w:firstLine="567"/>
        <w:rPr>
          <w:b/>
          <w:bCs/>
        </w:rPr>
      </w:pPr>
      <w:bookmarkStart w:id="9" w:name="_Toc121738304"/>
    </w:p>
    <w:p w:rsidR="000F71CA" w:rsidRPr="002370FD" w:rsidRDefault="000F71CA" w:rsidP="000F71CA">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0F71CA" w:rsidRPr="002370FD" w:rsidRDefault="000F71CA" w:rsidP="000F71CA">
      <w:pPr>
        <w:keepNext/>
        <w:spacing w:line="240" w:lineRule="auto"/>
        <w:ind w:firstLine="567"/>
        <w:rPr>
          <w:b/>
          <w:bCs/>
        </w:rPr>
      </w:pPr>
      <w:r w:rsidRPr="002370FD">
        <w:t xml:space="preserve">10.1. Заявка на участие в аукционе должна содержать документы, указанные в пункте 9 </w:t>
      </w:r>
      <w:r w:rsidRPr="002370FD">
        <w:lastRenderedPageBreak/>
        <w:t xml:space="preserve">Информационной карты аукциона в электронной форме. </w:t>
      </w:r>
    </w:p>
    <w:p w:rsidR="000F71CA" w:rsidRPr="002370FD" w:rsidRDefault="000F71CA" w:rsidP="000F71CA">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0F71CA" w:rsidRPr="002370FD" w:rsidRDefault="000F71CA" w:rsidP="000F71CA">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0F71CA" w:rsidRPr="002370FD" w:rsidRDefault="000F71CA" w:rsidP="000F71CA">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F71CA" w:rsidRPr="002370FD" w:rsidRDefault="000F71CA" w:rsidP="000F71CA">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0F71CA" w:rsidRPr="002370FD" w:rsidRDefault="000F71CA" w:rsidP="000F71CA">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0F71CA" w:rsidRPr="002370FD" w:rsidRDefault="000F71CA" w:rsidP="000F71CA">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0F71CA" w:rsidRPr="002370FD" w:rsidRDefault="000F71CA" w:rsidP="000F71CA">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F71CA" w:rsidRPr="002370FD" w:rsidRDefault="000F71CA" w:rsidP="000F71CA">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F71CA" w:rsidRPr="002370FD" w:rsidRDefault="000F71CA" w:rsidP="000F71CA">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F71CA" w:rsidRPr="002370FD" w:rsidRDefault="000F71CA" w:rsidP="000F71CA">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0F71CA" w:rsidRPr="002370FD" w:rsidRDefault="000F71CA" w:rsidP="000F71CA">
      <w:pPr>
        <w:keepNext/>
        <w:spacing w:line="240" w:lineRule="auto"/>
        <w:ind w:firstLine="567"/>
        <w:rPr>
          <w:b/>
          <w:bCs/>
        </w:rPr>
      </w:pPr>
    </w:p>
    <w:p w:rsidR="000F71CA" w:rsidRPr="002370FD" w:rsidRDefault="000F71CA" w:rsidP="000F71CA">
      <w:pPr>
        <w:keepNext/>
        <w:spacing w:line="240" w:lineRule="auto"/>
        <w:ind w:firstLine="567"/>
        <w:rPr>
          <w:b/>
          <w:bCs/>
        </w:rPr>
      </w:pPr>
      <w:r w:rsidRPr="002370FD">
        <w:rPr>
          <w:b/>
          <w:bCs/>
        </w:rPr>
        <w:t>12. Требования к описанию предмета аукциона.</w:t>
      </w:r>
    </w:p>
    <w:p w:rsidR="000F71CA" w:rsidRPr="002370FD" w:rsidRDefault="000F71CA" w:rsidP="000F71CA">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0F71CA" w:rsidRPr="002370FD" w:rsidRDefault="000F71CA" w:rsidP="000F71CA">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0F71CA" w:rsidRPr="002370FD" w:rsidRDefault="000F71CA" w:rsidP="000F71CA">
      <w:pPr>
        <w:keepNext/>
        <w:spacing w:line="240" w:lineRule="auto"/>
        <w:ind w:firstLine="567"/>
        <w:rPr>
          <w:b/>
        </w:rPr>
      </w:pPr>
    </w:p>
    <w:p w:rsidR="000F71CA" w:rsidRPr="002370FD" w:rsidRDefault="000F71CA" w:rsidP="000F71CA">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0F71CA" w:rsidRPr="002370FD" w:rsidRDefault="000F71CA" w:rsidP="000F71CA">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0F71CA" w:rsidRPr="002370FD" w:rsidRDefault="000F71CA" w:rsidP="000F71CA">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0F71CA" w:rsidRPr="002370FD" w:rsidRDefault="000F71CA" w:rsidP="000F71CA">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0F71CA" w:rsidRPr="002370FD" w:rsidRDefault="000F71CA" w:rsidP="000F71CA">
      <w:pPr>
        <w:pStyle w:val="2"/>
        <w:spacing w:before="0" w:after="0"/>
        <w:ind w:firstLine="567"/>
        <w:jc w:val="both"/>
        <w:rPr>
          <w:sz w:val="24"/>
          <w:szCs w:val="24"/>
          <w:lang w:val="ru-RU"/>
        </w:rPr>
      </w:pPr>
      <w:bookmarkStart w:id="20" w:name="_Toc293477589"/>
    </w:p>
    <w:p w:rsidR="000F71CA" w:rsidRPr="002370FD" w:rsidRDefault="000F71CA" w:rsidP="000F71CA">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и регистрации заявок на участие в </w:t>
      </w:r>
      <w:bookmarkEnd w:id="21"/>
      <w:bookmarkEnd w:id="22"/>
      <w:r w:rsidRPr="002370FD">
        <w:rPr>
          <w:b/>
          <w:bCs/>
        </w:rPr>
        <w:t>аукционе в электронной форме.</w:t>
      </w:r>
    </w:p>
    <w:p w:rsidR="000F71CA" w:rsidRPr="002370FD" w:rsidRDefault="000F71CA" w:rsidP="000F71CA">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0F71CA" w:rsidRPr="002370FD" w:rsidRDefault="000F71CA" w:rsidP="000F71CA">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F71CA" w:rsidRPr="002370FD" w:rsidRDefault="000F71CA" w:rsidP="000F71CA">
      <w:pPr>
        <w:spacing w:line="240" w:lineRule="auto"/>
        <w:ind w:firstLine="567"/>
      </w:pPr>
      <w:r w:rsidRPr="002370FD">
        <w:t xml:space="preserve">14.3. Участник размещения заказа вправе подать только одну заявку на участие в электронном </w:t>
      </w:r>
      <w:r w:rsidRPr="002370FD">
        <w:lastRenderedPageBreak/>
        <w:t>аукционе в отношении каждого предмета аукциона (лота).</w:t>
      </w:r>
    </w:p>
    <w:p w:rsidR="000F71CA" w:rsidRPr="002370FD" w:rsidRDefault="000F71CA" w:rsidP="000F71CA">
      <w:pPr>
        <w:keepNext/>
        <w:spacing w:line="240" w:lineRule="auto"/>
        <w:ind w:firstLine="567"/>
        <w:rPr>
          <w:b/>
          <w:bCs/>
        </w:rPr>
      </w:pPr>
    </w:p>
    <w:p w:rsidR="000F71CA" w:rsidRPr="002370FD" w:rsidRDefault="000F71CA" w:rsidP="000F71CA">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0F71CA" w:rsidRPr="002370FD" w:rsidRDefault="000F71CA" w:rsidP="000F71CA">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F71CA" w:rsidRPr="002370FD" w:rsidRDefault="000F71CA" w:rsidP="000F71CA">
      <w:pPr>
        <w:keepNext/>
        <w:spacing w:line="240" w:lineRule="auto"/>
        <w:ind w:firstLine="567"/>
        <w:rPr>
          <w:b/>
          <w:bCs/>
        </w:rPr>
      </w:pPr>
      <w:bookmarkStart w:id="24" w:name="_Toc121738314"/>
    </w:p>
    <w:p w:rsidR="000F71CA" w:rsidRPr="002370FD" w:rsidRDefault="000F71CA" w:rsidP="000F71CA">
      <w:pPr>
        <w:keepNext/>
        <w:spacing w:line="240" w:lineRule="auto"/>
        <w:ind w:firstLine="567"/>
        <w:rPr>
          <w:b/>
          <w:bCs/>
        </w:rPr>
      </w:pPr>
      <w:bookmarkStart w:id="25" w:name="_Ref119429503"/>
      <w:bookmarkStart w:id="26" w:name="_Toc121738315"/>
      <w:bookmarkEnd w:id="24"/>
      <w:r w:rsidRPr="002370FD">
        <w:rPr>
          <w:b/>
          <w:bCs/>
        </w:rPr>
        <w:t>16. Обеспечение заявки на участие в аукционе в электронной форме.</w:t>
      </w:r>
    </w:p>
    <w:p w:rsidR="000F71CA" w:rsidRDefault="000F71CA" w:rsidP="000F71CA">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F71CA" w:rsidRDefault="000F71CA" w:rsidP="000F71CA">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0F71CA" w:rsidRPr="002370FD" w:rsidRDefault="000F71CA" w:rsidP="000F71CA">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F6705E">
        <w:rPr>
          <w:rFonts w:eastAsia="Calibri"/>
          <w:lang w:eastAsia="ru-RU"/>
        </w:rPr>
        <w:t>5</w:t>
      </w:r>
      <w:bookmarkStart w:id="27" w:name="_GoBack"/>
      <w:bookmarkEnd w:id="27"/>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0F71CA" w:rsidRPr="002370FD" w:rsidRDefault="000F71CA" w:rsidP="000F71CA">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0F71CA" w:rsidRDefault="000F71CA" w:rsidP="000F71CA">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0F71CA" w:rsidRDefault="000F71CA" w:rsidP="000F71CA">
      <w:pPr>
        <w:widowControl/>
        <w:suppressAutoHyphens w:val="0"/>
        <w:autoSpaceDE w:val="0"/>
        <w:autoSpaceDN w:val="0"/>
        <w:adjustRightInd w:val="0"/>
        <w:snapToGrid/>
        <w:spacing w:line="240" w:lineRule="auto"/>
        <w:rPr>
          <w:rFonts w:eastAsia="Calibri"/>
          <w:lang w:eastAsia="ru-RU"/>
        </w:rPr>
      </w:pPr>
    </w:p>
    <w:p w:rsidR="000F71CA" w:rsidRPr="002370FD" w:rsidRDefault="000F71CA" w:rsidP="000F71CA">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0F71CA" w:rsidRPr="002370FD" w:rsidRDefault="000F71CA" w:rsidP="000F71CA">
      <w:pPr>
        <w:pStyle w:val="ae"/>
        <w:tabs>
          <w:tab w:val="clear" w:pos="360"/>
          <w:tab w:val="clear" w:pos="851"/>
          <w:tab w:val="left" w:pos="0"/>
        </w:tabs>
        <w:spacing w:before="0" w:after="0"/>
        <w:ind w:firstLine="567"/>
      </w:pPr>
      <w:r w:rsidRPr="002370FD">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0F71CA" w:rsidRPr="002370FD" w:rsidRDefault="000F71CA" w:rsidP="000F71CA">
      <w:pPr>
        <w:pStyle w:val="ae"/>
        <w:tabs>
          <w:tab w:val="clear" w:pos="360"/>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0F71CA" w:rsidRPr="002370FD" w:rsidRDefault="000F71CA" w:rsidP="000F71CA">
      <w:pPr>
        <w:pStyle w:val="ae"/>
        <w:tabs>
          <w:tab w:val="clear" w:pos="360"/>
        </w:tabs>
        <w:spacing w:before="0" w:after="0"/>
        <w:ind w:firstLine="567"/>
      </w:pPr>
    </w:p>
    <w:bookmarkEnd w:id="25"/>
    <w:bookmarkEnd w:id="26"/>
    <w:p w:rsidR="000F71CA" w:rsidRPr="002370FD" w:rsidRDefault="000F71CA" w:rsidP="000F71CA">
      <w:pPr>
        <w:keepNext/>
        <w:spacing w:line="240" w:lineRule="auto"/>
        <w:ind w:firstLine="567"/>
        <w:rPr>
          <w:b/>
          <w:bCs/>
        </w:rPr>
      </w:pPr>
      <w:r w:rsidRPr="002370FD">
        <w:rPr>
          <w:b/>
          <w:bCs/>
        </w:rPr>
        <w:t>18. Рассмотрение заявок на участие в аукционе в электронной форме.</w:t>
      </w:r>
    </w:p>
    <w:p w:rsidR="000F71CA" w:rsidRPr="002370FD" w:rsidRDefault="000F71CA" w:rsidP="000F71CA">
      <w:pPr>
        <w:pStyle w:val="ae"/>
        <w:tabs>
          <w:tab w:val="clear" w:pos="360"/>
        </w:tabs>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0F71CA" w:rsidRPr="002370FD" w:rsidRDefault="000F71CA" w:rsidP="000F71CA">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F71CA" w:rsidRPr="002370FD" w:rsidRDefault="000F71CA" w:rsidP="000F71CA">
      <w:pPr>
        <w:pStyle w:val="ae"/>
        <w:tabs>
          <w:tab w:val="clear" w:pos="360"/>
        </w:tabs>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F71CA" w:rsidRPr="002370FD" w:rsidRDefault="000F71CA" w:rsidP="000F71CA">
      <w:pPr>
        <w:pStyle w:val="ae"/>
        <w:tabs>
          <w:tab w:val="clear" w:pos="360"/>
        </w:tabs>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0F71CA" w:rsidRPr="002370FD" w:rsidRDefault="000F71CA" w:rsidP="000F71CA">
      <w:pPr>
        <w:pStyle w:val="ae"/>
        <w:tabs>
          <w:tab w:val="clear" w:pos="360"/>
        </w:tabs>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0F71CA" w:rsidRPr="002370FD" w:rsidRDefault="000F71CA" w:rsidP="000F71CA">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0F71CA" w:rsidRPr="002370FD" w:rsidRDefault="000F71CA" w:rsidP="000F71CA">
      <w:pPr>
        <w:widowControl/>
        <w:numPr>
          <w:ilvl w:val="0"/>
          <w:numId w:val="2"/>
        </w:numPr>
        <w:tabs>
          <w:tab w:val="left" w:pos="1701"/>
        </w:tabs>
        <w:suppressAutoHyphens w:val="0"/>
        <w:snapToGrid/>
        <w:spacing w:line="240" w:lineRule="auto"/>
        <w:ind w:left="0" w:firstLine="567"/>
      </w:pPr>
      <w:r w:rsidRPr="002370FD">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0F71CA" w:rsidRPr="002370FD" w:rsidRDefault="000F71CA" w:rsidP="000F71CA">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0F71CA" w:rsidRDefault="000F71CA" w:rsidP="000F71CA">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0F71CA" w:rsidRPr="002370FD" w:rsidRDefault="000F71CA" w:rsidP="000F71CA">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0F71CA" w:rsidRPr="002370FD" w:rsidRDefault="000F71CA" w:rsidP="000F71CA">
      <w:pPr>
        <w:tabs>
          <w:tab w:val="left" w:pos="1701"/>
        </w:tabs>
        <w:spacing w:line="240" w:lineRule="auto"/>
        <w:ind w:left="709" w:firstLine="567"/>
      </w:pPr>
    </w:p>
    <w:p w:rsidR="000F71CA" w:rsidRPr="002370FD" w:rsidRDefault="000F71CA" w:rsidP="000F71CA">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0F71CA" w:rsidRPr="002370FD" w:rsidRDefault="000F71CA" w:rsidP="000F71CA">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0F71CA" w:rsidRPr="002370FD" w:rsidRDefault="000F71CA" w:rsidP="000F71CA">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0F71CA" w:rsidRPr="002370FD" w:rsidRDefault="000F71CA" w:rsidP="000F71CA">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0F71CA" w:rsidRPr="002370FD" w:rsidRDefault="000F71CA" w:rsidP="000F71CA">
      <w:pPr>
        <w:spacing w:line="240" w:lineRule="auto"/>
        <w:ind w:firstLine="567"/>
        <w:rPr>
          <w:b/>
        </w:rPr>
      </w:pPr>
      <w:bookmarkStart w:id="30" w:name="_Ref119429773"/>
      <w:bookmarkStart w:id="31" w:name="_Ref119430371"/>
      <w:bookmarkStart w:id="32" w:name="_Toc121738320"/>
      <w:bookmarkStart w:id="33" w:name="_Toc71013783"/>
    </w:p>
    <w:p w:rsidR="000F71CA" w:rsidRPr="002370FD" w:rsidRDefault="000F71CA" w:rsidP="000F71CA">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0F71CA" w:rsidRPr="002370FD" w:rsidRDefault="000F71CA" w:rsidP="000F71CA">
      <w:pPr>
        <w:pStyle w:val="ae"/>
        <w:tabs>
          <w:tab w:val="clear" w:pos="360"/>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0F71CA" w:rsidRPr="002370FD" w:rsidRDefault="000F71CA" w:rsidP="000F71CA">
      <w:pPr>
        <w:pStyle w:val="ae"/>
        <w:tabs>
          <w:tab w:val="clear" w:pos="360"/>
        </w:tabs>
        <w:spacing w:before="0" w:after="0"/>
        <w:ind w:firstLine="567"/>
      </w:pPr>
      <w:r w:rsidRPr="002370FD">
        <w:t>20.2. Аукцион проводится на Электронной площадке в день и время, указанные в извещении о его проведении.</w:t>
      </w:r>
    </w:p>
    <w:p w:rsidR="000F71CA" w:rsidRPr="002370FD" w:rsidRDefault="000F71CA" w:rsidP="000F71CA">
      <w:pPr>
        <w:pStyle w:val="ae"/>
        <w:tabs>
          <w:tab w:val="clear" w:pos="360"/>
        </w:tabs>
        <w:spacing w:before="0" w:after="0"/>
        <w:ind w:firstLine="567"/>
      </w:pPr>
      <w:r w:rsidRPr="002370FD">
        <w:t>20.3. Аукцион проводится путем снижения начальной (максимальной) цены Договора, указанной в извещении о проведении аукциона, на "шаг аукциона".</w:t>
      </w:r>
    </w:p>
    <w:p w:rsidR="000F71CA" w:rsidRPr="002370FD" w:rsidRDefault="000F71CA" w:rsidP="000F71CA">
      <w:pPr>
        <w:pStyle w:val="ae"/>
        <w:tabs>
          <w:tab w:val="clear" w:pos="360"/>
        </w:tabs>
        <w:spacing w:before="0" w:after="0"/>
        <w:ind w:firstLine="567"/>
      </w:pPr>
      <w:r w:rsidRPr="002370F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F71CA" w:rsidRPr="002370FD" w:rsidRDefault="000F71CA" w:rsidP="000F71CA">
      <w:pPr>
        <w:pStyle w:val="ae"/>
        <w:tabs>
          <w:tab w:val="clear" w:pos="360"/>
          <w:tab w:val="clear" w:pos="851"/>
          <w:tab w:val="left" w:pos="0"/>
        </w:tabs>
        <w:spacing w:before="0" w:after="0"/>
        <w:ind w:firstLine="567"/>
      </w:pPr>
      <w:r w:rsidRPr="002370F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0F71CA" w:rsidRPr="002370FD" w:rsidRDefault="000F71CA" w:rsidP="000F71CA">
      <w:pPr>
        <w:pStyle w:val="ae"/>
        <w:tabs>
          <w:tab w:val="clear" w:pos="360"/>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0F71CA" w:rsidRPr="002370FD" w:rsidRDefault="000F71CA" w:rsidP="000F71CA">
      <w:pPr>
        <w:pStyle w:val="ae"/>
        <w:tabs>
          <w:tab w:val="clear" w:pos="360"/>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0F71CA" w:rsidRPr="002370FD" w:rsidRDefault="000F71CA" w:rsidP="000F71CA">
      <w:pPr>
        <w:pStyle w:val="ae"/>
        <w:tabs>
          <w:tab w:val="clear" w:pos="360"/>
          <w:tab w:val="clear" w:pos="851"/>
          <w:tab w:val="left" w:pos="0"/>
        </w:tabs>
        <w:spacing w:before="0" w:after="0"/>
        <w:ind w:firstLine="567"/>
      </w:pPr>
    </w:p>
    <w:p w:rsidR="000F71CA" w:rsidRPr="002370FD" w:rsidRDefault="000F71CA" w:rsidP="000F71CA">
      <w:pPr>
        <w:keepNext/>
        <w:spacing w:line="240" w:lineRule="auto"/>
        <w:ind w:firstLine="567"/>
        <w:rPr>
          <w:b/>
          <w:bCs/>
        </w:rPr>
      </w:pPr>
      <w:r w:rsidRPr="002370FD">
        <w:rPr>
          <w:b/>
          <w:bCs/>
        </w:rPr>
        <w:t>21. Заключения договора по результатам аукциона в электронной форме.</w:t>
      </w:r>
    </w:p>
    <w:p w:rsidR="000F71CA" w:rsidRPr="002370FD" w:rsidRDefault="000F71CA" w:rsidP="000F71CA">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0F71CA" w:rsidRPr="002370FD" w:rsidRDefault="000F71CA" w:rsidP="000F71CA">
      <w:pPr>
        <w:pStyle w:val="ae"/>
        <w:tabs>
          <w:tab w:val="clear" w:pos="360"/>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F71CA" w:rsidRPr="002370FD" w:rsidRDefault="000F71CA" w:rsidP="000F71CA">
      <w:pPr>
        <w:pStyle w:val="ae"/>
        <w:tabs>
          <w:tab w:val="clear" w:pos="360"/>
          <w:tab w:val="clear" w:pos="851"/>
        </w:tabs>
        <w:spacing w:before="0" w:after="0"/>
        <w:ind w:firstLine="567"/>
      </w:pPr>
      <w:r w:rsidRPr="002370FD">
        <w:lastRenderedPageBreak/>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F71CA" w:rsidRPr="002370FD" w:rsidRDefault="000F71CA" w:rsidP="000F71CA">
      <w:pPr>
        <w:pStyle w:val="ae"/>
        <w:tabs>
          <w:tab w:val="clear" w:pos="360"/>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F71CA" w:rsidRPr="002370FD" w:rsidRDefault="000F71CA" w:rsidP="000F71CA">
      <w:pPr>
        <w:pStyle w:val="ae"/>
        <w:tabs>
          <w:tab w:val="clear" w:pos="360"/>
          <w:tab w:val="clear" w:pos="851"/>
        </w:tabs>
        <w:spacing w:before="0" w:after="0"/>
        <w:ind w:firstLine="567"/>
      </w:pPr>
      <w:r w:rsidRPr="002370FD">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F71CA" w:rsidRPr="002370FD" w:rsidRDefault="000F71CA" w:rsidP="000F71CA">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0F71CA" w:rsidRPr="002370FD" w:rsidRDefault="000F71CA" w:rsidP="000F71CA">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0F71CA" w:rsidRPr="002370FD" w:rsidRDefault="000F71CA" w:rsidP="000F71CA">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F71CA" w:rsidRPr="002370FD" w:rsidRDefault="000F71CA" w:rsidP="000F71CA">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0F71CA" w:rsidRPr="002370FD" w:rsidRDefault="000F71CA" w:rsidP="000F71CA">
      <w:pPr>
        <w:tabs>
          <w:tab w:val="num" w:pos="1307"/>
        </w:tabs>
        <w:spacing w:line="240" w:lineRule="auto"/>
        <w:ind w:firstLine="567"/>
      </w:pPr>
    </w:p>
    <w:p w:rsidR="000F71CA" w:rsidRPr="002370FD" w:rsidRDefault="000F71CA" w:rsidP="000F71CA">
      <w:pPr>
        <w:tabs>
          <w:tab w:val="num" w:pos="1307"/>
        </w:tabs>
        <w:spacing w:line="240" w:lineRule="auto"/>
        <w:ind w:firstLine="567"/>
      </w:pPr>
      <w:r w:rsidRPr="002370FD">
        <w:rPr>
          <w:b/>
          <w:bCs/>
        </w:rPr>
        <w:t>22. Обеспечение исполнения договора.</w:t>
      </w:r>
    </w:p>
    <w:p w:rsidR="000F71CA" w:rsidRPr="002370FD" w:rsidRDefault="000F71CA" w:rsidP="000F71CA">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F71CA" w:rsidRPr="002370FD" w:rsidRDefault="000F71CA" w:rsidP="000F71CA">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0F71CA" w:rsidRPr="003D3616" w:rsidRDefault="000F71CA" w:rsidP="000F71CA">
      <w:pPr>
        <w:pStyle w:val="ab"/>
        <w:autoSpaceDE w:val="0"/>
        <w:ind w:firstLine="567"/>
      </w:pPr>
    </w:p>
    <w:p w:rsidR="000F71CA" w:rsidRDefault="000F71CA" w:rsidP="000F71CA">
      <w:pPr>
        <w:widowControl/>
        <w:suppressAutoHyphens w:val="0"/>
        <w:snapToGrid/>
        <w:spacing w:after="200" w:line="276" w:lineRule="auto"/>
        <w:ind w:firstLine="0"/>
        <w:jc w:val="left"/>
        <w:rPr>
          <w:b/>
          <w:bCs/>
        </w:rPr>
      </w:pPr>
      <w:r>
        <w:br w:type="page"/>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Style w:val="af6"/>
        <w:tblW w:w="10380" w:type="dxa"/>
        <w:tblLayout w:type="fixed"/>
        <w:tblLook w:val="0000" w:firstRow="0" w:lastRow="0" w:firstColumn="0" w:lastColumn="0" w:noHBand="0" w:noVBand="0"/>
      </w:tblPr>
      <w:tblGrid>
        <w:gridCol w:w="599"/>
        <w:gridCol w:w="9781"/>
      </w:tblGrid>
      <w:tr w:rsidR="00954FCF" w:rsidRPr="00CD2151" w:rsidTr="003E4268">
        <w:tc>
          <w:tcPr>
            <w:tcW w:w="599" w:type="dxa"/>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3E4268">
        <w:trPr>
          <w:trHeight w:val="3405"/>
        </w:trPr>
        <w:tc>
          <w:tcPr>
            <w:tcW w:w="599" w:type="dxa"/>
            <w:vMerge w:val="restart"/>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296F40" w:rsidRDefault="00296F40" w:rsidP="001337FF">
            <w:pPr>
              <w:keepNext/>
              <w:keepLines/>
              <w:suppressLineNumbers/>
              <w:snapToGrid/>
              <w:spacing w:line="240" w:lineRule="auto"/>
              <w:ind w:firstLine="0"/>
              <w:jc w:val="left"/>
              <w:rPr>
                <w:sz w:val="23"/>
                <w:szCs w:val="23"/>
              </w:rPr>
            </w:pPr>
            <w:r w:rsidRPr="00296F40">
              <w:rPr>
                <w:sz w:val="23"/>
                <w:szCs w:val="23"/>
              </w:rPr>
              <w:t>Казакова Наталья Викторовна</w:t>
            </w:r>
          </w:p>
          <w:p w:rsidR="00CD2151" w:rsidRPr="00296F40" w:rsidRDefault="00CD2151" w:rsidP="001337FF">
            <w:pPr>
              <w:keepNext/>
              <w:keepLines/>
              <w:suppressLineNumbers/>
              <w:snapToGrid/>
              <w:spacing w:line="240" w:lineRule="auto"/>
              <w:ind w:firstLine="0"/>
              <w:jc w:val="left"/>
              <w:rPr>
                <w:sz w:val="23"/>
                <w:szCs w:val="23"/>
              </w:rPr>
            </w:pPr>
            <w:r w:rsidRPr="00296F40">
              <w:rPr>
                <w:sz w:val="23"/>
                <w:szCs w:val="23"/>
              </w:rPr>
              <w:t>-</w:t>
            </w:r>
            <w:r w:rsidRPr="00296F40">
              <w:rPr>
                <w:sz w:val="23"/>
                <w:szCs w:val="23"/>
                <w:lang w:val="en-US"/>
              </w:rPr>
              <w:t> </w:t>
            </w:r>
            <w:r w:rsidRPr="00CD2151">
              <w:rPr>
                <w:sz w:val="23"/>
                <w:szCs w:val="23"/>
                <w:lang w:val="en-US"/>
              </w:rPr>
              <w:t>e</w:t>
            </w:r>
            <w:r w:rsidRPr="00296F40">
              <w:rPr>
                <w:sz w:val="23"/>
                <w:szCs w:val="23"/>
              </w:rPr>
              <w:t>-</w:t>
            </w:r>
            <w:r w:rsidRPr="00CD2151">
              <w:rPr>
                <w:sz w:val="23"/>
                <w:szCs w:val="23"/>
                <w:lang w:val="en-US"/>
              </w:rPr>
              <w:t>mail</w:t>
            </w:r>
            <w:r w:rsidRPr="00296F40">
              <w:rPr>
                <w:sz w:val="23"/>
                <w:szCs w:val="23"/>
              </w:rPr>
              <w:t xml:space="preserve">:  </w:t>
            </w:r>
            <w:hyperlink r:id="rId9" w:history="1">
              <w:r w:rsidR="007F794F" w:rsidRPr="008475A4">
                <w:rPr>
                  <w:rStyle w:val="a6"/>
                  <w:sz w:val="23"/>
                  <w:szCs w:val="23"/>
                </w:rPr>
                <w:t>1612@</w:t>
              </w:r>
              <w:proofErr w:type="spellStart"/>
              <w:r w:rsidR="007F794F" w:rsidRPr="008475A4">
                <w:rPr>
                  <w:rStyle w:val="a6"/>
                  <w:sz w:val="23"/>
                  <w:szCs w:val="23"/>
                  <w:lang w:val="en-US"/>
                </w:rPr>
                <w:t>komintern</w:t>
              </w:r>
              <w:proofErr w:type="spellEnd"/>
              <w:r w:rsidR="007F794F" w:rsidRPr="008475A4">
                <w:rPr>
                  <w:rStyle w:val="a6"/>
                  <w:sz w:val="23"/>
                  <w:szCs w:val="23"/>
                </w:rPr>
                <w:t>.</w:t>
              </w:r>
              <w:proofErr w:type="spellStart"/>
              <w:r w:rsidR="007F794F" w:rsidRPr="008475A4">
                <w:rPr>
                  <w:rStyle w:val="a6"/>
                  <w:sz w:val="23"/>
                  <w:szCs w:val="23"/>
                  <w:lang w:val="en-US"/>
                </w:rPr>
                <w:t>ru</w:t>
              </w:r>
              <w:proofErr w:type="spellEnd"/>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CD2151" w:rsidRPr="00CD2151" w:rsidRDefault="00CD2151" w:rsidP="001337FF">
            <w:pPr>
              <w:keepNext/>
              <w:keepLines/>
              <w:suppressLineNumbers/>
              <w:snapToGrid/>
              <w:spacing w:line="240" w:lineRule="auto"/>
              <w:ind w:firstLine="0"/>
              <w:jc w:val="left"/>
              <w:rPr>
                <w:sz w:val="23"/>
                <w:szCs w:val="23"/>
              </w:rPr>
            </w:pPr>
            <w:proofErr w:type="spellStart"/>
            <w:r w:rsidRPr="00CD2151">
              <w:rPr>
                <w:sz w:val="23"/>
                <w:szCs w:val="23"/>
              </w:rPr>
              <w:t>Машир</w:t>
            </w:r>
            <w:proofErr w:type="spellEnd"/>
            <w:r w:rsidRPr="00CD2151">
              <w:rPr>
                <w:sz w:val="23"/>
                <w:szCs w:val="23"/>
              </w:rPr>
              <w:t xml:space="preserve"> Владимир Петрович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тел: 278-97-72</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10"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1"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2" w:history="1">
              <w:r w:rsidRPr="00CD2151">
                <w:rPr>
                  <w:rStyle w:val="a6"/>
                  <w:sz w:val="23"/>
                  <w:szCs w:val="23"/>
                </w:rPr>
                <w:t>https://www.fabrikant.ru/</w:t>
              </w:r>
            </w:hyperlink>
          </w:p>
        </w:tc>
      </w:tr>
      <w:tr w:rsidR="00CD2151" w:rsidRPr="00CD2151" w:rsidTr="003E4268">
        <w:trPr>
          <w:trHeight w:val="260"/>
        </w:trPr>
        <w:tc>
          <w:tcPr>
            <w:tcW w:w="599" w:type="dxa"/>
            <w:vMerge/>
          </w:tcPr>
          <w:p w:rsidR="00CD2151" w:rsidRPr="00CD2151" w:rsidRDefault="00CD2151" w:rsidP="001337FF">
            <w:pPr>
              <w:keepNext/>
              <w:keepLines/>
              <w:suppressLineNumbers/>
              <w:spacing w:line="240" w:lineRule="auto"/>
              <w:ind w:firstLine="0"/>
              <w:jc w:val="center"/>
              <w:rPr>
                <w:sz w:val="23"/>
                <w:szCs w:val="23"/>
              </w:rPr>
            </w:pPr>
          </w:p>
        </w:tc>
        <w:tc>
          <w:tcPr>
            <w:tcW w:w="9781" w:type="dxa"/>
          </w:tcPr>
          <w:p w:rsidR="00CD2151" w:rsidRPr="00CD2151" w:rsidRDefault="00CD2151" w:rsidP="001337FF">
            <w:pPr>
              <w:pStyle w:val="Default"/>
              <w:jc w:val="both"/>
              <w:rPr>
                <w:b/>
                <w:bCs/>
                <w:sz w:val="23"/>
                <w:szCs w:val="23"/>
              </w:rPr>
            </w:pPr>
            <w:r w:rsidRPr="00CD2151">
              <w:rPr>
                <w:b/>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CD2151">
              <w:rPr>
                <w:b/>
                <w:noProof/>
                <w:sz w:val="23"/>
                <w:szCs w:val="23"/>
              </w:rPr>
              <w:t xml:space="preserve">постановления Правительства РФ </w:t>
            </w:r>
            <w:r w:rsidRPr="00CD2151">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Pr>
          <w:p w:rsidR="00954FCF" w:rsidRPr="00CD2151" w:rsidRDefault="00954FCF" w:rsidP="00E74CE6">
            <w:pPr>
              <w:spacing w:line="240" w:lineRule="auto"/>
              <w:ind w:firstLine="0"/>
              <w:rPr>
                <w:b/>
                <w:sz w:val="23"/>
                <w:szCs w:val="23"/>
              </w:rPr>
            </w:pPr>
            <w:r w:rsidRPr="00CD2151">
              <w:rPr>
                <w:b/>
                <w:bCs/>
                <w:sz w:val="23"/>
                <w:szCs w:val="23"/>
              </w:rPr>
              <w:t>Предмет аукциона, с указанием количества поставляемого товара</w:t>
            </w:r>
            <w:r w:rsidRPr="00CD2151">
              <w:rPr>
                <w:b/>
                <w:sz w:val="23"/>
                <w:szCs w:val="23"/>
              </w:rPr>
              <w:t>:</w:t>
            </w:r>
            <w:r w:rsidRPr="00CD2151">
              <w:rPr>
                <w:sz w:val="23"/>
                <w:szCs w:val="23"/>
              </w:rPr>
              <w:t> </w:t>
            </w:r>
            <w:r w:rsidR="00714B9D">
              <w:rPr>
                <w:sz w:val="23"/>
                <w:szCs w:val="23"/>
              </w:rPr>
              <w:t>Закупка калибров промышленного назначения</w:t>
            </w:r>
            <w:r w:rsidR="00CD2151" w:rsidRPr="00CD2151">
              <w:rPr>
                <w:sz w:val="23"/>
                <w:szCs w:val="23"/>
              </w:rPr>
              <w:t xml:space="preserve"> </w:t>
            </w:r>
            <w:proofErr w:type="gramStart"/>
            <w:r w:rsidR="00CD2151" w:rsidRPr="00CD2151">
              <w:rPr>
                <w:sz w:val="23"/>
                <w:szCs w:val="23"/>
              </w:rPr>
              <w:t>согласно перечня</w:t>
            </w:r>
            <w:proofErr w:type="gramEnd"/>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EE5B95">
              <w:rPr>
                <w:sz w:val="23"/>
                <w:szCs w:val="23"/>
              </w:rPr>
              <w:t>7</w:t>
            </w:r>
            <w:r w:rsidRPr="00CD2151">
              <w:rPr>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Pr>
          <w:p w:rsidR="00954FCF" w:rsidRPr="00CD2151" w:rsidRDefault="00954FCF" w:rsidP="008738E2">
            <w:pPr>
              <w:spacing w:line="240" w:lineRule="auto"/>
              <w:ind w:firstLine="0"/>
              <w:jc w:val="left"/>
              <w:rPr>
                <w:b/>
                <w:sz w:val="23"/>
                <w:szCs w:val="23"/>
              </w:rPr>
            </w:pPr>
            <w:r w:rsidRPr="00CD2151">
              <w:rPr>
                <w:b/>
                <w:bCs/>
                <w:sz w:val="23"/>
                <w:szCs w:val="23"/>
              </w:rPr>
              <w:t>Место поставки: </w:t>
            </w:r>
            <w:r w:rsidRPr="00CD2151">
              <w:rPr>
                <w:sz w:val="23"/>
                <w:szCs w:val="23"/>
              </w:rPr>
              <w:t xml:space="preserve">г. Новосибирск, ул. </w:t>
            </w:r>
            <w:proofErr w:type="gramStart"/>
            <w:r w:rsidRPr="00CD2151">
              <w:rPr>
                <w:sz w:val="23"/>
                <w:szCs w:val="23"/>
              </w:rPr>
              <w:t>Планетная</w:t>
            </w:r>
            <w:proofErr w:type="gramEnd"/>
            <w:r w:rsidRPr="00CD2151">
              <w:rPr>
                <w:sz w:val="23"/>
                <w:szCs w:val="23"/>
              </w:rPr>
              <w:t>, д. 32.</w:t>
            </w:r>
            <w:r w:rsidRPr="00CD2151">
              <w:rPr>
                <w:b/>
                <w:sz w:val="23"/>
                <w:szCs w:val="23"/>
              </w:rPr>
              <w:t xml:space="preserve"> </w:t>
            </w:r>
          </w:p>
        </w:tc>
      </w:tr>
      <w:tr w:rsidR="00954FCF" w:rsidRPr="00CD2151" w:rsidTr="003E4268">
        <w:trPr>
          <w:trHeight w:val="283"/>
        </w:trPr>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Pr>
          <w:p w:rsidR="00954FCF" w:rsidRPr="00CD2151" w:rsidRDefault="00954FCF" w:rsidP="008738E2">
            <w:pPr>
              <w:ind w:firstLine="0"/>
              <w:rPr>
                <w:bCs/>
                <w:sz w:val="23"/>
                <w:szCs w:val="23"/>
              </w:rPr>
            </w:pPr>
            <w:r w:rsidRPr="00CD2151">
              <w:rPr>
                <w:b/>
                <w:bCs/>
                <w:sz w:val="23"/>
                <w:szCs w:val="23"/>
              </w:rPr>
              <w:t>Срок исполнения договора: </w:t>
            </w:r>
            <w:r w:rsidR="00CD2151" w:rsidRPr="00CD2151">
              <w:rPr>
                <w:bCs/>
                <w:sz w:val="23"/>
                <w:szCs w:val="23"/>
              </w:rPr>
              <w:t>до «</w:t>
            </w:r>
            <w:r w:rsidR="006D2364">
              <w:rPr>
                <w:bCs/>
                <w:sz w:val="23"/>
                <w:szCs w:val="23"/>
              </w:rPr>
              <w:softHyphen/>
            </w:r>
            <w:r w:rsidR="006D2364">
              <w:rPr>
                <w:bCs/>
                <w:sz w:val="23"/>
                <w:szCs w:val="23"/>
              </w:rPr>
              <w:softHyphen/>
            </w:r>
            <w:r w:rsidR="006D2364">
              <w:rPr>
                <w:bCs/>
                <w:sz w:val="23"/>
                <w:szCs w:val="23"/>
              </w:rPr>
              <w:softHyphen/>
            </w:r>
            <w:r w:rsidR="0064459C">
              <w:rPr>
                <w:bCs/>
                <w:sz w:val="23"/>
                <w:szCs w:val="23"/>
              </w:rPr>
              <w:t>28» октября</w:t>
            </w:r>
            <w:r w:rsidR="006D2364">
              <w:rPr>
                <w:bCs/>
                <w:sz w:val="23"/>
                <w:szCs w:val="23"/>
              </w:rPr>
              <w:t xml:space="preserve"> </w:t>
            </w:r>
            <w:r w:rsidR="00CD2151" w:rsidRPr="00CD2151">
              <w:rPr>
                <w:bCs/>
                <w:sz w:val="23"/>
                <w:szCs w:val="23"/>
              </w:rPr>
              <w:t>2016 года</w:t>
            </w:r>
            <w:r w:rsidRPr="00CD2151">
              <w:rPr>
                <w:sz w:val="23"/>
                <w:szCs w:val="23"/>
              </w:rPr>
              <w:t xml:space="preserve">. </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Pr>
          <w:p w:rsidR="00954FCF" w:rsidRPr="00CD2151" w:rsidRDefault="00954FCF" w:rsidP="00CD2151">
            <w:pPr>
              <w:spacing w:line="240" w:lineRule="auto"/>
              <w:ind w:firstLine="34"/>
              <w:rPr>
                <w:bCs/>
                <w:sz w:val="23"/>
                <w:szCs w:val="23"/>
              </w:rPr>
            </w:pPr>
            <w:r w:rsidRPr="00CD2151">
              <w:rPr>
                <w:b/>
                <w:bCs/>
                <w:sz w:val="23"/>
                <w:szCs w:val="23"/>
              </w:rPr>
              <w:t>Форма, сроки и порядок оплаты товара (работы, услуги): </w:t>
            </w:r>
            <w:r w:rsidR="001A2BB5" w:rsidRPr="00CD2151">
              <w:rPr>
                <w:bCs/>
                <w:sz w:val="23"/>
                <w:szCs w:val="23"/>
              </w:rPr>
              <w:t>Безналичный расчет,</w:t>
            </w:r>
            <w:r w:rsidR="001A2BB5" w:rsidRPr="00CD2151">
              <w:rPr>
                <w:b/>
                <w:bCs/>
                <w:sz w:val="23"/>
                <w:szCs w:val="23"/>
              </w:rPr>
              <w:t xml:space="preserve"> </w:t>
            </w:r>
            <w:r w:rsidR="001A2BB5" w:rsidRPr="00CD2151">
              <w:rPr>
                <w:bCs/>
                <w:sz w:val="23"/>
                <w:szCs w:val="23"/>
              </w:rPr>
              <w:t>оплата 100% в течение 10 (десяти) банковских дней после подписания документа, подт</w:t>
            </w:r>
            <w:r w:rsidR="00CD2151" w:rsidRPr="00CD2151">
              <w:rPr>
                <w:bCs/>
                <w:sz w:val="23"/>
                <w:szCs w:val="23"/>
              </w:rPr>
              <w:t>верждающего поступление товара.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7838A4" w:rsidRDefault="00714B9D"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Pr>
                <w:rFonts w:ascii="Times New Roman" w:hAnsi="Times New Roman"/>
                <w:sz w:val="23"/>
                <w:szCs w:val="23"/>
              </w:rPr>
              <w:t xml:space="preserve">В соответствие с техническим </w:t>
            </w:r>
            <w:r w:rsidRPr="007838A4">
              <w:rPr>
                <w:rFonts w:ascii="Times New Roman" w:hAnsi="Times New Roman"/>
                <w:sz w:val="23"/>
                <w:szCs w:val="23"/>
              </w:rPr>
              <w:t xml:space="preserve">заданием </w:t>
            </w:r>
            <w:r w:rsidR="00E47990" w:rsidRPr="007838A4">
              <w:rPr>
                <w:rFonts w:ascii="Times New Roman" w:hAnsi="Times New Roman"/>
                <w:sz w:val="23"/>
                <w:szCs w:val="23"/>
              </w:rPr>
              <w:t xml:space="preserve"> документации об аукционе в электронной форме. (Приложение </w:t>
            </w:r>
            <w:r w:rsidR="00EE5B95" w:rsidRPr="007838A4">
              <w:rPr>
                <w:rFonts w:ascii="Times New Roman" w:hAnsi="Times New Roman"/>
                <w:sz w:val="23"/>
                <w:szCs w:val="23"/>
              </w:rPr>
              <w:t>7</w:t>
            </w:r>
            <w:r w:rsidR="00E47990" w:rsidRPr="007838A4">
              <w:rPr>
                <w:rFonts w:ascii="Times New Roman" w:hAnsi="Times New Roman"/>
                <w:sz w:val="23"/>
                <w:szCs w:val="23"/>
              </w:rPr>
              <w:t>).</w:t>
            </w:r>
          </w:p>
          <w:p w:rsidR="00714B9D" w:rsidRPr="007838A4" w:rsidRDefault="00714B9D"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7838A4">
              <w:rPr>
                <w:rFonts w:ascii="Times New Roman" w:hAnsi="Times New Roman"/>
                <w:sz w:val="23"/>
                <w:szCs w:val="23"/>
              </w:rPr>
              <w:t xml:space="preserve">Качество </w:t>
            </w:r>
            <w:r w:rsidR="00A85680" w:rsidRPr="007838A4">
              <w:rPr>
                <w:rFonts w:ascii="Times New Roman" w:hAnsi="Times New Roman"/>
                <w:sz w:val="23"/>
                <w:szCs w:val="23"/>
              </w:rPr>
              <w:t xml:space="preserve">и технические характеристики </w:t>
            </w:r>
            <w:proofErr w:type="gramStart"/>
            <w:r w:rsidR="00A85680" w:rsidRPr="007838A4">
              <w:rPr>
                <w:rFonts w:ascii="Times New Roman" w:hAnsi="Times New Roman"/>
                <w:sz w:val="23"/>
                <w:szCs w:val="23"/>
              </w:rPr>
              <w:t>согласно ГОСТов</w:t>
            </w:r>
            <w:proofErr w:type="gramEnd"/>
          </w:p>
          <w:p w:rsidR="00ED1674" w:rsidRPr="007838A4" w:rsidRDefault="00C94852"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7838A4">
              <w:rPr>
                <w:rFonts w:ascii="Times New Roman" w:hAnsi="Times New Roman"/>
                <w:sz w:val="23"/>
                <w:szCs w:val="23"/>
              </w:rPr>
              <w:t>Свидетельство поверки калибр</w:t>
            </w:r>
            <w:r w:rsidR="0064459C">
              <w:rPr>
                <w:rFonts w:ascii="Times New Roman" w:hAnsi="Times New Roman"/>
                <w:sz w:val="23"/>
                <w:szCs w:val="23"/>
              </w:rPr>
              <w:t>ов на каждый тип и размер</w:t>
            </w:r>
            <w:r w:rsidRPr="007838A4">
              <w:rPr>
                <w:rFonts w:ascii="Times New Roman" w:hAnsi="Times New Roman"/>
                <w:sz w:val="23"/>
                <w:szCs w:val="23"/>
              </w:rPr>
              <w:t xml:space="preserve">   </w:t>
            </w:r>
            <w:r w:rsidR="00ED1674" w:rsidRPr="007838A4">
              <w:rPr>
                <w:rFonts w:ascii="Times New Roman" w:hAnsi="Times New Roman"/>
                <w:sz w:val="23"/>
                <w:szCs w:val="23"/>
              </w:rPr>
              <w:t xml:space="preserve"> </w:t>
            </w:r>
          </w:p>
          <w:p w:rsidR="00CD2151" w:rsidRPr="007838A4"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7838A4">
              <w:rPr>
                <w:rFonts w:ascii="Times New Roman" w:hAnsi="Times New Roman"/>
                <w:sz w:val="23"/>
                <w:szCs w:val="23"/>
              </w:rPr>
              <w:t>Гарантийный срок 12 месяцев.</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Дата изготовления не ранее 2014 года</w:t>
            </w:r>
          </w:p>
          <w:p w:rsidR="001A2BB5"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Паспорт изделия с указанием характеристик и даты</w:t>
            </w:r>
            <w:r w:rsidR="001A2BB5" w:rsidRPr="00CD2151">
              <w:rPr>
                <w:rFonts w:ascii="Times New Roman" w:hAnsi="Times New Roman"/>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w:t>
            </w:r>
            <w:r w:rsidRPr="00CD2151">
              <w:rPr>
                <w:sz w:val="23"/>
                <w:szCs w:val="23"/>
              </w:rPr>
              <w:lastRenderedPageBreak/>
              <w:t>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83327C" w:rsidRDefault="00971AE6" w:rsidP="001337FF">
            <w:pPr>
              <w:spacing w:line="240" w:lineRule="auto"/>
              <w:ind w:firstLine="0"/>
              <w:rPr>
                <w:sz w:val="23"/>
                <w:szCs w:val="23"/>
              </w:rPr>
            </w:pPr>
            <w:r w:rsidRPr="00CD2151">
              <w:rPr>
                <w:rFonts w:eastAsia="Calibri"/>
                <w:sz w:val="23"/>
                <w:szCs w:val="23"/>
                <w:lang w:eastAsia="en-US"/>
              </w:rPr>
              <w:t>9</w:t>
            </w:r>
            <w:r w:rsidR="00954FCF" w:rsidRPr="00CD2151">
              <w:rPr>
                <w:rFonts w:eastAsia="Calibri"/>
                <w:sz w:val="23"/>
                <w:szCs w:val="23"/>
                <w:lang w:eastAsia="en-US"/>
              </w:rPr>
              <w:t xml:space="preserve">) </w:t>
            </w:r>
            <w:r w:rsidR="00C228CC" w:rsidRPr="00C228CC">
              <w:rPr>
                <w:sz w:val="23"/>
                <w:szCs w:val="23"/>
              </w:rPr>
              <w:t xml:space="preserve">декларация о соответствии участника закупки критериям отнесения </w:t>
            </w:r>
            <w:proofErr w:type="gramStart"/>
            <w:r w:rsidR="00C228CC" w:rsidRPr="00C228CC">
              <w:rPr>
                <w:sz w:val="23"/>
                <w:szCs w:val="23"/>
              </w:rPr>
              <w:t>к</w:t>
            </w:r>
            <w:proofErr w:type="gramEnd"/>
            <w:r w:rsidR="00C228CC" w:rsidRPr="00C228CC">
              <w:rPr>
                <w:sz w:val="23"/>
                <w:szCs w:val="23"/>
              </w:rPr>
              <w:t xml:space="preserve"> </w:t>
            </w:r>
            <w:proofErr w:type="gramStart"/>
            <w:r w:rsidR="00C228CC" w:rsidRPr="00C228CC">
              <w:rPr>
                <w:sz w:val="23"/>
                <w:szCs w:val="23"/>
              </w:rPr>
              <w:t>субъектом</w:t>
            </w:r>
            <w:proofErr w:type="gramEnd"/>
            <w:r w:rsidR="00C228CC" w:rsidRPr="00C228CC">
              <w:rPr>
                <w:sz w:val="23"/>
                <w:szCs w:val="23"/>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w:t>
            </w:r>
            <w:r w:rsidR="00CF2DE6">
              <w:rPr>
                <w:sz w:val="23"/>
                <w:szCs w:val="23"/>
              </w:rPr>
              <w:t>ельными видами юридических лиц».</w:t>
            </w:r>
          </w:p>
          <w:p w:rsidR="00CD2151" w:rsidRDefault="00CD2151" w:rsidP="001337FF">
            <w:pPr>
              <w:spacing w:line="240" w:lineRule="auto"/>
              <w:ind w:firstLine="0"/>
              <w:rPr>
                <w:bCs/>
                <w:sz w:val="23"/>
                <w:szCs w:val="23"/>
              </w:rPr>
            </w:pPr>
            <w:r w:rsidRPr="00CD2151">
              <w:rPr>
                <w:sz w:val="23"/>
                <w:szCs w:val="23"/>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sidR="00A37BA3">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E5B95" w:rsidRPr="00CD2151" w:rsidRDefault="00EE5B95" w:rsidP="001337FF">
            <w:pPr>
              <w:spacing w:line="240" w:lineRule="auto"/>
              <w:ind w:firstLine="0"/>
              <w:rPr>
                <w:sz w:val="23"/>
                <w:szCs w:val="23"/>
              </w:rPr>
            </w:pPr>
            <w:r>
              <w:rPr>
                <w:bCs/>
                <w:sz w:val="23"/>
                <w:szCs w:val="23"/>
              </w:rPr>
              <w:t xml:space="preserve">11) </w:t>
            </w:r>
            <w:r w:rsidRPr="00EE5B95">
              <w:rPr>
                <w:sz w:val="23"/>
                <w:szCs w:val="23"/>
              </w:rPr>
              <w:t>копии документов, подтверждающих внесение денежных сре</w:t>
            </w:r>
            <w:proofErr w:type="gramStart"/>
            <w:r w:rsidRPr="00EE5B95">
              <w:rPr>
                <w:sz w:val="23"/>
                <w:szCs w:val="23"/>
              </w:rPr>
              <w:t>дств в к</w:t>
            </w:r>
            <w:proofErr w:type="gramEnd"/>
            <w:r w:rsidRPr="00EE5B95">
              <w:rPr>
                <w:sz w:val="23"/>
                <w:szCs w:val="23"/>
              </w:rPr>
              <w:t xml:space="preserve">ачестве обеспечения заявки на участие в </w:t>
            </w:r>
            <w:r w:rsidR="00C37303">
              <w:rPr>
                <w:sz w:val="23"/>
                <w:szCs w:val="23"/>
              </w:rPr>
              <w:t>открытом аукционе</w:t>
            </w:r>
            <w:r w:rsidRPr="00EE5B95">
              <w:rPr>
                <w:sz w:val="23"/>
                <w:szCs w:val="23"/>
              </w:rPr>
              <w:t xml:space="preserve"> (копия платежного поручения</w:t>
            </w:r>
            <w:r w:rsidR="00C37303">
              <w:rPr>
                <w:sz w:val="23"/>
                <w:szCs w:val="23"/>
              </w:rPr>
              <w:t>, банковской гарантии</w:t>
            </w:r>
            <w:r w:rsidRPr="00EE5B95">
              <w:rPr>
                <w:sz w:val="23"/>
                <w:szCs w:val="23"/>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2</w:t>
            </w:r>
            <w:r w:rsidR="00954FCF" w:rsidRPr="00CD2151">
              <w:rPr>
                <w:rFonts w:eastAsia="Calibri"/>
                <w:sz w:val="23"/>
                <w:szCs w:val="23"/>
                <w:lang w:eastAsia="en-US"/>
              </w:rPr>
              <w:t xml:space="preserve">) </w:t>
            </w:r>
            <w:r w:rsidR="00954FCF" w:rsidRPr="00CD2151">
              <w:rPr>
                <w:sz w:val="23"/>
                <w:szCs w:val="23"/>
              </w:rPr>
              <w:t xml:space="preserve">копии бухгалтерского баланса и отчета о </w:t>
            </w:r>
            <w:r w:rsidR="00C37303">
              <w:rPr>
                <w:sz w:val="23"/>
                <w:szCs w:val="23"/>
              </w:rPr>
              <w:t>финансовых результатах</w:t>
            </w:r>
            <w:r w:rsidR="00954FCF" w:rsidRPr="00CD2151">
              <w:rPr>
                <w:sz w:val="23"/>
                <w:szCs w:val="23"/>
              </w:rPr>
              <w:t xml:space="preserve">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3</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4</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EE5B95">
              <w:rPr>
                <w:rFonts w:eastAsia="Calibri"/>
                <w:sz w:val="23"/>
                <w:szCs w:val="23"/>
                <w:lang w:eastAsia="en-US"/>
              </w:rPr>
              <w:t>5</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6</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7</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EE5B95">
              <w:rPr>
                <w:sz w:val="23"/>
                <w:szCs w:val="23"/>
              </w:rPr>
              <w:t>8</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Отсутствие или неполное представление документов, входящих</w:t>
            </w:r>
            <w:r w:rsidR="00323890">
              <w:rPr>
                <w:sz w:val="23"/>
                <w:szCs w:val="23"/>
              </w:rPr>
              <w:t xml:space="preserve"> в состав заявки, и</w:t>
            </w:r>
            <w:r w:rsidRPr="00CD2151">
              <w:rPr>
                <w:sz w:val="23"/>
                <w:szCs w:val="23"/>
              </w:rPr>
              <w:t xml:space="preserve">нформационной карты аукциона в электронной форме, ведет к отказу в допуске участника </w:t>
            </w:r>
            <w:r w:rsidRPr="00CD2151">
              <w:rPr>
                <w:sz w:val="23"/>
                <w:szCs w:val="23"/>
              </w:rPr>
              <w:lastRenderedPageBreak/>
              <w:t xml:space="preserve">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Pr>
          <w:p w:rsidR="00954FCF" w:rsidRPr="00CD2151" w:rsidRDefault="00954FCF" w:rsidP="001337FF">
            <w:pPr>
              <w:widowControl/>
              <w:snapToGrid/>
              <w:spacing w:line="240" w:lineRule="auto"/>
              <w:ind w:firstLine="0"/>
              <w:rPr>
                <w:bCs/>
                <w:sz w:val="23"/>
                <w:szCs w:val="23"/>
              </w:rPr>
            </w:pPr>
            <w:r w:rsidRPr="00CD2151">
              <w:rPr>
                <w:b/>
                <w:bCs/>
                <w:sz w:val="23"/>
                <w:szCs w:val="23"/>
              </w:rPr>
              <w:t>Начальная (максимальная) цена договора</w:t>
            </w:r>
            <w:r w:rsidRPr="007838A4">
              <w:rPr>
                <w:bCs/>
                <w:sz w:val="23"/>
                <w:szCs w:val="23"/>
              </w:rPr>
              <w:t>: </w:t>
            </w:r>
            <w:r w:rsidR="001869A1" w:rsidRPr="007838A4">
              <w:rPr>
                <w:b/>
                <w:bCs/>
                <w:sz w:val="23"/>
                <w:szCs w:val="23"/>
              </w:rPr>
              <w:t xml:space="preserve"> 996 948,08руб (девятьсот девяносто шесть тысяч девятьсот  сорок восемь) рублей  восемь</w:t>
            </w:r>
            <w:r w:rsidR="009D3620" w:rsidRPr="007838A4">
              <w:rPr>
                <w:b/>
                <w:bCs/>
                <w:sz w:val="23"/>
                <w:szCs w:val="23"/>
              </w:rPr>
              <w:t xml:space="preserve"> копеек</w:t>
            </w:r>
            <w:r w:rsidR="009D3620" w:rsidRPr="007838A4">
              <w:rPr>
                <w:bCs/>
                <w:sz w:val="23"/>
                <w:szCs w:val="23"/>
              </w:rPr>
              <w:t>,</w:t>
            </w:r>
            <w:r w:rsidR="009D3620">
              <w:rPr>
                <w:bCs/>
                <w:sz w:val="23"/>
                <w:szCs w:val="23"/>
              </w:rPr>
              <w:t xml:space="preserve"> в том числе НДС (18%)</w:t>
            </w:r>
          </w:p>
          <w:p w:rsidR="00954FCF" w:rsidRPr="00CD2151" w:rsidRDefault="00954FCF" w:rsidP="00CD2151">
            <w:pPr>
              <w:widowControl/>
              <w:snapToGrid/>
              <w:spacing w:line="240" w:lineRule="auto"/>
              <w:ind w:firstLine="0"/>
              <w:rPr>
                <w:sz w:val="23"/>
                <w:szCs w:val="23"/>
              </w:rPr>
            </w:pPr>
            <w:r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доставк</w:t>
            </w:r>
            <w:r w:rsidR="00CD2151" w:rsidRPr="00CD2151">
              <w:rPr>
                <w:sz w:val="23"/>
                <w:szCs w:val="23"/>
              </w:rPr>
              <w:t>у</w:t>
            </w:r>
            <w:r w:rsidR="001A2BB5" w:rsidRPr="00CD2151">
              <w:rPr>
                <w:sz w:val="23"/>
                <w:szCs w:val="23"/>
              </w:rPr>
              <w:t>, НДС 18 %, уплаты налогов и других обязательных платежей</w:t>
            </w:r>
            <w:r w:rsidRPr="00CD2151">
              <w:rPr>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7838A4">
              <w:rPr>
                <w:sz w:val="23"/>
                <w:szCs w:val="23"/>
              </w:rPr>
              <w:t>11</w:t>
            </w:r>
          </w:p>
        </w:tc>
        <w:tc>
          <w:tcPr>
            <w:tcW w:w="9781" w:type="dxa"/>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Pr="00CD2151" w:rsidRDefault="00954FCF" w:rsidP="001337FF">
            <w:pPr>
              <w:keepNext/>
              <w:spacing w:line="240" w:lineRule="auto"/>
              <w:ind w:firstLine="0"/>
              <w:rPr>
                <w:sz w:val="23"/>
                <w:szCs w:val="23"/>
              </w:rPr>
            </w:pPr>
            <w:r w:rsidRPr="00CD2151">
              <w:rPr>
                <w:b/>
                <w:bCs/>
                <w:sz w:val="23"/>
                <w:szCs w:val="23"/>
              </w:rPr>
              <w:t>- у</w:t>
            </w:r>
            <w:r w:rsidRPr="00CD2151">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3E4268">
        <w:trPr>
          <w:trHeight w:val="211"/>
        </w:trPr>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Pr>
          <w:p w:rsidR="00EE5B95" w:rsidRDefault="00954FCF" w:rsidP="001337FF">
            <w:pPr>
              <w:autoSpaceDE w:val="0"/>
              <w:spacing w:line="240" w:lineRule="auto"/>
              <w:ind w:firstLine="0"/>
              <w:rPr>
                <w:sz w:val="23"/>
                <w:szCs w:val="23"/>
              </w:rPr>
            </w:pPr>
            <w:r w:rsidRPr="00CD2151">
              <w:rPr>
                <w:b/>
                <w:sz w:val="23"/>
                <w:szCs w:val="23"/>
              </w:rPr>
              <w:t>Размер обеспечения заявок</w:t>
            </w:r>
            <w:r w:rsidRPr="007838A4">
              <w:rPr>
                <w:b/>
                <w:sz w:val="23"/>
                <w:szCs w:val="23"/>
              </w:rPr>
              <w:t xml:space="preserve">: </w:t>
            </w:r>
            <w:r w:rsidR="00323890" w:rsidRPr="007838A4">
              <w:rPr>
                <w:b/>
                <w:sz w:val="23"/>
                <w:szCs w:val="23"/>
              </w:rPr>
              <w:t xml:space="preserve"> </w:t>
            </w:r>
            <w:r w:rsidR="001869A1" w:rsidRPr="007838A4">
              <w:rPr>
                <w:sz w:val="23"/>
                <w:szCs w:val="23"/>
              </w:rPr>
              <w:t>19938,96</w:t>
            </w:r>
            <w:r w:rsidR="00CD2151" w:rsidRPr="007838A4">
              <w:rPr>
                <w:sz w:val="23"/>
                <w:szCs w:val="23"/>
              </w:rPr>
              <w:t xml:space="preserve"> </w:t>
            </w:r>
            <w:r w:rsidRPr="007838A4">
              <w:rPr>
                <w:sz w:val="23"/>
                <w:szCs w:val="23"/>
              </w:rPr>
              <w:t>руб.,</w:t>
            </w:r>
            <w:r w:rsidRPr="00CD2151">
              <w:rPr>
                <w:sz w:val="23"/>
                <w:szCs w:val="23"/>
              </w:rPr>
              <w:t xml:space="preserve"> НДС не облагается.</w:t>
            </w:r>
          </w:p>
          <w:p w:rsidR="00251EF7" w:rsidRPr="00251EF7" w:rsidRDefault="00251EF7" w:rsidP="001337FF">
            <w:pPr>
              <w:autoSpaceDE w:val="0"/>
              <w:spacing w:line="240" w:lineRule="auto"/>
              <w:ind w:firstLine="0"/>
              <w:rPr>
                <w:sz w:val="23"/>
                <w:szCs w:val="23"/>
              </w:rPr>
            </w:pPr>
            <w:r w:rsidRPr="00251EF7">
              <w:rPr>
                <w:rFonts w:eastAsia="Calibri"/>
                <w:b/>
                <w:sz w:val="23"/>
                <w:szCs w:val="23"/>
                <w:lang w:eastAsia="en-US"/>
              </w:rPr>
              <w:t>Обеспечение заявки может предоставляться участником аукциона по его выбору путем внесения денежных ср</w:t>
            </w:r>
            <w:r w:rsidR="00D03206">
              <w:rPr>
                <w:rFonts w:eastAsia="Calibri"/>
                <w:b/>
                <w:sz w:val="23"/>
                <w:szCs w:val="23"/>
                <w:lang w:eastAsia="en-US"/>
              </w:rPr>
              <w:t>едств на счет, указанный в п. 15</w:t>
            </w:r>
            <w:r w:rsidRPr="00251EF7">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EE5B95" w:rsidRPr="00CD2151" w:rsidTr="003E4268">
        <w:trPr>
          <w:trHeight w:val="165"/>
        </w:trPr>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15</w:t>
            </w:r>
          </w:p>
        </w:tc>
        <w:tc>
          <w:tcPr>
            <w:tcW w:w="9781" w:type="dxa"/>
          </w:tcPr>
          <w:p w:rsidR="00EE5B95" w:rsidRPr="00CB479D" w:rsidRDefault="00EE5B95" w:rsidP="00EE5B95">
            <w:pPr>
              <w:widowControl/>
              <w:suppressAutoHyphens w:val="0"/>
              <w:snapToGrid/>
              <w:spacing w:line="240" w:lineRule="auto"/>
              <w:ind w:firstLine="0"/>
              <w:jc w:val="left"/>
              <w:rPr>
                <w:b/>
                <w:sz w:val="23"/>
                <w:szCs w:val="23"/>
                <w:lang w:eastAsia="x-none"/>
              </w:rPr>
            </w:pPr>
            <w:r w:rsidRPr="00EE5B95">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EE5B95">
              <w:rPr>
                <w:b/>
                <w:sz w:val="23"/>
                <w:szCs w:val="23"/>
                <w:lang w:eastAsia="x-none"/>
              </w:rPr>
              <w:t>от</w:t>
            </w:r>
            <w:r w:rsidR="00CB479D">
              <w:rPr>
                <w:b/>
                <w:sz w:val="23"/>
                <w:szCs w:val="23"/>
                <w:lang w:val="x-none" w:eastAsia="x-none"/>
              </w:rPr>
              <w:t xml:space="preserve">крытом </w:t>
            </w:r>
            <w:r w:rsidR="00CB479D">
              <w:rPr>
                <w:b/>
                <w:sz w:val="23"/>
                <w:szCs w:val="23"/>
                <w:lang w:eastAsia="x-none"/>
              </w:rPr>
              <w:t>аукционе</w:t>
            </w:r>
          </w:p>
          <w:p w:rsidR="00EE5B95" w:rsidRPr="00EE5B95" w:rsidRDefault="00EE5B95" w:rsidP="00EE5B95">
            <w:pPr>
              <w:snapToGrid/>
              <w:spacing w:line="240" w:lineRule="auto"/>
              <w:ind w:firstLine="0"/>
              <w:jc w:val="left"/>
              <w:rPr>
                <w:bCs/>
                <w:sz w:val="23"/>
                <w:szCs w:val="23"/>
              </w:rPr>
            </w:pPr>
            <w:r w:rsidRPr="00EE5B95">
              <w:rPr>
                <w:bCs/>
                <w:sz w:val="23"/>
                <w:szCs w:val="23"/>
              </w:rPr>
              <w:t>Акционерное общество «НИИ измерительных приборов – Новосибирский завод имени Коминтерна»</w:t>
            </w:r>
          </w:p>
          <w:p w:rsidR="00EE5B95" w:rsidRPr="00EE5B95" w:rsidRDefault="00EE5B95" w:rsidP="00EE5B95">
            <w:pPr>
              <w:snapToGrid/>
              <w:spacing w:line="240" w:lineRule="auto"/>
              <w:ind w:firstLine="0"/>
              <w:jc w:val="left"/>
              <w:rPr>
                <w:bCs/>
                <w:sz w:val="23"/>
                <w:szCs w:val="23"/>
              </w:rPr>
            </w:pPr>
            <w:r w:rsidRPr="00EE5B95">
              <w:rPr>
                <w:bCs/>
                <w:sz w:val="23"/>
                <w:szCs w:val="23"/>
              </w:rPr>
              <w:t>АО «НПО НИИИП-</w:t>
            </w:r>
            <w:proofErr w:type="spellStart"/>
            <w:r w:rsidRPr="00EE5B95">
              <w:rPr>
                <w:bCs/>
                <w:sz w:val="23"/>
                <w:szCs w:val="23"/>
              </w:rPr>
              <w:t>НЗиК</w:t>
            </w:r>
            <w:proofErr w:type="spellEnd"/>
            <w:r w:rsidRPr="00EE5B95">
              <w:rPr>
                <w:bCs/>
                <w:sz w:val="23"/>
                <w:szCs w:val="23"/>
              </w:rPr>
              <w:t>»</w:t>
            </w:r>
          </w:p>
          <w:p w:rsidR="00EE5B95" w:rsidRPr="00EE5B95" w:rsidRDefault="00EE5B95" w:rsidP="00EE5B95">
            <w:pPr>
              <w:snapToGrid/>
              <w:spacing w:line="240" w:lineRule="auto"/>
              <w:ind w:firstLine="0"/>
              <w:jc w:val="left"/>
              <w:rPr>
                <w:bCs/>
                <w:sz w:val="23"/>
                <w:szCs w:val="23"/>
              </w:rPr>
            </w:pPr>
            <w:r w:rsidRPr="00EE5B95">
              <w:rPr>
                <w:bCs/>
                <w:sz w:val="23"/>
                <w:szCs w:val="23"/>
              </w:rPr>
              <w:t xml:space="preserve">630015, г. Новосибирск, ул. </w:t>
            </w:r>
            <w:proofErr w:type="gramStart"/>
            <w:r w:rsidRPr="00EE5B95">
              <w:rPr>
                <w:bCs/>
                <w:sz w:val="23"/>
                <w:szCs w:val="23"/>
              </w:rPr>
              <w:t>Планетная</w:t>
            </w:r>
            <w:proofErr w:type="gramEnd"/>
            <w:r w:rsidRPr="00EE5B95">
              <w:rPr>
                <w:bCs/>
                <w:sz w:val="23"/>
                <w:szCs w:val="23"/>
              </w:rPr>
              <w:t>, 32</w:t>
            </w:r>
          </w:p>
          <w:p w:rsidR="00EE5B95" w:rsidRPr="00EE5B95" w:rsidRDefault="00EE5B95" w:rsidP="00EE5B95">
            <w:pPr>
              <w:snapToGrid/>
              <w:spacing w:line="240" w:lineRule="auto"/>
              <w:ind w:firstLine="0"/>
              <w:jc w:val="left"/>
              <w:rPr>
                <w:bCs/>
                <w:sz w:val="23"/>
                <w:szCs w:val="23"/>
              </w:rPr>
            </w:pPr>
            <w:r w:rsidRPr="00EE5B95">
              <w:rPr>
                <w:bCs/>
                <w:sz w:val="23"/>
                <w:szCs w:val="23"/>
              </w:rPr>
              <w:t>ИНН 5401199015 КПП 546050001</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р/с 40702810244020003415</w:t>
            </w:r>
          </w:p>
          <w:p w:rsidR="00EE5B95" w:rsidRPr="00EE5B95" w:rsidRDefault="00EE5B95" w:rsidP="00EE5B95">
            <w:pPr>
              <w:widowControl/>
              <w:suppressAutoHyphens w:val="0"/>
              <w:snapToGrid/>
              <w:spacing w:line="240" w:lineRule="auto"/>
              <w:ind w:firstLine="0"/>
              <w:rPr>
                <w:sz w:val="23"/>
                <w:szCs w:val="23"/>
                <w:lang w:eastAsia="x-none"/>
              </w:rPr>
            </w:pPr>
            <w:r w:rsidRPr="00EE5B95">
              <w:rPr>
                <w:color w:val="000000"/>
                <w:sz w:val="23"/>
                <w:szCs w:val="23"/>
                <w:lang w:val="x-none"/>
              </w:rPr>
              <w:t>Сибирск</w:t>
            </w:r>
            <w:r w:rsidRPr="00EE5B95">
              <w:rPr>
                <w:color w:val="000000"/>
                <w:sz w:val="23"/>
                <w:szCs w:val="23"/>
              </w:rPr>
              <w:t>ий</w:t>
            </w:r>
            <w:r w:rsidRPr="00EE5B95">
              <w:rPr>
                <w:color w:val="000000"/>
                <w:sz w:val="23"/>
                <w:szCs w:val="23"/>
                <w:lang w:val="x-none"/>
              </w:rPr>
              <w:t xml:space="preserve"> банк</w:t>
            </w:r>
            <w:r w:rsidRPr="00EE5B95">
              <w:rPr>
                <w:color w:val="000000"/>
                <w:sz w:val="23"/>
                <w:szCs w:val="23"/>
              </w:rPr>
              <w:t xml:space="preserve"> </w:t>
            </w:r>
            <w:r w:rsidRPr="00EE5B95">
              <w:rPr>
                <w:color w:val="000000"/>
                <w:sz w:val="23"/>
                <w:szCs w:val="23"/>
                <w:lang w:val="x-none"/>
              </w:rPr>
              <w:t>ПАО Сбербанк</w:t>
            </w:r>
            <w:r w:rsidRPr="00EE5B95">
              <w:rPr>
                <w:sz w:val="23"/>
                <w:szCs w:val="23"/>
                <w:lang w:val="x-none" w:eastAsia="x-none"/>
              </w:rPr>
              <w:t xml:space="preserve"> </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к/с 30101810500000000641</w:t>
            </w:r>
          </w:p>
          <w:p w:rsidR="00EE5B95" w:rsidRPr="00CD2151" w:rsidRDefault="00EE5B95" w:rsidP="00EE5B95">
            <w:pPr>
              <w:autoSpaceDE w:val="0"/>
              <w:spacing w:line="240" w:lineRule="auto"/>
              <w:ind w:firstLine="0"/>
              <w:rPr>
                <w:b/>
                <w:sz w:val="23"/>
                <w:szCs w:val="23"/>
              </w:rPr>
            </w:pPr>
            <w:r w:rsidRPr="00EE5B95">
              <w:rPr>
                <w:sz w:val="23"/>
                <w:szCs w:val="23"/>
              </w:rPr>
              <w:t>БИК 045004641</w:t>
            </w:r>
          </w:p>
        </w:tc>
      </w:tr>
      <w:tr w:rsidR="00EE5B95" w:rsidRPr="00CD2151" w:rsidTr="003E4268">
        <w:trPr>
          <w:trHeight w:val="211"/>
        </w:trPr>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16</w:t>
            </w:r>
          </w:p>
        </w:tc>
        <w:tc>
          <w:tcPr>
            <w:tcW w:w="9781" w:type="dxa"/>
          </w:tcPr>
          <w:p w:rsidR="00EE5B95" w:rsidRPr="00CD2151" w:rsidRDefault="00EE5B95" w:rsidP="001337FF">
            <w:pPr>
              <w:pStyle w:val="3"/>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3E4268">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17</w:t>
            </w:r>
          </w:p>
        </w:tc>
        <w:tc>
          <w:tcPr>
            <w:tcW w:w="9781" w:type="dxa"/>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3E4268">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18</w:t>
            </w:r>
          </w:p>
        </w:tc>
        <w:tc>
          <w:tcPr>
            <w:tcW w:w="9781" w:type="dxa"/>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006D2364">
              <w:rPr>
                <w:sz w:val="23"/>
                <w:szCs w:val="23"/>
              </w:rPr>
              <w:t xml:space="preserve"> </w:t>
            </w:r>
            <w:r w:rsidRPr="00CD2151">
              <w:rPr>
                <w:sz w:val="23"/>
                <w:szCs w:val="23"/>
              </w:rPr>
              <w:t xml:space="preserve"> </w:t>
            </w:r>
            <w:r w:rsidR="001B6C31">
              <w:rPr>
                <w:color w:val="000000"/>
                <w:sz w:val="23"/>
                <w:szCs w:val="23"/>
              </w:rPr>
              <w:t>«10»  мая</w:t>
            </w:r>
            <w:r w:rsidR="008D6C03">
              <w:rPr>
                <w:color w:val="000000"/>
                <w:sz w:val="23"/>
                <w:szCs w:val="23"/>
              </w:rPr>
              <w:t xml:space="preserve"> </w:t>
            </w:r>
            <w:r w:rsidRPr="00CD2151">
              <w:rPr>
                <w:color w:val="000000"/>
                <w:sz w:val="23"/>
                <w:szCs w:val="23"/>
              </w:rPr>
              <w:t>2016г</w:t>
            </w:r>
            <w:r w:rsidRPr="00CD2151">
              <w:rPr>
                <w:sz w:val="23"/>
                <w:szCs w:val="23"/>
              </w:rPr>
              <w:t>. 08 часов 00 минут (время московское)</w:t>
            </w:r>
          </w:p>
        </w:tc>
      </w:tr>
      <w:tr w:rsidR="00EE5B95" w:rsidRPr="00CD2151" w:rsidTr="003E4268">
        <w:trPr>
          <w:trHeight w:val="615"/>
        </w:trPr>
        <w:tc>
          <w:tcPr>
            <w:tcW w:w="599" w:type="dxa"/>
          </w:tcPr>
          <w:p w:rsidR="00EE5B95" w:rsidRPr="00CD2151" w:rsidRDefault="00EE5B95" w:rsidP="0087796B">
            <w:pPr>
              <w:keepNext/>
              <w:keepLines/>
              <w:suppressLineNumbers/>
              <w:ind w:firstLine="0"/>
              <w:jc w:val="center"/>
              <w:rPr>
                <w:sz w:val="23"/>
                <w:szCs w:val="23"/>
              </w:rPr>
            </w:pPr>
            <w:r w:rsidRPr="00CD2151">
              <w:rPr>
                <w:sz w:val="23"/>
                <w:szCs w:val="23"/>
              </w:rPr>
              <w:t>19</w:t>
            </w:r>
          </w:p>
        </w:tc>
        <w:tc>
          <w:tcPr>
            <w:tcW w:w="9781" w:type="dxa"/>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8D6C03" w:rsidP="002958A0">
            <w:pPr>
              <w:keepNext/>
              <w:keepLines/>
              <w:suppressLineNumbers/>
              <w:spacing w:line="240" w:lineRule="auto"/>
              <w:ind w:firstLine="0"/>
              <w:jc w:val="left"/>
              <w:rPr>
                <w:b/>
                <w:bCs/>
                <w:sz w:val="23"/>
                <w:szCs w:val="23"/>
              </w:rPr>
            </w:pPr>
            <w:r>
              <w:rPr>
                <w:color w:val="000000"/>
                <w:sz w:val="23"/>
                <w:szCs w:val="23"/>
              </w:rPr>
              <w:t>«</w:t>
            </w:r>
            <w:r w:rsidR="001B6C31">
              <w:rPr>
                <w:color w:val="000000"/>
                <w:sz w:val="23"/>
                <w:szCs w:val="23"/>
              </w:rPr>
              <w:t xml:space="preserve">13» мая </w:t>
            </w:r>
            <w:r w:rsidR="00EE5B95" w:rsidRPr="00CD2151">
              <w:rPr>
                <w:color w:val="000000"/>
                <w:sz w:val="23"/>
                <w:szCs w:val="23"/>
              </w:rPr>
              <w:t xml:space="preserve">2016 </w:t>
            </w:r>
            <w:r w:rsidR="00EE5B95" w:rsidRPr="00CD2151">
              <w:rPr>
                <w:sz w:val="23"/>
                <w:szCs w:val="23"/>
              </w:rPr>
              <w:t>г. 09 час. 00 мин. (время московское)</w:t>
            </w:r>
          </w:p>
        </w:tc>
      </w:tr>
      <w:tr w:rsidR="00EE5B95" w:rsidRPr="00CD2151" w:rsidTr="003E4268">
        <w:trPr>
          <w:trHeight w:val="210"/>
        </w:trPr>
        <w:tc>
          <w:tcPr>
            <w:tcW w:w="599" w:type="dxa"/>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20</w:t>
            </w:r>
          </w:p>
        </w:tc>
        <w:tc>
          <w:tcPr>
            <w:tcW w:w="9781" w:type="dxa"/>
          </w:tcPr>
          <w:p w:rsidR="006D2364" w:rsidRDefault="00EE5B95" w:rsidP="0073294B">
            <w:pPr>
              <w:autoSpaceDE w:val="0"/>
              <w:spacing w:line="240" w:lineRule="auto"/>
              <w:ind w:firstLine="0"/>
              <w:rPr>
                <w:b/>
                <w:sz w:val="23"/>
                <w:szCs w:val="23"/>
              </w:rPr>
            </w:pPr>
            <w:r w:rsidRPr="00CD2151">
              <w:rPr>
                <w:b/>
                <w:sz w:val="23"/>
                <w:szCs w:val="23"/>
              </w:rPr>
              <w:t xml:space="preserve">Дата и время подведения итогов электронного аукциона (дата завершения аукциона): </w:t>
            </w:r>
          </w:p>
          <w:p w:rsidR="00EE5B95" w:rsidRPr="00CD2151" w:rsidRDefault="001B6C31" w:rsidP="0073294B">
            <w:pPr>
              <w:autoSpaceDE w:val="0"/>
              <w:spacing w:line="240" w:lineRule="auto"/>
              <w:ind w:firstLine="0"/>
              <w:rPr>
                <w:sz w:val="23"/>
                <w:szCs w:val="23"/>
              </w:rPr>
            </w:pPr>
            <w:r>
              <w:rPr>
                <w:color w:val="000000"/>
                <w:sz w:val="23"/>
                <w:szCs w:val="23"/>
              </w:rPr>
              <w:t>«13» мая</w:t>
            </w:r>
            <w:r w:rsidR="00EE5B95" w:rsidRPr="00CD2151">
              <w:rPr>
                <w:color w:val="000000"/>
                <w:sz w:val="23"/>
                <w:szCs w:val="23"/>
              </w:rPr>
              <w:t xml:space="preserve"> 2016 </w:t>
            </w:r>
            <w:r w:rsidR="00EE5B95" w:rsidRPr="00CD2151">
              <w:rPr>
                <w:sz w:val="23"/>
                <w:szCs w:val="23"/>
              </w:rPr>
              <w:t>г., 15 час. 00 мин. (время московское).</w:t>
            </w:r>
          </w:p>
        </w:tc>
      </w:tr>
      <w:tr w:rsidR="00EE5B95" w:rsidRPr="00CD2151" w:rsidTr="003E4268">
        <w:trPr>
          <w:trHeight w:val="109"/>
        </w:trPr>
        <w:tc>
          <w:tcPr>
            <w:tcW w:w="599" w:type="dxa"/>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21</w:t>
            </w:r>
          </w:p>
        </w:tc>
        <w:tc>
          <w:tcPr>
            <w:tcW w:w="9781" w:type="dxa"/>
          </w:tcPr>
          <w:p w:rsidR="00EE5B95" w:rsidRPr="00CD2151" w:rsidRDefault="00EE5B95" w:rsidP="001A2BB5">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Pr="00CD2151">
              <w:rPr>
                <w:sz w:val="23"/>
                <w:szCs w:val="23"/>
              </w:rPr>
              <w:t>Евро.</w:t>
            </w:r>
          </w:p>
        </w:tc>
      </w:tr>
      <w:tr w:rsidR="00EE5B95" w:rsidRPr="00CD2151" w:rsidTr="003E4268">
        <w:tc>
          <w:tcPr>
            <w:tcW w:w="599" w:type="dxa"/>
          </w:tcPr>
          <w:p w:rsidR="00EE5B95" w:rsidRPr="00CD2151" w:rsidRDefault="00EE5B95" w:rsidP="001337FF">
            <w:pPr>
              <w:keepNext/>
              <w:keepLines/>
              <w:suppressLineNumbers/>
              <w:spacing w:line="240" w:lineRule="auto"/>
              <w:ind w:hanging="20"/>
              <w:jc w:val="center"/>
              <w:rPr>
                <w:sz w:val="23"/>
                <w:szCs w:val="23"/>
              </w:rPr>
            </w:pPr>
            <w:r>
              <w:rPr>
                <w:sz w:val="23"/>
                <w:szCs w:val="23"/>
              </w:rPr>
              <w:t>22</w:t>
            </w:r>
          </w:p>
        </w:tc>
        <w:tc>
          <w:tcPr>
            <w:tcW w:w="9781" w:type="dxa"/>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w:t>
            </w:r>
            <w:r w:rsidRPr="007838A4">
              <w:rPr>
                <w:sz w:val="23"/>
                <w:szCs w:val="23"/>
              </w:rPr>
              <w:t>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w:t>
            </w:r>
            <w:r w:rsidRPr="00CD2151">
              <w:rPr>
                <w:sz w:val="23"/>
                <w:szCs w:val="23"/>
              </w:rPr>
              <w:t xml:space="preserve">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6C7007" w:rsidRDefault="006C7007" w:rsidP="00954FCF">
      <w:pPr>
        <w:spacing w:line="240" w:lineRule="auto"/>
        <w:ind w:firstLine="0"/>
        <w:rPr>
          <w:b/>
        </w:rPr>
      </w:pP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755B2F">
        <w:rPr>
          <w:sz w:val="22"/>
          <w:szCs w:val="22"/>
        </w:rPr>
        <w:t xml:space="preserve">калибры промышленного назначения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w:t>
      </w:r>
      <w:r w:rsidR="00AF27CD" w:rsidRPr="00C64F02">
        <w:rPr>
          <w:sz w:val="23"/>
          <w:szCs w:val="23"/>
        </w:rPr>
        <w:t>Товар,</w:t>
      </w:r>
      <w:r w:rsidRPr="00C64F02">
        <w:rPr>
          <w:sz w:val="23"/>
          <w:szCs w:val="23"/>
        </w:rPr>
        <w:t xml:space="preserve"> </w:t>
      </w:r>
      <w:r w:rsidR="0041226B">
        <w:rPr>
          <w:sz w:val="23"/>
          <w:szCs w:val="23"/>
        </w:rPr>
        <w:t xml:space="preserve">изготовленный не ранее 2014 года </w:t>
      </w:r>
      <w:r w:rsidRPr="00C64F02">
        <w:rPr>
          <w:sz w:val="23"/>
          <w:szCs w:val="23"/>
        </w:rPr>
        <w:t xml:space="preserve">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D22D6B" w:rsidRPr="00C64F02" w:rsidRDefault="00D22D6B" w:rsidP="00F76B84">
      <w:pPr>
        <w:spacing w:line="240" w:lineRule="auto"/>
        <w:rPr>
          <w:sz w:val="23"/>
          <w:szCs w:val="23"/>
        </w:rPr>
      </w:pPr>
      <w:r>
        <w:rPr>
          <w:sz w:val="23"/>
          <w:szCs w:val="23"/>
        </w:rPr>
        <w:t xml:space="preserve">3.1.2. Предоставить  свидетельство поверки калибров  на каждый тип и размер, </w:t>
      </w:r>
      <w:proofErr w:type="gramStart"/>
      <w:r>
        <w:rPr>
          <w:sz w:val="23"/>
          <w:szCs w:val="23"/>
        </w:rPr>
        <w:t>согласно</w:t>
      </w:r>
      <w:proofErr w:type="gramEnd"/>
      <w:r>
        <w:rPr>
          <w:sz w:val="23"/>
          <w:szCs w:val="23"/>
        </w:rPr>
        <w:t xml:space="preserve"> технического задания. </w:t>
      </w:r>
    </w:p>
    <w:p w:rsidR="00F76B84" w:rsidRPr="00C64F02" w:rsidRDefault="00D22D6B" w:rsidP="00F76B84">
      <w:pPr>
        <w:spacing w:line="240" w:lineRule="auto"/>
        <w:rPr>
          <w:sz w:val="23"/>
          <w:szCs w:val="23"/>
        </w:rPr>
      </w:pPr>
      <w:r>
        <w:rPr>
          <w:sz w:val="23"/>
          <w:szCs w:val="23"/>
        </w:rPr>
        <w:t>3.1.3</w:t>
      </w:r>
      <w:r w:rsidR="00F76B84" w:rsidRPr="00C64F02">
        <w:rPr>
          <w:sz w:val="23"/>
          <w:szCs w:val="23"/>
        </w:rPr>
        <w:t xml:space="preserve">.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2958A0">
        <w:rPr>
          <w:sz w:val="23"/>
          <w:szCs w:val="23"/>
        </w:rPr>
        <w:t>28</w:t>
      </w:r>
      <w:r w:rsidR="001A2BB5">
        <w:rPr>
          <w:sz w:val="23"/>
          <w:szCs w:val="23"/>
        </w:rPr>
        <w:t xml:space="preserve"> </w:t>
      </w:r>
      <w:r w:rsidR="002958A0">
        <w:rPr>
          <w:sz w:val="23"/>
          <w:szCs w:val="23"/>
        </w:rPr>
        <w:t>октября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w:t>
      </w:r>
      <w:r w:rsidR="00954FCF" w:rsidRPr="00C64F02">
        <w:rPr>
          <w:sz w:val="23"/>
          <w:szCs w:val="23"/>
        </w:rPr>
        <w:lastRenderedPageBreak/>
        <w:t>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.2. Все изменения и дополнения к настоящему Договору действительны и становятся его </w:t>
      </w:r>
      <w:r w:rsidRPr="00C64F02">
        <w:rPr>
          <w:sz w:val="23"/>
          <w:szCs w:val="23"/>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D03206"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w:t>
      </w:r>
      <w:r w:rsidR="00D360B6">
        <w:rPr>
          <w:sz w:val="23"/>
          <w:szCs w:val="23"/>
        </w:rPr>
        <w:t>Приложение № 1. Спецификация на</w:t>
      </w:r>
      <w:r w:rsidR="00FF3950">
        <w:rPr>
          <w:sz w:val="23"/>
          <w:szCs w:val="23"/>
        </w:rPr>
        <w:t xml:space="preserve"> </w:t>
      </w:r>
      <w:r w:rsidR="00D360B6">
        <w:rPr>
          <w:sz w:val="23"/>
          <w:szCs w:val="23"/>
        </w:rPr>
        <w:t>закупку калибров промышленного назначения</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3F399A" w:rsidRDefault="00954FCF" w:rsidP="00954FCF">
      <w:pPr>
        <w:spacing w:line="240" w:lineRule="auto"/>
        <w:rPr>
          <w:sz w:val="23"/>
          <w:szCs w:val="23"/>
        </w:rPr>
      </w:pPr>
      <w:r w:rsidRPr="003F399A">
        <w:rPr>
          <w:sz w:val="23"/>
          <w:szCs w:val="23"/>
        </w:rPr>
        <w:t>Поставщик: ___________________</w:t>
      </w:r>
    </w:p>
    <w:p w:rsidR="00954FCF" w:rsidRDefault="00954FCF" w:rsidP="00954FCF">
      <w:pPr>
        <w:spacing w:line="240" w:lineRule="auto"/>
        <w:rPr>
          <w:sz w:val="23"/>
          <w:szCs w:val="23"/>
        </w:rPr>
      </w:pPr>
      <w:r w:rsidRPr="003F399A">
        <w:rPr>
          <w:sz w:val="23"/>
          <w:szCs w:val="23"/>
        </w:rPr>
        <w:t>Заказчик: АО «НПО НИИИП-</w:t>
      </w:r>
      <w:proofErr w:type="spellStart"/>
      <w:r w:rsidRPr="003F399A">
        <w:rPr>
          <w:sz w:val="23"/>
          <w:szCs w:val="23"/>
        </w:rPr>
        <w:t>НЗиК</w:t>
      </w:r>
      <w:proofErr w:type="spellEnd"/>
      <w:r w:rsidRPr="003F399A">
        <w:rPr>
          <w:sz w:val="23"/>
          <w:szCs w:val="23"/>
        </w:rPr>
        <w:t>» ИНН 5401199015 КПП 546050001</w:t>
      </w:r>
    </w:p>
    <w:p w:rsidR="00565E94" w:rsidRPr="003F399A" w:rsidRDefault="00565E94" w:rsidP="00954FCF">
      <w:pPr>
        <w:spacing w:line="240" w:lineRule="auto"/>
        <w:rPr>
          <w:sz w:val="23"/>
          <w:szCs w:val="23"/>
        </w:rPr>
      </w:pPr>
    </w:p>
    <w:tbl>
      <w:tblPr>
        <w:tblStyle w:val="af6"/>
        <w:tblpPr w:leftFromText="180" w:rightFromText="180" w:vertAnchor="text" w:horzAnchor="margin" w:tblpY="170"/>
        <w:tblW w:w="10456" w:type="dxa"/>
        <w:tblLayout w:type="fixed"/>
        <w:tblLook w:val="01E0" w:firstRow="1" w:lastRow="1" w:firstColumn="1" w:lastColumn="1" w:noHBand="0" w:noVBand="0"/>
      </w:tblPr>
      <w:tblGrid>
        <w:gridCol w:w="675"/>
        <w:gridCol w:w="3402"/>
        <w:gridCol w:w="3261"/>
        <w:gridCol w:w="992"/>
        <w:gridCol w:w="850"/>
        <w:gridCol w:w="1276"/>
      </w:tblGrid>
      <w:tr w:rsidR="00565E94" w:rsidRPr="003F399A" w:rsidTr="00654926">
        <w:trPr>
          <w:trHeight w:val="881"/>
        </w:trPr>
        <w:tc>
          <w:tcPr>
            <w:tcW w:w="675" w:type="dxa"/>
            <w:hideMark/>
          </w:tcPr>
          <w:p w:rsidR="00565E94" w:rsidRPr="003F399A" w:rsidRDefault="00565E94" w:rsidP="003B6988">
            <w:pPr>
              <w:spacing w:line="240" w:lineRule="auto"/>
              <w:ind w:firstLine="0"/>
              <w:rPr>
                <w:b/>
                <w:sz w:val="23"/>
                <w:szCs w:val="23"/>
              </w:rPr>
            </w:pPr>
            <w:r w:rsidRPr="003F399A">
              <w:rPr>
                <w:b/>
                <w:sz w:val="23"/>
                <w:szCs w:val="23"/>
              </w:rPr>
              <w:t>№</w:t>
            </w:r>
          </w:p>
          <w:p w:rsidR="00565E94" w:rsidRPr="003F399A" w:rsidRDefault="00565E94" w:rsidP="003B6988">
            <w:pPr>
              <w:spacing w:line="240" w:lineRule="auto"/>
              <w:ind w:firstLine="0"/>
              <w:rPr>
                <w:b/>
                <w:sz w:val="23"/>
                <w:szCs w:val="23"/>
              </w:rPr>
            </w:pPr>
            <w:proofErr w:type="gramStart"/>
            <w:r w:rsidRPr="003F399A">
              <w:rPr>
                <w:b/>
                <w:sz w:val="23"/>
                <w:szCs w:val="23"/>
              </w:rPr>
              <w:t>п</w:t>
            </w:r>
            <w:proofErr w:type="gramEnd"/>
            <w:r w:rsidRPr="003F399A">
              <w:rPr>
                <w:b/>
                <w:sz w:val="23"/>
                <w:szCs w:val="23"/>
              </w:rPr>
              <w:t>/п</w:t>
            </w:r>
          </w:p>
        </w:tc>
        <w:tc>
          <w:tcPr>
            <w:tcW w:w="3402" w:type="dxa"/>
            <w:hideMark/>
          </w:tcPr>
          <w:p w:rsidR="00565E94" w:rsidRPr="003F399A" w:rsidRDefault="00565E94" w:rsidP="003B6988">
            <w:pPr>
              <w:spacing w:line="240" w:lineRule="auto"/>
              <w:ind w:firstLine="0"/>
              <w:jc w:val="center"/>
              <w:rPr>
                <w:b/>
                <w:sz w:val="23"/>
                <w:szCs w:val="23"/>
              </w:rPr>
            </w:pPr>
            <w:r w:rsidRPr="003F399A">
              <w:rPr>
                <w:b/>
                <w:sz w:val="23"/>
                <w:szCs w:val="23"/>
              </w:rPr>
              <w:t>Наименование товара</w:t>
            </w:r>
          </w:p>
        </w:tc>
        <w:tc>
          <w:tcPr>
            <w:tcW w:w="3261" w:type="dxa"/>
          </w:tcPr>
          <w:p w:rsidR="00565E94" w:rsidRPr="003F399A" w:rsidRDefault="00565E94" w:rsidP="003B6988">
            <w:pPr>
              <w:spacing w:line="240" w:lineRule="auto"/>
              <w:ind w:firstLine="0"/>
              <w:jc w:val="center"/>
              <w:rPr>
                <w:b/>
                <w:sz w:val="23"/>
                <w:szCs w:val="23"/>
              </w:rPr>
            </w:pPr>
            <w:r w:rsidRPr="003F399A">
              <w:rPr>
                <w:b/>
                <w:sz w:val="23"/>
                <w:szCs w:val="23"/>
              </w:rPr>
              <w:t>Размер</w:t>
            </w:r>
          </w:p>
        </w:tc>
        <w:tc>
          <w:tcPr>
            <w:tcW w:w="992" w:type="dxa"/>
          </w:tcPr>
          <w:p w:rsidR="00565E94" w:rsidRPr="003F399A" w:rsidRDefault="00565E94" w:rsidP="003B6988">
            <w:pPr>
              <w:spacing w:line="240" w:lineRule="auto"/>
              <w:ind w:firstLine="0"/>
              <w:rPr>
                <w:b/>
                <w:sz w:val="23"/>
                <w:szCs w:val="23"/>
              </w:rPr>
            </w:pPr>
            <w:r w:rsidRPr="003F399A">
              <w:rPr>
                <w:b/>
                <w:sz w:val="23"/>
                <w:szCs w:val="23"/>
              </w:rPr>
              <w:t>Кол-во, шт.</w:t>
            </w:r>
          </w:p>
        </w:tc>
        <w:tc>
          <w:tcPr>
            <w:tcW w:w="850" w:type="dxa"/>
          </w:tcPr>
          <w:p w:rsidR="00565E94" w:rsidRPr="003F399A" w:rsidRDefault="00565E94" w:rsidP="003B6988">
            <w:pPr>
              <w:spacing w:line="240" w:lineRule="auto"/>
              <w:ind w:firstLine="0"/>
              <w:jc w:val="center"/>
              <w:rPr>
                <w:b/>
                <w:sz w:val="23"/>
                <w:szCs w:val="23"/>
              </w:rPr>
            </w:pPr>
            <w:r w:rsidRPr="003F399A">
              <w:rPr>
                <w:b/>
                <w:sz w:val="23"/>
                <w:szCs w:val="23"/>
              </w:rPr>
              <w:t>Цена, руб.</w:t>
            </w:r>
          </w:p>
        </w:tc>
        <w:tc>
          <w:tcPr>
            <w:tcW w:w="1276" w:type="dxa"/>
          </w:tcPr>
          <w:p w:rsidR="00565E94" w:rsidRPr="003F399A" w:rsidRDefault="00565E94" w:rsidP="003B6988">
            <w:pPr>
              <w:spacing w:line="240" w:lineRule="auto"/>
              <w:ind w:firstLine="0"/>
              <w:jc w:val="center"/>
              <w:rPr>
                <w:b/>
                <w:sz w:val="23"/>
                <w:szCs w:val="23"/>
              </w:rPr>
            </w:pPr>
            <w:r w:rsidRPr="003F399A">
              <w:rPr>
                <w:b/>
                <w:sz w:val="23"/>
                <w:szCs w:val="23"/>
              </w:rPr>
              <w:t>Сумма, руб.</w:t>
            </w:r>
          </w:p>
        </w:tc>
      </w:tr>
      <w:tr w:rsidR="003B6988" w:rsidRPr="003F399A" w:rsidTr="00654926">
        <w:trPr>
          <w:trHeight w:val="84"/>
        </w:trPr>
        <w:tc>
          <w:tcPr>
            <w:tcW w:w="675" w:type="dxa"/>
            <w:vMerge w:val="restart"/>
          </w:tcPr>
          <w:p w:rsidR="003B6988" w:rsidRPr="003F399A" w:rsidRDefault="003B6988" w:rsidP="008F61DE">
            <w:pPr>
              <w:spacing w:line="240" w:lineRule="auto"/>
              <w:ind w:firstLine="0"/>
              <w:jc w:val="center"/>
              <w:rPr>
                <w:sz w:val="23"/>
                <w:szCs w:val="23"/>
              </w:rPr>
            </w:pPr>
            <w:r w:rsidRPr="003F399A">
              <w:rPr>
                <w:sz w:val="23"/>
                <w:szCs w:val="23"/>
              </w:rPr>
              <w:t>1</w:t>
            </w:r>
          </w:p>
        </w:tc>
        <w:tc>
          <w:tcPr>
            <w:tcW w:w="3402" w:type="dxa"/>
            <w:vMerge w:val="restart"/>
          </w:tcPr>
          <w:p w:rsidR="003B6988" w:rsidRPr="00BC2B65" w:rsidRDefault="003B6988" w:rsidP="008F61DE">
            <w:pPr>
              <w:tabs>
                <w:tab w:val="center" w:pos="5320"/>
                <w:tab w:val="left" w:pos="6555"/>
              </w:tabs>
              <w:spacing w:line="240" w:lineRule="auto"/>
              <w:ind w:firstLine="0"/>
              <w:jc w:val="center"/>
              <w:rPr>
                <w:b/>
                <w:bCs/>
                <w:sz w:val="22"/>
                <w:szCs w:val="22"/>
              </w:rPr>
            </w:pPr>
            <w:r w:rsidRPr="00BC2B65">
              <w:rPr>
                <w:b/>
                <w:bCs/>
                <w:sz w:val="22"/>
                <w:szCs w:val="22"/>
              </w:rPr>
              <w:t>Калибр-скоба. ГОСТ 2015-84, ГОСТ 21401 и ГОСТ 18360-93</w:t>
            </w:r>
          </w:p>
        </w:tc>
        <w:tc>
          <w:tcPr>
            <w:tcW w:w="3261" w:type="dxa"/>
          </w:tcPr>
          <w:p w:rsidR="003B6988" w:rsidRPr="00BC2B65" w:rsidRDefault="003B6988" w:rsidP="008F61DE">
            <w:pPr>
              <w:tabs>
                <w:tab w:val="center" w:pos="5320"/>
                <w:tab w:val="left" w:pos="6555"/>
              </w:tabs>
              <w:spacing w:line="240" w:lineRule="auto"/>
              <w:jc w:val="center"/>
              <w:rPr>
                <w:sz w:val="22"/>
                <w:szCs w:val="22"/>
              </w:rPr>
            </w:pPr>
            <w:r w:rsidRPr="00BC2B65">
              <w:rPr>
                <w:sz w:val="22"/>
                <w:szCs w:val="22"/>
              </w:rPr>
              <w:t>10 h11</w:t>
            </w:r>
          </w:p>
        </w:tc>
        <w:tc>
          <w:tcPr>
            <w:tcW w:w="992" w:type="dxa"/>
          </w:tcPr>
          <w:p w:rsidR="003B6988" w:rsidRPr="00BC2B65" w:rsidRDefault="003B6988" w:rsidP="008F61DE">
            <w:pPr>
              <w:tabs>
                <w:tab w:val="center" w:pos="5320"/>
                <w:tab w:val="left" w:pos="6555"/>
              </w:tabs>
              <w:spacing w:line="240" w:lineRule="auto"/>
              <w:ind w:firstLine="0"/>
              <w:jc w:val="center"/>
              <w:rPr>
                <w:sz w:val="22"/>
                <w:szCs w:val="22"/>
              </w:rPr>
            </w:pPr>
            <w:r w:rsidRPr="00BC2B65">
              <w:rPr>
                <w:sz w:val="22"/>
                <w:szCs w:val="22"/>
              </w:rPr>
              <w:t>1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6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12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1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5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14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1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99"/>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 h12</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2,5 e9</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7 h13</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15 h12</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15,6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19,2 h11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30 d11</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6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Ø36 f7</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1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Ø35 f9</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spacing w:line="240" w:lineRule="auto"/>
              <w:jc w:val="center"/>
              <w:rPr>
                <w:rFonts w:ascii="Arial" w:hAnsi="Arial" w:cs="Arial"/>
                <w:color w:val="000000"/>
                <w:sz w:val="22"/>
                <w:szCs w:val="22"/>
                <w:lang w:eastAsia="ru-RU"/>
              </w:rPr>
            </w:pPr>
            <w:r w:rsidRPr="00BC2B65">
              <w:rPr>
                <w:sz w:val="22"/>
                <w:szCs w:val="22"/>
              </w:rPr>
              <w:t>3 В12</w:t>
            </w:r>
          </w:p>
        </w:tc>
        <w:tc>
          <w:tcPr>
            <w:tcW w:w="992" w:type="dxa"/>
          </w:tcPr>
          <w:p w:rsidR="003B6988"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8F61DE" w:rsidP="008F61DE">
            <w:pPr>
              <w:widowControl/>
              <w:suppressAutoHyphens w:val="0"/>
              <w:snapToGrid/>
              <w:spacing w:line="240" w:lineRule="auto"/>
              <w:ind w:firstLine="0"/>
              <w:jc w:val="center"/>
              <w:rPr>
                <w:rFonts w:ascii="Arial" w:hAnsi="Arial" w:cs="Arial"/>
                <w:sz w:val="22"/>
                <w:szCs w:val="22"/>
                <w:lang w:eastAsia="ru-RU"/>
              </w:rPr>
            </w:pPr>
            <w:r>
              <w:rPr>
                <w:sz w:val="22"/>
                <w:szCs w:val="22"/>
              </w:rPr>
              <w:t xml:space="preserve">           </w:t>
            </w:r>
            <w:r w:rsidR="003B6988" w:rsidRPr="00BC2B65">
              <w:rPr>
                <w:sz w:val="22"/>
                <w:szCs w:val="22"/>
              </w:rPr>
              <w:t>5 h13</w:t>
            </w:r>
          </w:p>
        </w:tc>
        <w:tc>
          <w:tcPr>
            <w:tcW w:w="992" w:type="dxa"/>
          </w:tcPr>
          <w:p w:rsidR="003B6988" w:rsidRDefault="003B6988"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9"/>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8F61DE" w:rsidP="008F61DE">
            <w:pPr>
              <w:widowControl/>
              <w:suppressAutoHyphens w:val="0"/>
              <w:snapToGrid/>
              <w:spacing w:line="240" w:lineRule="auto"/>
              <w:ind w:firstLine="0"/>
              <w:jc w:val="center"/>
              <w:rPr>
                <w:rFonts w:ascii="Arial" w:hAnsi="Arial" w:cs="Arial"/>
                <w:sz w:val="22"/>
                <w:szCs w:val="22"/>
                <w:lang w:eastAsia="ru-RU"/>
              </w:rPr>
            </w:pPr>
            <w:r>
              <w:rPr>
                <w:sz w:val="22"/>
                <w:szCs w:val="22"/>
              </w:rPr>
              <w:t xml:space="preserve">           </w:t>
            </w:r>
            <w:r w:rsidR="003B6988" w:rsidRPr="00BC2B65">
              <w:rPr>
                <w:sz w:val="22"/>
                <w:szCs w:val="22"/>
              </w:rPr>
              <w:t>6,3 h9</w:t>
            </w:r>
          </w:p>
        </w:tc>
        <w:tc>
          <w:tcPr>
            <w:tcW w:w="992" w:type="dxa"/>
          </w:tcPr>
          <w:p w:rsidR="003B6988" w:rsidRDefault="003B6988"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2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0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8F61DE" w:rsidP="008F61DE">
            <w:pPr>
              <w:widowControl/>
              <w:suppressAutoHyphens w:val="0"/>
              <w:snapToGrid/>
              <w:spacing w:line="240" w:lineRule="auto"/>
              <w:ind w:firstLine="0"/>
              <w:jc w:val="center"/>
              <w:rPr>
                <w:rFonts w:ascii="Arial" w:hAnsi="Arial" w:cs="Arial"/>
                <w:sz w:val="22"/>
                <w:szCs w:val="22"/>
                <w:lang w:eastAsia="ru-RU"/>
              </w:rPr>
            </w:pPr>
            <w:r>
              <w:rPr>
                <w:sz w:val="22"/>
                <w:szCs w:val="22"/>
              </w:rPr>
              <w:t xml:space="preserve">          </w:t>
            </w:r>
            <w:r w:rsidR="003B6988" w:rsidRPr="00BC2B65">
              <w:rPr>
                <w:sz w:val="22"/>
                <w:szCs w:val="22"/>
              </w:rPr>
              <w:t>10 h14</w:t>
            </w:r>
          </w:p>
        </w:tc>
        <w:tc>
          <w:tcPr>
            <w:tcW w:w="992" w:type="dxa"/>
          </w:tcPr>
          <w:p w:rsidR="003B6988" w:rsidRDefault="003B6988"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3 шт.</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val="restart"/>
          </w:tcPr>
          <w:p w:rsidR="003B6988" w:rsidRPr="003F399A" w:rsidRDefault="003B6988" w:rsidP="008F61DE">
            <w:pPr>
              <w:spacing w:line="240" w:lineRule="auto"/>
              <w:ind w:firstLine="0"/>
              <w:jc w:val="center"/>
              <w:rPr>
                <w:sz w:val="23"/>
                <w:szCs w:val="23"/>
              </w:rPr>
            </w:pPr>
            <w:r w:rsidRPr="003F399A">
              <w:rPr>
                <w:sz w:val="23"/>
                <w:szCs w:val="23"/>
              </w:rPr>
              <w:t>2</w:t>
            </w:r>
          </w:p>
        </w:tc>
        <w:tc>
          <w:tcPr>
            <w:tcW w:w="3402" w:type="dxa"/>
            <w:vMerge w:val="restart"/>
          </w:tcPr>
          <w:p w:rsidR="003B6988" w:rsidRPr="00BC2B65" w:rsidRDefault="003B6988" w:rsidP="008F61DE">
            <w:pPr>
              <w:tabs>
                <w:tab w:val="center" w:pos="5320"/>
                <w:tab w:val="left" w:pos="6555"/>
              </w:tabs>
              <w:spacing w:line="240" w:lineRule="auto"/>
              <w:ind w:firstLine="0"/>
              <w:jc w:val="center"/>
              <w:rPr>
                <w:b/>
                <w:bCs/>
                <w:sz w:val="22"/>
                <w:szCs w:val="22"/>
              </w:rPr>
            </w:pPr>
            <w:r w:rsidRPr="00BC2B65">
              <w:rPr>
                <w:b/>
                <w:bCs/>
                <w:sz w:val="22"/>
                <w:szCs w:val="22"/>
              </w:rPr>
              <w:t>Калибр-пробка ГОСТ 2016-86</w:t>
            </w:r>
          </w:p>
        </w:tc>
        <w:tc>
          <w:tcPr>
            <w:tcW w:w="3261" w:type="dxa"/>
          </w:tcPr>
          <w:p w:rsidR="003B6988" w:rsidRPr="00BC2B65" w:rsidRDefault="003B6988" w:rsidP="00654926">
            <w:pPr>
              <w:tabs>
                <w:tab w:val="center" w:pos="5320"/>
                <w:tab w:val="left" w:pos="6555"/>
              </w:tabs>
              <w:spacing w:line="240" w:lineRule="auto"/>
              <w:rPr>
                <w:sz w:val="22"/>
                <w:szCs w:val="22"/>
              </w:rPr>
            </w:pPr>
            <w:r w:rsidRPr="00BC2B65">
              <w:rPr>
                <w:sz w:val="22"/>
                <w:szCs w:val="22"/>
              </w:rPr>
              <w:t>М 1,6 6Н ПР-НЕ</w:t>
            </w:r>
          </w:p>
        </w:tc>
        <w:tc>
          <w:tcPr>
            <w:tcW w:w="992" w:type="dxa"/>
          </w:tcPr>
          <w:p w:rsidR="003B6988" w:rsidRPr="00BC2B65" w:rsidRDefault="003B6988" w:rsidP="008F61DE">
            <w:pPr>
              <w:tabs>
                <w:tab w:val="center" w:pos="5320"/>
                <w:tab w:val="left" w:pos="6555"/>
              </w:tabs>
              <w:spacing w:line="240" w:lineRule="auto"/>
              <w:ind w:firstLine="0"/>
              <w:jc w:val="center"/>
              <w:rPr>
                <w:sz w:val="22"/>
                <w:szCs w:val="22"/>
              </w:rPr>
            </w:pPr>
            <w:r>
              <w:rPr>
                <w:sz w:val="22"/>
                <w:szCs w:val="22"/>
              </w:rPr>
              <w:t>5компл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2x0,4 6H ПР-НЕ</w:t>
            </w:r>
          </w:p>
        </w:tc>
        <w:tc>
          <w:tcPr>
            <w:tcW w:w="992" w:type="dxa"/>
          </w:tcPr>
          <w:p w:rsidR="003B6988" w:rsidRPr="00F1683D" w:rsidRDefault="003B6988" w:rsidP="008F61DE">
            <w:pPr>
              <w:widowControl/>
              <w:suppressAutoHyphens w:val="0"/>
              <w:snapToGrid/>
              <w:spacing w:line="240" w:lineRule="auto"/>
              <w:ind w:firstLine="0"/>
              <w:jc w:val="center"/>
              <w:rPr>
                <w:rFonts w:ascii="Arial" w:hAnsi="Arial" w:cs="Arial"/>
                <w:color w:val="000000"/>
                <w:sz w:val="22"/>
                <w:szCs w:val="22"/>
                <w:lang w:eastAsia="ru-RU"/>
              </w:rPr>
            </w:pPr>
            <w:r>
              <w:rPr>
                <w:sz w:val="22"/>
                <w:szCs w:val="22"/>
              </w:rPr>
              <w:t>5</w:t>
            </w:r>
            <w:r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2x0,4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2,5x0,45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2,5x0,45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2,5x0,45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M3x0,5 6H ПР-НЕ</w:t>
            </w:r>
          </w:p>
        </w:tc>
        <w:tc>
          <w:tcPr>
            <w:tcW w:w="992" w:type="dxa"/>
          </w:tcPr>
          <w:p w:rsidR="003B6988" w:rsidRPr="00F1683D" w:rsidRDefault="003B6988" w:rsidP="001B35DA">
            <w:pPr>
              <w:widowControl/>
              <w:suppressAutoHyphens w:val="0"/>
              <w:snapToGrid/>
              <w:spacing w:line="240" w:lineRule="auto"/>
              <w:ind w:firstLine="0"/>
              <w:rPr>
                <w:rFonts w:ascii="Arial" w:hAnsi="Arial" w:cs="Arial"/>
                <w:color w:val="000000"/>
                <w:sz w:val="22"/>
                <w:szCs w:val="22"/>
                <w:lang w:eastAsia="ru-RU"/>
              </w:rPr>
            </w:pPr>
            <w:r w:rsidRPr="00BC2B65">
              <w:rPr>
                <w:sz w:val="22"/>
                <w:szCs w:val="22"/>
              </w:rPr>
              <w:t>5компл.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M3x0,5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M3x0,5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4x0,7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4x0,7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 4х0,7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5x0,8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M5x0,8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5</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M5x0,8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M6x1,0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4</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M6x1,0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M6x1,0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1B35DA" w:rsidP="001B35DA">
            <w:pPr>
              <w:widowControl/>
              <w:suppressAutoHyphens w:val="0"/>
              <w:snapToGrid/>
              <w:spacing w:line="240" w:lineRule="auto"/>
              <w:ind w:firstLine="0"/>
              <w:rPr>
                <w:rFonts w:ascii="Arial" w:hAnsi="Arial" w:cs="Arial"/>
                <w:sz w:val="22"/>
                <w:szCs w:val="22"/>
                <w:lang w:eastAsia="ru-RU"/>
              </w:rPr>
            </w:pPr>
            <w:r>
              <w:rPr>
                <w:sz w:val="22"/>
                <w:szCs w:val="22"/>
              </w:rPr>
              <w:t xml:space="preserve">           </w:t>
            </w:r>
            <w:r w:rsidR="003B6988" w:rsidRPr="00BC2B65">
              <w:rPr>
                <w:sz w:val="22"/>
                <w:szCs w:val="22"/>
              </w:rPr>
              <w:t>M8x1,25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M8x1,25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M8x1,25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9B679D" w:rsidRDefault="009B679D"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М14х2 6G ПР-НЕ</w:t>
            </w:r>
          </w:p>
        </w:tc>
        <w:tc>
          <w:tcPr>
            <w:tcW w:w="992" w:type="dxa"/>
          </w:tcPr>
          <w:p w:rsidR="00654926" w:rsidRDefault="00654926" w:rsidP="001B35DA">
            <w:pPr>
              <w:widowControl/>
              <w:suppressAutoHyphens w:val="0"/>
              <w:snapToGrid/>
              <w:spacing w:line="240" w:lineRule="auto"/>
              <w:ind w:firstLine="0"/>
              <w:rPr>
                <w:sz w:val="22"/>
                <w:szCs w:val="22"/>
              </w:rPr>
            </w:pPr>
          </w:p>
          <w:p w:rsidR="009B679D" w:rsidRDefault="009B679D"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M16x0,75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1B35DA" w:rsidRDefault="001B35DA" w:rsidP="008F61DE">
            <w:pPr>
              <w:widowControl/>
              <w:suppressAutoHyphens w:val="0"/>
              <w:snapToGrid/>
              <w:spacing w:line="240" w:lineRule="auto"/>
              <w:ind w:firstLineChars="100" w:firstLine="220"/>
              <w:jc w:val="center"/>
              <w:rPr>
                <w:sz w:val="22"/>
                <w:szCs w:val="22"/>
              </w:rPr>
            </w:pPr>
          </w:p>
          <w:p w:rsidR="001B35DA" w:rsidRDefault="001B35DA"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16x2,0 6G ПР-НЕ</w:t>
            </w:r>
          </w:p>
        </w:tc>
        <w:tc>
          <w:tcPr>
            <w:tcW w:w="992" w:type="dxa"/>
          </w:tcPr>
          <w:p w:rsidR="001B35DA" w:rsidRDefault="001B35DA" w:rsidP="001B35DA">
            <w:pPr>
              <w:widowControl/>
              <w:suppressAutoHyphens w:val="0"/>
              <w:snapToGrid/>
              <w:spacing w:line="240" w:lineRule="auto"/>
              <w:ind w:firstLine="0"/>
              <w:rPr>
                <w:sz w:val="22"/>
                <w:szCs w:val="22"/>
              </w:rPr>
            </w:pPr>
          </w:p>
          <w:p w:rsidR="001B35DA" w:rsidRDefault="001B35DA"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18x1,5 6G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M20x1,0 6G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20x1,5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20x1,5 7H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27x1,5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56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1B35DA">
            <w:pPr>
              <w:widowControl/>
              <w:suppressAutoHyphens w:val="0"/>
              <w:snapToGrid/>
              <w:spacing w:line="240" w:lineRule="auto"/>
              <w:ind w:firstLine="0"/>
              <w:rPr>
                <w:sz w:val="22"/>
                <w:szCs w:val="22"/>
              </w:rPr>
            </w:pPr>
          </w:p>
          <w:p w:rsidR="003B6988" w:rsidRPr="00F1683D" w:rsidRDefault="00654926" w:rsidP="001B35DA">
            <w:pPr>
              <w:widowControl/>
              <w:suppressAutoHyphens w:val="0"/>
              <w:snapToGrid/>
              <w:spacing w:line="240" w:lineRule="auto"/>
              <w:ind w:firstLine="0"/>
              <w:rPr>
                <w:rFonts w:ascii="Arial" w:hAnsi="Arial" w:cs="Arial"/>
                <w:sz w:val="22"/>
                <w:szCs w:val="22"/>
                <w:lang w:eastAsia="ru-RU"/>
              </w:rPr>
            </w:pPr>
            <w:r>
              <w:rPr>
                <w:sz w:val="22"/>
                <w:szCs w:val="22"/>
              </w:rPr>
              <w:t xml:space="preserve">           </w:t>
            </w:r>
            <w:r w:rsidR="003B6988" w:rsidRPr="00BC2B65">
              <w:rPr>
                <w:sz w:val="22"/>
                <w:szCs w:val="22"/>
              </w:rPr>
              <w:t>M 27x1,5 6G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3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27x1,5 6H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30x1,5 6G ПР-НЕ</w:t>
            </w:r>
          </w:p>
        </w:tc>
        <w:tc>
          <w:tcPr>
            <w:tcW w:w="992" w:type="dxa"/>
          </w:tcPr>
          <w:p w:rsidR="00654926" w:rsidRDefault="00654926" w:rsidP="001B35DA">
            <w:pPr>
              <w:widowControl/>
              <w:suppressAutoHyphens w:val="0"/>
              <w:snapToGrid/>
              <w:spacing w:line="240" w:lineRule="auto"/>
              <w:ind w:firstLine="0"/>
              <w:rPr>
                <w:sz w:val="22"/>
                <w:szCs w:val="22"/>
              </w:rPr>
            </w:pPr>
          </w:p>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30x1,5 7H ПР-НЕ</w:t>
            </w:r>
          </w:p>
        </w:tc>
        <w:tc>
          <w:tcPr>
            <w:tcW w:w="992" w:type="dxa"/>
          </w:tcPr>
          <w:p w:rsidR="003B6988" w:rsidRPr="00F1683D" w:rsidRDefault="001B35DA" w:rsidP="001B35DA">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35"/>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widowControl/>
              <w:suppressAutoHyphens w:val="0"/>
              <w:snapToGrid/>
              <w:spacing w:line="240" w:lineRule="auto"/>
              <w:ind w:firstLineChars="100" w:firstLine="220"/>
              <w:jc w:val="center"/>
              <w:rPr>
                <w:sz w:val="22"/>
                <w:szCs w:val="22"/>
              </w:rPr>
            </w:pPr>
            <w:r w:rsidRPr="00BC2B65">
              <w:rPr>
                <w:sz w:val="22"/>
                <w:szCs w:val="22"/>
              </w:rPr>
              <w:t>M 30x1,5 6H ПР-НЕ</w:t>
            </w:r>
          </w:p>
          <w:p w:rsidR="00654926" w:rsidRPr="00F1683D" w:rsidRDefault="00654926" w:rsidP="008F61DE">
            <w:pPr>
              <w:widowControl/>
              <w:suppressAutoHyphens w:val="0"/>
              <w:snapToGrid/>
              <w:spacing w:line="240" w:lineRule="auto"/>
              <w:ind w:firstLineChars="100" w:firstLine="220"/>
              <w:jc w:val="center"/>
              <w:rPr>
                <w:rFonts w:ascii="Arial" w:hAnsi="Arial" w:cs="Arial"/>
                <w:sz w:val="22"/>
                <w:szCs w:val="22"/>
                <w:lang w:eastAsia="ru-RU"/>
              </w:rPr>
            </w:pP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42x1,5 6H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Default="003B6988" w:rsidP="008F61DE">
            <w:pPr>
              <w:widowControl/>
              <w:suppressAutoHyphens w:val="0"/>
              <w:snapToGrid/>
              <w:spacing w:line="240" w:lineRule="auto"/>
              <w:ind w:firstLineChars="100" w:firstLine="220"/>
              <w:jc w:val="center"/>
              <w:rPr>
                <w:sz w:val="22"/>
                <w:szCs w:val="22"/>
              </w:rPr>
            </w:pPr>
            <w:r w:rsidRPr="00BC2B65">
              <w:rPr>
                <w:sz w:val="22"/>
                <w:szCs w:val="22"/>
              </w:rPr>
              <w:t>M 42x1,5 7H ПР-НЕ</w:t>
            </w:r>
          </w:p>
          <w:p w:rsidR="00654926" w:rsidRPr="00F1683D" w:rsidRDefault="00654926" w:rsidP="008F61DE">
            <w:pPr>
              <w:widowControl/>
              <w:suppressAutoHyphens w:val="0"/>
              <w:snapToGrid/>
              <w:spacing w:line="240" w:lineRule="auto"/>
              <w:ind w:firstLineChars="100" w:firstLine="220"/>
              <w:jc w:val="center"/>
              <w:rPr>
                <w:rFonts w:ascii="Arial" w:hAnsi="Arial" w:cs="Arial"/>
                <w:sz w:val="22"/>
                <w:szCs w:val="22"/>
                <w:lang w:eastAsia="ru-RU"/>
              </w:rPr>
            </w:pP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M 48x1,5 7H ПР-НЕ</w:t>
            </w:r>
          </w:p>
        </w:tc>
        <w:tc>
          <w:tcPr>
            <w:tcW w:w="992" w:type="dxa"/>
          </w:tcPr>
          <w:p w:rsidR="003B6988" w:rsidRPr="00F1683D" w:rsidRDefault="003B6988" w:rsidP="00654926">
            <w:pPr>
              <w:widowControl/>
              <w:suppressAutoHyphens w:val="0"/>
              <w:snapToGrid/>
              <w:spacing w:line="240" w:lineRule="auto"/>
              <w:ind w:firstLine="0"/>
              <w:rPr>
                <w:rFonts w:ascii="Arial" w:hAnsi="Arial" w:cs="Arial"/>
                <w:color w:val="000000"/>
                <w:sz w:val="22"/>
                <w:szCs w:val="22"/>
                <w:lang w:eastAsia="ru-RU"/>
              </w:rPr>
            </w:pPr>
            <w:r w:rsidRPr="00BC2B65">
              <w:rPr>
                <w:sz w:val="22"/>
                <w:szCs w:val="22"/>
              </w:rPr>
              <w:t>2компл.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М10х1,5 7Н ПР-НЕ</w:t>
            </w:r>
          </w:p>
        </w:tc>
        <w:tc>
          <w:tcPr>
            <w:tcW w:w="992" w:type="dxa"/>
          </w:tcPr>
          <w:p w:rsidR="00654926" w:rsidRDefault="00654926" w:rsidP="00654926">
            <w:pPr>
              <w:widowControl/>
              <w:suppressAutoHyphens w:val="0"/>
              <w:snapToGrid/>
              <w:spacing w:line="240" w:lineRule="auto"/>
              <w:ind w:firstLine="0"/>
              <w:rPr>
                <w:sz w:val="22"/>
                <w:szCs w:val="22"/>
              </w:rPr>
            </w:pPr>
          </w:p>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М10х1,5 6Н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М12х1,75 6Н ПР-НЕ</w:t>
            </w:r>
          </w:p>
        </w:tc>
        <w:tc>
          <w:tcPr>
            <w:tcW w:w="992" w:type="dxa"/>
          </w:tcPr>
          <w:p w:rsidR="00654926" w:rsidRDefault="00654926" w:rsidP="00654926">
            <w:pPr>
              <w:widowControl/>
              <w:suppressAutoHyphens w:val="0"/>
              <w:snapToGrid/>
              <w:spacing w:line="240" w:lineRule="auto"/>
              <w:ind w:firstLine="0"/>
              <w:rPr>
                <w:sz w:val="22"/>
                <w:szCs w:val="22"/>
              </w:rPr>
            </w:pPr>
          </w:p>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М12х1,75 7Н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24"/>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614815" w:rsidRDefault="003B6988" w:rsidP="008F61DE">
            <w:pPr>
              <w:widowControl/>
              <w:suppressAutoHyphens w:val="0"/>
              <w:snapToGrid/>
              <w:spacing w:line="240" w:lineRule="auto"/>
              <w:ind w:firstLine="0"/>
              <w:jc w:val="center"/>
              <w:rPr>
                <w:sz w:val="22"/>
                <w:szCs w:val="22"/>
                <w:lang w:eastAsia="ru-RU"/>
              </w:rPr>
            </w:pPr>
          </w:p>
        </w:tc>
        <w:tc>
          <w:tcPr>
            <w:tcW w:w="3261" w:type="dxa"/>
          </w:tcPr>
          <w:p w:rsidR="00654926" w:rsidRDefault="00654926" w:rsidP="008F61DE">
            <w:pPr>
              <w:widowControl/>
              <w:suppressAutoHyphens w:val="0"/>
              <w:snapToGrid/>
              <w:spacing w:line="240" w:lineRule="auto"/>
              <w:ind w:firstLineChars="100" w:firstLine="220"/>
              <w:jc w:val="center"/>
              <w:rPr>
                <w:sz w:val="22"/>
                <w:szCs w:val="22"/>
              </w:rPr>
            </w:pPr>
          </w:p>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М16х1,0 6Н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3B6988" w:rsidRPr="003F399A" w:rsidTr="00654926">
        <w:trPr>
          <w:trHeight w:val="120"/>
        </w:trPr>
        <w:tc>
          <w:tcPr>
            <w:tcW w:w="675" w:type="dxa"/>
            <w:vMerge/>
          </w:tcPr>
          <w:p w:rsidR="003B6988" w:rsidRPr="003F399A" w:rsidRDefault="003B6988" w:rsidP="008F61DE">
            <w:pPr>
              <w:spacing w:line="240" w:lineRule="auto"/>
              <w:ind w:firstLine="0"/>
              <w:jc w:val="center"/>
              <w:rPr>
                <w:sz w:val="23"/>
                <w:szCs w:val="23"/>
              </w:rPr>
            </w:pPr>
          </w:p>
        </w:tc>
        <w:tc>
          <w:tcPr>
            <w:tcW w:w="3402" w:type="dxa"/>
            <w:vMerge/>
          </w:tcPr>
          <w:p w:rsidR="003B6988" w:rsidRPr="003F399A" w:rsidRDefault="003B6988" w:rsidP="008F61DE">
            <w:pPr>
              <w:widowControl/>
              <w:suppressAutoHyphens w:val="0"/>
              <w:snapToGrid/>
              <w:spacing w:line="240" w:lineRule="auto"/>
              <w:ind w:firstLine="0"/>
              <w:jc w:val="center"/>
              <w:rPr>
                <w:sz w:val="22"/>
                <w:szCs w:val="22"/>
                <w:lang w:eastAsia="ru-RU"/>
              </w:rPr>
            </w:pPr>
          </w:p>
        </w:tc>
        <w:tc>
          <w:tcPr>
            <w:tcW w:w="3261" w:type="dxa"/>
          </w:tcPr>
          <w:p w:rsidR="003B6988" w:rsidRPr="00F1683D" w:rsidRDefault="003B6988" w:rsidP="008F61DE">
            <w:pPr>
              <w:widowControl/>
              <w:suppressAutoHyphens w:val="0"/>
              <w:snapToGrid/>
              <w:spacing w:line="240" w:lineRule="auto"/>
              <w:ind w:firstLineChars="100" w:firstLine="220"/>
              <w:jc w:val="center"/>
              <w:rPr>
                <w:rFonts w:ascii="Arial" w:hAnsi="Arial" w:cs="Arial"/>
                <w:sz w:val="22"/>
                <w:szCs w:val="22"/>
                <w:lang w:eastAsia="ru-RU"/>
              </w:rPr>
            </w:pPr>
            <w:r w:rsidRPr="00BC2B65">
              <w:rPr>
                <w:sz w:val="22"/>
                <w:szCs w:val="22"/>
              </w:rPr>
              <w:t>М16х1,0 7Н ПР-НЕ</w:t>
            </w:r>
          </w:p>
        </w:tc>
        <w:tc>
          <w:tcPr>
            <w:tcW w:w="992" w:type="dxa"/>
          </w:tcPr>
          <w:p w:rsidR="003B6988" w:rsidRPr="00F1683D" w:rsidRDefault="00654926" w:rsidP="00654926">
            <w:pPr>
              <w:widowControl/>
              <w:suppressAutoHyphens w:val="0"/>
              <w:snapToGrid/>
              <w:spacing w:line="240" w:lineRule="auto"/>
              <w:ind w:firstLine="0"/>
              <w:rPr>
                <w:rFonts w:ascii="Arial" w:hAnsi="Arial" w:cs="Arial"/>
                <w:color w:val="000000"/>
                <w:sz w:val="22"/>
                <w:szCs w:val="22"/>
                <w:lang w:eastAsia="ru-RU"/>
              </w:rPr>
            </w:pPr>
            <w:r>
              <w:rPr>
                <w:sz w:val="22"/>
                <w:szCs w:val="22"/>
              </w:rPr>
              <w:t>2</w:t>
            </w:r>
            <w:r w:rsidR="003B6988" w:rsidRPr="00BC2B65">
              <w:rPr>
                <w:sz w:val="22"/>
                <w:szCs w:val="22"/>
              </w:rPr>
              <w:t>компл.</w:t>
            </w:r>
          </w:p>
        </w:tc>
        <w:tc>
          <w:tcPr>
            <w:tcW w:w="850" w:type="dxa"/>
          </w:tcPr>
          <w:p w:rsidR="003B6988" w:rsidRPr="003F399A" w:rsidRDefault="003B6988" w:rsidP="008F61DE">
            <w:pPr>
              <w:spacing w:line="240" w:lineRule="auto"/>
              <w:jc w:val="center"/>
              <w:rPr>
                <w:sz w:val="23"/>
                <w:szCs w:val="23"/>
              </w:rPr>
            </w:pPr>
          </w:p>
        </w:tc>
        <w:tc>
          <w:tcPr>
            <w:tcW w:w="1276" w:type="dxa"/>
          </w:tcPr>
          <w:p w:rsidR="003B6988" w:rsidRPr="003F399A" w:rsidRDefault="003B6988" w:rsidP="008F61DE">
            <w:pPr>
              <w:spacing w:line="240" w:lineRule="auto"/>
              <w:jc w:val="center"/>
              <w:rPr>
                <w:sz w:val="23"/>
                <w:szCs w:val="23"/>
              </w:rPr>
            </w:pPr>
          </w:p>
        </w:tc>
      </w:tr>
      <w:tr w:rsidR="004C25FC" w:rsidRPr="003F399A" w:rsidTr="004C25FC">
        <w:trPr>
          <w:trHeight w:val="34"/>
        </w:trPr>
        <w:tc>
          <w:tcPr>
            <w:tcW w:w="675" w:type="dxa"/>
            <w:vMerge w:val="restart"/>
          </w:tcPr>
          <w:p w:rsidR="004C25FC" w:rsidRPr="003F399A" w:rsidRDefault="004C25FC" w:rsidP="008F61DE">
            <w:pPr>
              <w:spacing w:line="240" w:lineRule="auto"/>
              <w:ind w:firstLine="0"/>
              <w:jc w:val="center"/>
              <w:rPr>
                <w:sz w:val="23"/>
                <w:szCs w:val="23"/>
              </w:rPr>
            </w:pPr>
            <w:r>
              <w:rPr>
                <w:sz w:val="23"/>
                <w:szCs w:val="23"/>
              </w:rPr>
              <w:t>3</w:t>
            </w:r>
          </w:p>
        </w:tc>
        <w:tc>
          <w:tcPr>
            <w:tcW w:w="3402" w:type="dxa"/>
            <w:vMerge w:val="restart"/>
          </w:tcPr>
          <w:p w:rsidR="004C25FC" w:rsidRPr="00BC2B65" w:rsidRDefault="004C25FC" w:rsidP="0064459C">
            <w:pPr>
              <w:tabs>
                <w:tab w:val="center" w:pos="5320"/>
                <w:tab w:val="left" w:pos="6555"/>
              </w:tabs>
              <w:spacing w:line="240" w:lineRule="auto"/>
              <w:ind w:firstLine="0"/>
              <w:rPr>
                <w:b/>
                <w:bCs/>
                <w:sz w:val="22"/>
                <w:szCs w:val="22"/>
              </w:rPr>
            </w:pPr>
            <w:r w:rsidRPr="00BC2B65">
              <w:rPr>
                <w:b/>
                <w:bCs/>
                <w:sz w:val="22"/>
                <w:szCs w:val="22"/>
              </w:rPr>
              <w:t>Калибр-кольцо ГОСТ 2016-86</w:t>
            </w:r>
          </w:p>
        </w:tc>
        <w:tc>
          <w:tcPr>
            <w:tcW w:w="3261" w:type="dxa"/>
          </w:tcPr>
          <w:p w:rsidR="004C25FC" w:rsidRPr="00BC2B65" w:rsidRDefault="004C25FC" w:rsidP="0064459C">
            <w:pPr>
              <w:tabs>
                <w:tab w:val="center" w:pos="5320"/>
                <w:tab w:val="left" w:pos="6555"/>
              </w:tabs>
              <w:spacing w:line="240" w:lineRule="auto"/>
              <w:jc w:val="center"/>
              <w:rPr>
                <w:sz w:val="22"/>
                <w:szCs w:val="22"/>
              </w:rPr>
            </w:pPr>
            <w:r w:rsidRPr="00BC2B65">
              <w:rPr>
                <w:sz w:val="22"/>
                <w:szCs w:val="22"/>
              </w:rPr>
              <w:t>М4х0,5 6g, ПР-НЕ</w:t>
            </w:r>
          </w:p>
        </w:tc>
        <w:tc>
          <w:tcPr>
            <w:tcW w:w="992" w:type="dxa"/>
          </w:tcPr>
          <w:p w:rsidR="004C25FC" w:rsidRPr="00BC2B65" w:rsidRDefault="004C25FC" w:rsidP="004C25FC">
            <w:pPr>
              <w:tabs>
                <w:tab w:val="center" w:pos="5320"/>
                <w:tab w:val="left" w:pos="6555"/>
              </w:tabs>
              <w:spacing w:line="240" w:lineRule="auto"/>
              <w:ind w:firstLine="0"/>
              <w:rPr>
                <w:sz w:val="22"/>
                <w:szCs w:val="22"/>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М10х0,5 6g,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M20x1,5 6e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M30x1,0 6g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M39x2,0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1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M48x1,5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1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M18x2,5 8g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М18х1,5 6е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M18x1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М16х1 6e НЕ</w:t>
            </w:r>
          </w:p>
        </w:tc>
        <w:tc>
          <w:tcPr>
            <w:tcW w:w="992" w:type="dxa"/>
          </w:tcPr>
          <w:p w:rsidR="004C25FC" w:rsidRPr="003F399A" w:rsidRDefault="004C25FC" w:rsidP="004C25FC">
            <w:pPr>
              <w:spacing w:line="240" w:lineRule="auto"/>
              <w:ind w:firstLine="0"/>
              <w:rPr>
                <w:sz w:val="23"/>
                <w:szCs w:val="23"/>
              </w:rPr>
            </w:pPr>
            <w:r w:rsidRPr="00BC2B65">
              <w:rPr>
                <w:sz w:val="22"/>
                <w:szCs w:val="22"/>
              </w:rPr>
              <w:t>3 шт.</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М16х2 8g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M16x1,5 6e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M14x0,75 6e ПР-НЕ</w:t>
            </w:r>
          </w:p>
        </w:tc>
        <w:tc>
          <w:tcPr>
            <w:tcW w:w="992" w:type="dxa"/>
          </w:tcPr>
          <w:p w:rsidR="004C25FC" w:rsidRPr="003F399A" w:rsidRDefault="004C25FC" w:rsidP="004C25FC">
            <w:pPr>
              <w:spacing w:line="240" w:lineRule="auto"/>
              <w:ind w:firstLine="0"/>
              <w:rPr>
                <w:sz w:val="23"/>
                <w:szCs w:val="23"/>
              </w:rPr>
            </w:pPr>
            <w:r>
              <w:rPr>
                <w:sz w:val="22"/>
                <w:szCs w:val="22"/>
              </w:rPr>
              <w:t xml:space="preserve">2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М16х1,5 8g ПР-НЕ</w:t>
            </w:r>
          </w:p>
        </w:tc>
        <w:tc>
          <w:tcPr>
            <w:tcW w:w="992" w:type="dxa"/>
          </w:tcPr>
          <w:p w:rsidR="004C25FC" w:rsidRPr="003F399A" w:rsidRDefault="004C25FC" w:rsidP="004C25FC">
            <w:pPr>
              <w:spacing w:line="240" w:lineRule="auto"/>
              <w:ind w:firstLine="0"/>
              <w:rPr>
                <w:sz w:val="23"/>
                <w:szCs w:val="23"/>
              </w:rPr>
            </w:pPr>
            <w:r w:rsidRPr="00BC2B65">
              <w:rPr>
                <w:sz w:val="22"/>
                <w:szCs w:val="22"/>
              </w:rPr>
              <w:t xml:space="preserve">2 </w:t>
            </w:r>
            <w:proofErr w:type="spellStart"/>
            <w:r w:rsidRPr="00BC2B65">
              <w:rPr>
                <w:sz w:val="22"/>
                <w:szCs w:val="22"/>
              </w:rPr>
              <w:t>ко</w:t>
            </w:r>
            <w:r>
              <w:rPr>
                <w:sz w:val="22"/>
                <w:szCs w:val="22"/>
              </w:rPr>
              <w:t>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М27х1,5 8g ПР-НЕ</w:t>
            </w:r>
          </w:p>
        </w:tc>
        <w:tc>
          <w:tcPr>
            <w:tcW w:w="992" w:type="dxa"/>
          </w:tcPr>
          <w:p w:rsidR="004C25FC" w:rsidRPr="003F399A" w:rsidRDefault="004C25FC" w:rsidP="004C25FC">
            <w:pPr>
              <w:spacing w:line="240" w:lineRule="auto"/>
              <w:ind w:firstLine="0"/>
              <w:rPr>
                <w:sz w:val="23"/>
                <w:szCs w:val="23"/>
              </w:rPr>
            </w:pPr>
            <w:r>
              <w:rPr>
                <w:sz w:val="22"/>
                <w:szCs w:val="22"/>
              </w:rPr>
              <w:t xml:space="preserve">1 </w:t>
            </w:r>
            <w:proofErr w:type="spellStart"/>
            <w:r>
              <w:rPr>
                <w:sz w:val="22"/>
                <w:szCs w:val="22"/>
              </w:rPr>
              <w:t>компл</w:t>
            </w:r>
            <w:proofErr w:type="spellEnd"/>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М8х0,75 6g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М10х0,5 6g,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4C25FC">
        <w:trPr>
          <w:trHeight w:val="28"/>
        </w:trPr>
        <w:tc>
          <w:tcPr>
            <w:tcW w:w="675" w:type="dxa"/>
            <w:vMerge/>
          </w:tcPr>
          <w:p w:rsidR="004C25FC" w:rsidRDefault="004C25FC" w:rsidP="008F61DE">
            <w:pPr>
              <w:spacing w:line="240" w:lineRule="auto"/>
              <w:ind w:firstLine="0"/>
              <w:jc w:val="center"/>
              <w:rPr>
                <w:sz w:val="23"/>
                <w:szCs w:val="23"/>
              </w:rPr>
            </w:pPr>
          </w:p>
        </w:tc>
        <w:tc>
          <w:tcPr>
            <w:tcW w:w="3402" w:type="dxa"/>
            <w:vMerge/>
          </w:tcPr>
          <w:p w:rsidR="004C25FC"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3F399A" w:rsidRDefault="004C25FC" w:rsidP="008F61DE">
            <w:pPr>
              <w:spacing w:line="240" w:lineRule="auto"/>
              <w:jc w:val="center"/>
              <w:rPr>
                <w:sz w:val="23"/>
                <w:szCs w:val="23"/>
              </w:rPr>
            </w:pPr>
            <w:r w:rsidRPr="00BC2B65">
              <w:rPr>
                <w:sz w:val="22"/>
                <w:szCs w:val="22"/>
              </w:rPr>
              <w:t>М20х1,5 8G ПР-НЕ</w:t>
            </w:r>
          </w:p>
        </w:tc>
        <w:tc>
          <w:tcPr>
            <w:tcW w:w="992" w:type="dxa"/>
          </w:tcPr>
          <w:p w:rsidR="004C25FC" w:rsidRPr="003F399A" w:rsidRDefault="004C25FC" w:rsidP="004C25FC">
            <w:pPr>
              <w:spacing w:line="240" w:lineRule="auto"/>
              <w:ind w:firstLine="0"/>
              <w:rPr>
                <w:sz w:val="23"/>
                <w:szCs w:val="23"/>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val="restart"/>
          </w:tcPr>
          <w:p w:rsidR="004C25FC" w:rsidRPr="003F399A" w:rsidRDefault="004C25FC" w:rsidP="008F61DE">
            <w:pPr>
              <w:spacing w:line="240" w:lineRule="auto"/>
              <w:ind w:firstLine="0"/>
              <w:jc w:val="center"/>
              <w:rPr>
                <w:sz w:val="23"/>
                <w:szCs w:val="23"/>
              </w:rPr>
            </w:pPr>
            <w:r>
              <w:rPr>
                <w:sz w:val="23"/>
                <w:szCs w:val="23"/>
              </w:rPr>
              <w:t>4</w:t>
            </w:r>
          </w:p>
          <w:p w:rsidR="004C25FC" w:rsidRPr="003F399A" w:rsidRDefault="004C25FC" w:rsidP="008F61DE">
            <w:pPr>
              <w:spacing w:line="240" w:lineRule="auto"/>
              <w:jc w:val="center"/>
              <w:rPr>
                <w:sz w:val="23"/>
                <w:szCs w:val="23"/>
              </w:rPr>
            </w:pPr>
            <w:r w:rsidRPr="003F399A">
              <w:rPr>
                <w:sz w:val="23"/>
                <w:szCs w:val="23"/>
                <w:lang w:eastAsia="ru-RU"/>
              </w:rPr>
              <w:t>4</w:t>
            </w:r>
          </w:p>
        </w:tc>
        <w:tc>
          <w:tcPr>
            <w:tcW w:w="3402" w:type="dxa"/>
            <w:vMerge w:val="restart"/>
          </w:tcPr>
          <w:p w:rsidR="004C25FC" w:rsidRDefault="004C25FC" w:rsidP="008F61DE">
            <w:pPr>
              <w:tabs>
                <w:tab w:val="center" w:pos="5320"/>
                <w:tab w:val="left" w:pos="6555"/>
              </w:tabs>
              <w:spacing w:line="240" w:lineRule="auto"/>
              <w:ind w:firstLine="0"/>
              <w:jc w:val="center"/>
              <w:rPr>
                <w:b/>
                <w:bCs/>
                <w:sz w:val="22"/>
                <w:szCs w:val="22"/>
              </w:rPr>
            </w:pPr>
            <w:r w:rsidRPr="00BC2B65">
              <w:rPr>
                <w:b/>
                <w:bCs/>
                <w:sz w:val="22"/>
                <w:szCs w:val="22"/>
              </w:rPr>
              <w:t>Пробки гладкие.</w:t>
            </w:r>
          </w:p>
          <w:p w:rsidR="004C25FC" w:rsidRPr="00BC2B65" w:rsidRDefault="004C25FC" w:rsidP="008F61DE">
            <w:pPr>
              <w:tabs>
                <w:tab w:val="center" w:pos="5320"/>
                <w:tab w:val="left" w:pos="6555"/>
              </w:tabs>
              <w:spacing w:line="240" w:lineRule="auto"/>
              <w:ind w:firstLine="0"/>
              <w:jc w:val="center"/>
              <w:rPr>
                <w:b/>
                <w:bCs/>
                <w:sz w:val="22"/>
                <w:szCs w:val="22"/>
              </w:rPr>
            </w:pPr>
            <w:r w:rsidRPr="00BC2B65">
              <w:rPr>
                <w:b/>
                <w:bCs/>
                <w:sz w:val="22"/>
                <w:szCs w:val="22"/>
              </w:rPr>
              <w:t>ГОСТ 21401-75</w:t>
            </w:r>
          </w:p>
        </w:tc>
        <w:tc>
          <w:tcPr>
            <w:tcW w:w="3261" w:type="dxa"/>
          </w:tcPr>
          <w:p w:rsidR="004C25FC" w:rsidRPr="00BC2B65" w:rsidRDefault="004C25FC" w:rsidP="00654926">
            <w:pPr>
              <w:tabs>
                <w:tab w:val="center" w:pos="5320"/>
                <w:tab w:val="left" w:pos="6555"/>
              </w:tabs>
              <w:spacing w:line="240" w:lineRule="auto"/>
              <w:rPr>
                <w:sz w:val="22"/>
                <w:szCs w:val="22"/>
              </w:rPr>
            </w:pPr>
            <w:r w:rsidRPr="00BC2B65">
              <w:rPr>
                <w:sz w:val="22"/>
                <w:szCs w:val="22"/>
              </w:rPr>
              <w:t>Ø0,6 H14 ПР-НЕ</w:t>
            </w:r>
          </w:p>
        </w:tc>
        <w:tc>
          <w:tcPr>
            <w:tcW w:w="992" w:type="dxa"/>
          </w:tcPr>
          <w:p w:rsidR="004C25FC" w:rsidRPr="00BC2B65" w:rsidRDefault="004C25FC" w:rsidP="00654926">
            <w:pPr>
              <w:tabs>
                <w:tab w:val="center" w:pos="5320"/>
                <w:tab w:val="left" w:pos="6555"/>
              </w:tabs>
              <w:spacing w:line="240" w:lineRule="auto"/>
              <w:ind w:firstLine="0"/>
              <w:rPr>
                <w:sz w:val="22"/>
                <w:szCs w:val="22"/>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Ø0,7 Н8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14"/>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Ø0,7 Н</w:t>
            </w:r>
            <w:proofErr w:type="gramStart"/>
            <w:r w:rsidRPr="00BC2B65">
              <w:rPr>
                <w:sz w:val="22"/>
                <w:szCs w:val="22"/>
              </w:rPr>
              <w:t>9</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29"/>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Ø0,8 Н</w:t>
            </w:r>
            <w:proofErr w:type="gramStart"/>
            <w:r w:rsidRPr="00BC2B65">
              <w:rPr>
                <w:sz w:val="22"/>
                <w:szCs w:val="22"/>
              </w:rPr>
              <w:t>7</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99"/>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Ø0,8 Н8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29"/>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9B679D" w:rsidRDefault="009B679D"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Ø0,8 Н</w:t>
            </w:r>
            <w:proofErr w:type="gramStart"/>
            <w:r w:rsidRPr="00BC2B65">
              <w:rPr>
                <w:sz w:val="22"/>
                <w:szCs w:val="22"/>
              </w:rPr>
              <w:t>9</w:t>
            </w:r>
            <w:proofErr w:type="gramEnd"/>
            <w:r w:rsidRPr="00BC2B65">
              <w:rPr>
                <w:sz w:val="22"/>
                <w:szCs w:val="22"/>
              </w:rPr>
              <w:t xml:space="preserve"> ПР-НЕ</w:t>
            </w:r>
          </w:p>
        </w:tc>
        <w:tc>
          <w:tcPr>
            <w:tcW w:w="992" w:type="dxa"/>
          </w:tcPr>
          <w:p w:rsidR="009B679D" w:rsidRDefault="009B679D"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50"/>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Ø0,7 Н</w:t>
            </w:r>
            <w:proofErr w:type="gramStart"/>
            <w:r w:rsidRPr="00BC2B65">
              <w:rPr>
                <w:sz w:val="22"/>
                <w:szCs w:val="22"/>
              </w:rPr>
              <w:t>7</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70"/>
        </w:trPr>
        <w:tc>
          <w:tcPr>
            <w:tcW w:w="675" w:type="dxa"/>
            <w:vMerge/>
          </w:tcPr>
          <w:p w:rsidR="004C25FC" w:rsidRPr="003F399A" w:rsidRDefault="004C25FC" w:rsidP="008F61DE">
            <w:pPr>
              <w:spacing w:line="240" w:lineRule="auto"/>
              <w:jc w:val="center"/>
              <w:rPr>
                <w:sz w:val="23"/>
                <w:szCs w:val="23"/>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Ø2,6 Н10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5</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BC2B65" w:rsidRDefault="004C25FC" w:rsidP="008F61DE">
            <w:pPr>
              <w:tabs>
                <w:tab w:val="center" w:pos="5320"/>
                <w:tab w:val="left" w:pos="6555"/>
              </w:tabs>
              <w:spacing w:line="240" w:lineRule="auto"/>
              <w:jc w:val="center"/>
              <w:rPr>
                <w:b/>
                <w:bCs/>
                <w:sz w:val="22"/>
                <w:szCs w:val="22"/>
              </w:rPr>
            </w:pPr>
          </w:p>
        </w:tc>
        <w:tc>
          <w:tcPr>
            <w:tcW w:w="3261" w:type="dxa"/>
          </w:tcPr>
          <w:p w:rsidR="004C25FC" w:rsidRDefault="004C25FC" w:rsidP="008F61DE">
            <w:pPr>
              <w:tabs>
                <w:tab w:val="center" w:pos="5320"/>
                <w:tab w:val="left" w:pos="6555"/>
              </w:tabs>
              <w:spacing w:line="240" w:lineRule="auto"/>
              <w:jc w:val="center"/>
              <w:rPr>
                <w:sz w:val="22"/>
                <w:szCs w:val="22"/>
              </w:rPr>
            </w:pPr>
          </w:p>
          <w:p w:rsidR="004C25FC" w:rsidRPr="00BC2B65" w:rsidRDefault="004C25FC" w:rsidP="00654926">
            <w:pPr>
              <w:tabs>
                <w:tab w:val="center" w:pos="5320"/>
                <w:tab w:val="left" w:pos="6555"/>
              </w:tabs>
              <w:spacing w:line="240" w:lineRule="auto"/>
              <w:rPr>
                <w:sz w:val="22"/>
                <w:szCs w:val="22"/>
              </w:rPr>
            </w:pPr>
            <w:r w:rsidRPr="00BC2B65">
              <w:rPr>
                <w:sz w:val="22"/>
                <w:szCs w:val="22"/>
              </w:rPr>
              <w:t>Ø3 Н14 ПР-НЕ</w:t>
            </w:r>
          </w:p>
        </w:tc>
        <w:tc>
          <w:tcPr>
            <w:tcW w:w="992" w:type="dxa"/>
          </w:tcPr>
          <w:p w:rsidR="004C25FC" w:rsidRPr="00BC2B65" w:rsidRDefault="004C25FC" w:rsidP="00654926">
            <w:pPr>
              <w:tabs>
                <w:tab w:val="center" w:pos="5320"/>
                <w:tab w:val="left" w:pos="6555"/>
              </w:tabs>
              <w:spacing w:line="240" w:lineRule="auto"/>
              <w:ind w:firstLine="0"/>
              <w:rPr>
                <w:sz w:val="22"/>
                <w:szCs w:val="22"/>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Ø6 Н8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Ø7,0 А5(Н12)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 8 H14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 8 H7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3</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Ø11 Н11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Ø12 Н</w:t>
            </w:r>
            <w:proofErr w:type="gramStart"/>
            <w:r w:rsidRPr="00BC2B65">
              <w:rPr>
                <w:sz w:val="22"/>
                <w:szCs w:val="22"/>
              </w:rPr>
              <w:t>7</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Ø28 H11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Ø29 H9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27"/>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6C039F"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 xml:space="preserve">             </w:t>
            </w:r>
            <w:r w:rsidRPr="00BC2B65">
              <w:rPr>
                <w:sz w:val="22"/>
                <w:szCs w:val="22"/>
              </w:rPr>
              <w:t>Ø30 H9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Ø32 H14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50"/>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Ø35 Н8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0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Ø70 Н8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1</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0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F553E1" w:rsidRDefault="004C25FC" w:rsidP="008F61DE">
            <w:pPr>
              <w:widowControl/>
              <w:suppressAutoHyphens w:val="0"/>
              <w:snapToGrid/>
              <w:spacing w:line="240" w:lineRule="auto"/>
              <w:ind w:firstLine="0"/>
              <w:jc w:val="center"/>
              <w:rPr>
                <w:sz w:val="22"/>
                <w:szCs w:val="22"/>
                <w:highlight w:val="yellow"/>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Ø65 Н</w:t>
            </w:r>
            <w:proofErr w:type="gramStart"/>
            <w:r w:rsidRPr="00BC2B65">
              <w:rPr>
                <w:sz w:val="22"/>
                <w:szCs w:val="22"/>
              </w:rPr>
              <w:t>9</w:t>
            </w:r>
            <w:proofErr w:type="gramEnd"/>
            <w:r w:rsidRPr="00BC2B65">
              <w:rPr>
                <w:sz w:val="22"/>
                <w:szCs w:val="22"/>
              </w:rPr>
              <w:t xml:space="preserve">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1</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50"/>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3F399A"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Default="004C25FC" w:rsidP="008F61DE">
            <w:pPr>
              <w:widowControl/>
              <w:suppressAutoHyphens w:val="0"/>
              <w:snapToGrid/>
              <w:spacing w:line="240" w:lineRule="auto"/>
              <w:ind w:firstLine="0"/>
              <w:jc w:val="center"/>
              <w:rPr>
                <w:sz w:val="22"/>
                <w:szCs w:val="22"/>
              </w:rPr>
            </w:pPr>
          </w:p>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Ø150 Н</w:t>
            </w:r>
            <w:proofErr w:type="gramStart"/>
            <w:r w:rsidRPr="00BC2B65">
              <w:rPr>
                <w:sz w:val="22"/>
                <w:szCs w:val="22"/>
              </w:rPr>
              <w:t>9</w:t>
            </w:r>
            <w:proofErr w:type="gramEnd"/>
            <w:r w:rsidRPr="00BC2B65">
              <w:rPr>
                <w:sz w:val="22"/>
                <w:szCs w:val="22"/>
              </w:rPr>
              <w:t xml:space="preserve"> ПР-НЕ</w:t>
            </w:r>
          </w:p>
        </w:tc>
        <w:tc>
          <w:tcPr>
            <w:tcW w:w="992" w:type="dxa"/>
          </w:tcPr>
          <w:p w:rsidR="004C25FC" w:rsidRDefault="004C25FC" w:rsidP="00654926">
            <w:pPr>
              <w:widowControl/>
              <w:suppressAutoHyphens w:val="0"/>
              <w:snapToGrid/>
              <w:spacing w:line="240" w:lineRule="auto"/>
              <w:ind w:firstLine="0"/>
              <w:rPr>
                <w:sz w:val="22"/>
                <w:szCs w:val="22"/>
              </w:rPr>
            </w:pPr>
          </w:p>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1</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r w:rsidR="004C25FC" w:rsidRPr="003F399A" w:rsidTr="00654926">
        <w:trPr>
          <w:trHeight w:val="135"/>
        </w:trPr>
        <w:tc>
          <w:tcPr>
            <w:tcW w:w="675" w:type="dxa"/>
            <w:vMerge/>
          </w:tcPr>
          <w:p w:rsidR="004C25FC" w:rsidRPr="003F399A" w:rsidRDefault="004C25FC" w:rsidP="008F61DE">
            <w:pPr>
              <w:widowControl/>
              <w:suppressAutoHyphens w:val="0"/>
              <w:snapToGrid/>
              <w:spacing w:line="240" w:lineRule="auto"/>
              <w:ind w:firstLine="0"/>
              <w:jc w:val="center"/>
              <w:rPr>
                <w:sz w:val="23"/>
                <w:szCs w:val="23"/>
                <w:lang w:eastAsia="ru-RU"/>
              </w:rPr>
            </w:pPr>
          </w:p>
        </w:tc>
        <w:tc>
          <w:tcPr>
            <w:tcW w:w="3402" w:type="dxa"/>
            <w:vMerge/>
          </w:tcPr>
          <w:p w:rsidR="004C25FC" w:rsidRPr="003F399A" w:rsidRDefault="004C25FC" w:rsidP="008F61DE">
            <w:pPr>
              <w:widowControl/>
              <w:suppressAutoHyphens w:val="0"/>
              <w:snapToGrid/>
              <w:spacing w:line="240" w:lineRule="auto"/>
              <w:ind w:firstLine="0"/>
              <w:jc w:val="center"/>
              <w:rPr>
                <w:sz w:val="22"/>
                <w:szCs w:val="22"/>
                <w:lang w:eastAsia="ru-RU"/>
              </w:rPr>
            </w:pPr>
          </w:p>
        </w:tc>
        <w:tc>
          <w:tcPr>
            <w:tcW w:w="3261" w:type="dxa"/>
          </w:tcPr>
          <w:p w:rsidR="004C25FC" w:rsidRPr="00F1683D" w:rsidRDefault="004C25FC" w:rsidP="008F61DE">
            <w:pPr>
              <w:widowControl/>
              <w:suppressAutoHyphens w:val="0"/>
              <w:snapToGrid/>
              <w:spacing w:line="240" w:lineRule="auto"/>
              <w:ind w:firstLine="0"/>
              <w:jc w:val="center"/>
              <w:rPr>
                <w:rFonts w:ascii="Arial" w:hAnsi="Arial" w:cs="Arial"/>
                <w:sz w:val="22"/>
                <w:szCs w:val="22"/>
                <w:lang w:eastAsia="ru-RU"/>
              </w:rPr>
            </w:pPr>
            <w:r w:rsidRPr="00BC2B65">
              <w:rPr>
                <w:sz w:val="22"/>
                <w:szCs w:val="22"/>
              </w:rPr>
              <w:t>Ø54</w:t>
            </w:r>
            <w:proofErr w:type="gramStart"/>
            <w:r w:rsidRPr="00BC2B65">
              <w:rPr>
                <w:sz w:val="22"/>
                <w:szCs w:val="22"/>
              </w:rPr>
              <w:t xml:space="preserve"> А</w:t>
            </w:r>
            <w:proofErr w:type="gramEnd"/>
            <w:r w:rsidRPr="00BC2B65">
              <w:rPr>
                <w:sz w:val="22"/>
                <w:szCs w:val="22"/>
              </w:rPr>
              <w:t xml:space="preserve"> (Н7) ПР-НЕ</w:t>
            </w:r>
          </w:p>
        </w:tc>
        <w:tc>
          <w:tcPr>
            <w:tcW w:w="992" w:type="dxa"/>
          </w:tcPr>
          <w:p w:rsidR="004C25FC" w:rsidRPr="00F1683D" w:rsidRDefault="004C25FC" w:rsidP="00654926">
            <w:pPr>
              <w:widowControl/>
              <w:suppressAutoHyphens w:val="0"/>
              <w:snapToGrid/>
              <w:spacing w:line="240" w:lineRule="auto"/>
              <w:ind w:firstLine="0"/>
              <w:rPr>
                <w:rFonts w:ascii="Arial" w:hAnsi="Arial" w:cs="Arial"/>
                <w:sz w:val="22"/>
                <w:szCs w:val="22"/>
                <w:lang w:eastAsia="ru-RU"/>
              </w:rPr>
            </w:pPr>
            <w:r>
              <w:rPr>
                <w:sz w:val="22"/>
                <w:szCs w:val="22"/>
              </w:rPr>
              <w:t>2</w:t>
            </w:r>
            <w:r w:rsidRPr="00BC2B65">
              <w:rPr>
                <w:sz w:val="22"/>
                <w:szCs w:val="22"/>
              </w:rPr>
              <w:t>компл.</w:t>
            </w:r>
          </w:p>
        </w:tc>
        <w:tc>
          <w:tcPr>
            <w:tcW w:w="850" w:type="dxa"/>
          </w:tcPr>
          <w:p w:rsidR="004C25FC" w:rsidRPr="003F399A" w:rsidRDefault="004C25FC" w:rsidP="008F61DE">
            <w:pPr>
              <w:spacing w:line="240" w:lineRule="auto"/>
              <w:jc w:val="center"/>
              <w:rPr>
                <w:sz w:val="23"/>
                <w:szCs w:val="23"/>
              </w:rPr>
            </w:pPr>
          </w:p>
        </w:tc>
        <w:tc>
          <w:tcPr>
            <w:tcW w:w="1276" w:type="dxa"/>
          </w:tcPr>
          <w:p w:rsidR="004C25FC" w:rsidRPr="003F399A" w:rsidRDefault="004C25FC" w:rsidP="008F61DE">
            <w:pPr>
              <w:spacing w:line="240" w:lineRule="auto"/>
              <w:jc w:val="center"/>
              <w:rPr>
                <w:sz w:val="23"/>
                <w:szCs w:val="23"/>
              </w:rPr>
            </w:pPr>
          </w:p>
        </w:tc>
      </w:tr>
    </w:tbl>
    <w:p w:rsidR="002958A0" w:rsidRDefault="002958A0" w:rsidP="008F61DE">
      <w:pPr>
        <w:spacing w:line="240" w:lineRule="auto"/>
        <w:ind w:right="536" w:firstLine="567"/>
        <w:jc w:val="center"/>
        <w:rPr>
          <w:sz w:val="23"/>
          <w:szCs w:val="23"/>
        </w:rPr>
      </w:pPr>
    </w:p>
    <w:p w:rsidR="002958A0" w:rsidRDefault="002958A0" w:rsidP="008F61DE">
      <w:pPr>
        <w:spacing w:line="240" w:lineRule="auto"/>
        <w:ind w:right="536" w:firstLine="567"/>
        <w:jc w:val="center"/>
        <w:rPr>
          <w:sz w:val="23"/>
          <w:szCs w:val="23"/>
        </w:rPr>
      </w:pPr>
    </w:p>
    <w:p w:rsidR="002958A0" w:rsidRDefault="002958A0" w:rsidP="00954FCF">
      <w:pPr>
        <w:spacing w:line="240" w:lineRule="auto"/>
        <w:ind w:right="536" w:firstLine="567"/>
        <w:jc w:val="right"/>
        <w:rPr>
          <w:sz w:val="23"/>
          <w:szCs w:val="23"/>
        </w:rPr>
      </w:pPr>
    </w:p>
    <w:p w:rsidR="002958A0" w:rsidRDefault="002958A0"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7838A4" w:rsidRDefault="007838A4" w:rsidP="00954FCF">
      <w:pPr>
        <w:pStyle w:val="Style2"/>
        <w:widowControl/>
        <w:ind w:right="536"/>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FE58C0" w:rsidRDefault="00FE58C0" w:rsidP="00FE58C0">
      <w:pPr>
        <w:autoSpaceDE w:val="0"/>
        <w:autoSpaceDN w:val="0"/>
        <w:adjustRightInd w:val="0"/>
        <w:jc w:val="right"/>
        <w:outlineLvl w:val="2"/>
        <w:rPr>
          <w:b/>
        </w:rPr>
      </w:pPr>
      <w:bookmarkStart w:id="35" w:name="_Toc300320123"/>
      <w:r w:rsidRPr="00E9306C">
        <w:rPr>
          <w:b/>
          <w:i/>
        </w:rPr>
        <w:lastRenderedPageBreak/>
        <w:t>Приложение №4 к аукционной документации</w:t>
      </w:r>
      <w:r w:rsidRPr="00971063">
        <w:rPr>
          <w:b/>
        </w:rPr>
        <w:t xml:space="preserve"> </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7838A4" w:rsidRDefault="007838A4" w:rsidP="00FE58C0">
      <w:pPr>
        <w:tabs>
          <w:tab w:val="left" w:pos="709"/>
          <w:tab w:val="left" w:pos="1134"/>
        </w:tabs>
        <w:overflowPunct w:val="0"/>
        <w:autoSpaceDE w:val="0"/>
        <w:autoSpaceDN w:val="0"/>
        <w:adjustRightInd w:val="0"/>
        <w:ind w:firstLine="709"/>
      </w:pP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 xml:space="preserve">(аукцион)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t>Приложение №</w:t>
      </w:r>
      <w:r w:rsidR="00FE58C0">
        <w:rPr>
          <w:b/>
          <w:i/>
        </w:rPr>
        <w:t>5</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FE58C0">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_</w:t>
      </w:r>
      <w:r w:rsidR="00D30492">
        <w:t>___ от «____» _____________ 2016</w:t>
      </w:r>
      <w:r>
        <w:t xml:space="preserve">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BC2B65" w:rsidRDefault="00BC2B65" w:rsidP="00971063">
      <w:pPr>
        <w:tabs>
          <w:tab w:val="center" w:pos="5320"/>
          <w:tab w:val="left" w:pos="6555"/>
        </w:tabs>
        <w:spacing w:line="240" w:lineRule="auto"/>
        <w:jc w:val="center"/>
      </w:pPr>
    </w:p>
    <w:p w:rsidR="00BC2B65" w:rsidRDefault="00BC2B65" w:rsidP="00971063">
      <w:pPr>
        <w:tabs>
          <w:tab w:val="center" w:pos="5320"/>
          <w:tab w:val="left" w:pos="6555"/>
        </w:tabs>
        <w:spacing w:line="240" w:lineRule="auto"/>
        <w:jc w:val="center"/>
      </w:pPr>
    </w:p>
    <w:p w:rsidR="0087796B" w:rsidRDefault="00BC2B65" w:rsidP="00971063">
      <w:pPr>
        <w:tabs>
          <w:tab w:val="center" w:pos="5320"/>
          <w:tab w:val="left" w:pos="6555"/>
        </w:tabs>
        <w:spacing w:line="240" w:lineRule="auto"/>
        <w:jc w:val="center"/>
      </w:pPr>
      <w:r w:rsidRPr="00BC2B65">
        <w:t>Закупка калибров промышленного назначения второй квартал 2016г.</w:t>
      </w:r>
    </w:p>
    <w:p w:rsidR="00BC2B65" w:rsidRPr="0087796B" w:rsidRDefault="00BC2B65" w:rsidP="00971063">
      <w:pPr>
        <w:tabs>
          <w:tab w:val="center" w:pos="5320"/>
          <w:tab w:val="left" w:pos="6555"/>
        </w:tabs>
        <w:spacing w:line="240" w:lineRule="auto"/>
        <w:jc w:val="center"/>
      </w:pPr>
    </w:p>
    <w:tbl>
      <w:tblPr>
        <w:tblStyle w:val="af6"/>
        <w:tblW w:w="0" w:type="auto"/>
        <w:tblLook w:val="04A0" w:firstRow="1" w:lastRow="0" w:firstColumn="1" w:lastColumn="0" w:noHBand="0" w:noVBand="1"/>
      </w:tblPr>
      <w:tblGrid>
        <w:gridCol w:w="3369"/>
        <w:gridCol w:w="4557"/>
        <w:gridCol w:w="1645"/>
      </w:tblGrid>
      <w:tr w:rsidR="00FF3950" w:rsidRPr="00BC2B65" w:rsidTr="00BC2B65">
        <w:trPr>
          <w:trHeight w:val="300"/>
        </w:trPr>
        <w:tc>
          <w:tcPr>
            <w:tcW w:w="3369" w:type="dxa"/>
            <w:vMerge w:val="restart"/>
            <w:hideMark/>
          </w:tcPr>
          <w:p w:rsidR="00FF3950" w:rsidRPr="00BC2B65" w:rsidRDefault="00FF3950" w:rsidP="00FF3950">
            <w:pPr>
              <w:tabs>
                <w:tab w:val="center" w:pos="5320"/>
                <w:tab w:val="left" w:pos="6555"/>
              </w:tabs>
              <w:spacing w:line="240" w:lineRule="auto"/>
              <w:jc w:val="center"/>
              <w:rPr>
                <w:b/>
                <w:bCs/>
                <w:sz w:val="22"/>
                <w:szCs w:val="22"/>
              </w:rPr>
            </w:pPr>
            <w:r w:rsidRPr="00BC2B65">
              <w:rPr>
                <w:b/>
                <w:bCs/>
                <w:sz w:val="22"/>
                <w:szCs w:val="22"/>
              </w:rPr>
              <w:t>Наименование, ГОСТ</w:t>
            </w:r>
            <w:r w:rsidRPr="00BC2B65">
              <w:rPr>
                <w:b/>
                <w:bCs/>
                <w:sz w:val="22"/>
                <w:szCs w:val="22"/>
              </w:rPr>
              <w:br/>
              <w:t>инструмента</w:t>
            </w:r>
          </w:p>
        </w:tc>
        <w:tc>
          <w:tcPr>
            <w:tcW w:w="4557"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ТИПОРАЗМЕР</w:t>
            </w:r>
            <w:r w:rsidRPr="00BC2B65">
              <w:rPr>
                <w:b/>
                <w:bCs/>
                <w:sz w:val="22"/>
                <w:szCs w:val="22"/>
              </w:rPr>
              <w:br/>
              <w:t>размеры,</w:t>
            </w:r>
            <w:r w:rsidRPr="00BC2B65">
              <w:rPr>
                <w:b/>
                <w:bCs/>
                <w:sz w:val="22"/>
                <w:szCs w:val="22"/>
              </w:rPr>
              <w:br/>
              <w:t>характеристика</w:t>
            </w:r>
          </w:p>
        </w:tc>
        <w:tc>
          <w:tcPr>
            <w:tcW w:w="1645"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Пот-</w:t>
            </w:r>
            <w:proofErr w:type="spellStart"/>
            <w:r w:rsidRPr="00BC2B65">
              <w:rPr>
                <w:b/>
                <w:bCs/>
                <w:sz w:val="22"/>
                <w:szCs w:val="22"/>
              </w:rPr>
              <w:t>ность</w:t>
            </w:r>
            <w:proofErr w:type="spellEnd"/>
            <w:r w:rsidRPr="00BC2B65">
              <w:rPr>
                <w:b/>
                <w:bCs/>
                <w:sz w:val="22"/>
                <w:szCs w:val="22"/>
              </w:rPr>
              <w:t xml:space="preserve"> в </w:t>
            </w:r>
            <w:proofErr w:type="spellStart"/>
            <w:r w:rsidRPr="00BC2B65">
              <w:rPr>
                <w:b/>
                <w:bCs/>
                <w:sz w:val="22"/>
                <w:szCs w:val="22"/>
              </w:rPr>
              <w:t>приоб-ии</w:t>
            </w:r>
            <w:proofErr w:type="spellEnd"/>
          </w:p>
        </w:tc>
      </w:tr>
      <w:tr w:rsidR="00FF3950" w:rsidRPr="00BC2B65" w:rsidTr="00BC2B65">
        <w:trPr>
          <w:trHeight w:val="42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1645" w:type="dxa"/>
            <w:vMerge/>
            <w:hideMark/>
          </w:tcPr>
          <w:p w:rsidR="00FF3950" w:rsidRPr="00BC2B65" w:rsidRDefault="00FF3950" w:rsidP="00FF3950">
            <w:pPr>
              <w:tabs>
                <w:tab w:val="center" w:pos="5320"/>
                <w:tab w:val="left" w:pos="6555"/>
              </w:tabs>
              <w:spacing w:line="240" w:lineRule="auto"/>
              <w:jc w:val="center"/>
              <w:rPr>
                <w:b/>
                <w:bCs/>
                <w:sz w:val="22"/>
                <w:szCs w:val="22"/>
              </w:rPr>
            </w:pPr>
          </w:p>
        </w:tc>
      </w:tr>
      <w:tr w:rsidR="00FF3950" w:rsidRPr="00BC2B65" w:rsidTr="00BC2B65">
        <w:trPr>
          <w:trHeight w:val="300"/>
        </w:trPr>
        <w:tc>
          <w:tcPr>
            <w:tcW w:w="3369" w:type="dxa"/>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2</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3</w:t>
            </w:r>
          </w:p>
        </w:tc>
        <w:tc>
          <w:tcPr>
            <w:tcW w:w="1645"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4</w:t>
            </w:r>
          </w:p>
        </w:tc>
      </w:tr>
      <w:tr w:rsidR="00FF3950" w:rsidRPr="00BC2B65" w:rsidTr="00BC2B65">
        <w:trPr>
          <w:trHeight w:val="300"/>
        </w:trPr>
        <w:tc>
          <w:tcPr>
            <w:tcW w:w="3369"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Калибр-скоба. ГОСТ 2015-84, ГОСТ 21401 и ГОСТ 18360-93</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10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1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12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1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14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1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 h12</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2,5 e9</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7 h13</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15 h12</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15,6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19,2 h11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30 d11</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Ø36 f7</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Ø35 f9</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3 В12</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5 h13</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6,3 h9</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2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10 h14</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3 шт.</w:t>
            </w:r>
          </w:p>
        </w:tc>
      </w:tr>
      <w:tr w:rsidR="00FF3950" w:rsidRPr="00BC2B65" w:rsidTr="00BC2B65">
        <w:trPr>
          <w:trHeight w:val="300"/>
        </w:trPr>
        <w:tc>
          <w:tcPr>
            <w:tcW w:w="3369" w:type="dxa"/>
            <w:vMerge w:val="restart"/>
            <w:hideMark/>
          </w:tcPr>
          <w:p w:rsidR="00FF3950" w:rsidRPr="00BC2B65" w:rsidRDefault="00FF3950" w:rsidP="00BC2B65">
            <w:pPr>
              <w:tabs>
                <w:tab w:val="center" w:pos="5320"/>
                <w:tab w:val="left" w:pos="6555"/>
              </w:tabs>
              <w:spacing w:line="240" w:lineRule="auto"/>
              <w:ind w:firstLine="0"/>
              <w:rPr>
                <w:b/>
                <w:bCs/>
                <w:sz w:val="22"/>
                <w:szCs w:val="22"/>
              </w:rPr>
            </w:pPr>
            <w:r w:rsidRPr="00BC2B65">
              <w:rPr>
                <w:b/>
                <w:bCs/>
                <w:sz w:val="22"/>
                <w:szCs w:val="22"/>
              </w:rPr>
              <w:t>Калибр-пробка ГОСТ 2016-86</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 1,6 6Н ПР-НЕ</w:t>
            </w:r>
          </w:p>
        </w:tc>
        <w:tc>
          <w:tcPr>
            <w:tcW w:w="1645" w:type="dxa"/>
            <w:noWrap/>
            <w:hideMark/>
          </w:tcPr>
          <w:p w:rsidR="00FF3950" w:rsidRPr="00BC2B65" w:rsidRDefault="00BC2B65" w:rsidP="00BC2B65">
            <w:pPr>
              <w:tabs>
                <w:tab w:val="center" w:pos="5320"/>
                <w:tab w:val="left" w:pos="6555"/>
              </w:tabs>
              <w:spacing w:line="240" w:lineRule="auto"/>
              <w:ind w:firstLine="0"/>
              <w:jc w:val="center"/>
              <w:rPr>
                <w:sz w:val="22"/>
                <w:szCs w:val="22"/>
              </w:rPr>
            </w:pPr>
            <w:r>
              <w:rPr>
                <w:sz w:val="22"/>
                <w:szCs w:val="22"/>
              </w:rPr>
              <w:t>5компл</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2x0,4 6H ПР-НЕ</w:t>
            </w:r>
          </w:p>
        </w:tc>
        <w:tc>
          <w:tcPr>
            <w:tcW w:w="1645" w:type="dxa"/>
            <w:noWrap/>
            <w:hideMark/>
          </w:tcPr>
          <w:p w:rsidR="00FF3950" w:rsidRPr="00BC2B65" w:rsidRDefault="00BC2B65" w:rsidP="00BC2B65">
            <w:pPr>
              <w:tabs>
                <w:tab w:val="center" w:pos="5320"/>
                <w:tab w:val="left" w:pos="6555"/>
              </w:tabs>
              <w:spacing w:line="240" w:lineRule="auto"/>
              <w:ind w:firstLine="0"/>
              <w:jc w:val="center"/>
              <w:rPr>
                <w:sz w:val="22"/>
                <w:szCs w:val="22"/>
              </w:rPr>
            </w:pPr>
            <w:r>
              <w:rPr>
                <w:sz w:val="22"/>
                <w:szCs w:val="22"/>
              </w:rPr>
              <w:t>5</w:t>
            </w:r>
            <w:r w:rsidR="00FF3950" w:rsidRPr="00BC2B65">
              <w:rPr>
                <w:sz w:val="22"/>
                <w:szCs w:val="22"/>
              </w:rPr>
              <w:t>компл.</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2x0,4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402"/>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2,5x0,45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2,5x0,45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2,5x0,45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M3x0,5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M3x0,5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M3x0,5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4x0,7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4x0,7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 4х0,7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5x0,8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M5x0,8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M5x0,8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M6x1,0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4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M6x1,0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M6x1,0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M8x1,25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M8x1,25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M8x1,25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М14х2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M16x0,75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16x2,0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18x1,5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M20x1,0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20x1,5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20x1,5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27x1,5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27x1,5 6G ПР-НЕ</w:t>
            </w:r>
          </w:p>
        </w:tc>
        <w:tc>
          <w:tcPr>
            <w:tcW w:w="1645" w:type="dxa"/>
            <w:noWrap/>
            <w:hideMark/>
          </w:tcPr>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27x1,5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30x1,5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30x1,5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30x1,5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42x1,5 6H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42x1,5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 48x1,5 7H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М10х1,5 7Н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М10х1,5 6Н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М12х1,75 6Н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М12х1,75 7Н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М16х1,0 6Н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М16х1,0 7Н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val="restart"/>
            <w:hideMark/>
          </w:tcPr>
          <w:p w:rsidR="00FF3950" w:rsidRPr="00BC2B65" w:rsidRDefault="00FF3950" w:rsidP="00565E94">
            <w:pPr>
              <w:tabs>
                <w:tab w:val="center" w:pos="5320"/>
                <w:tab w:val="left" w:pos="6555"/>
              </w:tabs>
              <w:spacing w:line="240" w:lineRule="auto"/>
              <w:ind w:firstLine="0"/>
              <w:rPr>
                <w:b/>
                <w:bCs/>
                <w:sz w:val="22"/>
                <w:szCs w:val="22"/>
              </w:rPr>
            </w:pPr>
            <w:r w:rsidRPr="00BC2B65">
              <w:rPr>
                <w:b/>
                <w:bCs/>
                <w:sz w:val="22"/>
                <w:szCs w:val="22"/>
              </w:rPr>
              <w:t>Калибр-кольцо ГОСТ 2016-86</w:t>
            </w: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М4х0,5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M20x1,5 6e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M30x1,0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M39x2,0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M48x1,5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M18x2,5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М18х1,5 6е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M18x1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 6e 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3 шт.</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М16х2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M16x1,5 6e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M14x0,75 6e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М16х1,5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М27х1,5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М8х0,75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М10х0,5 6g,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М20х1,5 8G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val="restart"/>
            <w:hideMark/>
          </w:tcPr>
          <w:p w:rsidR="00565E94" w:rsidRDefault="00FF3950" w:rsidP="00565E94">
            <w:pPr>
              <w:tabs>
                <w:tab w:val="center" w:pos="5320"/>
                <w:tab w:val="left" w:pos="6555"/>
              </w:tabs>
              <w:spacing w:line="240" w:lineRule="auto"/>
              <w:ind w:firstLine="0"/>
              <w:rPr>
                <w:b/>
                <w:bCs/>
                <w:sz w:val="22"/>
                <w:szCs w:val="22"/>
              </w:rPr>
            </w:pPr>
            <w:r w:rsidRPr="00BC2B65">
              <w:rPr>
                <w:b/>
                <w:bCs/>
                <w:sz w:val="22"/>
                <w:szCs w:val="22"/>
              </w:rPr>
              <w:t xml:space="preserve">Пробки гладкие. </w:t>
            </w:r>
          </w:p>
          <w:p w:rsidR="00FF3950" w:rsidRPr="00BC2B65" w:rsidRDefault="00FF3950" w:rsidP="00565E94">
            <w:pPr>
              <w:tabs>
                <w:tab w:val="center" w:pos="5320"/>
                <w:tab w:val="left" w:pos="6555"/>
              </w:tabs>
              <w:spacing w:line="240" w:lineRule="auto"/>
              <w:ind w:firstLine="0"/>
              <w:rPr>
                <w:b/>
                <w:bCs/>
                <w:sz w:val="22"/>
                <w:szCs w:val="22"/>
              </w:rPr>
            </w:pPr>
            <w:r w:rsidRPr="00BC2B65">
              <w:rPr>
                <w:b/>
                <w:bCs/>
                <w:sz w:val="22"/>
                <w:szCs w:val="22"/>
              </w:rPr>
              <w:t>ГОСТ 21401-75</w:t>
            </w:r>
          </w:p>
        </w:tc>
        <w:tc>
          <w:tcPr>
            <w:tcW w:w="4557" w:type="dxa"/>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Ø0,6 H14 ПР-НЕ</w:t>
            </w:r>
          </w:p>
        </w:tc>
        <w:tc>
          <w:tcPr>
            <w:tcW w:w="1645" w:type="dxa"/>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Ø0,7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Ø0,7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Ø0,8 Н</w:t>
            </w:r>
            <w:proofErr w:type="gramStart"/>
            <w:r w:rsidRPr="00BC2B65">
              <w:rPr>
                <w:sz w:val="22"/>
                <w:szCs w:val="22"/>
              </w:rPr>
              <w:t>7</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Ø0,8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Ø0,8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Ø0,7 Н</w:t>
            </w:r>
            <w:proofErr w:type="gramStart"/>
            <w:r w:rsidRPr="00BC2B65">
              <w:rPr>
                <w:sz w:val="22"/>
                <w:szCs w:val="22"/>
              </w:rPr>
              <w:t>7</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Ø2,6 Н10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5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 Н14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Ø6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Ø7,0 А5(Н12)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 8 H14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 8 H7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3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Ø11 Н11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Ø12 Н</w:t>
            </w:r>
            <w:proofErr w:type="gramStart"/>
            <w:r w:rsidRPr="00BC2B65">
              <w:rPr>
                <w:sz w:val="22"/>
                <w:szCs w:val="22"/>
              </w:rPr>
              <w:t>7</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Ø28 H11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Ø29 H9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565E94" w:rsidRDefault="00565E94" w:rsidP="00FF3950">
            <w:pPr>
              <w:tabs>
                <w:tab w:val="center" w:pos="5320"/>
                <w:tab w:val="left" w:pos="6555"/>
              </w:tabs>
              <w:spacing w:line="240" w:lineRule="auto"/>
              <w:jc w:val="center"/>
              <w:rPr>
                <w:sz w:val="22"/>
                <w:szCs w:val="22"/>
              </w:rPr>
            </w:pPr>
          </w:p>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Ø30 H9 ПР-НЕ</w:t>
            </w:r>
          </w:p>
        </w:tc>
        <w:tc>
          <w:tcPr>
            <w:tcW w:w="1645" w:type="dxa"/>
            <w:noWrap/>
            <w:hideMark/>
          </w:tcPr>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565E94" w:rsidRDefault="00565E94" w:rsidP="00BC2B65">
            <w:pPr>
              <w:tabs>
                <w:tab w:val="center" w:pos="5320"/>
                <w:tab w:val="left" w:pos="6555"/>
              </w:tabs>
              <w:spacing w:line="240" w:lineRule="auto"/>
              <w:ind w:firstLine="0"/>
              <w:jc w:val="center"/>
              <w:rPr>
                <w:sz w:val="22"/>
                <w:szCs w:val="22"/>
              </w:rPr>
            </w:pPr>
          </w:p>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Ø32 H14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Ø35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Ø70 Н8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Ø65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Ø150 Н</w:t>
            </w:r>
            <w:proofErr w:type="gramStart"/>
            <w:r w:rsidRPr="00BC2B65">
              <w:rPr>
                <w:sz w:val="22"/>
                <w:szCs w:val="22"/>
              </w:rPr>
              <w:t>9</w:t>
            </w:r>
            <w:proofErr w:type="gramEnd"/>
            <w:r w:rsidRPr="00BC2B65">
              <w:rPr>
                <w:sz w:val="22"/>
                <w:szCs w:val="22"/>
              </w:rPr>
              <w:t xml:space="preserve"> ПР-НЕ</w:t>
            </w:r>
          </w:p>
        </w:tc>
        <w:tc>
          <w:tcPr>
            <w:tcW w:w="1645" w:type="dxa"/>
            <w:noWrap/>
            <w:hideMark/>
          </w:tcPr>
          <w:p w:rsidR="00FF3950" w:rsidRPr="00BC2B65" w:rsidRDefault="00FF3950" w:rsidP="00BC2B65">
            <w:pPr>
              <w:tabs>
                <w:tab w:val="center" w:pos="5320"/>
                <w:tab w:val="left" w:pos="6555"/>
              </w:tabs>
              <w:spacing w:line="240" w:lineRule="auto"/>
              <w:ind w:firstLine="0"/>
              <w:jc w:val="center"/>
              <w:rPr>
                <w:sz w:val="22"/>
                <w:szCs w:val="22"/>
              </w:rPr>
            </w:pPr>
            <w:r w:rsidRPr="00BC2B65">
              <w:rPr>
                <w:sz w:val="22"/>
                <w:szCs w:val="22"/>
              </w:rPr>
              <w:t xml:space="preserve">1 </w:t>
            </w:r>
            <w:proofErr w:type="spellStart"/>
            <w:r w:rsidRPr="00BC2B65">
              <w:rPr>
                <w:sz w:val="22"/>
                <w:szCs w:val="22"/>
              </w:rPr>
              <w:t>компл</w:t>
            </w:r>
            <w:proofErr w:type="spellEnd"/>
            <w:r w:rsidRPr="00BC2B65">
              <w:rPr>
                <w:sz w:val="22"/>
                <w:szCs w:val="22"/>
              </w:rPr>
              <w:t>.</w:t>
            </w:r>
          </w:p>
        </w:tc>
      </w:tr>
      <w:tr w:rsidR="00FF3950" w:rsidRPr="00BC2B65" w:rsidTr="00BC2B65">
        <w:trPr>
          <w:trHeight w:val="300"/>
        </w:trPr>
        <w:tc>
          <w:tcPr>
            <w:tcW w:w="3369" w:type="dxa"/>
            <w:vMerge/>
            <w:hideMark/>
          </w:tcPr>
          <w:p w:rsidR="00FF3950" w:rsidRPr="00BC2B65" w:rsidRDefault="00FF3950" w:rsidP="00FF3950">
            <w:pPr>
              <w:tabs>
                <w:tab w:val="center" w:pos="5320"/>
                <w:tab w:val="left" w:pos="6555"/>
              </w:tabs>
              <w:spacing w:line="240" w:lineRule="auto"/>
              <w:jc w:val="center"/>
              <w:rPr>
                <w:b/>
                <w:bCs/>
                <w:sz w:val="22"/>
                <w:szCs w:val="22"/>
              </w:rPr>
            </w:pPr>
          </w:p>
        </w:tc>
        <w:tc>
          <w:tcPr>
            <w:tcW w:w="4557" w:type="dxa"/>
            <w:noWrap/>
            <w:hideMark/>
          </w:tcPr>
          <w:p w:rsidR="00FF3950" w:rsidRPr="00BC2B65" w:rsidRDefault="00FF3950" w:rsidP="00FF3950">
            <w:pPr>
              <w:tabs>
                <w:tab w:val="center" w:pos="5320"/>
                <w:tab w:val="left" w:pos="6555"/>
              </w:tabs>
              <w:spacing w:line="240" w:lineRule="auto"/>
              <w:jc w:val="center"/>
              <w:rPr>
                <w:sz w:val="22"/>
                <w:szCs w:val="22"/>
              </w:rPr>
            </w:pPr>
            <w:r w:rsidRPr="00BC2B65">
              <w:rPr>
                <w:sz w:val="22"/>
                <w:szCs w:val="22"/>
              </w:rPr>
              <w:t>Ø54</w:t>
            </w:r>
            <w:proofErr w:type="gramStart"/>
            <w:r w:rsidRPr="00BC2B65">
              <w:rPr>
                <w:sz w:val="22"/>
                <w:szCs w:val="22"/>
              </w:rPr>
              <w:t xml:space="preserve"> А</w:t>
            </w:r>
            <w:proofErr w:type="gramEnd"/>
            <w:r w:rsidRPr="00BC2B65">
              <w:rPr>
                <w:sz w:val="22"/>
                <w:szCs w:val="22"/>
              </w:rPr>
              <w:t xml:space="preserve"> (Н7) ПР-НЕ</w:t>
            </w:r>
          </w:p>
        </w:tc>
        <w:tc>
          <w:tcPr>
            <w:tcW w:w="1645" w:type="dxa"/>
            <w:noWrap/>
            <w:hideMark/>
          </w:tcPr>
          <w:p w:rsidR="00FF3950" w:rsidRPr="00BC2B65" w:rsidRDefault="00FF3950" w:rsidP="00565E94">
            <w:pPr>
              <w:tabs>
                <w:tab w:val="center" w:pos="5320"/>
                <w:tab w:val="left" w:pos="6555"/>
              </w:tabs>
              <w:spacing w:line="240" w:lineRule="auto"/>
              <w:ind w:firstLine="0"/>
              <w:jc w:val="center"/>
              <w:rPr>
                <w:sz w:val="22"/>
                <w:szCs w:val="22"/>
              </w:rPr>
            </w:pPr>
            <w:r w:rsidRPr="00BC2B65">
              <w:rPr>
                <w:sz w:val="22"/>
                <w:szCs w:val="22"/>
              </w:rPr>
              <w:t xml:space="preserve">2 </w:t>
            </w:r>
            <w:proofErr w:type="spellStart"/>
            <w:r w:rsidRPr="00BC2B65">
              <w:rPr>
                <w:sz w:val="22"/>
                <w:szCs w:val="22"/>
              </w:rPr>
              <w:t>компл</w:t>
            </w:r>
            <w:proofErr w:type="spellEnd"/>
            <w:r w:rsidRPr="00BC2B65">
              <w:rPr>
                <w:sz w:val="22"/>
                <w:szCs w:val="22"/>
              </w:rPr>
              <w:t>.</w:t>
            </w:r>
          </w:p>
        </w:tc>
      </w:tr>
    </w:tbl>
    <w:p w:rsidR="006E417A" w:rsidRDefault="006E417A" w:rsidP="00971063">
      <w:pPr>
        <w:tabs>
          <w:tab w:val="center" w:pos="5320"/>
          <w:tab w:val="left" w:pos="6555"/>
        </w:tabs>
        <w:spacing w:line="240" w:lineRule="auto"/>
        <w:jc w:val="center"/>
      </w:pPr>
    </w:p>
    <w:sectPr w:rsidR="006E417A" w:rsidSect="005A500B">
      <w:footerReference w:type="default" r:id="rId16"/>
      <w:footnotePr>
        <w:pos w:val="beneathText"/>
      </w:footnotePr>
      <w:pgSz w:w="11905" w:h="16837"/>
      <w:pgMar w:top="142"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73" w:rsidRDefault="006F3373">
      <w:pPr>
        <w:spacing w:line="240" w:lineRule="auto"/>
      </w:pPr>
      <w:r>
        <w:separator/>
      </w:r>
    </w:p>
  </w:endnote>
  <w:endnote w:type="continuationSeparator" w:id="0">
    <w:p w:rsidR="006F3373" w:rsidRDefault="006F3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C" w:rsidRDefault="0064459C"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64459C" w:rsidRDefault="006445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C" w:rsidRDefault="0064459C"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9C" w:rsidRDefault="0064459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73" w:rsidRDefault="006F3373">
      <w:pPr>
        <w:spacing w:line="240" w:lineRule="auto"/>
      </w:pPr>
      <w:r>
        <w:separator/>
      </w:r>
    </w:p>
  </w:footnote>
  <w:footnote w:type="continuationSeparator" w:id="0">
    <w:p w:rsidR="006F3373" w:rsidRDefault="006F33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44DDE"/>
    <w:rsid w:val="0005495E"/>
    <w:rsid w:val="000A0BE3"/>
    <w:rsid w:val="000F390E"/>
    <w:rsid w:val="000F71CA"/>
    <w:rsid w:val="001046D0"/>
    <w:rsid w:val="00113F6C"/>
    <w:rsid w:val="001337FF"/>
    <w:rsid w:val="001563A3"/>
    <w:rsid w:val="00171E2D"/>
    <w:rsid w:val="00174865"/>
    <w:rsid w:val="00174D42"/>
    <w:rsid w:val="001869A1"/>
    <w:rsid w:val="001A2BB5"/>
    <w:rsid w:val="001B1126"/>
    <w:rsid w:val="001B35DA"/>
    <w:rsid w:val="001B6C31"/>
    <w:rsid w:val="00205B1A"/>
    <w:rsid w:val="00206C23"/>
    <w:rsid w:val="002101E7"/>
    <w:rsid w:val="0021414F"/>
    <w:rsid w:val="0023795F"/>
    <w:rsid w:val="00245395"/>
    <w:rsid w:val="00246C42"/>
    <w:rsid w:val="00251EF7"/>
    <w:rsid w:val="00271E3D"/>
    <w:rsid w:val="00283622"/>
    <w:rsid w:val="00287048"/>
    <w:rsid w:val="002958A0"/>
    <w:rsid w:val="00296F40"/>
    <w:rsid w:val="002A283D"/>
    <w:rsid w:val="002A6D59"/>
    <w:rsid w:val="002E3CDE"/>
    <w:rsid w:val="00311FCD"/>
    <w:rsid w:val="00312A7C"/>
    <w:rsid w:val="00323890"/>
    <w:rsid w:val="00333BBA"/>
    <w:rsid w:val="003426F8"/>
    <w:rsid w:val="0036454C"/>
    <w:rsid w:val="003728EB"/>
    <w:rsid w:val="00373B42"/>
    <w:rsid w:val="003B6988"/>
    <w:rsid w:val="003C48F0"/>
    <w:rsid w:val="003E4268"/>
    <w:rsid w:val="003E7C99"/>
    <w:rsid w:val="003F13DC"/>
    <w:rsid w:val="003F399A"/>
    <w:rsid w:val="00410482"/>
    <w:rsid w:val="0041226B"/>
    <w:rsid w:val="00414300"/>
    <w:rsid w:val="00436E8A"/>
    <w:rsid w:val="00437505"/>
    <w:rsid w:val="00444D94"/>
    <w:rsid w:val="0048319E"/>
    <w:rsid w:val="004A42B8"/>
    <w:rsid w:val="004B4719"/>
    <w:rsid w:val="004C25FC"/>
    <w:rsid w:val="004E3477"/>
    <w:rsid w:val="004F2133"/>
    <w:rsid w:val="005102E3"/>
    <w:rsid w:val="00522EE3"/>
    <w:rsid w:val="00565E94"/>
    <w:rsid w:val="00577572"/>
    <w:rsid w:val="00580F64"/>
    <w:rsid w:val="005A500B"/>
    <w:rsid w:val="005A64BD"/>
    <w:rsid w:val="005F6408"/>
    <w:rsid w:val="00605B81"/>
    <w:rsid w:val="00614815"/>
    <w:rsid w:val="00634C90"/>
    <w:rsid w:val="0064459C"/>
    <w:rsid w:val="00654926"/>
    <w:rsid w:val="00664D0C"/>
    <w:rsid w:val="00664F61"/>
    <w:rsid w:val="00695B56"/>
    <w:rsid w:val="006A7449"/>
    <w:rsid w:val="006B3325"/>
    <w:rsid w:val="006B37FC"/>
    <w:rsid w:val="006C039F"/>
    <w:rsid w:val="006C7007"/>
    <w:rsid w:val="006D2364"/>
    <w:rsid w:val="006D2E0F"/>
    <w:rsid w:val="006E417A"/>
    <w:rsid w:val="006F3373"/>
    <w:rsid w:val="006F46EC"/>
    <w:rsid w:val="00714B9D"/>
    <w:rsid w:val="00714EB5"/>
    <w:rsid w:val="0071569C"/>
    <w:rsid w:val="00716AA3"/>
    <w:rsid w:val="00717F6A"/>
    <w:rsid w:val="0073294B"/>
    <w:rsid w:val="00755B2F"/>
    <w:rsid w:val="00773BD1"/>
    <w:rsid w:val="007838A4"/>
    <w:rsid w:val="007A15AF"/>
    <w:rsid w:val="007B3505"/>
    <w:rsid w:val="007C5CBA"/>
    <w:rsid w:val="007D1CFD"/>
    <w:rsid w:val="007E5AA4"/>
    <w:rsid w:val="007F1E69"/>
    <w:rsid w:val="007F794F"/>
    <w:rsid w:val="008029F1"/>
    <w:rsid w:val="0080737A"/>
    <w:rsid w:val="0083327C"/>
    <w:rsid w:val="0083331B"/>
    <w:rsid w:val="008348C1"/>
    <w:rsid w:val="00842B7C"/>
    <w:rsid w:val="00856F27"/>
    <w:rsid w:val="008738E2"/>
    <w:rsid w:val="00873CF9"/>
    <w:rsid w:val="0087796B"/>
    <w:rsid w:val="008B6AE9"/>
    <w:rsid w:val="008C6621"/>
    <w:rsid w:val="008D45A7"/>
    <w:rsid w:val="008D6C03"/>
    <w:rsid w:val="008F33B7"/>
    <w:rsid w:val="008F61DE"/>
    <w:rsid w:val="00912CAC"/>
    <w:rsid w:val="00920028"/>
    <w:rsid w:val="00926775"/>
    <w:rsid w:val="009432AB"/>
    <w:rsid w:val="00954FCF"/>
    <w:rsid w:val="00971063"/>
    <w:rsid w:val="00971AE6"/>
    <w:rsid w:val="00973EE8"/>
    <w:rsid w:val="00976F67"/>
    <w:rsid w:val="00986EDE"/>
    <w:rsid w:val="00991CA6"/>
    <w:rsid w:val="009A21F6"/>
    <w:rsid w:val="009B679D"/>
    <w:rsid w:val="009B767C"/>
    <w:rsid w:val="009C4A31"/>
    <w:rsid w:val="009D3620"/>
    <w:rsid w:val="009E42C8"/>
    <w:rsid w:val="009F476A"/>
    <w:rsid w:val="00A27435"/>
    <w:rsid w:val="00A32F3B"/>
    <w:rsid w:val="00A3483C"/>
    <w:rsid w:val="00A37BA3"/>
    <w:rsid w:val="00A74A6C"/>
    <w:rsid w:val="00A85680"/>
    <w:rsid w:val="00AC7585"/>
    <w:rsid w:val="00AC7AD6"/>
    <w:rsid w:val="00AF27CD"/>
    <w:rsid w:val="00AF74B4"/>
    <w:rsid w:val="00B03C92"/>
    <w:rsid w:val="00B10709"/>
    <w:rsid w:val="00B11BA6"/>
    <w:rsid w:val="00B25AC3"/>
    <w:rsid w:val="00B66D6C"/>
    <w:rsid w:val="00B67BCE"/>
    <w:rsid w:val="00B83003"/>
    <w:rsid w:val="00BB6041"/>
    <w:rsid w:val="00BC2022"/>
    <w:rsid w:val="00BC2B65"/>
    <w:rsid w:val="00BD2C0E"/>
    <w:rsid w:val="00BD45AA"/>
    <w:rsid w:val="00BD508D"/>
    <w:rsid w:val="00BF2356"/>
    <w:rsid w:val="00BF292C"/>
    <w:rsid w:val="00C06C70"/>
    <w:rsid w:val="00C11906"/>
    <w:rsid w:val="00C2128F"/>
    <w:rsid w:val="00C228CC"/>
    <w:rsid w:val="00C344A0"/>
    <w:rsid w:val="00C37303"/>
    <w:rsid w:val="00C64F02"/>
    <w:rsid w:val="00C82899"/>
    <w:rsid w:val="00C94852"/>
    <w:rsid w:val="00CB479D"/>
    <w:rsid w:val="00CD2151"/>
    <w:rsid w:val="00CE6C59"/>
    <w:rsid w:val="00CF2DE6"/>
    <w:rsid w:val="00D02586"/>
    <w:rsid w:val="00D03206"/>
    <w:rsid w:val="00D16AC8"/>
    <w:rsid w:val="00D22D6B"/>
    <w:rsid w:val="00D30492"/>
    <w:rsid w:val="00D32A48"/>
    <w:rsid w:val="00D360B6"/>
    <w:rsid w:val="00D46D1C"/>
    <w:rsid w:val="00D54606"/>
    <w:rsid w:val="00D80F3A"/>
    <w:rsid w:val="00D8146C"/>
    <w:rsid w:val="00DD05ED"/>
    <w:rsid w:val="00DE145B"/>
    <w:rsid w:val="00E1245A"/>
    <w:rsid w:val="00E329A9"/>
    <w:rsid w:val="00E47990"/>
    <w:rsid w:val="00E50508"/>
    <w:rsid w:val="00E61BE0"/>
    <w:rsid w:val="00E62FC2"/>
    <w:rsid w:val="00E7429A"/>
    <w:rsid w:val="00E74CE6"/>
    <w:rsid w:val="00E82BC6"/>
    <w:rsid w:val="00EA25CA"/>
    <w:rsid w:val="00EB0C0A"/>
    <w:rsid w:val="00ED1674"/>
    <w:rsid w:val="00EE5B95"/>
    <w:rsid w:val="00EF3BEF"/>
    <w:rsid w:val="00F1683D"/>
    <w:rsid w:val="00F16D51"/>
    <w:rsid w:val="00F209B9"/>
    <w:rsid w:val="00F2306A"/>
    <w:rsid w:val="00F2794C"/>
    <w:rsid w:val="00F31AFE"/>
    <w:rsid w:val="00F366FB"/>
    <w:rsid w:val="00F553E1"/>
    <w:rsid w:val="00F6705E"/>
    <w:rsid w:val="00F76B84"/>
    <w:rsid w:val="00F80915"/>
    <w:rsid w:val="00F91D85"/>
    <w:rsid w:val="00F95266"/>
    <w:rsid w:val="00FA6F57"/>
    <w:rsid w:val="00FB2076"/>
    <w:rsid w:val="00FE0C88"/>
    <w:rsid w:val="00FE1B70"/>
    <w:rsid w:val="00FE58C0"/>
    <w:rsid w:val="00FF1C6B"/>
    <w:rsid w:val="00FF3950"/>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styleId="-5">
    <w:name w:val="Light Shading Accent 5"/>
    <w:basedOn w:val="a3"/>
    <w:uiPriority w:val="60"/>
    <w:rsid w:val="003F39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3"/>
    <w:uiPriority w:val="60"/>
    <w:rsid w:val="003F39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3"/>
    <w:uiPriority w:val="60"/>
    <w:rsid w:val="003F39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3"/>
    <w:uiPriority w:val="60"/>
    <w:rsid w:val="003F39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3"/>
    <w:uiPriority w:val="60"/>
    <w:rsid w:val="003F39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9">
    <w:name w:val="Light Shading"/>
    <w:basedOn w:val="a3"/>
    <w:uiPriority w:val="60"/>
    <w:rsid w:val="003F39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Accent 2"/>
    <w:basedOn w:val="a3"/>
    <w:uiPriority w:val="65"/>
    <w:rsid w:val="003F399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50">
    <w:name w:val="Light Grid Accent 5"/>
    <w:basedOn w:val="a3"/>
    <w:uiPriority w:val="62"/>
    <w:rsid w:val="003F39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0">
    <w:name w:val="Light Grid Accent 1"/>
    <w:basedOn w:val="a3"/>
    <w:uiPriority w:val="62"/>
    <w:rsid w:val="00D814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Medium List 2 Accent 1"/>
    <w:basedOn w:val="a3"/>
    <w:uiPriority w:val="66"/>
    <w:rsid w:val="008F6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fa">
    <w:name w:val="Простой текст с нумерацией"/>
    <w:basedOn w:val="a0"/>
    <w:qFormat/>
    <w:rsid w:val="000F71CA"/>
    <w:pPr>
      <w:widowControl/>
      <w:tabs>
        <w:tab w:val="left" w:pos="851"/>
      </w:tabs>
      <w:suppressAutoHyphens w:val="0"/>
      <w:snapToGrid/>
      <w:spacing w:before="60" w:after="60" w:line="240" w:lineRule="auto"/>
      <w:ind w:left="1224" w:hanging="504"/>
    </w:pPr>
    <w:rPr>
      <w:rFonts w:ascii="Courier New" w:hAnsi="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styleId="-5">
    <w:name w:val="Light Shading Accent 5"/>
    <w:basedOn w:val="a3"/>
    <w:uiPriority w:val="60"/>
    <w:rsid w:val="003F39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3"/>
    <w:uiPriority w:val="60"/>
    <w:rsid w:val="003F39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3"/>
    <w:uiPriority w:val="60"/>
    <w:rsid w:val="003F39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3"/>
    <w:uiPriority w:val="60"/>
    <w:rsid w:val="003F39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3"/>
    <w:uiPriority w:val="60"/>
    <w:rsid w:val="003F39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9">
    <w:name w:val="Light Shading"/>
    <w:basedOn w:val="a3"/>
    <w:uiPriority w:val="60"/>
    <w:rsid w:val="003F39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Accent 2"/>
    <w:basedOn w:val="a3"/>
    <w:uiPriority w:val="65"/>
    <w:rsid w:val="003F399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50">
    <w:name w:val="Light Grid Accent 5"/>
    <w:basedOn w:val="a3"/>
    <w:uiPriority w:val="62"/>
    <w:rsid w:val="003F39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0">
    <w:name w:val="Light Grid Accent 1"/>
    <w:basedOn w:val="a3"/>
    <w:uiPriority w:val="62"/>
    <w:rsid w:val="00D814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Medium List 2 Accent 1"/>
    <w:basedOn w:val="a3"/>
    <w:uiPriority w:val="66"/>
    <w:rsid w:val="008F61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fa">
    <w:name w:val="Простой текст с нумерацией"/>
    <w:basedOn w:val="a0"/>
    <w:qFormat/>
    <w:rsid w:val="000F71CA"/>
    <w:pPr>
      <w:widowControl/>
      <w:tabs>
        <w:tab w:val="left" w:pos="851"/>
      </w:tabs>
      <w:suppressAutoHyphens w:val="0"/>
      <w:snapToGrid/>
      <w:spacing w:before="60" w:after="60" w:line="240" w:lineRule="auto"/>
      <w:ind w:left="1224" w:hanging="504"/>
    </w:pPr>
    <w:rPr>
      <w:rFonts w:ascii="Courier New" w:hAnsi="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86474970">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80278828">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8887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F956F2-2225-4C0E-80D7-C087C6CD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26</Pages>
  <Words>9921</Words>
  <Characters>56553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Казакова Наталья Викторовна</cp:lastModifiedBy>
  <cp:revision>26</cp:revision>
  <cp:lastPrinted>2016-04-14T05:24:00Z</cp:lastPrinted>
  <dcterms:created xsi:type="dcterms:W3CDTF">2016-03-16T03:22:00Z</dcterms:created>
  <dcterms:modified xsi:type="dcterms:W3CDTF">2016-04-22T05:39:00Z</dcterms:modified>
</cp:coreProperties>
</file>