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E" w:rsidRPr="00BE7F3D" w:rsidRDefault="006E0D6E" w:rsidP="00C1191D">
      <w:pPr>
        <w:widowControl w:val="0"/>
        <w:tabs>
          <w:tab w:val="left" w:pos="284"/>
        </w:tabs>
        <w:ind w:left="-709"/>
        <w:rPr>
          <w:rFonts w:ascii="Times New Roman" w:hAnsi="Times New Roman" w:cs="Times New Roman"/>
          <w:b/>
          <w:bCs/>
          <w:color w:val="000000"/>
          <w:sz w:val="23"/>
          <w:szCs w:val="23"/>
          <w:lang w:val="ru-RU" w:eastAsia="ru-RU"/>
        </w:rPr>
      </w:pPr>
    </w:p>
    <w:p w:rsidR="006E0D6E" w:rsidRPr="00BE7F3D" w:rsidRDefault="006E0D6E" w:rsidP="00C1191D">
      <w:pPr>
        <w:widowControl w:val="0"/>
        <w:tabs>
          <w:tab w:val="left" w:pos="284"/>
        </w:tabs>
        <w:ind w:left="-709"/>
        <w:rPr>
          <w:rFonts w:ascii="Times New Roman" w:hAnsi="Times New Roman" w:cs="Times New Roman"/>
          <w:b/>
          <w:bCs/>
          <w:color w:val="000000"/>
          <w:sz w:val="23"/>
          <w:szCs w:val="23"/>
          <w:lang w:val="ru-RU" w:eastAsia="ru-RU"/>
        </w:rPr>
      </w:pPr>
    </w:p>
    <w:p w:rsidR="00C1191D" w:rsidRPr="00BE7F3D" w:rsidRDefault="00C1191D" w:rsidP="00C1191D">
      <w:pPr>
        <w:widowControl w:val="0"/>
        <w:tabs>
          <w:tab w:val="left" w:pos="284"/>
        </w:tabs>
        <w:ind w:left="-709"/>
        <w:rPr>
          <w:rFonts w:ascii="Times New Roman" w:hAnsi="Times New Roman" w:cs="Times New Roman"/>
          <w:b/>
          <w:bCs/>
          <w:color w:val="000000"/>
          <w:sz w:val="23"/>
          <w:szCs w:val="23"/>
          <w:lang w:val="ru-RU" w:eastAsia="ru-RU"/>
        </w:rPr>
      </w:pPr>
      <w:r w:rsidRPr="00BE7F3D">
        <w:rPr>
          <w:rFonts w:ascii="Times New Roman" w:hAnsi="Times New Roman" w:cs="Times New Roman"/>
          <w:b/>
          <w:bCs/>
          <w:color w:val="000000"/>
          <w:sz w:val="23"/>
          <w:szCs w:val="23"/>
          <w:lang w:val="ru-RU" w:eastAsia="ru-RU"/>
        </w:rPr>
        <w:t>ПРОТОКОЛ</w:t>
      </w:r>
    </w:p>
    <w:p w:rsidR="00C1191D" w:rsidRPr="00BE7F3D" w:rsidRDefault="00C1191D" w:rsidP="00C1191D">
      <w:pPr>
        <w:widowControl w:val="0"/>
        <w:ind w:left="-709"/>
        <w:rPr>
          <w:rFonts w:ascii="Times New Roman" w:hAnsi="Times New Roman" w:cs="Times New Roman"/>
          <w:b/>
          <w:bCs/>
          <w:color w:val="000000"/>
          <w:sz w:val="23"/>
          <w:szCs w:val="23"/>
          <w:lang w:val="ru-RU" w:eastAsia="ru-RU"/>
        </w:rPr>
      </w:pPr>
      <w:r w:rsidRPr="00BE7F3D">
        <w:rPr>
          <w:rFonts w:ascii="Times New Roman" w:hAnsi="Times New Roman" w:cs="Times New Roman"/>
          <w:b/>
          <w:bCs/>
          <w:color w:val="000000"/>
          <w:sz w:val="23"/>
          <w:szCs w:val="23"/>
          <w:lang w:val="ru-RU" w:eastAsia="ru-RU"/>
        </w:rPr>
        <w:t xml:space="preserve"> определения участников на участие в аукционе </w:t>
      </w:r>
    </w:p>
    <w:p w:rsidR="00C1191D" w:rsidRPr="00BE7F3D" w:rsidRDefault="00C1191D" w:rsidP="00C1191D">
      <w:pPr>
        <w:widowControl w:val="0"/>
        <w:ind w:left="-709"/>
        <w:rPr>
          <w:rFonts w:ascii="Times New Roman" w:hAnsi="Times New Roman" w:cs="Times New Roman"/>
          <w:b/>
          <w:bCs/>
          <w:color w:val="000000"/>
          <w:sz w:val="23"/>
          <w:szCs w:val="23"/>
          <w:lang w:val="ru-RU" w:eastAsia="ru-RU"/>
        </w:rPr>
      </w:pPr>
      <w:r w:rsidRPr="00BE7F3D">
        <w:rPr>
          <w:rFonts w:ascii="Times New Roman" w:hAnsi="Times New Roman" w:cs="Times New Roman"/>
          <w:b/>
          <w:bCs/>
          <w:color w:val="000000"/>
          <w:sz w:val="23"/>
          <w:szCs w:val="23"/>
          <w:lang w:val="ru-RU" w:eastAsia="ru-RU"/>
        </w:rPr>
        <w:t xml:space="preserve">в электронной форме </w:t>
      </w:r>
    </w:p>
    <w:p w:rsidR="00C1191D" w:rsidRPr="00BE7F3D" w:rsidRDefault="00C1191D" w:rsidP="00C1191D">
      <w:pPr>
        <w:widowControl w:val="0"/>
        <w:ind w:left="-709" w:firstLine="567"/>
        <w:rPr>
          <w:rFonts w:ascii="Times New Roman" w:hAnsi="Times New Roman" w:cs="Times New Roman"/>
          <w:b/>
          <w:bCs/>
          <w:color w:val="000000"/>
          <w:sz w:val="23"/>
          <w:szCs w:val="23"/>
          <w:lang w:val="ru-RU" w:eastAsia="ru-RU"/>
        </w:rPr>
      </w:pPr>
    </w:p>
    <w:p w:rsidR="00C1191D" w:rsidRPr="00BE7F3D" w:rsidRDefault="00C1191D" w:rsidP="00C1191D">
      <w:pPr>
        <w:widowControl w:val="0"/>
        <w:ind w:left="-709" w:firstLine="567"/>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г. Новосибирск</w:t>
      </w:r>
      <w:r w:rsidRPr="00BE7F3D">
        <w:rPr>
          <w:rFonts w:ascii="Times New Roman" w:hAnsi="Times New Roman" w:cs="Times New Roman"/>
          <w:color w:val="000000"/>
          <w:sz w:val="23"/>
          <w:szCs w:val="23"/>
          <w:lang w:val="ru-RU" w:eastAsia="ru-RU"/>
        </w:rPr>
        <w:tab/>
      </w:r>
      <w:r w:rsidRPr="00BE7F3D">
        <w:rPr>
          <w:rFonts w:ascii="Times New Roman" w:hAnsi="Times New Roman" w:cs="Times New Roman"/>
          <w:color w:val="000000"/>
          <w:sz w:val="23"/>
          <w:szCs w:val="23"/>
          <w:lang w:val="ru-RU" w:eastAsia="ru-RU"/>
        </w:rPr>
        <w:tab/>
      </w:r>
      <w:r w:rsidRPr="00BE7F3D">
        <w:rPr>
          <w:rFonts w:ascii="Times New Roman" w:hAnsi="Times New Roman" w:cs="Times New Roman"/>
          <w:color w:val="000000"/>
          <w:sz w:val="23"/>
          <w:szCs w:val="23"/>
          <w:lang w:val="ru-RU" w:eastAsia="ru-RU"/>
        </w:rPr>
        <w:tab/>
      </w:r>
      <w:r w:rsidRPr="00BE7F3D">
        <w:rPr>
          <w:rFonts w:ascii="Times New Roman" w:hAnsi="Times New Roman" w:cs="Times New Roman"/>
          <w:color w:val="000000"/>
          <w:sz w:val="23"/>
          <w:szCs w:val="23"/>
          <w:lang w:val="ru-RU" w:eastAsia="ru-RU"/>
        </w:rPr>
        <w:tab/>
      </w:r>
      <w:r w:rsidRPr="00BE7F3D">
        <w:rPr>
          <w:rFonts w:ascii="Times New Roman" w:hAnsi="Times New Roman" w:cs="Times New Roman"/>
          <w:color w:val="000000"/>
          <w:sz w:val="23"/>
          <w:szCs w:val="23"/>
          <w:lang w:val="ru-RU" w:eastAsia="ru-RU"/>
        </w:rPr>
        <w:tab/>
      </w:r>
      <w:r w:rsidRPr="00BE7F3D">
        <w:rPr>
          <w:rFonts w:ascii="Times New Roman" w:hAnsi="Times New Roman" w:cs="Times New Roman"/>
          <w:color w:val="000000"/>
          <w:sz w:val="23"/>
          <w:szCs w:val="23"/>
          <w:lang w:val="ru-RU" w:eastAsia="ru-RU"/>
        </w:rPr>
        <w:tab/>
        <w:t xml:space="preserve">      «</w:t>
      </w:r>
      <w:r w:rsidR="00174A86" w:rsidRPr="00BE7F3D">
        <w:rPr>
          <w:rFonts w:ascii="Times New Roman" w:hAnsi="Times New Roman" w:cs="Times New Roman"/>
          <w:color w:val="000000"/>
          <w:sz w:val="23"/>
          <w:szCs w:val="23"/>
          <w:lang w:val="ru-RU" w:eastAsia="ru-RU"/>
        </w:rPr>
        <w:t>21</w:t>
      </w:r>
      <w:r w:rsidRPr="00BE7F3D">
        <w:rPr>
          <w:rFonts w:ascii="Times New Roman" w:hAnsi="Times New Roman" w:cs="Times New Roman"/>
          <w:color w:val="000000"/>
          <w:sz w:val="23"/>
          <w:szCs w:val="23"/>
          <w:lang w:val="ru-RU" w:eastAsia="ru-RU"/>
        </w:rPr>
        <w:t xml:space="preserve">» </w:t>
      </w:r>
      <w:r w:rsidR="0098106B" w:rsidRPr="00BE7F3D">
        <w:rPr>
          <w:rFonts w:ascii="Times New Roman" w:hAnsi="Times New Roman" w:cs="Times New Roman"/>
          <w:color w:val="000000"/>
          <w:sz w:val="23"/>
          <w:szCs w:val="23"/>
          <w:lang w:val="ru-RU" w:eastAsia="ru-RU"/>
        </w:rPr>
        <w:t>марта</w:t>
      </w:r>
      <w:r w:rsidRPr="00BE7F3D">
        <w:rPr>
          <w:rFonts w:ascii="Times New Roman" w:hAnsi="Times New Roman" w:cs="Times New Roman"/>
          <w:color w:val="000000"/>
          <w:sz w:val="23"/>
          <w:szCs w:val="23"/>
          <w:lang w:val="ru-RU" w:eastAsia="ru-RU"/>
        </w:rPr>
        <w:t xml:space="preserve"> 2016 г.</w:t>
      </w:r>
    </w:p>
    <w:p w:rsidR="00C1191D" w:rsidRPr="00BE7F3D" w:rsidRDefault="00C1191D" w:rsidP="00C1191D">
      <w:pPr>
        <w:widowControl w:val="0"/>
        <w:ind w:left="-709" w:firstLine="567"/>
        <w:jc w:val="both"/>
        <w:rPr>
          <w:rFonts w:ascii="Times New Roman" w:hAnsi="Times New Roman" w:cs="Times New Roman"/>
          <w:b/>
          <w:bCs/>
          <w:color w:val="000000"/>
          <w:sz w:val="23"/>
          <w:szCs w:val="23"/>
          <w:lang w:val="ru-RU" w:eastAsia="ru-RU"/>
        </w:rPr>
      </w:pPr>
    </w:p>
    <w:p w:rsidR="00C1191D" w:rsidRPr="00BE7F3D" w:rsidRDefault="00C1191D" w:rsidP="00C1191D">
      <w:pPr>
        <w:widowControl w:val="0"/>
        <w:tabs>
          <w:tab w:val="left" w:pos="1230"/>
        </w:tabs>
        <w:ind w:left="-709" w:firstLine="567"/>
        <w:jc w:val="both"/>
        <w:rPr>
          <w:rFonts w:ascii="Times New Roman" w:hAnsi="Times New Roman" w:cs="Times New Roman"/>
          <w:caps/>
          <w:color w:val="000000"/>
          <w:sz w:val="23"/>
          <w:szCs w:val="23"/>
          <w:lang w:val="ru-RU" w:eastAsia="ru-RU"/>
        </w:rPr>
      </w:pPr>
      <w:r w:rsidRPr="00BE7F3D">
        <w:rPr>
          <w:rFonts w:ascii="Times New Roman" w:hAnsi="Times New Roman" w:cs="Times New Roman"/>
          <w:b/>
          <w:bCs/>
          <w:color w:val="000000"/>
          <w:sz w:val="23"/>
          <w:szCs w:val="23"/>
          <w:lang w:val="ru-RU" w:eastAsia="ru-RU"/>
        </w:rPr>
        <w:t xml:space="preserve">Заказчик: </w:t>
      </w:r>
      <w:r w:rsidRPr="00BE7F3D">
        <w:rPr>
          <w:rFonts w:ascii="Times New Roman" w:hAnsi="Times New Roman" w:cs="Times New Roman"/>
          <w:bCs/>
          <w:color w:val="000000"/>
          <w:sz w:val="23"/>
          <w:szCs w:val="23"/>
          <w:lang w:val="ru-RU" w:eastAsia="ru-RU"/>
        </w:rPr>
        <w:t>А</w:t>
      </w:r>
      <w:r w:rsidRPr="00BE7F3D">
        <w:rPr>
          <w:rFonts w:ascii="Times New Roman" w:hAnsi="Times New Roman" w:cs="Times New Roman"/>
          <w:color w:val="000000"/>
          <w:sz w:val="23"/>
          <w:szCs w:val="23"/>
          <w:lang w:val="ru-RU" w:eastAsia="ru-RU"/>
        </w:rPr>
        <w:t>кционерное общество «НИИ измерительных приборов</w:t>
      </w:r>
      <w:r w:rsidR="00F409C4" w:rsidRPr="00BE7F3D">
        <w:rPr>
          <w:rFonts w:ascii="Times New Roman" w:hAnsi="Times New Roman" w:cs="Times New Roman"/>
          <w:color w:val="000000"/>
          <w:sz w:val="23"/>
          <w:szCs w:val="23"/>
          <w:lang w:val="ru-RU" w:eastAsia="ru-RU"/>
        </w:rPr>
        <w:t xml:space="preserve"> </w:t>
      </w:r>
      <w:r w:rsidRPr="00BE7F3D">
        <w:rPr>
          <w:rFonts w:ascii="Times New Roman" w:hAnsi="Times New Roman" w:cs="Times New Roman"/>
          <w:color w:val="000000"/>
          <w:sz w:val="23"/>
          <w:szCs w:val="23"/>
          <w:lang w:val="ru-RU" w:eastAsia="ru-RU"/>
        </w:rPr>
        <w:t>-</w:t>
      </w:r>
      <w:r w:rsidR="00F409C4" w:rsidRPr="00BE7F3D">
        <w:rPr>
          <w:rFonts w:ascii="Times New Roman" w:hAnsi="Times New Roman" w:cs="Times New Roman"/>
          <w:color w:val="000000"/>
          <w:sz w:val="23"/>
          <w:szCs w:val="23"/>
          <w:lang w:val="ru-RU" w:eastAsia="ru-RU"/>
        </w:rPr>
        <w:t xml:space="preserve"> </w:t>
      </w:r>
      <w:r w:rsidRPr="00BE7F3D">
        <w:rPr>
          <w:rFonts w:ascii="Times New Roman" w:hAnsi="Times New Roman" w:cs="Times New Roman"/>
          <w:color w:val="000000"/>
          <w:sz w:val="23"/>
          <w:szCs w:val="23"/>
          <w:lang w:val="ru-RU" w:eastAsia="ru-RU"/>
        </w:rPr>
        <w:t>Новосибирский завод имени Коминтерна»</w:t>
      </w:r>
    </w:p>
    <w:p w:rsidR="00C1191D" w:rsidRPr="00BE7F3D" w:rsidRDefault="00C1191D" w:rsidP="00C1191D">
      <w:pPr>
        <w:ind w:left="-709"/>
        <w:jc w:val="both"/>
        <w:rPr>
          <w:rFonts w:ascii="Times New Roman" w:hAnsi="Times New Roman" w:cs="Times New Roman"/>
          <w:b/>
          <w:sz w:val="23"/>
          <w:szCs w:val="23"/>
          <w:lang w:val="ru-RU"/>
        </w:rPr>
      </w:pPr>
      <w:r w:rsidRPr="00BE7F3D">
        <w:rPr>
          <w:rFonts w:ascii="Times New Roman" w:hAnsi="Times New Roman" w:cs="Times New Roman"/>
          <w:b/>
          <w:bCs/>
          <w:color w:val="000000"/>
          <w:sz w:val="23"/>
          <w:szCs w:val="23"/>
          <w:lang w:val="ru-RU" w:eastAsia="ru-RU"/>
        </w:rPr>
        <w:t xml:space="preserve">         Предмет Договора: </w:t>
      </w:r>
      <w:r w:rsidR="00174A86" w:rsidRPr="00BE7F3D">
        <w:rPr>
          <w:rFonts w:ascii="Times New Roman" w:hAnsi="Times New Roman" w:cs="Times New Roman"/>
          <w:sz w:val="23"/>
          <w:szCs w:val="23"/>
          <w:lang w:val="ru-RU"/>
        </w:rPr>
        <w:t xml:space="preserve">Приобретение металлорежущего инструмента </w:t>
      </w:r>
      <w:r w:rsidR="00174A86" w:rsidRPr="00BE7F3D">
        <w:rPr>
          <w:rFonts w:ascii="Times New Roman" w:hAnsi="Times New Roman" w:cs="Times New Roman"/>
          <w:sz w:val="23"/>
          <w:szCs w:val="23"/>
        </w:rPr>
        <w:t>SANDVIK</w:t>
      </w:r>
      <w:r w:rsidR="00174A86" w:rsidRPr="00BE7F3D">
        <w:rPr>
          <w:rFonts w:ascii="Times New Roman" w:hAnsi="Times New Roman" w:cs="Times New Roman"/>
          <w:sz w:val="23"/>
          <w:szCs w:val="23"/>
          <w:lang w:val="ru-RU"/>
        </w:rPr>
        <w:t xml:space="preserve"> </w:t>
      </w:r>
      <w:proofErr w:type="gramStart"/>
      <w:r w:rsidR="00174A86" w:rsidRPr="00BE7F3D">
        <w:rPr>
          <w:rFonts w:ascii="Times New Roman" w:hAnsi="Times New Roman" w:cs="Times New Roman"/>
          <w:sz w:val="23"/>
          <w:szCs w:val="23"/>
          <w:lang w:val="ru-RU"/>
        </w:rPr>
        <w:t>согласно перечня</w:t>
      </w:r>
      <w:proofErr w:type="gramEnd"/>
      <w:r w:rsidRPr="00BE7F3D">
        <w:rPr>
          <w:rFonts w:ascii="Times New Roman" w:hAnsi="Times New Roman" w:cs="Times New Roman"/>
          <w:sz w:val="23"/>
          <w:szCs w:val="23"/>
          <w:lang w:val="ru-RU"/>
        </w:rPr>
        <w:t>.</w:t>
      </w:r>
    </w:p>
    <w:p w:rsidR="00C1191D" w:rsidRPr="00BE7F3D" w:rsidRDefault="00C1191D" w:rsidP="00C1191D">
      <w:pPr>
        <w:ind w:left="-709"/>
        <w:jc w:val="both"/>
        <w:rPr>
          <w:rFonts w:ascii="Times New Roman" w:hAnsi="Times New Roman" w:cs="Times New Roman"/>
          <w:sz w:val="23"/>
          <w:szCs w:val="23"/>
          <w:lang w:val="ru-RU"/>
        </w:rPr>
      </w:pPr>
      <w:r w:rsidRPr="00BE7F3D">
        <w:rPr>
          <w:rFonts w:ascii="Times New Roman" w:hAnsi="Times New Roman" w:cs="Times New Roman"/>
          <w:b/>
          <w:color w:val="000000"/>
          <w:sz w:val="23"/>
          <w:szCs w:val="23"/>
          <w:lang w:val="ru-RU" w:eastAsia="ru-RU"/>
        </w:rPr>
        <w:t xml:space="preserve">          Начальная (максимальная) цена Договора</w:t>
      </w:r>
      <w:r w:rsidRPr="00BE7F3D">
        <w:rPr>
          <w:rFonts w:ascii="Times New Roman" w:hAnsi="Times New Roman" w:cs="Times New Roman"/>
          <w:color w:val="000000"/>
          <w:sz w:val="23"/>
          <w:szCs w:val="23"/>
          <w:lang w:val="ru-RU" w:eastAsia="ru-RU"/>
        </w:rPr>
        <w:t xml:space="preserve">: </w:t>
      </w:r>
      <w:r w:rsidRPr="00BE7F3D">
        <w:rPr>
          <w:rFonts w:ascii="Times New Roman" w:hAnsi="Times New Roman" w:cs="Times New Roman"/>
          <w:sz w:val="23"/>
          <w:szCs w:val="23"/>
          <w:lang w:val="ru-RU"/>
        </w:rPr>
        <w:t xml:space="preserve"> </w:t>
      </w:r>
      <w:r w:rsidR="00174A86" w:rsidRPr="00BE7F3D">
        <w:rPr>
          <w:rFonts w:ascii="Times New Roman" w:hAnsi="Times New Roman" w:cs="Times New Roman"/>
          <w:b/>
          <w:sz w:val="23"/>
          <w:szCs w:val="23"/>
          <w:lang w:val="ru-RU"/>
        </w:rPr>
        <w:t>1</w:t>
      </w:r>
      <w:r w:rsidR="00174A86" w:rsidRPr="00BE7F3D">
        <w:rPr>
          <w:rFonts w:ascii="Times New Roman" w:hAnsi="Times New Roman" w:cs="Times New Roman"/>
          <w:b/>
          <w:sz w:val="23"/>
          <w:szCs w:val="23"/>
        </w:rPr>
        <w:t> </w:t>
      </w:r>
      <w:r w:rsidR="00174A86" w:rsidRPr="00BE7F3D">
        <w:rPr>
          <w:rFonts w:ascii="Times New Roman" w:hAnsi="Times New Roman" w:cs="Times New Roman"/>
          <w:b/>
          <w:sz w:val="23"/>
          <w:szCs w:val="23"/>
          <w:lang w:val="ru-RU"/>
        </w:rPr>
        <w:t>069 101</w:t>
      </w:r>
      <w:r w:rsidR="00174A86" w:rsidRPr="00BE7F3D">
        <w:rPr>
          <w:rFonts w:ascii="Times New Roman" w:hAnsi="Times New Roman" w:cs="Times New Roman"/>
          <w:b/>
          <w:bCs/>
          <w:sz w:val="23"/>
          <w:szCs w:val="23"/>
          <w:lang w:val="ru-RU"/>
        </w:rPr>
        <w:t xml:space="preserve"> (один миллион шестьдесят девять тысяч сто один) рубль 13 копеек</w:t>
      </w:r>
      <w:r w:rsidR="00174A86" w:rsidRPr="00BE7F3D">
        <w:rPr>
          <w:rFonts w:ascii="Times New Roman" w:hAnsi="Times New Roman" w:cs="Times New Roman"/>
          <w:bCs/>
          <w:sz w:val="23"/>
          <w:szCs w:val="23"/>
          <w:lang w:val="ru-RU"/>
        </w:rPr>
        <w:t xml:space="preserve">, в том числе НДС (18%) </w:t>
      </w:r>
      <w:r w:rsidR="00174A86" w:rsidRPr="00BE7F3D">
        <w:rPr>
          <w:rFonts w:ascii="Times New Roman" w:hAnsi="Times New Roman" w:cs="Times New Roman"/>
          <w:b/>
          <w:bCs/>
          <w:sz w:val="23"/>
          <w:szCs w:val="23"/>
          <w:lang w:val="ru-RU"/>
        </w:rPr>
        <w:t>163 083 (сто шестьдесят три тысячи восемьдесят три) рубля 22 копейки</w:t>
      </w:r>
      <w:r w:rsidRPr="00BE7F3D">
        <w:rPr>
          <w:rFonts w:ascii="Times New Roman" w:hAnsi="Times New Roman" w:cs="Times New Roman"/>
          <w:sz w:val="23"/>
          <w:szCs w:val="23"/>
          <w:lang w:val="ru-RU"/>
        </w:rPr>
        <w:t>.</w:t>
      </w:r>
    </w:p>
    <w:p w:rsidR="00C1191D" w:rsidRPr="00BE7F3D" w:rsidRDefault="00C1191D" w:rsidP="00C1191D">
      <w:pPr>
        <w:ind w:left="-142"/>
        <w:jc w:val="both"/>
        <w:rPr>
          <w:rFonts w:ascii="Times New Roman" w:hAnsi="Times New Roman" w:cs="Times New Roman"/>
          <w:sz w:val="23"/>
          <w:szCs w:val="23"/>
          <w:lang w:val="ru-RU"/>
        </w:rPr>
      </w:pPr>
      <w:r w:rsidRPr="00BE7F3D">
        <w:rPr>
          <w:rFonts w:ascii="Times New Roman" w:hAnsi="Times New Roman" w:cs="Times New Roman"/>
          <w:b/>
          <w:bCs/>
          <w:sz w:val="23"/>
          <w:szCs w:val="23"/>
          <w:lang w:val="ru-RU"/>
        </w:rPr>
        <w:t xml:space="preserve">Срок поставки товара: </w:t>
      </w:r>
      <w:r w:rsidR="00174A86" w:rsidRPr="00BE7F3D">
        <w:rPr>
          <w:rFonts w:ascii="Times New Roman" w:hAnsi="Times New Roman" w:cs="Times New Roman"/>
          <w:bCs/>
          <w:sz w:val="23"/>
          <w:szCs w:val="23"/>
          <w:lang w:val="ru-RU"/>
        </w:rPr>
        <w:t>до «29» апреля 2016 года</w:t>
      </w:r>
    </w:p>
    <w:p w:rsidR="00C1191D" w:rsidRPr="00BE7F3D" w:rsidRDefault="00C1191D" w:rsidP="00C1191D">
      <w:pPr>
        <w:ind w:left="-709" w:firstLine="567"/>
        <w:jc w:val="both"/>
        <w:rPr>
          <w:rFonts w:ascii="Times New Roman" w:hAnsi="Times New Roman" w:cs="Times New Roman"/>
          <w:bCs/>
          <w:sz w:val="23"/>
          <w:szCs w:val="23"/>
          <w:lang w:val="ru-RU"/>
        </w:rPr>
      </w:pPr>
      <w:r w:rsidRPr="00BE7F3D">
        <w:rPr>
          <w:rFonts w:ascii="Times New Roman" w:hAnsi="Times New Roman" w:cs="Times New Roman"/>
          <w:sz w:val="23"/>
          <w:szCs w:val="23"/>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BE7F3D" w:rsidRDefault="00C1191D" w:rsidP="00C1191D">
      <w:pPr>
        <w:pStyle w:val="ConsNormal"/>
        <w:widowControl/>
        <w:numPr>
          <w:ilvl w:val="0"/>
          <w:numId w:val="0"/>
        </w:numPr>
        <w:ind w:left="-709" w:firstLine="567"/>
        <w:jc w:val="both"/>
        <w:rPr>
          <w:rFonts w:ascii="Times New Roman" w:hAnsi="Times New Roman"/>
          <w:color w:val="000000"/>
          <w:sz w:val="23"/>
          <w:szCs w:val="23"/>
        </w:rPr>
      </w:pPr>
      <w:r w:rsidRPr="00BE7F3D">
        <w:rPr>
          <w:rFonts w:ascii="Times New Roman" w:hAnsi="Times New Roman"/>
          <w:color w:val="000000"/>
          <w:sz w:val="23"/>
          <w:szCs w:val="23"/>
          <w:lang w:eastAsia="ru-RU"/>
        </w:rPr>
        <w:t>Извещение и документация об аукционе в электронной форме были размещены «</w:t>
      </w:r>
      <w:r w:rsidR="00BE7F3D" w:rsidRPr="00BE7F3D">
        <w:rPr>
          <w:rFonts w:ascii="Times New Roman" w:hAnsi="Times New Roman"/>
          <w:color w:val="000000"/>
          <w:sz w:val="23"/>
          <w:szCs w:val="23"/>
          <w:lang w:eastAsia="ru-RU"/>
        </w:rPr>
        <w:t>26</w:t>
      </w:r>
      <w:r w:rsidRPr="00BE7F3D">
        <w:rPr>
          <w:rFonts w:ascii="Times New Roman" w:hAnsi="Times New Roman"/>
          <w:color w:val="000000"/>
          <w:sz w:val="23"/>
          <w:szCs w:val="23"/>
          <w:lang w:eastAsia="ru-RU"/>
        </w:rPr>
        <w:t xml:space="preserve">» </w:t>
      </w:r>
      <w:r w:rsidR="0098106B" w:rsidRPr="00BE7F3D">
        <w:rPr>
          <w:rFonts w:ascii="Times New Roman" w:hAnsi="Times New Roman"/>
          <w:color w:val="000000"/>
          <w:sz w:val="23"/>
          <w:szCs w:val="23"/>
          <w:lang w:eastAsia="ru-RU"/>
        </w:rPr>
        <w:t>февраля</w:t>
      </w:r>
      <w:r w:rsidRPr="00BE7F3D">
        <w:rPr>
          <w:rFonts w:ascii="Times New Roman" w:hAnsi="Times New Roman"/>
          <w:color w:val="000000"/>
          <w:sz w:val="23"/>
          <w:szCs w:val="23"/>
          <w:lang w:eastAsia="ru-RU"/>
        </w:rPr>
        <w:t xml:space="preserve"> 2016 г. в ЕИС</w:t>
      </w:r>
      <w:r w:rsidRPr="00BE7F3D">
        <w:rPr>
          <w:rFonts w:ascii="Times New Roman" w:hAnsi="Times New Roman"/>
          <w:sz w:val="23"/>
          <w:szCs w:val="23"/>
        </w:rPr>
        <w:t xml:space="preserve"> - </w:t>
      </w:r>
      <w:hyperlink r:id="rId6" w:history="1">
        <w:r w:rsidRPr="00BE7F3D">
          <w:rPr>
            <w:rStyle w:val="a3"/>
            <w:rFonts w:ascii="Times New Roman" w:hAnsi="Times New Roman"/>
            <w:sz w:val="23"/>
            <w:szCs w:val="23"/>
          </w:rPr>
          <w:t>www.zakupki.gov.ru</w:t>
        </w:r>
      </w:hyperlink>
      <w:r w:rsidRPr="00BE7F3D">
        <w:rPr>
          <w:rFonts w:ascii="Times New Roman" w:hAnsi="Times New Roman"/>
          <w:color w:val="000000"/>
          <w:sz w:val="23"/>
          <w:szCs w:val="23"/>
        </w:rPr>
        <w:t>, на сайте Заказчика АО «НПО НИИИП-</w:t>
      </w:r>
      <w:proofErr w:type="spellStart"/>
      <w:r w:rsidRPr="00BE7F3D">
        <w:rPr>
          <w:rFonts w:ascii="Times New Roman" w:hAnsi="Times New Roman"/>
          <w:color w:val="000000"/>
          <w:sz w:val="23"/>
          <w:szCs w:val="23"/>
        </w:rPr>
        <w:t>НЗиК</w:t>
      </w:r>
      <w:proofErr w:type="spellEnd"/>
      <w:r w:rsidRPr="00BE7F3D">
        <w:rPr>
          <w:rFonts w:ascii="Times New Roman" w:hAnsi="Times New Roman"/>
          <w:color w:val="000000"/>
          <w:sz w:val="23"/>
          <w:szCs w:val="23"/>
        </w:rPr>
        <w:t>»</w:t>
      </w:r>
      <w:r w:rsidRPr="00BE7F3D">
        <w:rPr>
          <w:rFonts w:ascii="Times New Roman" w:hAnsi="Times New Roman"/>
          <w:b/>
          <w:color w:val="000000"/>
          <w:sz w:val="23"/>
          <w:szCs w:val="23"/>
        </w:rPr>
        <w:t xml:space="preserve"> -</w:t>
      </w:r>
      <w:r w:rsidRPr="00BE7F3D">
        <w:rPr>
          <w:rFonts w:ascii="Times New Roman" w:hAnsi="Times New Roman"/>
          <w:color w:val="000000"/>
          <w:sz w:val="23"/>
          <w:szCs w:val="23"/>
        </w:rPr>
        <w:t xml:space="preserve"> </w:t>
      </w:r>
      <w:hyperlink r:id="rId7" w:history="1">
        <w:r w:rsidRPr="00BE7F3D">
          <w:rPr>
            <w:rStyle w:val="a3"/>
            <w:rFonts w:ascii="Times New Roman" w:hAnsi="Times New Roman"/>
            <w:sz w:val="23"/>
            <w:szCs w:val="23"/>
          </w:rPr>
          <w:t>http://www.нииип-нзик.рф/</w:t>
        </w:r>
      </w:hyperlink>
      <w:r w:rsidRPr="00BE7F3D">
        <w:rPr>
          <w:rFonts w:ascii="Times New Roman" w:hAnsi="Times New Roman"/>
          <w:color w:val="000000"/>
          <w:sz w:val="23"/>
          <w:szCs w:val="23"/>
        </w:rPr>
        <w:t xml:space="preserve">, на сайте электронной торговой площадки </w:t>
      </w:r>
      <w:r w:rsidRPr="00BE7F3D">
        <w:rPr>
          <w:rFonts w:ascii="Times New Roman" w:hAnsi="Times New Roman"/>
          <w:b/>
          <w:color w:val="000000"/>
          <w:sz w:val="23"/>
          <w:szCs w:val="23"/>
        </w:rPr>
        <w:t xml:space="preserve"> -</w:t>
      </w:r>
      <w:r w:rsidRPr="00BE7F3D">
        <w:rPr>
          <w:rFonts w:ascii="Times New Roman" w:hAnsi="Times New Roman"/>
          <w:color w:val="000000"/>
          <w:sz w:val="23"/>
          <w:szCs w:val="23"/>
        </w:rPr>
        <w:t xml:space="preserve"> </w:t>
      </w:r>
      <w:r w:rsidRPr="00BE7F3D">
        <w:rPr>
          <w:rFonts w:ascii="Times New Roman" w:hAnsi="Times New Roman"/>
          <w:sz w:val="23"/>
          <w:szCs w:val="23"/>
        </w:rPr>
        <w:t xml:space="preserve"> </w:t>
      </w:r>
      <w:hyperlink r:id="rId8" w:history="1">
        <w:r w:rsidRPr="00BE7F3D">
          <w:rPr>
            <w:rStyle w:val="a3"/>
            <w:rFonts w:ascii="Times New Roman" w:hAnsi="Times New Roman"/>
            <w:sz w:val="23"/>
            <w:szCs w:val="23"/>
          </w:rPr>
          <w:t>www.fabrikant.ru</w:t>
        </w:r>
      </w:hyperlink>
      <w:r w:rsidRPr="00BE7F3D">
        <w:rPr>
          <w:rFonts w:ascii="Times New Roman" w:hAnsi="Times New Roman"/>
          <w:color w:val="000000"/>
          <w:sz w:val="23"/>
          <w:szCs w:val="23"/>
        </w:rPr>
        <w:t>.</w:t>
      </w:r>
    </w:p>
    <w:p w:rsidR="00C1191D" w:rsidRPr="00BE7F3D" w:rsidRDefault="00C1191D" w:rsidP="00C1191D">
      <w:pPr>
        <w:widowControl w:val="0"/>
        <w:ind w:left="-709" w:firstLine="567"/>
        <w:jc w:val="both"/>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Окончание срока подачи заявок на участие в аукционе в электронной форме «</w:t>
      </w:r>
      <w:r w:rsidR="00174A86" w:rsidRPr="00BE7F3D">
        <w:rPr>
          <w:rFonts w:ascii="Times New Roman" w:hAnsi="Times New Roman" w:cs="Times New Roman"/>
          <w:color w:val="000000"/>
          <w:sz w:val="23"/>
          <w:szCs w:val="23"/>
          <w:lang w:val="ru-RU" w:eastAsia="ru-RU"/>
        </w:rPr>
        <w:t>21</w:t>
      </w:r>
      <w:r w:rsidRPr="00BE7F3D">
        <w:rPr>
          <w:rFonts w:ascii="Times New Roman" w:hAnsi="Times New Roman" w:cs="Times New Roman"/>
          <w:color w:val="000000"/>
          <w:sz w:val="23"/>
          <w:szCs w:val="23"/>
          <w:lang w:val="ru-RU" w:eastAsia="ru-RU"/>
        </w:rPr>
        <w:t xml:space="preserve">» </w:t>
      </w:r>
      <w:r w:rsidR="0098106B" w:rsidRPr="00BE7F3D">
        <w:rPr>
          <w:rFonts w:ascii="Times New Roman" w:hAnsi="Times New Roman" w:cs="Times New Roman"/>
          <w:color w:val="000000"/>
          <w:sz w:val="23"/>
          <w:szCs w:val="23"/>
          <w:lang w:val="ru-RU" w:eastAsia="ru-RU"/>
        </w:rPr>
        <w:t>марта</w:t>
      </w:r>
      <w:r w:rsidRPr="00BE7F3D">
        <w:rPr>
          <w:rFonts w:ascii="Times New Roman" w:hAnsi="Times New Roman" w:cs="Times New Roman"/>
          <w:color w:val="000000"/>
          <w:sz w:val="23"/>
          <w:szCs w:val="23"/>
          <w:lang w:val="ru-RU" w:eastAsia="ru-RU"/>
        </w:rPr>
        <w:t xml:space="preserve"> 2016г. 11 часов 00 минут (время местное).</w:t>
      </w:r>
    </w:p>
    <w:p w:rsidR="00C1191D" w:rsidRPr="00BE7F3D" w:rsidRDefault="00C1191D" w:rsidP="00C1191D">
      <w:pPr>
        <w:widowControl w:val="0"/>
        <w:ind w:left="-709" w:firstLine="567"/>
        <w:jc w:val="both"/>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Рассмотрение заявок на участие в аукционе проводилось Единой комиссией по размещению заказов «</w:t>
      </w:r>
      <w:r w:rsidR="00174A86" w:rsidRPr="00BE7F3D">
        <w:rPr>
          <w:rFonts w:ascii="Times New Roman" w:hAnsi="Times New Roman" w:cs="Times New Roman"/>
          <w:color w:val="000000"/>
          <w:sz w:val="23"/>
          <w:szCs w:val="23"/>
          <w:lang w:val="ru-RU" w:eastAsia="ru-RU"/>
        </w:rPr>
        <w:t>21</w:t>
      </w:r>
      <w:r w:rsidRPr="00BE7F3D">
        <w:rPr>
          <w:rFonts w:ascii="Times New Roman" w:hAnsi="Times New Roman" w:cs="Times New Roman"/>
          <w:color w:val="000000"/>
          <w:sz w:val="23"/>
          <w:szCs w:val="23"/>
          <w:lang w:val="ru-RU" w:eastAsia="ru-RU"/>
        </w:rPr>
        <w:t xml:space="preserve">» </w:t>
      </w:r>
      <w:r w:rsidR="0098106B" w:rsidRPr="00BE7F3D">
        <w:rPr>
          <w:rFonts w:ascii="Times New Roman" w:hAnsi="Times New Roman" w:cs="Times New Roman"/>
          <w:color w:val="000000"/>
          <w:sz w:val="23"/>
          <w:szCs w:val="23"/>
          <w:lang w:val="ru-RU" w:eastAsia="ru-RU"/>
        </w:rPr>
        <w:t>марта</w:t>
      </w:r>
      <w:r w:rsidRPr="00BE7F3D">
        <w:rPr>
          <w:rFonts w:ascii="Times New Roman" w:hAnsi="Times New Roman" w:cs="Times New Roman"/>
          <w:color w:val="000000"/>
          <w:sz w:val="23"/>
          <w:szCs w:val="23"/>
          <w:lang w:val="ru-RU" w:eastAsia="ru-RU"/>
        </w:rPr>
        <w:t xml:space="preserve"> 2016 г. в </w:t>
      </w:r>
      <w:r w:rsidR="0098106B" w:rsidRPr="00BE7F3D">
        <w:rPr>
          <w:rFonts w:ascii="Times New Roman" w:hAnsi="Times New Roman" w:cs="Times New Roman"/>
          <w:color w:val="000000"/>
          <w:sz w:val="23"/>
          <w:szCs w:val="23"/>
          <w:lang w:val="ru-RU" w:eastAsia="ru-RU"/>
        </w:rPr>
        <w:t>15</w:t>
      </w:r>
      <w:r w:rsidRPr="00BE7F3D">
        <w:rPr>
          <w:rFonts w:ascii="Times New Roman" w:hAnsi="Times New Roman" w:cs="Times New Roman"/>
          <w:color w:val="000000"/>
          <w:sz w:val="23"/>
          <w:szCs w:val="23"/>
          <w:lang w:val="ru-RU" w:eastAsia="ru-RU"/>
        </w:rPr>
        <w:t xml:space="preserve">  часов </w:t>
      </w:r>
      <w:r w:rsidR="00174A86" w:rsidRPr="00BE7F3D">
        <w:rPr>
          <w:rFonts w:ascii="Times New Roman" w:hAnsi="Times New Roman" w:cs="Times New Roman"/>
          <w:color w:val="000000"/>
          <w:sz w:val="23"/>
          <w:szCs w:val="23"/>
          <w:lang w:val="ru-RU" w:eastAsia="ru-RU"/>
        </w:rPr>
        <w:t>1</w:t>
      </w:r>
      <w:r w:rsidRPr="00BE7F3D">
        <w:rPr>
          <w:rFonts w:ascii="Times New Roman" w:hAnsi="Times New Roman" w:cs="Times New Roman"/>
          <w:color w:val="000000"/>
          <w:sz w:val="23"/>
          <w:szCs w:val="23"/>
          <w:lang w:val="ru-RU" w:eastAsia="ru-RU"/>
        </w:rPr>
        <w:t xml:space="preserve">0 минут (время местное) по адресу: г. Новосибирск, ул. </w:t>
      </w:r>
      <w:proofErr w:type="gramStart"/>
      <w:r w:rsidRPr="00BE7F3D">
        <w:rPr>
          <w:rFonts w:ascii="Times New Roman" w:hAnsi="Times New Roman" w:cs="Times New Roman"/>
          <w:color w:val="000000"/>
          <w:sz w:val="23"/>
          <w:szCs w:val="23"/>
          <w:lang w:val="ru-RU" w:eastAsia="ru-RU"/>
        </w:rPr>
        <w:t>Планетная</w:t>
      </w:r>
      <w:proofErr w:type="gramEnd"/>
      <w:r w:rsidRPr="00BE7F3D">
        <w:rPr>
          <w:rFonts w:ascii="Times New Roman" w:hAnsi="Times New Roman" w:cs="Times New Roman"/>
          <w:color w:val="000000"/>
          <w:sz w:val="23"/>
          <w:szCs w:val="23"/>
          <w:lang w:val="ru-RU" w:eastAsia="ru-RU"/>
        </w:rPr>
        <w:t>, 32.</w:t>
      </w:r>
    </w:p>
    <w:p w:rsidR="00C1191D" w:rsidRPr="00BE7F3D" w:rsidRDefault="004516EA" w:rsidP="00C1191D">
      <w:pPr>
        <w:widowControl w:val="0"/>
        <w:ind w:left="-709" w:firstLine="567"/>
        <w:jc w:val="both"/>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Присутствуют все</w:t>
      </w:r>
      <w:r w:rsidR="00C1191D" w:rsidRPr="00BE7F3D">
        <w:rPr>
          <w:rFonts w:ascii="Times New Roman" w:hAnsi="Times New Roman" w:cs="Times New Roman"/>
          <w:color w:val="000000"/>
          <w:sz w:val="23"/>
          <w:szCs w:val="23"/>
          <w:lang w:val="ru-RU" w:eastAsia="ru-RU"/>
        </w:rPr>
        <w:t xml:space="preserve"> член</w:t>
      </w:r>
      <w:r w:rsidRPr="00BE7F3D">
        <w:rPr>
          <w:rFonts w:ascii="Times New Roman" w:hAnsi="Times New Roman" w:cs="Times New Roman"/>
          <w:color w:val="000000"/>
          <w:sz w:val="23"/>
          <w:szCs w:val="23"/>
          <w:lang w:val="ru-RU" w:eastAsia="ru-RU"/>
        </w:rPr>
        <w:t>ы</w:t>
      </w:r>
      <w:r w:rsidR="00C1191D" w:rsidRPr="00BE7F3D">
        <w:rPr>
          <w:rFonts w:ascii="Times New Roman" w:hAnsi="Times New Roman" w:cs="Times New Roman"/>
          <w:color w:val="000000"/>
          <w:sz w:val="23"/>
          <w:szCs w:val="23"/>
          <w:lang w:val="ru-RU" w:eastAsia="ru-RU"/>
        </w:rPr>
        <w:t xml:space="preserve"> Единой комиссии. Кворум имеется.</w:t>
      </w:r>
    </w:p>
    <w:p w:rsidR="00C1191D" w:rsidRPr="00BE7F3D" w:rsidRDefault="00C1191D" w:rsidP="00C1191D">
      <w:pPr>
        <w:widowControl w:val="0"/>
        <w:ind w:left="-709" w:firstLine="567"/>
        <w:jc w:val="both"/>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По окончанию срока подачи заявок на участие в аукционе в электронной форме был</w:t>
      </w:r>
      <w:r w:rsidR="00174A86" w:rsidRPr="00BE7F3D">
        <w:rPr>
          <w:rFonts w:ascii="Times New Roman" w:hAnsi="Times New Roman" w:cs="Times New Roman"/>
          <w:color w:val="000000"/>
          <w:sz w:val="23"/>
          <w:szCs w:val="23"/>
          <w:lang w:val="ru-RU" w:eastAsia="ru-RU"/>
        </w:rPr>
        <w:t>а</w:t>
      </w:r>
      <w:r w:rsidRPr="00BE7F3D">
        <w:rPr>
          <w:rFonts w:ascii="Times New Roman" w:hAnsi="Times New Roman" w:cs="Times New Roman"/>
          <w:color w:val="000000"/>
          <w:sz w:val="23"/>
          <w:szCs w:val="23"/>
          <w:lang w:val="ru-RU" w:eastAsia="ru-RU"/>
        </w:rPr>
        <w:t xml:space="preserve"> подан</w:t>
      </w:r>
      <w:r w:rsidR="00174A86" w:rsidRPr="00BE7F3D">
        <w:rPr>
          <w:rFonts w:ascii="Times New Roman" w:hAnsi="Times New Roman" w:cs="Times New Roman"/>
          <w:color w:val="000000"/>
          <w:sz w:val="23"/>
          <w:szCs w:val="23"/>
          <w:lang w:val="ru-RU" w:eastAsia="ru-RU"/>
        </w:rPr>
        <w:t>а</w:t>
      </w:r>
      <w:r w:rsidRPr="00BE7F3D">
        <w:rPr>
          <w:rFonts w:ascii="Times New Roman" w:hAnsi="Times New Roman" w:cs="Times New Roman"/>
          <w:color w:val="000000"/>
          <w:sz w:val="23"/>
          <w:szCs w:val="23"/>
          <w:lang w:val="ru-RU" w:eastAsia="ru-RU"/>
        </w:rPr>
        <w:t xml:space="preserve"> </w:t>
      </w:r>
      <w:r w:rsidR="00174A86" w:rsidRPr="00BE7F3D">
        <w:rPr>
          <w:rFonts w:ascii="Times New Roman" w:hAnsi="Times New Roman" w:cs="Times New Roman"/>
          <w:color w:val="000000"/>
          <w:sz w:val="23"/>
          <w:szCs w:val="23"/>
          <w:lang w:val="ru-RU" w:eastAsia="ru-RU"/>
        </w:rPr>
        <w:t>1</w:t>
      </w:r>
      <w:r w:rsidRPr="00BE7F3D">
        <w:rPr>
          <w:rFonts w:ascii="Times New Roman" w:hAnsi="Times New Roman" w:cs="Times New Roman"/>
          <w:color w:val="000000"/>
          <w:sz w:val="23"/>
          <w:szCs w:val="23"/>
          <w:lang w:val="ru-RU" w:eastAsia="ru-RU"/>
        </w:rPr>
        <w:t xml:space="preserve"> (</w:t>
      </w:r>
      <w:r w:rsidR="00174A86" w:rsidRPr="00BE7F3D">
        <w:rPr>
          <w:rFonts w:ascii="Times New Roman" w:hAnsi="Times New Roman" w:cs="Times New Roman"/>
          <w:color w:val="000000"/>
          <w:sz w:val="23"/>
          <w:szCs w:val="23"/>
          <w:lang w:val="ru-RU" w:eastAsia="ru-RU"/>
        </w:rPr>
        <w:t>одна</w:t>
      </w:r>
      <w:r w:rsidRPr="00BE7F3D">
        <w:rPr>
          <w:rFonts w:ascii="Times New Roman" w:hAnsi="Times New Roman" w:cs="Times New Roman"/>
          <w:color w:val="000000"/>
          <w:sz w:val="23"/>
          <w:szCs w:val="23"/>
          <w:lang w:val="ru-RU" w:eastAsia="ru-RU"/>
        </w:rPr>
        <w:t>) заявк</w:t>
      </w:r>
      <w:r w:rsidR="00174A86" w:rsidRPr="00BE7F3D">
        <w:rPr>
          <w:rFonts w:ascii="Times New Roman" w:hAnsi="Times New Roman" w:cs="Times New Roman"/>
          <w:color w:val="000000"/>
          <w:sz w:val="23"/>
          <w:szCs w:val="23"/>
          <w:lang w:val="ru-RU" w:eastAsia="ru-RU"/>
        </w:rPr>
        <w:t>а</w:t>
      </w:r>
      <w:r w:rsidRPr="00BE7F3D">
        <w:rPr>
          <w:rFonts w:ascii="Times New Roman" w:hAnsi="Times New Roman" w:cs="Times New Roman"/>
          <w:color w:val="000000"/>
          <w:sz w:val="23"/>
          <w:szCs w:val="23"/>
          <w:lang w:val="ru-RU" w:eastAsia="ru-RU"/>
        </w:rPr>
        <w:t>.</w:t>
      </w:r>
    </w:p>
    <w:p w:rsidR="006E0D6E" w:rsidRPr="00BE7F3D" w:rsidRDefault="006E0D6E" w:rsidP="00C1191D">
      <w:pPr>
        <w:widowControl w:val="0"/>
        <w:ind w:left="-709" w:firstLine="567"/>
        <w:jc w:val="both"/>
        <w:rPr>
          <w:rFonts w:ascii="Times New Roman" w:hAnsi="Times New Roman" w:cs="Times New Roman"/>
          <w:color w:val="000000"/>
          <w:sz w:val="23"/>
          <w:szCs w:val="23"/>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BE7F3D" w:rsidTr="001737FE">
        <w:trPr>
          <w:trHeight w:val="631"/>
        </w:trPr>
        <w:tc>
          <w:tcPr>
            <w:tcW w:w="567" w:type="dxa"/>
          </w:tcPr>
          <w:p w:rsidR="00C1191D" w:rsidRPr="00BE7F3D" w:rsidRDefault="00C1191D" w:rsidP="00C1191D">
            <w:pPr>
              <w:widowControl w:val="0"/>
              <w:jc w:val="both"/>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 xml:space="preserve">№ </w:t>
            </w:r>
            <w:proofErr w:type="gramStart"/>
            <w:r w:rsidRPr="00BE7F3D">
              <w:rPr>
                <w:rFonts w:ascii="Times New Roman" w:hAnsi="Times New Roman" w:cs="Times New Roman"/>
                <w:sz w:val="23"/>
                <w:szCs w:val="23"/>
                <w:lang w:val="ru-RU" w:eastAsia="ru-RU"/>
              </w:rPr>
              <w:t>п</w:t>
            </w:r>
            <w:proofErr w:type="gramEnd"/>
            <w:r w:rsidRPr="00BE7F3D">
              <w:rPr>
                <w:rFonts w:ascii="Times New Roman" w:hAnsi="Times New Roman" w:cs="Times New Roman"/>
                <w:sz w:val="23"/>
                <w:szCs w:val="23"/>
                <w:lang w:val="ru-RU" w:eastAsia="ru-RU"/>
              </w:rPr>
              <w:t>/п</w:t>
            </w:r>
          </w:p>
        </w:tc>
        <w:tc>
          <w:tcPr>
            <w:tcW w:w="2836" w:type="dxa"/>
          </w:tcPr>
          <w:p w:rsidR="00C1191D" w:rsidRPr="00BE7F3D" w:rsidRDefault="00C1191D" w:rsidP="00C1191D">
            <w:pPr>
              <w:widowControl w:val="0"/>
              <w:jc w:val="both"/>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Наименование организации</w:t>
            </w:r>
          </w:p>
        </w:tc>
        <w:tc>
          <w:tcPr>
            <w:tcW w:w="4536" w:type="dxa"/>
          </w:tcPr>
          <w:p w:rsidR="00C1191D" w:rsidRPr="00BE7F3D" w:rsidRDefault="00C1191D" w:rsidP="00C1191D">
            <w:pPr>
              <w:widowControl w:val="0"/>
              <w:jc w:val="both"/>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Юридический адрес</w:t>
            </w:r>
          </w:p>
        </w:tc>
        <w:tc>
          <w:tcPr>
            <w:tcW w:w="2567" w:type="dxa"/>
          </w:tcPr>
          <w:p w:rsidR="00C1191D" w:rsidRPr="00BE7F3D" w:rsidRDefault="00C1191D" w:rsidP="00C1191D">
            <w:pPr>
              <w:widowControl w:val="0"/>
              <w:jc w:val="both"/>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Дата и время поступления заявки (</w:t>
            </w:r>
            <w:proofErr w:type="spellStart"/>
            <w:proofErr w:type="gramStart"/>
            <w:r w:rsidRPr="00BE7F3D">
              <w:rPr>
                <w:rFonts w:ascii="Times New Roman" w:hAnsi="Times New Roman" w:cs="Times New Roman"/>
                <w:sz w:val="23"/>
                <w:szCs w:val="23"/>
                <w:lang w:val="ru-RU" w:eastAsia="ru-RU"/>
              </w:rPr>
              <w:t>мск</w:t>
            </w:r>
            <w:proofErr w:type="spellEnd"/>
            <w:proofErr w:type="gramEnd"/>
            <w:r w:rsidRPr="00BE7F3D">
              <w:rPr>
                <w:rFonts w:ascii="Times New Roman" w:hAnsi="Times New Roman" w:cs="Times New Roman"/>
                <w:sz w:val="23"/>
                <w:szCs w:val="23"/>
                <w:lang w:val="ru-RU" w:eastAsia="ru-RU"/>
              </w:rPr>
              <w:t>)</w:t>
            </w:r>
          </w:p>
        </w:tc>
      </w:tr>
      <w:tr w:rsidR="00C1191D" w:rsidRPr="00BE7F3D" w:rsidTr="001737FE">
        <w:trPr>
          <w:trHeight w:val="285"/>
        </w:trPr>
        <w:tc>
          <w:tcPr>
            <w:tcW w:w="567" w:type="dxa"/>
            <w:tcBorders>
              <w:top w:val="single" w:sz="4" w:space="0" w:color="auto"/>
              <w:bottom w:val="single" w:sz="4" w:space="0" w:color="auto"/>
            </w:tcBorders>
          </w:tcPr>
          <w:p w:rsidR="00C1191D" w:rsidRPr="00BE7F3D" w:rsidRDefault="00C1191D" w:rsidP="00C1191D">
            <w:pPr>
              <w:widowControl w:val="0"/>
              <w:jc w:val="both"/>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1</w:t>
            </w:r>
          </w:p>
        </w:tc>
        <w:tc>
          <w:tcPr>
            <w:tcW w:w="2836" w:type="dxa"/>
            <w:tcBorders>
              <w:top w:val="single" w:sz="4" w:space="0" w:color="auto"/>
              <w:bottom w:val="single" w:sz="4" w:space="0" w:color="auto"/>
            </w:tcBorders>
          </w:tcPr>
          <w:p w:rsidR="00C1191D" w:rsidRPr="00BE7F3D" w:rsidRDefault="00174A86" w:rsidP="00C1191D">
            <w:pPr>
              <w:widowControl w:val="0"/>
              <w:jc w:val="both"/>
              <w:rPr>
                <w:rFonts w:ascii="Times New Roman" w:hAnsi="Times New Roman" w:cs="Times New Roman"/>
                <w:sz w:val="23"/>
                <w:szCs w:val="23"/>
                <w:lang w:val="ru-RU"/>
              </w:rPr>
            </w:pPr>
            <w:r w:rsidRPr="00BE7F3D">
              <w:rPr>
                <w:rFonts w:ascii="Times New Roman" w:hAnsi="Times New Roman" w:cs="Times New Roman"/>
                <w:sz w:val="23"/>
                <w:szCs w:val="23"/>
                <w:lang w:val="ru-RU"/>
              </w:rPr>
              <w:t xml:space="preserve">Общество с </w:t>
            </w:r>
            <w:proofErr w:type="gramStart"/>
            <w:r w:rsidRPr="00BE7F3D">
              <w:rPr>
                <w:rFonts w:ascii="Times New Roman" w:hAnsi="Times New Roman" w:cs="Times New Roman"/>
                <w:sz w:val="23"/>
                <w:szCs w:val="23"/>
                <w:lang w:val="ru-RU"/>
              </w:rPr>
              <w:t>ограниченной</w:t>
            </w:r>
            <w:proofErr w:type="gramEnd"/>
            <w:r w:rsidRPr="00BE7F3D">
              <w:rPr>
                <w:rFonts w:ascii="Times New Roman" w:hAnsi="Times New Roman" w:cs="Times New Roman"/>
                <w:sz w:val="23"/>
                <w:szCs w:val="23"/>
                <w:lang w:val="ru-RU"/>
              </w:rPr>
              <w:t xml:space="preserve"> </w:t>
            </w:r>
            <w:proofErr w:type="spellStart"/>
            <w:r w:rsidRPr="00BE7F3D">
              <w:rPr>
                <w:rFonts w:ascii="Times New Roman" w:hAnsi="Times New Roman" w:cs="Times New Roman"/>
                <w:sz w:val="23"/>
                <w:szCs w:val="23"/>
                <w:lang w:val="ru-RU"/>
              </w:rPr>
              <w:t>отвественностью</w:t>
            </w:r>
            <w:proofErr w:type="spellEnd"/>
            <w:r w:rsidRPr="00BE7F3D">
              <w:rPr>
                <w:rFonts w:ascii="Times New Roman" w:hAnsi="Times New Roman" w:cs="Times New Roman"/>
                <w:sz w:val="23"/>
                <w:szCs w:val="23"/>
                <w:lang w:val="ru-RU"/>
              </w:rPr>
              <w:t xml:space="preserve"> "Техно-</w:t>
            </w:r>
            <w:proofErr w:type="spellStart"/>
            <w:r w:rsidRPr="00BE7F3D">
              <w:rPr>
                <w:rFonts w:ascii="Times New Roman" w:hAnsi="Times New Roman" w:cs="Times New Roman"/>
                <w:sz w:val="23"/>
                <w:szCs w:val="23"/>
                <w:lang w:val="ru-RU"/>
              </w:rPr>
              <w:t>Тулз</w:t>
            </w:r>
            <w:proofErr w:type="spellEnd"/>
            <w:r w:rsidRPr="00BE7F3D">
              <w:rPr>
                <w:rFonts w:ascii="Times New Roman" w:hAnsi="Times New Roman" w:cs="Times New Roman"/>
                <w:sz w:val="23"/>
                <w:szCs w:val="23"/>
                <w:lang w:val="ru-RU"/>
              </w:rPr>
              <w:t>"</w:t>
            </w:r>
          </w:p>
        </w:tc>
        <w:tc>
          <w:tcPr>
            <w:tcW w:w="4536" w:type="dxa"/>
            <w:tcBorders>
              <w:top w:val="single" w:sz="4" w:space="0" w:color="auto"/>
              <w:bottom w:val="single" w:sz="4" w:space="0" w:color="auto"/>
            </w:tcBorders>
          </w:tcPr>
          <w:p w:rsidR="00C1191D" w:rsidRPr="00BE7F3D" w:rsidRDefault="00174A86" w:rsidP="00174A86">
            <w:pPr>
              <w:widowControl w:val="0"/>
              <w:jc w:val="left"/>
              <w:rPr>
                <w:rFonts w:ascii="Times New Roman" w:hAnsi="Times New Roman" w:cs="Times New Roman"/>
                <w:sz w:val="23"/>
                <w:szCs w:val="23"/>
                <w:lang w:val="ru-RU"/>
              </w:rPr>
            </w:pPr>
            <w:r w:rsidRPr="00BE7F3D">
              <w:rPr>
                <w:rFonts w:ascii="Times New Roman" w:hAnsi="Times New Roman" w:cs="Times New Roman"/>
                <w:sz w:val="23"/>
                <w:szCs w:val="23"/>
                <w:lang w:val="ru-RU"/>
              </w:rPr>
              <w:t xml:space="preserve">660093, Красноярск, ул. </w:t>
            </w:r>
            <w:proofErr w:type="gramStart"/>
            <w:r w:rsidRPr="00BE7F3D">
              <w:rPr>
                <w:rFonts w:ascii="Times New Roman" w:hAnsi="Times New Roman" w:cs="Times New Roman"/>
                <w:sz w:val="23"/>
                <w:szCs w:val="23"/>
                <w:lang w:val="ru-RU"/>
              </w:rPr>
              <w:t>Капитанская</w:t>
            </w:r>
            <w:proofErr w:type="gramEnd"/>
            <w:r w:rsidRPr="00BE7F3D">
              <w:rPr>
                <w:rFonts w:ascii="Times New Roman" w:hAnsi="Times New Roman" w:cs="Times New Roman"/>
                <w:sz w:val="23"/>
                <w:szCs w:val="23"/>
                <w:lang w:val="ru-RU"/>
              </w:rPr>
              <w:t>, дом 6, помещение 236</w:t>
            </w:r>
          </w:p>
        </w:tc>
        <w:tc>
          <w:tcPr>
            <w:tcW w:w="2567" w:type="dxa"/>
            <w:tcBorders>
              <w:top w:val="single" w:sz="4" w:space="0" w:color="auto"/>
              <w:bottom w:val="single" w:sz="4" w:space="0" w:color="auto"/>
            </w:tcBorders>
          </w:tcPr>
          <w:p w:rsidR="00C1191D" w:rsidRPr="00BE7F3D" w:rsidRDefault="00174A86" w:rsidP="00C1191D">
            <w:pPr>
              <w:widowControl w:val="0"/>
              <w:jc w:val="both"/>
              <w:rPr>
                <w:rFonts w:ascii="Times New Roman" w:hAnsi="Times New Roman" w:cs="Times New Roman"/>
                <w:sz w:val="23"/>
                <w:szCs w:val="23"/>
                <w:lang w:val="ru-RU"/>
              </w:rPr>
            </w:pPr>
            <w:r w:rsidRPr="00BE7F3D">
              <w:rPr>
                <w:rFonts w:ascii="Times New Roman" w:hAnsi="Times New Roman" w:cs="Times New Roman"/>
                <w:sz w:val="23"/>
                <w:szCs w:val="23"/>
              </w:rPr>
              <w:t>21.03.2016 06:15</w:t>
            </w:r>
          </w:p>
        </w:tc>
      </w:tr>
    </w:tbl>
    <w:p w:rsidR="00174A86" w:rsidRPr="00BE7F3D" w:rsidRDefault="00174A86" w:rsidP="00C1191D">
      <w:pPr>
        <w:widowControl w:val="0"/>
        <w:ind w:left="-567" w:firstLine="567"/>
        <w:jc w:val="both"/>
        <w:rPr>
          <w:rFonts w:ascii="Times New Roman" w:hAnsi="Times New Roman" w:cs="Times New Roman"/>
          <w:color w:val="000000"/>
          <w:sz w:val="23"/>
          <w:szCs w:val="23"/>
          <w:lang w:val="ru-RU" w:eastAsia="ru-RU"/>
        </w:rPr>
      </w:pPr>
    </w:p>
    <w:p w:rsidR="00C1191D" w:rsidRPr="00BE7F3D" w:rsidRDefault="00C1191D" w:rsidP="00C1191D">
      <w:pPr>
        <w:widowControl w:val="0"/>
        <w:ind w:left="-567" w:firstLine="567"/>
        <w:jc w:val="both"/>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Единая комиссия, рассмотрев заявк</w:t>
      </w:r>
      <w:r w:rsidR="00174A86" w:rsidRPr="00BE7F3D">
        <w:rPr>
          <w:rFonts w:ascii="Times New Roman" w:hAnsi="Times New Roman" w:cs="Times New Roman"/>
          <w:color w:val="000000"/>
          <w:sz w:val="23"/>
          <w:szCs w:val="23"/>
          <w:lang w:val="ru-RU" w:eastAsia="ru-RU"/>
        </w:rPr>
        <w:t>у</w:t>
      </w:r>
      <w:r w:rsidRPr="00BE7F3D">
        <w:rPr>
          <w:rFonts w:ascii="Times New Roman" w:hAnsi="Times New Roman" w:cs="Times New Roman"/>
          <w:color w:val="000000"/>
          <w:sz w:val="23"/>
          <w:szCs w:val="23"/>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BE7F3D" w:rsidTr="00C1191D">
        <w:tc>
          <w:tcPr>
            <w:tcW w:w="851" w:type="dxa"/>
            <w:vAlign w:val="center"/>
          </w:tcPr>
          <w:p w:rsidR="00C1191D" w:rsidRPr="00BE7F3D" w:rsidRDefault="00C1191D" w:rsidP="00C1191D">
            <w:pPr>
              <w:widowControl w:val="0"/>
              <w:rPr>
                <w:rFonts w:ascii="Times New Roman" w:hAnsi="Times New Roman" w:cs="Times New Roman"/>
                <w:color w:val="000000"/>
                <w:sz w:val="23"/>
                <w:szCs w:val="23"/>
                <w:lang w:val="ru-RU" w:eastAsia="ru-RU"/>
              </w:rPr>
            </w:pPr>
            <w:r w:rsidRPr="00BE7F3D">
              <w:rPr>
                <w:rFonts w:ascii="Times New Roman" w:hAnsi="Times New Roman" w:cs="Times New Roman"/>
                <w:sz w:val="23"/>
                <w:szCs w:val="23"/>
                <w:lang w:val="ru-RU" w:eastAsia="ru-RU"/>
              </w:rPr>
              <w:t xml:space="preserve">№ </w:t>
            </w:r>
            <w:proofErr w:type="gramStart"/>
            <w:r w:rsidRPr="00BE7F3D">
              <w:rPr>
                <w:rFonts w:ascii="Times New Roman" w:hAnsi="Times New Roman" w:cs="Times New Roman"/>
                <w:sz w:val="23"/>
                <w:szCs w:val="23"/>
                <w:lang w:val="ru-RU" w:eastAsia="ru-RU"/>
              </w:rPr>
              <w:t>п</w:t>
            </w:r>
            <w:proofErr w:type="gramEnd"/>
            <w:r w:rsidRPr="00BE7F3D">
              <w:rPr>
                <w:rFonts w:ascii="Times New Roman" w:hAnsi="Times New Roman" w:cs="Times New Roman"/>
                <w:sz w:val="23"/>
                <w:szCs w:val="23"/>
                <w:lang w:val="ru-RU" w:eastAsia="ru-RU"/>
              </w:rPr>
              <w:t>/п</w:t>
            </w:r>
            <w:r w:rsidRPr="00BE7F3D">
              <w:rPr>
                <w:rFonts w:ascii="Times New Roman" w:hAnsi="Times New Roman" w:cs="Times New Roman"/>
                <w:color w:val="000000"/>
                <w:sz w:val="23"/>
                <w:szCs w:val="23"/>
                <w:lang w:val="ru-RU" w:eastAsia="ru-RU"/>
              </w:rPr>
              <w:t xml:space="preserve"> заявки</w:t>
            </w:r>
          </w:p>
        </w:tc>
        <w:tc>
          <w:tcPr>
            <w:tcW w:w="1843" w:type="dxa"/>
            <w:vAlign w:val="center"/>
          </w:tcPr>
          <w:p w:rsidR="00C1191D" w:rsidRPr="00BE7F3D" w:rsidRDefault="00C1191D" w:rsidP="00C1191D">
            <w:pPr>
              <w:widowControl w:val="0"/>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Статус допуска</w:t>
            </w:r>
          </w:p>
        </w:tc>
        <w:tc>
          <w:tcPr>
            <w:tcW w:w="1843" w:type="dxa"/>
            <w:vAlign w:val="center"/>
          </w:tcPr>
          <w:p w:rsidR="00C1191D" w:rsidRPr="00BE7F3D" w:rsidRDefault="00C1191D" w:rsidP="00C1191D">
            <w:pPr>
              <w:widowControl w:val="0"/>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Решения комиссии</w:t>
            </w:r>
          </w:p>
        </w:tc>
        <w:tc>
          <w:tcPr>
            <w:tcW w:w="6095" w:type="dxa"/>
          </w:tcPr>
          <w:p w:rsidR="00C1191D" w:rsidRPr="00BE7F3D" w:rsidRDefault="00C1191D" w:rsidP="00C1191D">
            <w:pPr>
              <w:widowControl w:val="0"/>
              <w:rPr>
                <w:rFonts w:ascii="Times New Roman" w:hAnsi="Times New Roman" w:cs="Times New Roman"/>
                <w:color w:val="000000"/>
                <w:sz w:val="23"/>
                <w:szCs w:val="23"/>
                <w:lang w:val="ru-RU" w:eastAsia="ru-RU"/>
              </w:rPr>
            </w:pPr>
          </w:p>
          <w:p w:rsidR="00C1191D" w:rsidRPr="00BE7F3D" w:rsidRDefault="00C1191D" w:rsidP="00C1191D">
            <w:pPr>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Обоснование решения</w:t>
            </w:r>
          </w:p>
        </w:tc>
      </w:tr>
      <w:tr w:rsidR="0098106B" w:rsidRPr="00BE7F3D" w:rsidTr="00174A86">
        <w:trPr>
          <w:trHeight w:val="1130"/>
        </w:trPr>
        <w:tc>
          <w:tcPr>
            <w:tcW w:w="851" w:type="dxa"/>
          </w:tcPr>
          <w:p w:rsidR="0098106B" w:rsidRPr="00BE7F3D" w:rsidRDefault="0098106B" w:rsidP="00C1191D">
            <w:pPr>
              <w:widowControl w:val="0"/>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1</w:t>
            </w:r>
          </w:p>
        </w:tc>
        <w:tc>
          <w:tcPr>
            <w:tcW w:w="1843" w:type="dxa"/>
          </w:tcPr>
          <w:p w:rsidR="0098106B" w:rsidRPr="00BE7F3D" w:rsidRDefault="0098106B" w:rsidP="00F64508">
            <w:pPr>
              <w:jc w:val="left"/>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Не допустить к участию в аукционе в электронной форме</w:t>
            </w:r>
          </w:p>
        </w:tc>
        <w:tc>
          <w:tcPr>
            <w:tcW w:w="1843" w:type="dxa"/>
          </w:tcPr>
          <w:p w:rsidR="0098106B" w:rsidRPr="00BE7F3D" w:rsidRDefault="0098106B" w:rsidP="00F64508">
            <w:pPr>
              <w:jc w:val="left"/>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Документы  не соответствуют предъявленным требованиям.</w:t>
            </w:r>
          </w:p>
        </w:tc>
        <w:tc>
          <w:tcPr>
            <w:tcW w:w="6095" w:type="dxa"/>
          </w:tcPr>
          <w:p w:rsidR="0098106B" w:rsidRPr="00BE7F3D" w:rsidRDefault="0098106B" w:rsidP="0098106B">
            <w:pPr>
              <w:jc w:val="both"/>
              <w:rPr>
                <w:rFonts w:ascii="Times New Roman" w:hAnsi="Times New Roman" w:cs="Times New Roman"/>
                <w:i/>
                <w:color w:val="000000"/>
                <w:sz w:val="23"/>
                <w:szCs w:val="23"/>
                <w:lang w:val="ru-RU" w:eastAsia="ru-RU"/>
              </w:rPr>
            </w:pPr>
            <w:r w:rsidRPr="00BE7F3D">
              <w:rPr>
                <w:rFonts w:ascii="Times New Roman" w:hAnsi="Times New Roman" w:cs="Times New Roman"/>
                <w:i/>
                <w:sz w:val="23"/>
                <w:szCs w:val="23"/>
                <w:lang w:val="ru-RU" w:eastAsia="ru-RU"/>
              </w:rPr>
              <w:t xml:space="preserve">На основании  </w:t>
            </w:r>
            <w:proofErr w:type="spellStart"/>
            <w:r w:rsidRPr="00BE7F3D">
              <w:rPr>
                <w:rFonts w:ascii="Times New Roman" w:hAnsi="Times New Roman" w:cs="Times New Roman"/>
                <w:i/>
                <w:sz w:val="23"/>
                <w:szCs w:val="23"/>
                <w:lang w:val="ru-RU" w:eastAsia="ru-RU"/>
              </w:rPr>
              <w:t>п.п</w:t>
            </w:r>
            <w:proofErr w:type="spellEnd"/>
            <w:r w:rsidRPr="00BE7F3D">
              <w:rPr>
                <w:rFonts w:ascii="Times New Roman" w:hAnsi="Times New Roman" w:cs="Times New Roman"/>
                <w:i/>
                <w:sz w:val="23"/>
                <w:szCs w:val="23"/>
                <w:lang w:val="ru-RU" w:eastAsia="ru-RU"/>
              </w:rPr>
              <w:t xml:space="preserve">. 18.5 ч.2 п.18  </w:t>
            </w:r>
            <w:r w:rsidRPr="00BE7F3D">
              <w:rPr>
                <w:rFonts w:ascii="Times New Roman" w:hAnsi="Times New Roman" w:cs="Times New Roman"/>
                <w:i/>
                <w:sz w:val="23"/>
                <w:szCs w:val="23"/>
                <w:lang w:val="ru-RU"/>
              </w:rPr>
              <w:t xml:space="preserve">несоответствия заявки участника размещения заказа требованиям, установленным документацией об аукционе, а именно: </w:t>
            </w:r>
          </w:p>
          <w:p w:rsidR="00A2728C" w:rsidRPr="00BE7F3D" w:rsidRDefault="00A2728C" w:rsidP="00BE7F3D">
            <w:pPr>
              <w:pStyle w:val="a5"/>
              <w:numPr>
                <w:ilvl w:val="0"/>
                <w:numId w:val="5"/>
              </w:numPr>
              <w:tabs>
                <w:tab w:val="left" w:pos="317"/>
              </w:tabs>
              <w:ind w:left="33" w:firstLine="0"/>
              <w:jc w:val="both"/>
              <w:rPr>
                <w:rFonts w:ascii="Times New Roman" w:hAnsi="Times New Roman" w:cs="Times New Roman"/>
                <w:sz w:val="23"/>
                <w:szCs w:val="23"/>
                <w:lang w:val="ru-RU"/>
              </w:rPr>
            </w:pPr>
            <w:r w:rsidRPr="00BE7F3D">
              <w:rPr>
                <w:rFonts w:ascii="Times New Roman" w:hAnsi="Times New Roman" w:cs="Times New Roman"/>
                <w:sz w:val="23"/>
                <w:szCs w:val="23"/>
                <w:lang w:val="ru-RU"/>
              </w:rPr>
              <w:t xml:space="preserve">Отсутствует </w:t>
            </w:r>
            <w:r w:rsidR="00BE7F3D" w:rsidRPr="00BE7F3D">
              <w:rPr>
                <w:rFonts w:ascii="Times New Roman" w:hAnsi="Times New Roman" w:cs="Times New Roman"/>
                <w:sz w:val="23"/>
                <w:szCs w:val="23"/>
                <w:lang w:val="ru-RU"/>
              </w:rPr>
              <w:t>протокол о внесении изменений в учредительные документы</w:t>
            </w:r>
            <w:r w:rsidR="00BE7F3D" w:rsidRPr="00BE7F3D">
              <w:rPr>
                <w:rFonts w:ascii="Times New Roman" w:hAnsi="Times New Roman" w:cs="Times New Roman"/>
                <w:sz w:val="23"/>
                <w:szCs w:val="23"/>
                <w:lang w:val="ru-RU"/>
              </w:rPr>
              <w:t xml:space="preserve"> за 01.09.2012г.</w:t>
            </w:r>
            <w:r w:rsidR="00BE7F3D" w:rsidRPr="00BE7F3D">
              <w:rPr>
                <w:rFonts w:ascii="Times New Roman" w:hAnsi="Times New Roman" w:cs="Times New Roman"/>
                <w:sz w:val="23"/>
                <w:szCs w:val="23"/>
                <w:lang w:val="ru-RU"/>
              </w:rPr>
              <w:t>, свидетельства о регистрации изменений, внесенных в учредительные документы (свидетельств</w:t>
            </w:r>
            <w:r w:rsidR="00BE7F3D" w:rsidRPr="00BE7F3D">
              <w:rPr>
                <w:rFonts w:ascii="Times New Roman" w:hAnsi="Times New Roman" w:cs="Times New Roman"/>
                <w:sz w:val="23"/>
                <w:szCs w:val="23"/>
                <w:lang w:val="ru-RU"/>
              </w:rPr>
              <w:t>о</w:t>
            </w:r>
            <w:r w:rsidR="00BE7F3D" w:rsidRPr="00BE7F3D">
              <w:rPr>
                <w:rFonts w:ascii="Times New Roman" w:hAnsi="Times New Roman" w:cs="Times New Roman"/>
                <w:sz w:val="23"/>
                <w:szCs w:val="23"/>
                <w:lang w:val="ru-RU"/>
              </w:rPr>
              <w:t xml:space="preserve"> о внесении в Единый государственный реестр юридических лиц записи о внесении изменений в учредительные документы</w:t>
            </w:r>
            <w:r w:rsidR="00BE7F3D" w:rsidRPr="00BE7F3D">
              <w:rPr>
                <w:rFonts w:ascii="Times New Roman" w:hAnsi="Times New Roman" w:cs="Times New Roman"/>
                <w:sz w:val="23"/>
                <w:szCs w:val="23"/>
                <w:lang w:val="ru-RU"/>
              </w:rPr>
              <w:t>) за 19.02.2012</w:t>
            </w:r>
          </w:p>
        </w:tc>
      </w:tr>
    </w:tbl>
    <w:p w:rsidR="00D21B62" w:rsidRPr="00BE7F3D" w:rsidRDefault="00D21B62" w:rsidP="002B2CF7">
      <w:pPr>
        <w:widowControl w:val="0"/>
        <w:tabs>
          <w:tab w:val="left" w:pos="360"/>
          <w:tab w:val="left" w:pos="540"/>
        </w:tabs>
        <w:ind w:firstLine="567"/>
        <w:jc w:val="both"/>
        <w:rPr>
          <w:rFonts w:ascii="Times New Roman" w:hAnsi="Times New Roman" w:cs="Times New Roman"/>
          <w:b/>
          <w:sz w:val="23"/>
          <w:szCs w:val="23"/>
          <w:lang w:val="ru-RU" w:eastAsia="ru-RU"/>
        </w:rPr>
      </w:pPr>
    </w:p>
    <w:p w:rsidR="00174A86" w:rsidRPr="00BE7F3D" w:rsidRDefault="00174A86" w:rsidP="00174A86">
      <w:pPr>
        <w:ind w:left="-284" w:firstLine="567"/>
        <w:jc w:val="both"/>
        <w:rPr>
          <w:rFonts w:ascii="Times New Roman" w:hAnsi="Times New Roman" w:cs="Times New Roman"/>
          <w:color w:val="000000"/>
          <w:sz w:val="23"/>
          <w:szCs w:val="23"/>
          <w:lang w:val="ru-RU" w:eastAsia="ru-RU"/>
        </w:rPr>
      </w:pPr>
      <w:r w:rsidRPr="00BE7F3D">
        <w:rPr>
          <w:rFonts w:ascii="Times New Roman" w:hAnsi="Times New Roman" w:cs="Times New Roman"/>
          <w:color w:val="000000"/>
          <w:sz w:val="23"/>
          <w:szCs w:val="23"/>
          <w:lang w:val="ru-RU" w:eastAsia="ru-RU"/>
        </w:rPr>
        <w:t xml:space="preserve">Единой комиссией вынесено предложение </w:t>
      </w:r>
      <w:proofErr w:type="gramStart"/>
      <w:r w:rsidRPr="00BE7F3D">
        <w:rPr>
          <w:rFonts w:ascii="Times New Roman" w:hAnsi="Times New Roman" w:cs="Times New Roman"/>
          <w:color w:val="000000"/>
          <w:sz w:val="23"/>
          <w:szCs w:val="23"/>
          <w:lang w:val="ru-RU" w:eastAsia="ru-RU"/>
        </w:rPr>
        <w:t>признать</w:t>
      </w:r>
      <w:proofErr w:type="gramEnd"/>
      <w:r w:rsidRPr="00BE7F3D">
        <w:rPr>
          <w:rFonts w:ascii="Times New Roman" w:hAnsi="Times New Roman" w:cs="Times New Roman"/>
          <w:color w:val="000000"/>
          <w:sz w:val="23"/>
          <w:szCs w:val="23"/>
          <w:lang w:val="ru-RU" w:eastAsia="ru-RU"/>
        </w:rPr>
        <w:t xml:space="preserve"> аукцион в электронной форме несостоявшимся, в связи с несоответствием заяв</w:t>
      </w:r>
      <w:r w:rsidRPr="00BE7F3D">
        <w:rPr>
          <w:rFonts w:ascii="Times New Roman" w:hAnsi="Times New Roman" w:cs="Times New Roman"/>
          <w:color w:val="000000"/>
          <w:sz w:val="23"/>
          <w:szCs w:val="23"/>
          <w:lang w:val="ru-RU" w:eastAsia="ru-RU"/>
        </w:rPr>
        <w:t>ки</w:t>
      </w:r>
      <w:r w:rsidRPr="00BE7F3D">
        <w:rPr>
          <w:rFonts w:ascii="Times New Roman" w:hAnsi="Times New Roman" w:cs="Times New Roman"/>
          <w:color w:val="000000"/>
          <w:sz w:val="23"/>
          <w:szCs w:val="23"/>
          <w:lang w:val="ru-RU" w:eastAsia="ru-RU"/>
        </w:rPr>
        <w:t xml:space="preserve">  на участие в аукционе в электронной форме.</w:t>
      </w:r>
    </w:p>
    <w:p w:rsidR="00174A86" w:rsidRPr="00BE7F3D" w:rsidRDefault="00174A86" w:rsidP="00174A86">
      <w:pPr>
        <w:keepLines/>
        <w:widowControl w:val="0"/>
        <w:ind w:left="-284" w:firstLine="567"/>
        <w:jc w:val="both"/>
        <w:rPr>
          <w:rFonts w:ascii="Times New Roman" w:hAnsi="Times New Roman" w:cs="Times New Roman"/>
          <w:bCs/>
          <w:color w:val="000000"/>
          <w:sz w:val="23"/>
          <w:szCs w:val="23"/>
          <w:lang w:val="ru-RU" w:eastAsia="ru-RU"/>
        </w:rPr>
      </w:pPr>
      <w:r w:rsidRPr="00BE7F3D">
        <w:rPr>
          <w:rFonts w:ascii="Times New Roman" w:hAnsi="Times New Roman" w:cs="Times New Roman"/>
          <w:sz w:val="23"/>
          <w:szCs w:val="23"/>
          <w:lang w:val="ru-RU" w:eastAsia="ru-RU"/>
        </w:rPr>
        <w:lastRenderedPageBreak/>
        <w:t xml:space="preserve">В соответствии </w:t>
      </w:r>
      <w:r w:rsidRPr="00BE7F3D">
        <w:rPr>
          <w:rFonts w:ascii="Times New Roman" w:hAnsi="Times New Roman" w:cs="Times New Roman"/>
          <w:bCs/>
          <w:color w:val="000000"/>
          <w:sz w:val="23"/>
          <w:szCs w:val="23"/>
          <w:lang w:val="ru-RU" w:eastAsia="ru-RU"/>
        </w:rPr>
        <w:t xml:space="preserve">с </w:t>
      </w:r>
      <w:proofErr w:type="spellStart"/>
      <w:r w:rsidRPr="00BE7F3D">
        <w:rPr>
          <w:rFonts w:ascii="Times New Roman" w:hAnsi="Times New Roman" w:cs="Times New Roman"/>
          <w:color w:val="000000"/>
          <w:sz w:val="23"/>
          <w:szCs w:val="23"/>
          <w:shd w:val="clear" w:color="auto" w:fill="FFFFFF"/>
          <w:lang w:val="ru-RU"/>
        </w:rPr>
        <w:t>пп</w:t>
      </w:r>
      <w:proofErr w:type="spellEnd"/>
      <w:r w:rsidRPr="00BE7F3D">
        <w:rPr>
          <w:rFonts w:ascii="Times New Roman" w:hAnsi="Times New Roman" w:cs="Times New Roman"/>
          <w:color w:val="000000"/>
          <w:sz w:val="23"/>
          <w:szCs w:val="23"/>
          <w:shd w:val="clear" w:color="auto" w:fill="FFFFFF"/>
          <w:lang w:val="ru-RU"/>
        </w:rPr>
        <w:t xml:space="preserve">. 9 п. 14.1 раздела 14 </w:t>
      </w:r>
      <w:r w:rsidRPr="00BE7F3D">
        <w:rPr>
          <w:rFonts w:ascii="Times New Roman" w:hAnsi="Times New Roman" w:cs="Times New Roman"/>
          <w:bCs/>
          <w:color w:val="000000"/>
          <w:sz w:val="23"/>
          <w:szCs w:val="23"/>
          <w:lang w:val="ru-RU"/>
        </w:rPr>
        <w:t>Положения о закупке, утвержденного Советом директоров от 05.02.2016 г. № 4-СД/2016</w:t>
      </w:r>
      <w:r w:rsidRPr="00BE7F3D">
        <w:rPr>
          <w:rFonts w:ascii="Times New Roman" w:hAnsi="Times New Roman" w:cs="Times New Roman"/>
          <w:bCs/>
          <w:color w:val="000000"/>
          <w:sz w:val="23"/>
          <w:szCs w:val="23"/>
          <w:lang w:val="ru-RU" w:eastAsia="ru-RU"/>
        </w:rPr>
        <w:t xml:space="preserve"> договор заключается с единственным поставщиком.</w:t>
      </w:r>
    </w:p>
    <w:p w:rsidR="00C1191D" w:rsidRPr="00BE7F3D" w:rsidRDefault="00C1191D" w:rsidP="00C1191D">
      <w:pPr>
        <w:ind w:left="-709"/>
        <w:jc w:val="both"/>
        <w:rPr>
          <w:rFonts w:ascii="Times New Roman" w:hAnsi="Times New Roman" w:cs="Times New Roman"/>
          <w:sz w:val="23"/>
          <w:szCs w:val="23"/>
          <w:lang w:val="ru-RU"/>
        </w:rPr>
      </w:pPr>
    </w:p>
    <w:p w:rsidR="00C1191D" w:rsidRPr="00BE7F3D" w:rsidRDefault="00C1191D" w:rsidP="00C1191D">
      <w:pPr>
        <w:ind w:left="-709" w:firstLine="567"/>
        <w:jc w:val="both"/>
        <w:rPr>
          <w:rFonts w:ascii="Times New Roman" w:hAnsi="Times New Roman" w:cs="Times New Roman"/>
          <w:b/>
          <w:bCs/>
          <w:color w:val="000000"/>
          <w:sz w:val="23"/>
          <w:szCs w:val="23"/>
          <w:lang w:val="ru-RU" w:eastAsia="ru-RU"/>
        </w:rPr>
      </w:pPr>
      <w:r w:rsidRPr="00BE7F3D">
        <w:rPr>
          <w:rFonts w:ascii="Times New Roman" w:hAnsi="Times New Roman" w:cs="Times New Roman"/>
          <w:b/>
          <w:bCs/>
          <w:color w:val="000000"/>
          <w:sz w:val="23"/>
          <w:szCs w:val="23"/>
          <w:lang w:val="ru-RU" w:eastAsia="ru-RU"/>
        </w:rPr>
        <w:t xml:space="preserve">Голосовали:   ЗА  - единогласно. </w:t>
      </w:r>
    </w:p>
    <w:p w:rsidR="00C1191D" w:rsidRPr="00BE7F3D" w:rsidRDefault="00C1191D" w:rsidP="00C1191D">
      <w:pPr>
        <w:widowControl w:val="0"/>
        <w:tabs>
          <w:tab w:val="left" w:pos="360"/>
          <w:tab w:val="left" w:pos="540"/>
        </w:tabs>
        <w:ind w:left="-709" w:firstLine="567"/>
        <w:jc w:val="both"/>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Протокол подписан всеми присутствующими на заседании членами Единой комиссии.</w:t>
      </w:r>
    </w:p>
    <w:p w:rsidR="00C1191D" w:rsidRPr="00BE7F3D" w:rsidRDefault="00C1191D" w:rsidP="00C1191D">
      <w:pPr>
        <w:widowControl w:val="0"/>
        <w:tabs>
          <w:tab w:val="left" w:pos="360"/>
          <w:tab w:val="left" w:pos="540"/>
        </w:tabs>
        <w:ind w:left="-709"/>
        <w:jc w:val="both"/>
        <w:rPr>
          <w:rFonts w:ascii="Times New Roman" w:hAnsi="Times New Roman" w:cs="Times New Roman"/>
          <w:sz w:val="23"/>
          <w:szCs w:val="23"/>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BE7F3D" w:rsidTr="00787934">
        <w:tc>
          <w:tcPr>
            <w:tcW w:w="3710" w:type="dxa"/>
          </w:tcPr>
          <w:p w:rsidR="00C1191D" w:rsidRPr="00BE7F3D" w:rsidRDefault="00C1191D" w:rsidP="00C1191D">
            <w:pPr>
              <w:widowControl w:val="0"/>
              <w:ind w:firstLine="34"/>
              <w:rPr>
                <w:rFonts w:ascii="Times New Roman" w:hAnsi="Times New Roman" w:cs="Times New Roman"/>
                <w:b/>
                <w:bCs/>
                <w:sz w:val="23"/>
                <w:szCs w:val="23"/>
                <w:lang w:val="ru-RU" w:eastAsia="ru-RU"/>
              </w:rPr>
            </w:pPr>
            <w:r w:rsidRPr="00BE7F3D">
              <w:rPr>
                <w:rFonts w:ascii="Times New Roman" w:hAnsi="Times New Roman" w:cs="Times New Roman"/>
                <w:b/>
                <w:bCs/>
                <w:sz w:val="23"/>
                <w:szCs w:val="23"/>
                <w:lang w:val="ru-RU" w:eastAsia="ru-RU"/>
              </w:rPr>
              <w:t>Председатель Единой комиссии:</w:t>
            </w:r>
          </w:p>
        </w:tc>
        <w:tc>
          <w:tcPr>
            <w:tcW w:w="3911" w:type="dxa"/>
          </w:tcPr>
          <w:p w:rsidR="00C1191D" w:rsidRPr="00BE7F3D" w:rsidRDefault="00C1191D" w:rsidP="00C1191D">
            <w:pPr>
              <w:widowControl w:val="0"/>
              <w:ind w:firstLine="34"/>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Макаров Олег Сергеевич</w:t>
            </w:r>
          </w:p>
          <w:p w:rsidR="00C1191D" w:rsidRPr="00BE7F3D" w:rsidRDefault="00C1191D" w:rsidP="00C1191D">
            <w:pPr>
              <w:widowControl w:val="0"/>
              <w:ind w:firstLine="34"/>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ind w:firstLine="34"/>
              <w:rPr>
                <w:rFonts w:ascii="Times New Roman" w:hAnsi="Times New Roman" w:cs="Times New Roman"/>
                <w:b/>
                <w:bCs/>
                <w:sz w:val="23"/>
                <w:szCs w:val="23"/>
                <w:lang w:val="ru-RU" w:eastAsia="ru-RU"/>
              </w:rPr>
            </w:pPr>
            <w:r w:rsidRPr="00BE7F3D">
              <w:rPr>
                <w:rFonts w:ascii="Times New Roman" w:hAnsi="Times New Roman" w:cs="Times New Roman"/>
                <w:b/>
                <w:bCs/>
                <w:sz w:val="23"/>
                <w:szCs w:val="23"/>
                <w:lang w:val="ru-RU" w:eastAsia="ru-RU"/>
              </w:rPr>
              <w:t>Заместитель Председателя Единой комиссии:</w:t>
            </w:r>
          </w:p>
        </w:tc>
        <w:tc>
          <w:tcPr>
            <w:tcW w:w="3911" w:type="dxa"/>
          </w:tcPr>
          <w:p w:rsidR="00C1191D" w:rsidRPr="00BE7F3D" w:rsidRDefault="00BE7F3D" w:rsidP="00C1191D">
            <w:pPr>
              <w:widowControl w:val="0"/>
              <w:ind w:firstLine="34"/>
              <w:rPr>
                <w:rFonts w:ascii="Times New Roman" w:hAnsi="Times New Roman" w:cs="Times New Roman"/>
                <w:sz w:val="23"/>
                <w:szCs w:val="23"/>
                <w:lang w:val="ru-RU" w:eastAsia="ru-RU"/>
              </w:rPr>
            </w:pPr>
            <w:r>
              <w:rPr>
                <w:rFonts w:ascii="Times New Roman" w:hAnsi="Times New Roman" w:cs="Times New Roman"/>
                <w:sz w:val="23"/>
                <w:szCs w:val="23"/>
                <w:lang w:val="ru-RU" w:eastAsia="ru-RU"/>
              </w:rPr>
              <w:t>Девяткин</w:t>
            </w:r>
            <w:r w:rsidR="00065BAD" w:rsidRPr="00BE7F3D">
              <w:rPr>
                <w:rFonts w:ascii="Times New Roman" w:hAnsi="Times New Roman" w:cs="Times New Roman"/>
                <w:sz w:val="23"/>
                <w:szCs w:val="23"/>
                <w:lang w:val="ru-RU" w:eastAsia="ru-RU"/>
              </w:rPr>
              <w:t xml:space="preserve"> Валерий </w:t>
            </w:r>
            <w:r>
              <w:rPr>
                <w:rFonts w:ascii="Times New Roman" w:hAnsi="Times New Roman" w:cs="Times New Roman"/>
                <w:sz w:val="23"/>
                <w:szCs w:val="23"/>
                <w:lang w:val="ru-RU" w:eastAsia="ru-RU"/>
              </w:rPr>
              <w:t>Петрович</w:t>
            </w:r>
          </w:p>
          <w:p w:rsidR="00C1191D" w:rsidRPr="00BE7F3D" w:rsidRDefault="00C1191D" w:rsidP="00C1191D">
            <w:pPr>
              <w:widowControl w:val="0"/>
              <w:ind w:firstLine="34"/>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tabs>
                <w:tab w:val="left" w:pos="708"/>
                <w:tab w:val="center" w:pos="4677"/>
                <w:tab w:val="right" w:pos="9355"/>
              </w:tabs>
              <w:ind w:firstLine="34"/>
              <w:rPr>
                <w:rFonts w:ascii="Times New Roman" w:hAnsi="Times New Roman" w:cs="Times New Roman"/>
                <w:sz w:val="23"/>
                <w:szCs w:val="23"/>
                <w:lang w:val="ru-RU" w:eastAsia="ru-RU"/>
              </w:rPr>
            </w:pPr>
            <w:r w:rsidRPr="00BE7F3D">
              <w:rPr>
                <w:rFonts w:ascii="Times New Roman" w:hAnsi="Times New Roman" w:cs="Times New Roman"/>
                <w:b/>
                <w:bCs/>
                <w:sz w:val="23"/>
                <w:szCs w:val="23"/>
                <w:lang w:val="ru-RU" w:eastAsia="ru-RU"/>
              </w:rPr>
              <w:t>Члены Единой комиссии:</w:t>
            </w:r>
          </w:p>
        </w:tc>
        <w:tc>
          <w:tcPr>
            <w:tcW w:w="3911" w:type="dxa"/>
          </w:tcPr>
          <w:p w:rsidR="00C1191D" w:rsidRPr="00BE7F3D" w:rsidRDefault="00C1191D" w:rsidP="00C1191D">
            <w:pPr>
              <w:widowControl w:val="0"/>
              <w:ind w:firstLine="34"/>
              <w:rPr>
                <w:rFonts w:ascii="Times New Roman" w:hAnsi="Times New Roman" w:cs="Times New Roman"/>
                <w:sz w:val="23"/>
                <w:szCs w:val="23"/>
                <w:lang w:val="ru-RU" w:eastAsia="ru-RU"/>
              </w:rPr>
            </w:pPr>
            <w:proofErr w:type="spellStart"/>
            <w:r w:rsidRPr="00BE7F3D">
              <w:rPr>
                <w:rFonts w:ascii="Times New Roman" w:hAnsi="Times New Roman" w:cs="Times New Roman"/>
                <w:sz w:val="23"/>
                <w:szCs w:val="23"/>
                <w:lang w:val="ru-RU" w:eastAsia="ru-RU"/>
              </w:rPr>
              <w:t>Папшева</w:t>
            </w:r>
            <w:proofErr w:type="spellEnd"/>
            <w:r w:rsidRPr="00BE7F3D">
              <w:rPr>
                <w:rFonts w:ascii="Times New Roman" w:hAnsi="Times New Roman" w:cs="Times New Roman"/>
                <w:sz w:val="23"/>
                <w:szCs w:val="23"/>
                <w:lang w:val="ru-RU" w:eastAsia="ru-RU"/>
              </w:rPr>
              <w:t xml:space="preserve"> Нина Васильевна</w:t>
            </w:r>
          </w:p>
          <w:p w:rsidR="00C1191D" w:rsidRPr="00BE7F3D" w:rsidRDefault="00C1191D" w:rsidP="00C1191D">
            <w:pPr>
              <w:widowControl w:val="0"/>
              <w:ind w:firstLine="34"/>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tabs>
                <w:tab w:val="left" w:pos="708"/>
                <w:tab w:val="center" w:pos="4677"/>
                <w:tab w:val="right" w:pos="9355"/>
              </w:tabs>
              <w:ind w:firstLine="34"/>
              <w:rPr>
                <w:rFonts w:ascii="Times New Roman" w:hAnsi="Times New Roman" w:cs="Times New Roman"/>
                <w:sz w:val="23"/>
                <w:szCs w:val="23"/>
                <w:lang w:val="ru-RU" w:eastAsia="ru-RU"/>
              </w:rPr>
            </w:pPr>
          </w:p>
        </w:tc>
        <w:tc>
          <w:tcPr>
            <w:tcW w:w="3911" w:type="dxa"/>
          </w:tcPr>
          <w:p w:rsidR="00C1191D" w:rsidRPr="00BE7F3D" w:rsidRDefault="00C1191D" w:rsidP="00C1191D">
            <w:pPr>
              <w:widowControl w:val="0"/>
              <w:rPr>
                <w:rFonts w:ascii="Times New Roman" w:hAnsi="Times New Roman" w:cs="Times New Roman"/>
                <w:sz w:val="23"/>
                <w:szCs w:val="23"/>
                <w:lang w:val="ru-RU" w:eastAsia="ru-RU"/>
              </w:rPr>
            </w:pPr>
            <w:proofErr w:type="spellStart"/>
            <w:r w:rsidRPr="00BE7F3D">
              <w:rPr>
                <w:rFonts w:ascii="Times New Roman" w:hAnsi="Times New Roman" w:cs="Times New Roman"/>
                <w:sz w:val="23"/>
                <w:szCs w:val="23"/>
                <w:lang w:val="ru-RU" w:eastAsia="ru-RU"/>
              </w:rPr>
              <w:t>Поползухина</w:t>
            </w:r>
            <w:proofErr w:type="spellEnd"/>
            <w:r w:rsidRPr="00BE7F3D">
              <w:rPr>
                <w:rFonts w:ascii="Times New Roman" w:hAnsi="Times New Roman" w:cs="Times New Roman"/>
                <w:sz w:val="23"/>
                <w:szCs w:val="23"/>
                <w:lang w:val="ru-RU" w:eastAsia="ru-RU"/>
              </w:rPr>
              <w:t xml:space="preserve"> Наталия Васильевна</w:t>
            </w:r>
          </w:p>
          <w:p w:rsidR="00C1191D" w:rsidRPr="00BE7F3D" w:rsidRDefault="00C1191D" w:rsidP="00C1191D">
            <w:pPr>
              <w:widowControl w:val="0"/>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tabs>
                <w:tab w:val="left" w:pos="708"/>
                <w:tab w:val="center" w:pos="4677"/>
                <w:tab w:val="right" w:pos="9355"/>
              </w:tabs>
              <w:ind w:firstLine="34"/>
              <w:rPr>
                <w:rFonts w:ascii="Times New Roman" w:hAnsi="Times New Roman" w:cs="Times New Roman"/>
                <w:sz w:val="23"/>
                <w:szCs w:val="23"/>
                <w:lang w:val="ru-RU" w:eastAsia="ru-RU"/>
              </w:rPr>
            </w:pPr>
          </w:p>
        </w:tc>
        <w:tc>
          <w:tcPr>
            <w:tcW w:w="3911" w:type="dxa"/>
          </w:tcPr>
          <w:p w:rsidR="00C1191D" w:rsidRPr="00BE7F3D" w:rsidRDefault="001737FE" w:rsidP="00C1191D">
            <w:pPr>
              <w:widowControl w:val="0"/>
              <w:ind w:firstLine="34"/>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Бареева Елена Владимировна</w:t>
            </w:r>
          </w:p>
        </w:tc>
        <w:tc>
          <w:tcPr>
            <w:tcW w:w="2777" w:type="dxa"/>
          </w:tcPr>
          <w:p w:rsidR="00C1191D" w:rsidRPr="00BE7F3D" w:rsidRDefault="00C1191D" w:rsidP="002B2CF7">
            <w:pPr>
              <w:widowControl w:val="0"/>
              <w:ind w:firstLine="34"/>
              <w:rPr>
                <w:rFonts w:ascii="Times New Roman" w:hAnsi="Times New Roman" w:cs="Times New Roman"/>
                <w:sz w:val="23"/>
                <w:szCs w:val="23"/>
                <w:lang w:val="ru-RU" w:eastAsia="ru-RU"/>
              </w:rPr>
            </w:pPr>
          </w:p>
          <w:p w:rsidR="002B2CF7" w:rsidRPr="00BE7F3D" w:rsidRDefault="002B2CF7" w:rsidP="002B2CF7">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tabs>
                <w:tab w:val="left" w:pos="708"/>
                <w:tab w:val="center" w:pos="4677"/>
                <w:tab w:val="right" w:pos="9355"/>
              </w:tabs>
              <w:ind w:firstLine="34"/>
              <w:rPr>
                <w:rFonts w:ascii="Times New Roman" w:hAnsi="Times New Roman" w:cs="Times New Roman"/>
                <w:sz w:val="23"/>
                <w:szCs w:val="23"/>
                <w:lang w:val="ru-RU" w:eastAsia="ru-RU"/>
              </w:rPr>
            </w:pPr>
          </w:p>
        </w:tc>
        <w:tc>
          <w:tcPr>
            <w:tcW w:w="3911" w:type="dxa"/>
          </w:tcPr>
          <w:p w:rsidR="00C1191D" w:rsidRPr="00BE7F3D" w:rsidRDefault="00C1191D" w:rsidP="00C1191D">
            <w:pPr>
              <w:widowControl w:val="0"/>
              <w:ind w:firstLine="34"/>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Ким Татьяна Викторовна</w:t>
            </w:r>
          </w:p>
          <w:p w:rsidR="00C1191D" w:rsidRPr="00BE7F3D" w:rsidRDefault="00C1191D" w:rsidP="00C1191D">
            <w:pPr>
              <w:widowControl w:val="0"/>
              <w:ind w:firstLine="34"/>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p w:rsidR="00C1191D" w:rsidRPr="00BE7F3D" w:rsidRDefault="00C1191D" w:rsidP="00C1191D">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tabs>
                <w:tab w:val="left" w:pos="708"/>
                <w:tab w:val="center" w:pos="4677"/>
                <w:tab w:val="right" w:pos="9355"/>
              </w:tabs>
              <w:ind w:firstLine="34"/>
              <w:rPr>
                <w:rFonts w:ascii="Times New Roman" w:hAnsi="Times New Roman" w:cs="Times New Roman"/>
                <w:sz w:val="23"/>
                <w:szCs w:val="23"/>
                <w:lang w:val="ru-RU" w:eastAsia="ru-RU"/>
              </w:rPr>
            </w:pPr>
          </w:p>
        </w:tc>
        <w:tc>
          <w:tcPr>
            <w:tcW w:w="3911" w:type="dxa"/>
          </w:tcPr>
          <w:p w:rsidR="00C1191D" w:rsidRPr="00BE7F3D" w:rsidRDefault="00BE7F3D" w:rsidP="00C1191D">
            <w:pPr>
              <w:widowControl w:val="0"/>
              <w:ind w:firstLine="34"/>
              <w:rPr>
                <w:rFonts w:ascii="Times New Roman" w:hAnsi="Times New Roman" w:cs="Times New Roman"/>
                <w:sz w:val="23"/>
                <w:szCs w:val="23"/>
                <w:lang w:val="ru-RU" w:eastAsia="ru-RU"/>
              </w:rPr>
            </w:pPr>
            <w:r>
              <w:rPr>
                <w:rFonts w:ascii="Times New Roman" w:hAnsi="Times New Roman" w:cs="Times New Roman"/>
                <w:sz w:val="23"/>
                <w:szCs w:val="23"/>
                <w:lang w:val="ru-RU" w:eastAsia="ru-RU"/>
              </w:rPr>
              <w:t>Кабацкий Вячеслав Викторович</w:t>
            </w:r>
            <w:bookmarkStart w:id="0" w:name="_GoBack"/>
            <w:bookmarkEnd w:id="0"/>
          </w:p>
          <w:p w:rsidR="00C1191D" w:rsidRPr="00BE7F3D" w:rsidRDefault="00C1191D" w:rsidP="00C1191D">
            <w:pPr>
              <w:widowControl w:val="0"/>
              <w:ind w:firstLine="34"/>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tc>
      </w:tr>
      <w:tr w:rsidR="00C1191D" w:rsidRPr="00BE7F3D" w:rsidTr="00787934">
        <w:tc>
          <w:tcPr>
            <w:tcW w:w="3710" w:type="dxa"/>
          </w:tcPr>
          <w:p w:rsidR="00C1191D" w:rsidRPr="00BE7F3D" w:rsidRDefault="00C1191D" w:rsidP="00C1191D">
            <w:pPr>
              <w:widowControl w:val="0"/>
              <w:tabs>
                <w:tab w:val="left" w:pos="708"/>
                <w:tab w:val="center" w:pos="4677"/>
                <w:tab w:val="right" w:pos="9355"/>
              </w:tabs>
              <w:ind w:firstLine="34"/>
              <w:rPr>
                <w:rFonts w:ascii="Times New Roman" w:hAnsi="Times New Roman" w:cs="Times New Roman"/>
                <w:b/>
                <w:bCs/>
                <w:sz w:val="23"/>
                <w:szCs w:val="23"/>
                <w:lang w:val="ru-RU" w:eastAsia="ru-RU"/>
              </w:rPr>
            </w:pPr>
            <w:r w:rsidRPr="00BE7F3D">
              <w:rPr>
                <w:rFonts w:ascii="Times New Roman" w:hAnsi="Times New Roman" w:cs="Times New Roman"/>
                <w:b/>
                <w:bCs/>
                <w:sz w:val="23"/>
                <w:szCs w:val="23"/>
                <w:lang w:val="ru-RU" w:eastAsia="ru-RU"/>
              </w:rPr>
              <w:t>Секретарь Единой комиссии</w:t>
            </w:r>
          </w:p>
        </w:tc>
        <w:tc>
          <w:tcPr>
            <w:tcW w:w="3911" w:type="dxa"/>
          </w:tcPr>
          <w:p w:rsidR="00C1191D" w:rsidRPr="00BE7F3D" w:rsidRDefault="00C1191D" w:rsidP="00C1191D">
            <w:pPr>
              <w:widowControl w:val="0"/>
              <w:ind w:firstLine="34"/>
              <w:rPr>
                <w:rFonts w:ascii="Times New Roman" w:hAnsi="Times New Roman" w:cs="Times New Roman"/>
                <w:sz w:val="23"/>
                <w:szCs w:val="23"/>
                <w:lang w:val="ru-RU" w:eastAsia="ru-RU"/>
              </w:rPr>
            </w:pPr>
            <w:r w:rsidRPr="00BE7F3D">
              <w:rPr>
                <w:rFonts w:ascii="Times New Roman" w:hAnsi="Times New Roman" w:cs="Times New Roman"/>
                <w:sz w:val="23"/>
                <w:szCs w:val="23"/>
                <w:lang w:val="ru-RU" w:eastAsia="ru-RU"/>
              </w:rPr>
              <w:t>Лестева Елена Валерьевна</w:t>
            </w:r>
          </w:p>
          <w:p w:rsidR="00C1191D" w:rsidRPr="00BE7F3D" w:rsidRDefault="00C1191D" w:rsidP="00C1191D">
            <w:pPr>
              <w:widowControl w:val="0"/>
              <w:ind w:firstLine="34"/>
              <w:rPr>
                <w:rFonts w:ascii="Times New Roman" w:hAnsi="Times New Roman" w:cs="Times New Roman"/>
                <w:sz w:val="23"/>
                <w:szCs w:val="23"/>
                <w:lang w:val="ru-RU" w:eastAsia="ru-RU"/>
              </w:rPr>
            </w:pPr>
          </w:p>
        </w:tc>
        <w:tc>
          <w:tcPr>
            <w:tcW w:w="2777" w:type="dxa"/>
          </w:tcPr>
          <w:p w:rsidR="00C1191D" w:rsidRPr="00BE7F3D" w:rsidRDefault="00C1191D" w:rsidP="00C1191D">
            <w:pPr>
              <w:widowControl w:val="0"/>
              <w:ind w:firstLine="34"/>
              <w:rPr>
                <w:rFonts w:ascii="Times New Roman" w:hAnsi="Times New Roman" w:cs="Times New Roman"/>
                <w:sz w:val="23"/>
                <w:szCs w:val="23"/>
                <w:lang w:val="ru-RU" w:eastAsia="ru-RU"/>
              </w:rPr>
            </w:pPr>
          </w:p>
        </w:tc>
      </w:tr>
    </w:tbl>
    <w:p w:rsidR="00C1191D" w:rsidRPr="00BE7F3D" w:rsidRDefault="00C1191D" w:rsidP="00C1191D">
      <w:pPr>
        <w:jc w:val="both"/>
        <w:rPr>
          <w:rFonts w:ascii="Times New Roman" w:hAnsi="Times New Roman" w:cs="Times New Roman"/>
          <w:b/>
          <w:sz w:val="23"/>
          <w:szCs w:val="23"/>
          <w:lang w:val="ru-RU"/>
        </w:rPr>
      </w:pPr>
    </w:p>
    <w:p w:rsidR="00DA6694" w:rsidRPr="00BE7F3D" w:rsidRDefault="00DA6694" w:rsidP="00C1191D">
      <w:pPr>
        <w:rPr>
          <w:rFonts w:ascii="Times New Roman" w:hAnsi="Times New Roman" w:cs="Times New Roman"/>
          <w:sz w:val="23"/>
          <w:szCs w:val="23"/>
        </w:rPr>
      </w:pPr>
    </w:p>
    <w:sectPr w:rsidR="00DA6694" w:rsidRPr="00BE7F3D"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009"/>
    <w:multiLevelType w:val="hybridMultilevel"/>
    <w:tmpl w:val="76645978"/>
    <w:lvl w:ilvl="0" w:tplc="2BEC7D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65BAD"/>
    <w:rsid w:val="00086680"/>
    <w:rsid w:val="000F7108"/>
    <w:rsid w:val="001737FE"/>
    <w:rsid w:val="00174A86"/>
    <w:rsid w:val="00222C4B"/>
    <w:rsid w:val="002A1099"/>
    <w:rsid w:val="002B2CF7"/>
    <w:rsid w:val="004516EA"/>
    <w:rsid w:val="005F5D27"/>
    <w:rsid w:val="006053B2"/>
    <w:rsid w:val="006E0D6E"/>
    <w:rsid w:val="008D4325"/>
    <w:rsid w:val="0098106B"/>
    <w:rsid w:val="009F5717"/>
    <w:rsid w:val="00A2728C"/>
    <w:rsid w:val="00A46041"/>
    <w:rsid w:val="00BE7F3D"/>
    <w:rsid w:val="00C1191D"/>
    <w:rsid w:val="00D21B62"/>
    <w:rsid w:val="00D86948"/>
    <w:rsid w:val="00DA6694"/>
    <w:rsid w:val="00E8549F"/>
    <w:rsid w:val="00EB0E64"/>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20</cp:revision>
  <cp:lastPrinted>2016-03-17T04:35:00Z</cp:lastPrinted>
  <dcterms:created xsi:type="dcterms:W3CDTF">2016-02-10T02:17:00Z</dcterms:created>
  <dcterms:modified xsi:type="dcterms:W3CDTF">2016-03-21T10:05:00Z</dcterms:modified>
</cp:coreProperties>
</file>