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920E1E" w:rsidRDefault="007773A9" w:rsidP="00920E1E">
      <w:pPr>
        <w:pStyle w:val="a9"/>
        <w:jc w:val="right"/>
        <w:rPr>
          <w:rFonts w:ascii="Times New Roman" w:hAnsi="Times New Roman"/>
        </w:rPr>
      </w:pPr>
      <w:r>
        <w:rPr>
          <w:rFonts w:ascii="Times New Roman" w:hAnsi="Times New Roman"/>
        </w:rPr>
        <w:t>Заместитель</w:t>
      </w:r>
      <w:r w:rsidR="009E593A">
        <w:rPr>
          <w:rFonts w:ascii="Times New Roman" w:hAnsi="Times New Roman"/>
        </w:rPr>
        <w:t xml:space="preserve"> г</w:t>
      </w:r>
      <w:r w:rsidR="00704907">
        <w:rPr>
          <w:rFonts w:ascii="Times New Roman" w:hAnsi="Times New Roman"/>
        </w:rPr>
        <w:t>енеральн</w:t>
      </w:r>
      <w:r w:rsidR="009E593A">
        <w:rPr>
          <w:rFonts w:ascii="Times New Roman" w:hAnsi="Times New Roman"/>
        </w:rPr>
        <w:t>ого</w:t>
      </w:r>
      <w:r w:rsidR="00704907">
        <w:rPr>
          <w:rFonts w:ascii="Times New Roman" w:hAnsi="Times New Roman"/>
        </w:rPr>
        <w:t xml:space="preserve"> директор</w:t>
      </w:r>
      <w:r w:rsidR="009E593A">
        <w:rPr>
          <w:rFonts w:ascii="Times New Roman" w:hAnsi="Times New Roman"/>
        </w:rPr>
        <w:t>а</w:t>
      </w:r>
    </w:p>
    <w:p w:rsidR="007773A9" w:rsidRDefault="007773A9" w:rsidP="00920E1E">
      <w:pPr>
        <w:pStyle w:val="a9"/>
        <w:jc w:val="right"/>
        <w:rPr>
          <w:rFonts w:ascii="Times New Roman" w:hAnsi="Times New Roman"/>
        </w:rPr>
      </w:pPr>
      <w:r>
        <w:rPr>
          <w:rFonts w:ascii="Times New Roman" w:hAnsi="Times New Roman"/>
        </w:rPr>
        <w:t>по экономике и финансам</w:t>
      </w:r>
    </w:p>
    <w:p w:rsidR="00920E1E" w:rsidRDefault="00920E1E" w:rsidP="00920E1E">
      <w:pPr>
        <w:pStyle w:val="a9"/>
        <w:jc w:val="right"/>
        <w:rPr>
          <w:rFonts w:ascii="Times New Roman" w:hAnsi="Times New Roman"/>
        </w:rPr>
      </w:pPr>
      <w:r>
        <w:rPr>
          <w:rFonts w:ascii="Times New Roman" w:hAnsi="Times New Roman"/>
        </w:rPr>
        <w:t>АО «НПО НИИИП – НЗиК»</w:t>
      </w:r>
    </w:p>
    <w:p w:rsidR="00920E1E" w:rsidRDefault="00920E1E" w:rsidP="00920E1E">
      <w:pPr>
        <w:pStyle w:val="a9"/>
        <w:jc w:val="right"/>
        <w:rPr>
          <w:rFonts w:ascii="Times New Roman" w:hAnsi="Times New Roman"/>
        </w:rPr>
      </w:pPr>
      <w:r>
        <w:rPr>
          <w:rFonts w:ascii="Times New Roman" w:hAnsi="Times New Roman"/>
        </w:rPr>
        <w:t>________________</w:t>
      </w:r>
      <w:r w:rsidR="009E593A">
        <w:rPr>
          <w:rFonts w:ascii="Times New Roman" w:hAnsi="Times New Roman"/>
        </w:rPr>
        <w:t>В.</w:t>
      </w:r>
      <w:r w:rsidR="007773A9">
        <w:rPr>
          <w:rFonts w:ascii="Times New Roman" w:hAnsi="Times New Roman"/>
        </w:rPr>
        <w:t>Н. Щербаков</w:t>
      </w:r>
    </w:p>
    <w:p w:rsidR="00920E1E" w:rsidRPr="005B25B3" w:rsidRDefault="00920E1E" w:rsidP="00920E1E">
      <w:pPr>
        <w:pStyle w:val="a9"/>
        <w:jc w:val="right"/>
        <w:rPr>
          <w:rFonts w:ascii="Times New Roman" w:hAnsi="Times New Roman"/>
        </w:rPr>
      </w:pPr>
      <w:r>
        <w:rPr>
          <w:rFonts w:ascii="Times New Roman" w:hAnsi="Times New Roman"/>
        </w:rPr>
        <w:t>«</w:t>
      </w:r>
      <w:r w:rsidR="00BE353F">
        <w:rPr>
          <w:rFonts w:ascii="Times New Roman" w:hAnsi="Times New Roman"/>
        </w:rPr>
        <w:t>29</w:t>
      </w:r>
      <w:r w:rsidRPr="005B25B3">
        <w:rPr>
          <w:rFonts w:ascii="Times New Roman" w:hAnsi="Times New Roman"/>
        </w:rPr>
        <w:t>»</w:t>
      </w:r>
      <w:r w:rsidR="00937DFD">
        <w:rPr>
          <w:rFonts w:ascii="Times New Roman" w:hAnsi="Times New Roman"/>
        </w:rPr>
        <w:t xml:space="preserve"> </w:t>
      </w:r>
      <w:r w:rsidR="00BE353F">
        <w:rPr>
          <w:rFonts w:ascii="Times New Roman" w:hAnsi="Times New Roman"/>
        </w:rPr>
        <w:t xml:space="preserve">июня </w:t>
      </w:r>
      <w:r w:rsidRPr="005B25B3">
        <w:rPr>
          <w:rFonts w:ascii="Times New Roman" w:hAnsi="Times New Roman"/>
        </w:rPr>
        <w:t>20</w:t>
      </w:r>
      <w:r w:rsidR="007773A9">
        <w:rPr>
          <w:rFonts w:ascii="Times New Roman" w:hAnsi="Times New Roman"/>
        </w:rPr>
        <w:t>15</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договора </w:t>
      </w:r>
      <w:r w:rsidR="00AC01F2">
        <w:rPr>
          <w:rFonts w:ascii="Times New Roman" w:hAnsi="Times New Roman"/>
        </w:rPr>
        <w:t>на</w:t>
      </w:r>
      <w:r w:rsidR="00704907">
        <w:rPr>
          <w:rFonts w:ascii="Times New Roman" w:hAnsi="Times New Roman"/>
        </w:rPr>
        <w:t xml:space="preserve"> поставку</w:t>
      </w:r>
      <w:r w:rsidR="00AC01F2">
        <w:rPr>
          <w:rFonts w:ascii="Times New Roman" w:hAnsi="Times New Roman"/>
        </w:rPr>
        <w:t xml:space="preserve"> </w:t>
      </w:r>
      <w:r w:rsidR="007773A9" w:rsidRPr="007773A9">
        <w:rPr>
          <w:rFonts w:ascii="Times New Roman" w:hAnsi="Times New Roman"/>
        </w:rPr>
        <w:t>компрессора винтового с рефрижераторным осушителем «</w:t>
      </w:r>
      <w:r w:rsidR="007773A9" w:rsidRPr="007773A9">
        <w:rPr>
          <w:rFonts w:ascii="Times New Roman" w:hAnsi="Times New Roman"/>
          <w:lang w:val="en-US"/>
        </w:rPr>
        <w:t>Airpol</w:t>
      </w:r>
      <w:r w:rsidR="007124BA">
        <w:rPr>
          <w:rFonts w:ascii="Times New Roman" w:hAnsi="Times New Roman"/>
        </w:rPr>
        <w:t>-37</w:t>
      </w:r>
      <w:r w:rsidR="007773A9" w:rsidRPr="007773A9">
        <w:rPr>
          <w:rFonts w:ascii="Times New Roman" w:hAnsi="Times New Roman"/>
        </w:rPr>
        <w:t>» в количестве 1 комплекта</w:t>
      </w:r>
      <w:r w:rsidR="007773A9" w:rsidRPr="00691087">
        <w:rPr>
          <w:rFonts w:ascii="Times New Roman" w:hAnsi="Times New Roman"/>
        </w:rPr>
        <w:t xml:space="preserve"> </w:t>
      </w:r>
      <w:r w:rsidRPr="00691087">
        <w:rPr>
          <w:rFonts w:ascii="Times New Roman" w:hAnsi="Times New Roman"/>
        </w:rPr>
        <w:t>для нужд АО «НПО НИИИП – НЗиК»</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7773A9">
        <w:rPr>
          <w:rFonts w:ascii="Times New Roman" w:hAnsi="Times New Roman"/>
        </w:rPr>
        <w:t>5</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920E1E">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920E1E">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920E1E">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920E1E">
      <w:pPr>
        <w:keepNext/>
        <w:spacing w:after="0" w:line="240" w:lineRule="auto"/>
        <w:jc w:val="both"/>
        <w:rPr>
          <w:rFonts w:ascii="Times New Roman" w:hAnsi="Times New Roman"/>
          <w:sz w:val="24"/>
          <w:szCs w:val="24"/>
        </w:rPr>
      </w:pPr>
    </w:p>
    <w:p w:rsidR="00920E1E" w:rsidRPr="006F388C" w:rsidRDefault="00920E1E" w:rsidP="00920E1E">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920E1E">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920E1E">
      <w:pPr>
        <w:pStyle w:val="ae"/>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920E1E">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920E1E">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920E1E">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920E1E">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920E1E">
      <w:pPr>
        <w:pStyle w:val="ae"/>
        <w:numPr>
          <w:ilvl w:val="0"/>
          <w:numId w:val="0"/>
        </w:numPr>
        <w:spacing w:after="0"/>
      </w:pPr>
    </w:p>
    <w:p w:rsidR="00920E1E" w:rsidRPr="00304672" w:rsidRDefault="00920E1E" w:rsidP="00920E1E">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920E1E">
      <w:pPr>
        <w:pStyle w:val="ae"/>
        <w:numPr>
          <w:ilvl w:val="0"/>
          <w:numId w:val="0"/>
        </w:numPr>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920E1E">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920E1E">
      <w:pPr>
        <w:pStyle w:val="ae"/>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920E1E">
      <w:pPr>
        <w:pStyle w:val="ae"/>
        <w:numPr>
          <w:ilvl w:val="0"/>
          <w:numId w:val="0"/>
        </w:numPr>
        <w:tabs>
          <w:tab w:val="clear" w:pos="851"/>
          <w:tab w:val="left" w:pos="0"/>
        </w:tabs>
        <w:ind w:firstLine="851"/>
      </w:pPr>
      <w:r>
        <w:lastRenderedPageBreak/>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920E1E">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920E1E">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920E1E">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920E1E">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920E1E">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920E1E" w:rsidRDefault="00920E1E" w:rsidP="00920E1E">
      <w:pPr>
        <w:pStyle w:val="ae"/>
        <w:numPr>
          <w:ilvl w:val="0"/>
          <w:numId w:val="0"/>
        </w:numPr>
        <w:ind w:firstLine="851"/>
      </w:pPr>
      <w:r w:rsidRPr="003C46CB">
        <w:t xml:space="preserve">6.1. 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20E1E" w:rsidRDefault="00920E1E" w:rsidP="00920E1E">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920E1E" w:rsidRDefault="00920E1E" w:rsidP="00920E1E">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920E1E" w:rsidRDefault="00920E1E" w:rsidP="00920E1E">
      <w:pPr>
        <w:pStyle w:val="ae"/>
        <w:numPr>
          <w:ilvl w:val="0"/>
          <w:numId w:val="0"/>
        </w:numPr>
        <w:ind w:firstLine="851"/>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920E1E" w:rsidRDefault="00920E1E" w:rsidP="00920E1E">
      <w:pPr>
        <w:pStyle w:val="ae"/>
        <w:numPr>
          <w:ilvl w:val="0"/>
          <w:numId w:val="0"/>
        </w:numPr>
        <w:ind w:firstLine="851"/>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920E1E" w:rsidRDefault="00920E1E" w:rsidP="00920E1E">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7773A9" w:rsidRDefault="00920E1E" w:rsidP="007773A9">
      <w:pPr>
        <w:pStyle w:val="ae"/>
        <w:numPr>
          <w:ilvl w:val="0"/>
          <w:numId w:val="0"/>
        </w:numPr>
        <w:ind w:firstLine="851"/>
      </w:pPr>
      <w:r>
        <w:lastRenderedPageBreak/>
        <w:t>5. 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773A9" w:rsidRPr="00304672" w:rsidRDefault="007773A9" w:rsidP="00920E1E">
      <w:pPr>
        <w:pStyle w:val="ae"/>
        <w:numPr>
          <w:ilvl w:val="0"/>
          <w:numId w:val="0"/>
        </w:numPr>
        <w:ind w:firstLine="851"/>
      </w:pPr>
      <w:r>
        <w:t xml:space="preserve">6. </w:t>
      </w:r>
      <w:r w:rsidRPr="001A6FD7">
        <w:rPr>
          <w:sz w:val="22"/>
          <w:szCs w:val="22"/>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920E1E" w:rsidRPr="00304672" w:rsidRDefault="00920E1E" w:rsidP="00920E1E">
      <w:pPr>
        <w:pStyle w:val="a8"/>
        <w:keepNext/>
        <w:spacing w:after="0" w:line="240" w:lineRule="auto"/>
        <w:ind w:left="0" w:firstLine="360"/>
        <w:jc w:val="both"/>
        <w:rPr>
          <w:rFonts w:ascii="Times New Roman" w:hAnsi="Times New Roman"/>
          <w:sz w:val="24"/>
          <w:szCs w:val="24"/>
        </w:rPr>
      </w:pPr>
    </w:p>
    <w:p w:rsidR="00920E1E" w:rsidRPr="00304672" w:rsidRDefault="00920E1E" w:rsidP="00920E1E">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920E1E">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920E1E">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920E1E">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920E1E">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920E1E">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pPr>
    </w:p>
    <w:p w:rsidR="00920E1E" w:rsidRDefault="00920E1E" w:rsidP="00920E1E">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920E1E" w:rsidRPr="00CA0BB5" w:rsidRDefault="00920E1E" w:rsidP="00920E1E">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20E1E" w:rsidRPr="00304672" w:rsidRDefault="00920E1E" w:rsidP="00920E1E">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rsidR="00A8591B">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920E1E" w:rsidRPr="00304672" w:rsidRDefault="00920E1E" w:rsidP="00920E1E">
      <w:pPr>
        <w:pStyle w:val="ae"/>
        <w:numPr>
          <w:ilvl w:val="0"/>
          <w:numId w:val="0"/>
        </w:numPr>
        <w:tabs>
          <w:tab w:val="clear" w:pos="851"/>
          <w:tab w:val="left" w:pos="284"/>
        </w:tabs>
        <w:ind w:left="284" w:firstLine="567"/>
      </w:pPr>
      <w:r>
        <w:lastRenderedPageBreak/>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920E1E" w:rsidRPr="00304672" w:rsidRDefault="00920E1E" w:rsidP="00920E1E">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rsidR="00A8591B">
        <w:t>в ЕИС</w:t>
      </w:r>
      <w:r>
        <w:t xml:space="preserve">, </w:t>
      </w:r>
      <w:r w:rsidR="00A8591B">
        <w:t xml:space="preserve">на </w:t>
      </w:r>
      <w:r>
        <w:t>сайте Заказчика</w:t>
      </w:r>
      <w:r w:rsidRPr="00304672">
        <w:t xml:space="preserve"> и Электронной площадке.</w:t>
      </w:r>
    </w:p>
    <w:p w:rsidR="00920E1E" w:rsidRPr="00304672" w:rsidRDefault="00920E1E" w:rsidP="00920E1E">
      <w:pPr>
        <w:pStyle w:val="ae"/>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участника размещения заказа требованиям, установленным документацией о</w:t>
      </w:r>
      <w:r w:rsidR="00706B9C">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sidR="00706B9C">
        <w:rPr>
          <w:rFonts w:ascii="Times New Roman" w:hAnsi="Times New Roman"/>
        </w:rPr>
        <w:t xml:space="preserve"> </w:t>
      </w:r>
      <w:r w:rsidRPr="00A8591B">
        <w:rPr>
          <w:rFonts w:ascii="Times New Roman" w:hAnsi="Times New Roman"/>
        </w:rPr>
        <w:t xml:space="preserve"> </w:t>
      </w:r>
      <w:r w:rsidR="00706B9C">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Pr>
          <w:rFonts w:ascii="Times New Roman" w:hAnsi="Times New Roman"/>
        </w:rPr>
        <w:t>о запросе котировок</w:t>
      </w:r>
      <w:r w:rsidRPr="00A8591B">
        <w:rPr>
          <w:rFonts w:ascii="Times New Roman" w:hAnsi="Times New Roman"/>
        </w:rPr>
        <w:t xml:space="preserve">; </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304672" w:rsidRDefault="00920E1E" w:rsidP="00920E1E">
      <w:pPr>
        <w:pStyle w:val="ae"/>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920E1E" w:rsidRPr="00304672" w:rsidRDefault="00920E1E" w:rsidP="00920E1E">
      <w:pPr>
        <w:pStyle w:val="ae"/>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304672" w:rsidRDefault="00920E1E" w:rsidP="00920E1E">
      <w:pPr>
        <w:pStyle w:val="4"/>
        <w:numPr>
          <w:ilvl w:val="0"/>
          <w:numId w:val="0"/>
        </w:numPr>
        <w:tabs>
          <w:tab w:val="left" w:pos="851"/>
        </w:tabs>
        <w:spacing w:line="240" w:lineRule="auto"/>
        <w:ind w:left="851"/>
        <w:jc w:val="both"/>
      </w:pPr>
      <w:r>
        <w:t xml:space="preserve">9. </w:t>
      </w:r>
      <w:r w:rsidRPr="00304672">
        <w:t>Оценка котировочных заявок</w:t>
      </w:r>
    </w:p>
    <w:p w:rsidR="00920E1E" w:rsidRPr="00304672" w:rsidRDefault="00920E1E" w:rsidP="00920E1E">
      <w:pPr>
        <w:pStyle w:val="ae"/>
        <w:numPr>
          <w:ilvl w:val="0"/>
          <w:numId w:val="0"/>
        </w:numPr>
        <w:ind w:left="284" w:firstLine="567"/>
      </w:pPr>
      <w:r>
        <w:t xml:space="preserve">9.1. </w:t>
      </w:r>
      <w:r w:rsidR="00A8591B">
        <w:t>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304672" w:rsidRDefault="00920E1E" w:rsidP="00920E1E">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304672" w:rsidRDefault="00920E1E" w:rsidP="00920E1E">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920E1E" w:rsidRPr="00304672" w:rsidRDefault="00920E1E" w:rsidP="00920E1E">
      <w:pPr>
        <w:pStyle w:val="ae"/>
        <w:numPr>
          <w:ilvl w:val="0"/>
          <w:numId w:val="0"/>
        </w:numPr>
        <w:tabs>
          <w:tab w:val="clear" w:pos="851"/>
          <w:tab w:val="left" w:pos="284"/>
        </w:tabs>
        <w:ind w:left="284" w:firstLine="567"/>
      </w:pPr>
      <w:r>
        <w:lastRenderedPageBreak/>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304672" w:rsidRDefault="00920E1E" w:rsidP="00920E1E">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920E1E" w:rsidRPr="00636ECC" w:rsidRDefault="00920E1E" w:rsidP="00920E1E">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sidR="00A8591B">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sidR="00A8591B">
        <w:rPr>
          <w:rFonts w:ascii="Times New Roman" w:hAnsi="Times New Roman"/>
          <w:sz w:val="24"/>
          <w:szCs w:val="24"/>
        </w:rPr>
        <w:t>в ЕИС</w:t>
      </w:r>
      <w:r w:rsidRPr="00636ECC">
        <w:rPr>
          <w:rFonts w:ascii="Times New Roman" w:hAnsi="Times New Roman"/>
          <w:sz w:val="24"/>
          <w:szCs w:val="24"/>
        </w:rPr>
        <w:t xml:space="preserve">, </w:t>
      </w:r>
      <w:r w:rsidR="00A8591B">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920E1E" w:rsidRPr="00304672" w:rsidRDefault="00920E1E" w:rsidP="00920E1E">
      <w:pPr>
        <w:pStyle w:val="ae"/>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Default="00920E1E" w:rsidP="00920E1E">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позднее чем, через </w:t>
      </w:r>
      <w:r w:rsidR="00706B9C">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sidR="00706B9C">
        <w:rPr>
          <w:rFonts w:ascii="Times New Roman" w:hAnsi="Times New Roman"/>
          <w:sz w:val="24"/>
          <w:szCs w:val="24"/>
        </w:rPr>
        <w:t>в ЕИС</w:t>
      </w:r>
      <w:r>
        <w:rPr>
          <w:rFonts w:ascii="Times New Roman" w:hAnsi="Times New Roman"/>
          <w:sz w:val="24"/>
          <w:szCs w:val="24"/>
        </w:rPr>
        <w:t xml:space="preserve">, </w:t>
      </w:r>
      <w:r w:rsidR="00706B9C">
        <w:rPr>
          <w:rFonts w:ascii="Times New Roman" w:hAnsi="Times New Roman"/>
          <w:sz w:val="24"/>
          <w:szCs w:val="24"/>
        </w:rPr>
        <w:t xml:space="preserve">на </w:t>
      </w:r>
      <w:r>
        <w:rPr>
          <w:rFonts w:ascii="Times New Roman" w:hAnsi="Times New Roman"/>
          <w:sz w:val="24"/>
          <w:szCs w:val="24"/>
        </w:rPr>
        <w:t>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304672" w:rsidRDefault="00920E1E" w:rsidP="00920E1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706B9C" w:rsidRPr="00706B9C" w:rsidRDefault="00706B9C" w:rsidP="00706B9C">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304672"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355789" w:rsidTr="00AC01F2">
        <w:trPr>
          <w:jc w:val="center"/>
        </w:trPr>
        <w:tc>
          <w:tcPr>
            <w:tcW w:w="767"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адрес: 630015 г. Новосибирск, ул. Планетная,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Лестева Елена Валерьевна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w:t>
            </w:r>
            <w:r w:rsidRPr="00355789">
              <w:rPr>
                <w:rFonts w:ascii="Times New Roman" w:hAnsi="Times New Roman"/>
                <w:lang w:val="en-US"/>
              </w:rPr>
              <w:t>e</w:t>
            </w:r>
            <w:r w:rsidRPr="00355789">
              <w:rPr>
                <w:rFonts w:ascii="Times New Roman" w:hAnsi="Times New Roman"/>
              </w:rPr>
              <w:t>-</w:t>
            </w:r>
            <w:r w:rsidRPr="00355789">
              <w:rPr>
                <w:rFonts w:ascii="Times New Roman" w:hAnsi="Times New Roman"/>
                <w:lang w:val="en-US"/>
              </w:rPr>
              <w:t>mail</w:t>
            </w:r>
            <w:r w:rsidRPr="00355789">
              <w:rPr>
                <w:rFonts w:ascii="Times New Roman" w:hAnsi="Times New Roman"/>
              </w:rPr>
              <w:t xml:space="preserve">:  </w:t>
            </w:r>
            <w:hyperlink r:id="rId8" w:history="1">
              <w:r w:rsidRPr="00355789">
                <w:rPr>
                  <w:rStyle w:val="a7"/>
                  <w:rFonts w:ascii="Times New Roman" w:hAnsi="Times New Roman"/>
                </w:rPr>
                <w:t>1616@</w:t>
              </w:r>
              <w:r w:rsidRPr="00355789">
                <w:rPr>
                  <w:rStyle w:val="a7"/>
                  <w:rFonts w:ascii="Times New Roman" w:hAnsi="Times New Roman"/>
                  <w:lang w:val="en-US"/>
                </w:rPr>
                <w:t>komintern</w:t>
              </w:r>
              <w:r w:rsidRPr="00355789">
                <w:rPr>
                  <w:rStyle w:val="a7"/>
                  <w:rFonts w:ascii="Times New Roman" w:hAnsi="Times New Roman"/>
                </w:rPr>
                <w:t>.</w:t>
              </w:r>
              <w:r w:rsidRPr="00355789">
                <w:rPr>
                  <w:rStyle w:val="a7"/>
                  <w:rFonts w:ascii="Times New Roman" w:hAnsi="Times New Roman"/>
                  <w:lang w:val="en-US"/>
                </w:rPr>
                <w:t>ru</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тел.: (383) </w:t>
            </w:r>
            <w:r w:rsidR="007773A9">
              <w:rPr>
                <w:rFonts w:ascii="Times New Roman" w:hAnsi="Times New Roman"/>
              </w:rPr>
              <w:t>278-99-97</w:t>
            </w:r>
          </w:p>
          <w:p w:rsidR="00920E1E" w:rsidRPr="00355789" w:rsidRDefault="00920E1E" w:rsidP="00AC01F2">
            <w:pPr>
              <w:pStyle w:val="a9"/>
              <w:widowControl w:val="0"/>
              <w:rPr>
                <w:rFonts w:ascii="Times New Roman" w:hAnsi="Times New Roman"/>
                <w:color w:val="000000"/>
                <w:sz w:val="22"/>
                <w:szCs w:val="22"/>
              </w:rPr>
            </w:pPr>
            <w:r w:rsidRPr="00355789">
              <w:rPr>
                <w:rFonts w:ascii="Times New Roman" w:hAnsi="Times New Roman"/>
                <w:sz w:val="22"/>
                <w:szCs w:val="22"/>
              </w:rPr>
              <w:t>-контактное лицо по вопросам</w:t>
            </w:r>
            <w:r w:rsidR="007773A9">
              <w:rPr>
                <w:rFonts w:ascii="Times New Roman" w:hAnsi="Times New Roman"/>
                <w:color w:val="000000"/>
                <w:sz w:val="22"/>
                <w:szCs w:val="22"/>
              </w:rPr>
              <w:t xml:space="preserve"> поставки Товара</w:t>
            </w:r>
            <w:r w:rsidRPr="00355789">
              <w:rPr>
                <w:rFonts w:ascii="Times New Roman" w:hAnsi="Times New Roman"/>
                <w:color w:val="000000"/>
                <w:sz w:val="22"/>
                <w:szCs w:val="22"/>
              </w:rPr>
              <w:t xml:space="preserve">: </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Юдин Олег Сергеевич</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279-36-67</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9"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0"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1" w:history="1">
              <w:r w:rsidR="007773A9" w:rsidRPr="007773A9">
                <w:rPr>
                  <w:rStyle w:val="a7"/>
                  <w:rFonts w:ascii="Times New Roman" w:hAnsi="Times New Roman"/>
                  <w:sz w:val="22"/>
                  <w:szCs w:val="22"/>
                </w:rPr>
                <w:t>http://www.fabrikant.ru/</w:t>
              </w:r>
            </w:hyperlink>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b/>
                <w:bCs/>
              </w:rPr>
              <w:t>Источник финансирования заказа:</w:t>
            </w:r>
          </w:p>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rPr>
              <w:t xml:space="preserve">Собственные средства заказчика. </w:t>
            </w:r>
          </w:p>
        </w:tc>
      </w:tr>
      <w:tr w:rsidR="00920E1E" w:rsidRPr="00355789" w:rsidTr="007773A9">
        <w:trPr>
          <w:trHeight w:val="517"/>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7773A9">
            <w:pPr>
              <w:widowControl w:val="0"/>
              <w:suppressAutoHyphens/>
              <w:autoSpaceDE w:val="0"/>
              <w:autoSpaceDN w:val="0"/>
              <w:adjustRightInd w:val="0"/>
              <w:spacing w:line="240" w:lineRule="auto"/>
              <w:rPr>
                <w:rFonts w:ascii="Times New Roman" w:hAnsi="Times New Roman"/>
              </w:rPr>
            </w:pPr>
            <w:r w:rsidRPr="00355789">
              <w:rPr>
                <w:rFonts w:ascii="Times New Roman" w:hAnsi="Times New Roman"/>
                <w:b/>
                <w:bCs/>
              </w:rPr>
              <w:t xml:space="preserve">Предмет договора, с указанием </w:t>
            </w:r>
            <w:r w:rsidR="00BD5AD9" w:rsidRPr="00355789">
              <w:rPr>
                <w:rFonts w:ascii="Times New Roman" w:hAnsi="Times New Roman"/>
                <w:b/>
                <w:bCs/>
              </w:rPr>
              <w:t>количества поставляемого товара</w:t>
            </w:r>
            <w:r w:rsidRPr="00355789">
              <w:rPr>
                <w:rFonts w:ascii="Times New Roman" w:hAnsi="Times New Roman"/>
                <w:b/>
                <w:bCs/>
              </w:rPr>
              <w:t>:</w:t>
            </w:r>
            <w:r w:rsidRPr="00355789">
              <w:rPr>
                <w:rFonts w:ascii="Times New Roman" w:hAnsi="Times New Roman"/>
              </w:rPr>
              <w:t xml:space="preserve"> </w:t>
            </w:r>
            <w:r w:rsidR="007773A9" w:rsidRPr="007773A9">
              <w:rPr>
                <w:rFonts w:ascii="Times New Roman" w:hAnsi="Times New Roman"/>
              </w:rPr>
              <w:t>Поставка компрессора винтового с рефрижераторным осушителем «</w:t>
            </w:r>
            <w:r w:rsidR="007773A9" w:rsidRPr="007773A9">
              <w:rPr>
                <w:rFonts w:ascii="Times New Roman" w:hAnsi="Times New Roman"/>
                <w:lang w:val="en-US"/>
              </w:rPr>
              <w:t>Airpol</w:t>
            </w:r>
            <w:r w:rsidR="007124BA">
              <w:rPr>
                <w:rFonts w:ascii="Times New Roman" w:hAnsi="Times New Roman"/>
              </w:rPr>
              <w:t>-37</w:t>
            </w:r>
            <w:r w:rsidR="007773A9" w:rsidRPr="007773A9">
              <w:rPr>
                <w:rFonts w:ascii="Times New Roman" w:hAnsi="Times New Roman"/>
              </w:rPr>
              <w:t>» в количестве 1 комплекта, в соответствии с техническим заданием документации о запрос</w:t>
            </w:r>
            <w:r w:rsidR="007773A9">
              <w:rPr>
                <w:rFonts w:ascii="Times New Roman" w:hAnsi="Times New Roman"/>
              </w:rPr>
              <w:t xml:space="preserve">е котировок в электронной форме </w:t>
            </w:r>
            <w:r w:rsidRPr="007773A9">
              <w:rPr>
                <w:rFonts w:ascii="Times New Roman" w:hAnsi="Times New Roman"/>
              </w:rPr>
              <w:t>(Приложение № 3).</w:t>
            </w:r>
          </w:p>
        </w:tc>
      </w:tr>
      <w:tr w:rsidR="00920E1E" w:rsidRPr="00355789"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AC01F2">
            <w:pPr>
              <w:spacing w:line="240" w:lineRule="auto"/>
              <w:rPr>
                <w:rFonts w:ascii="Times New Roman" w:hAnsi="Times New Roman"/>
              </w:rPr>
            </w:pPr>
            <w:r w:rsidRPr="00355789">
              <w:rPr>
                <w:rFonts w:ascii="Times New Roman" w:hAnsi="Times New Roman"/>
                <w:b/>
              </w:rPr>
              <w:t>Место поставки товара:</w:t>
            </w:r>
            <w:r w:rsidRPr="00355789">
              <w:rPr>
                <w:rFonts w:ascii="Times New Roman" w:hAnsi="Times New Roman"/>
              </w:rPr>
              <w:t xml:space="preserve"> г. Новосибирск, ул. Планетная,32.</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6E2EE2">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7773A9">
              <w:rPr>
                <w:rFonts w:ascii="Times New Roman" w:eastAsia="Times New Roman" w:hAnsi="Times New Roman"/>
              </w:rPr>
              <w:t>до</w:t>
            </w:r>
            <w:r w:rsidR="007773A9" w:rsidRPr="007A6506">
              <w:rPr>
                <w:rFonts w:ascii="Times New Roman" w:eastAsia="Times New Roman" w:hAnsi="Times New Roman"/>
              </w:rPr>
              <w:t xml:space="preserve"> «</w:t>
            </w:r>
            <w:r w:rsidR="007773A9">
              <w:rPr>
                <w:rFonts w:ascii="Times New Roman" w:eastAsia="Times New Roman" w:hAnsi="Times New Roman"/>
              </w:rPr>
              <w:t>30</w:t>
            </w:r>
            <w:r w:rsidR="007773A9" w:rsidRPr="007A6506">
              <w:rPr>
                <w:rFonts w:ascii="Times New Roman" w:eastAsia="Times New Roman" w:hAnsi="Times New Roman"/>
              </w:rPr>
              <w:t>»</w:t>
            </w:r>
            <w:r w:rsidR="007773A9">
              <w:rPr>
                <w:rFonts w:ascii="Times New Roman" w:eastAsia="Times New Roman" w:hAnsi="Times New Roman"/>
              </w:rPr>
              <w:t xml:space="preserve"> сентября </w:t>
            </w:r>
            <w:r w:rsidR="007773A9" w:rsidRPr="007A6506">
              <w:rPr>
                <w:rFonts w:ascii="Times New Roman" w:eastAsia="Times New Roman" w:hAnsi="Times New Roman"/>
              </w:rPr>
              <w:t>201</w:t>
            </w:r>
            <w:r w:rsidR="007773A9">
              <w:rPr>
                <w:rFonts w:ascii="Times New Roman" w:eastAsia="Times New Roman" w:hAnsi="Times New Roman"/>
              </w:rPr>
              <w:t>5</w:t>
            </w:r>
            <w:r w:rsidR="007773A9" w:rsidRPr="007A6506">
              <w:rPr>
                <w:rFonts w:ascii="Times New Roman" w:eastAsia="Times New Roman" w:hAnsi="Times New Roman"/>
              </w:rPr>
              <w:t xml:space="preserve"> г.</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AD1072" w:rsidRDefault="00920E1E" w:rsidP="00AD1072">
            <w:pPr>
              <w:pStyle w:val="a9"/>
              <w:rPr>
                <w:rFonts w:ascii="Times New Roman" w:hAnsi="Times New Roman"/>
              </w:rPr>
            </w:pPr>
            <w:r w:rsidRPr="00355789">
              <w:rPr>
                <w:rFonts w:ascii="Times New Roman" w:hAnsi="Times New Roman"/>
                <w:b/>
                <w:bCs/>
                <w:sz w:val="22"/>
                <w:szCs w:val="22"/>
              </w:rPr>
              <w:t xml:space="preserve">Форма, сроки и порядок оплаты товара (работ, услуг): </w:t>
            </w:r>
            <w:r w:rsidR="00934CFD" w:rsidRPr="004026F9">
              <w:rPr>
                <w:rFonts w:ascii="Times New Roman" w:hAnsi="Times New Roman"/>
                <w:bCs/>
              </w:rPr>
              <w:t>Безналичный расчет,</w:t>
            </w:r>
            <w:r w:rsidR="00934CFD" w:rsidRPr="004026F9">
              <w:rPr>
                <w:rFonts w:ascii="Times New Roman" w:hAnsi="Times New Roman"/>
                <w:b/>
                <w:bCs/>
              </w:rPr>
              <w:t xml:space="preserve"> </w:t>
            </w:r>
            <w:r w:rsidR="00934CFD" w:rsidRPr="004026F9">
              <w:rPr>
                <w:rFonts w:ascii="Times New Roman" w:hAnsi="Times New Roman"/>
                <w:bCs/>
              </w:rPr>
              <w:t>авансирование 50 %  от стоимости договора в течение 10 (десяти) банковских дней с момента подписания договора</w:t>
            </w:r>
            <w:r w:rsidR="00934CFD">
              <w:rPr>
                <w:rFonts w:ascii="Times New Roman" w:hAnsi="Times New Roman"/>
                <w:bCs/>
              </w:rPr>
              <w:t xml:space="preserve"> в российских рублях по курсу Евро</w:t>
            </w:r>
            <w:r w:rsidR="00934CFD" w:rsidRPr="004026F9">
              <w:rPr>
                <w:rFonts w:ascii="Times New Roman" w:hAnsi="Times New Roman"/>
                <w:bCs/>
              </w:rPr>
              <w:t>,</w:t>
            </w:r>
            <w:r w:rsidR="00934CFD" w:rsidRPr="00200BA9">
              <w:rPr>
                <w:rFonts w:ascii="Times New Roman" w:hAnsi="Times New Roman"/>
                <w:bCs/>
              </w:rPr>
              <w:t xml:space="preserve"> </w:t>
            </w:r>
            <w:r w:rsidR="00934CFD">
              <w:rPr>
                <w:rFonts w:ascii="Times New Roman" w:hAnsi="Times New Roman"/>
                <w:bCs/>
              </w:rPr>
              <w:t>установленному ЦБ РФ на дату платежа,</w:t>
            </w:r>
            <w:r w:rsidR="00934CFD" w:rsidRPr="004026F9">
              <w:rPr>
                <w:rFonts w:ascii="Times New Roman" w:hAnsi="Times New Roman"/>
                <w:bCs/>
              </w:rPr>
              <w:t xml:space="preserve"> окончательный расчет в течение 10 (десяти) банковских дней после подписания </w:t>
            </w:r>
            <w:r w:rsidR="00934CFD">
              <w:rPr>
                <w:rFonts w:ascii="Times New Roman" w:hAnsi="Times New Roman"/>
                <w:bCs/>
              </w:rPr>
              <w:t>документа, подтверждающего поступление товара</w:t>
            </w:r>
            <w:r w:rsidR="00934CFD" w:rsidRPr="004026F9">
              <w:rPr>
                <w:rFonts w:ascii="Times New Roman" w:hAnsi="Times New Roman"/>
                <w:bCs/>
              </w:rPr>
              <w:t xml:space="preserve"> </w:t>
            </w:r>
            <w:r w:rsidR="00934CFD">
              <w:rPr>
                <w:rFonts w:ascii="Times New Roman" w:hAnsi="Times New Roman"/>
                <w:bCs/>
              </w:rPr>
              <w:t>в российских рублях по курсу Евро, установленному ЦБ РФ на дату платежа</w:t>
            </w:r>
            <w:r w:rsidR="00934CFD" w:rsidRPr="004026F9">
              <w:rPr>
                <w:rFonts w:ascii="Times New Roman" w:hAnsi="Times New Roman"/>
                <w:bCs/>
              </w:rPr>
              <w:t>.</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E33520" w:rsidRDefault="00DC3F73" w:rsidP="00AC01F2">
            <w:pPr>
              <w:spacing w:after="0" w:line="240" w:lineRule="auto"/>
              <w:jc w:val="both"/>
              <w:rPr>
                <w:rFonts w:ascii="Times New Roman" w:hAnsi="Times New Roman"/>
              </w:rPr>
            </w:pPr>
            <w:r w:rsidRPr="00355789">
              <w:rPr>
                <w:rFonts w:ascii="Times New Roman" w:hAnsi="Times New Roman"/>
              </w:rPr>
              <w:t xml:space="preserve">1. </w:t>
            </w:r>
            <w:r w:rsidR="00AD1072">
              <w:rPr>
                <w:rFonts w:ascii="Times New Roman" w:hAnsi="Times New Roman"/>
              </w:rPr>
              <w:t>Мощность 37 кВт;</w:t>
            </w:r>
          </w:p>
          <w:p w:rsidR="00AD1072" w:rsidRDefault="00AD1072" w:rsidP="00AC01F2">
            <w:pPr>
              <w:spacing w:after="0" w:line="240" w:lineRule="auto"/>
              <w:jc w:val="both"/>
              <w:rPr>
                <w:rFonts w:ascii="Times New Roman" w:hAnsi="Times New Roman"/>
              </w:rPr>
            </w:pPr>
            <w:r>
              <w:rPr>
                <w:rFonts w:ascii="Times New Roman" w:hAnsi="Times New Roman"/>
              </w:rPr>
              <w:t>2. Давление 10 атм;</w:t>
            </w:r>
          </w:p>
          <w:p w:rsidR="00AD1072" w:rsidRPr="00AD1072" w:rsidRDefault="00AD1072" w:rsidP="00AC01F2">
            <w:pPr>
              <w:spacing w:after="0" w:line="240" w:lineRule="auto"/>
              <w:jc w:val="both"/>
              <w:rPr>
                <w:rFonts w:ascii="Times New Roman" w:hAnsi="Times New Roman"/>
              </w:rPr>
            </w:pPr>
            <w:r>
              <w:rPr>
                <w:rFonts w:ascii="Times New Roman" w:hAnsi="Times New Roman"/>
              </w:rPr>
              <w:t>3. Производительность 325 м</w:t>
            </w:r>
            <w:r>
              <w:rPr>
                <w:rFonts w:ascii="Times New Roman" w:hAnsi="Times New Roman"/>
                <w:vertAlign w:val="superscript"/>
              </w:rPr>
              <w:t>3</w:t>
            </w:r>
            <w:r>
              <w:rPr>
                <w:rFonts w:ascii="Times New Roman" w:hAnsi="Times New Roman"/>
              </w:rPr>
              <w:t>/ч;</w:t>
            </w:r>
          </w:p>
          <w:p w:rsidR="00DC3F73" w:rsidRPr="00355789" w:rsidRDefault="00AD1072" w:rsidP="00AC01F2">
            <w:pPr>
              <w:spacing w:after="0" w:line="240" w:lineRule="auto"/>
              <w:jc w:val="both"/>
              <w:rPr>
                <w:rFonts w:ascii="Times New Roman" w:hAnsi="Times New Roman"/>
              </w:rPr>
            </w:pPr>
            <w:r>
              <w:rPr>
                <w:rFonts w:ascii="Times New Roman" w:hAnsi="Times New Roman"/>
              </w:rPr>
              <w:t>4</w:t>
            </w:r>
            <w:r w:rsidR="00DC3F73" w:rsidRPr="00355789">
              <w:rPr>
                <w:rFonts w:ascii="Times New Roman" w:hAnsi="Times New Roman"/>
              </w:rPr>
              <w:t>. Сертифицированное оборудование</w:t>
            </w:r>
            <w:r>
              <w:rPr>
                <w:rFonts w:ascii="Times New Roman" w:hAnsi="Times New Roman"/>
              </w:rPr>
              <w:t>;</w:t>
            </w:r>
          </w:p>
          <w:p w:rsidR="00DC3F73" w:rsidRPr="00355789" w:rsidRDefault="00AD1072" w:rsidP="00DC3F73">
            <w:pPr>
              <w:spacing w:after="0" w:line="240" w:lineRule="auto"/>
              <w:jc w:val="both"/>
              <w:rPr>
                <w:rFonts w:ascii="Times New Roman" w:hAnsi="Times New Roman"/>
              </w:rPr>
            </w:pPr>
            <w:r>
              <w:rPr>
                <w:rFonts w:ascii="Times New Roman" w:hAnsi="Times New Roman"/>
              </w:rPr>
              <w:t>5</w:t>
            </w:r>
            <w:r w:rsidR="00DC3F73" w:rsidRPr="00355789">
              <w:rPr>
                <w:rFonts w:ascii="Times New Roman" w:hAnsi="Times New Roman"/>
              </w:rPr>
              <w:t>. Гарантийный срок 12 месяцев</w:t>
            </w:r>
            <w:r>
              <w:rPr>
                <w:rFonts w:ascii="Times New Roman" w:hAnsi="Times New Roman"/>
              </w:rPr>
              <w:t>.</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86296D" w:rsidRDefault="00920E1E" w:rsidP="00AC01F2">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AC01F2">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A11211">
            <w:pPr>
              <w:autoSpaceDE w:val="0"/>
              <w:autoSpaceDN w:val="0"/>
              <w:adjustRightInd w:val="0"/>
              <w:spacing w:after="0" w:line="240" w:lineRule="auto"/>
              <w:jc w:val="both"/>
              <w:rPr>
                <w:rFonts w:ascii="Times New Roman" w:hAnsi="Times New Roman"/>
              </w:rPr>
            </w:pPr>
            <w:r w:rsidRPr="0086296D">
              <w:rPr>
                <w:rFonts w:ascii="Times New Roman" w:hAnsi="Times New Roman"/>
              </w:rPr>
              <w:t xml:space="preserve">2) </w:t>
            </w:r>
            <w:r w:rsidR="00AD1072" w:rsidRPr="0086296D">
              <w:rPr>
                <w:rFonts w:ascii="Times New Roman" w:hAnsi="Times New Roman"/>
              </w:rPr>
              <w:t xml:space="preserve">копии учредительных документов (для юридических лиц: 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w:t>
            </w:r>
            <w:r w:rsidR="00AD1072" w:rsidRPr="0086296D">
              <w:rPr>
                <w:rFonts w:ascii="Times New Roman" w:hAnsi="Times New Roman"/>
              </w:rPr>
              <w:lastRenderedPageBreak/>
              <w:t>перевод на русский язык учредительных документов иностранных лиц</w:t>
            </w:r>
            <w:r w:rsidR="00AD1072" w:rsidRPr="0086296D">
              <w:rPr>
                <w:rFonts w:ascii="Times New Roman" w:eastAsiaTheme="minorHAnsi" w:hAnsi="Times New Roman"/>
              </w:rPr>
              <w:t>;</w:t>
            </w:r>
            <w:r w:rsidR="00A11211" w:rsidRPr="0086296D">
              <w:rPr>
                <w:rFonts w:ascii="Times New Roman" w:hAnsi="Times New Roman"/>
              </w:rPr>
              <w:t xml:space="preserve">; </w:t>
            </w:r>
          </w:p>
          <w:p w:rsidR="00A11211" w:rsidRPr="0086296D" w:rsidRDefault="00A11211" w:rsidP="00A11211">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A11211">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AD1072">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
          <w:p w:rsidR="00AD1072" w:rsidRPr="0086296D" w:rsidRDefault="00AD1072" w:rsidP="00AD1072">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о проведении запроса котировок в электронной форме;</w:t>
            </w:r>
          </w:p>
          <w:p w:rsidR="00AD1072" w:rsidRPr="0086296D" w:rsidRDefault="00AD1072" w:rsidP="00AD1072">
            <w:pPr>
              <w:spacing w:after="0" w:line="240" w:lineRule="auto"/>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AD1072" w:rsidRPr="0086296D" w:rsidRDefault="00AD1072" w:rsidP="00AD1072">
            <w:pPr>
              <w:autoSpaceDE w:val="0"/>
              <w:autoSpaceDN w:val="0"/>
              <w:adjustRightInd w:val="0"/>
              <w:spacing w:after="0" w:line="240" w:lineRule="auto"/>
              <w:rPr>
                <w:rFonts w:ascii="Times New Roman" w:eastAsiaTheme="minorHAnsi" w:hAnsi="Times New Roman"/>
              </w:rPr>
            </w:pPr>
            <w:r w:rsidRPr="0086296D">
              <w:rPr>
                <w:rFonts w:ascii="Times New Roman" w:hAnsi="Times New Roman"/>
              </w:rPr>
              <w:t xml:space="preserve">8) </w:t>
            </w:r>
            <w:r w:rsidRPr="0086296D">
              <w:rPr>
                <w:rFonts w:ascii="Times New Roman" w:eastAsiaTheme="minorHAnsi" w:hAnsi="Times New Roman"/>
              </w:rPr>
              <w:t>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w:t>
            </w:r>
            <w:r w:rsidRPr="0086296D">
              <w:rPr>
                <w:rFonts w:ascii="Times New Roman" w:eastAsiaTheme="minorHAnsi" w:hAnsi="Times New Roman"/>
              </w:rPr>
              <w:t xml:space="preserve"> 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размещения в ЕИС извещения о проведении </w:t>
            </w:r>
            <w:r w:rsidR="0086296D">
              <w:rPr>
                <w:rFonts w:ascii="Times New Roman" w:eastAsiaTheme="minorHAnsi" w:hAnsi="Times New Roman"/>
              </w:rPr>
              <w:t>запроса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 юридических лиц (для юридических лиц), 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 </w:t>
            </w:r>
            <w:r w:rsidRPr="0086296D">
              <w:rPr>
                <w:rFonts w:ascii="Times New Roman" w:eastAsiaTheme="minorHAnsi" w:hAnsi="Times New Roman"/>
              </w:rPr>
              <w:t>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w:t>
            </w:r>
            <w:r w:rsidR="0086296D">
              <w:rPr>
                <w:rFonts w:ascii="Times New Roman" w:eastAsiaTheme="minorHAnsi" w:hAnsi="Times New Roman"/>
              </w:rPr>
              <w:t>я в ЕИС извещения о проведении 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r w:rsidRPr="0086296D">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w:t>
            </w:r>
            <w:r w:rsidR="0086296D">
              <w:rPr>
                <w:rFonts w:ascii="Times New Roman" w:hAnsi="Times New Roman"/>
              </w:rPr>
              <w:t>запроса котировок</w:t>
            </w:r>
            <w:r w:rsidRPr="0086296D">
              <w:rPr>
                <w:rFonts w:ascii="Times New Roman" w:hAnsi="Times New Roman"/>
              </w:rPr>
              <w:t xml:space="preserve"> в электронной форме</w:t>
            </w:r>
            <w:r w:rsidRPr="0086296D">
              <w:rPr>
                <w:rFonts w:ascii="Times New Roman" w:eastAsiaTheme="minorHAnsi" w:hAnsi="Times New Roman"/>
              </w:rPr>
              <w:t>;</w:t>
            </w:r>
          </w:p>
          <w:p w:rsidR="00AD1072" w:rsidRPr="0086296D" w:rsidRDefault="00AD1072" w:rsidP="00AD1072">
            <w:pPr>
              <w:autoSpaceDE w:val="0"/>
              <w:autoSpaceDN w:val="0"/>
              <w:adjustRightInd w:val="0"/>
              <w:spacing w:after="0" w:line="240" w:lineRule="auto"/>
              <w:rPr>
                <w:rFonts w:ascii="Times New Roman" w:hAnsi="Times New Roman"/>
              </w:rPr>
            </w:pPr>
            <w:r w:rsidRPr="0086296D">
              <w:rPr>
                <w:rFonts w:ascii="Times New Roman" w:eastAsiaTheme="minorHAnsi" w:hAnsi="Times New Roman"/>
              </w:rPr>
              <w:t xml:space="preserve">9) </w:t>
            </w:r>
            <w:r w:rsidRPr="0086296D">
              <w:rPr>
                <w:rFonts w:ascii="Times New Roman" w:hAnsi="Times New Roman"/>
              </w:rPr>
              <w:t xml:space="preserve">копии бухгалтерского баланса и отчета о прибылях и убытках на последнюю отчетную дату,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AD1072">
            <w:pPr>
              <w:autoSpaceDE w:val="0"/>
              <w:autoSpaceDN w:val="0"/>
              <w:adjustRightInd w:val="0"/>
              <w:spacing w:after="0" w:line="240" w:lineRule="auto"/>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AD1072">
            <w:pPr>
              <w:autoSpaceDE w:val="0"/>
              <w:autoSpaceDN w:val="0"/>
              <w:adjustRightInd w:val="0"/>
              <w:spacing w:after="0" w:line="240" w:lineRule="auto"/>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D1072" w:rsidRPr="0086296D" w:rsidRDefault="00AD1072" w:rsidP="00AD1072">
            <w:pPr>
              <w:spacing w:after="0" w:line="240" w:lineRule="auto"/>
              <w:rPr>
                <w:rFonts w:ascii="Times New Roman" w:hAnsi="Times New Roman"/>
              </w:rPr>
            </w:pPr>
            <w:r w:rsidRPr="0086296D">
              <w:rPr>
                <w:rFonts w:ascii="Times New Roman" w:hAnsi="Times New Roman"/>
              </w:rPr>
              <w:t>12)  справка, подтверждающая опыт поставки аналогичного оборудования не менее 3 (трех) лет, заполненная по форме (Приложение 4);</w:t>
            </w:r>
          </w:p>
          <w:p w:rsidR="00A11211" w:rsidRPr="0086296D" w:rsidRDefault="00BD5AD9" w:rsidP="00A11211">
            <w:pPr>
              <w:autoSpaceDE w:val="0"/>
              <w:autoSpaceDN w:val="0"/>
              <w:adjustRightInd w:val="0"/>
              <w:spacing w:after="0" w:line="240" w:lineRule="auto"/>
              <w:jc w:val="both"/>
              <w:rPr>
                <w:rFonts w:ascii="Times New Roman" w:hAnsi="Times New Roman"/>
              </w:rPr>
            </w:pPr>
            <w:r w:rsidRPr="0086296D">
              <w:rPr>
                <w:rFonts w:ascii="Times New Roman" w:hAnsi="Times New Roman"/>
              </w:rPr>
              <w:t>10</w:t>
            </w:r>
            <w:r w:rsidR="00A11211" w:rsidRPr="0086296D">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Pr="0086296D" w:rsidRDefault="00920E1E" w:rsidP="0086296D">
            <w:pPr>
              <w:spacing w:line="240" w:lineRule="auto"/>
              <w:rPr>
                <w:rFonts w:ascii="Times New Roman" w:hAnsi="Times New Roman"/>
              </w:rPr>
            </w:pPr>
            <w:r w:rsidRPr="0086296D">
              <w:rPr>
                <w:rFonts w:ascii="Times New Roman" w:eastAsiaTheme="minorHAnsi" w:hAnsi="Times New Roman"/>
              </w:rPr>
              <w:t>1</w:t>
            </w:r>
            <w:r w:rsidR="00BD5AD9" w:rsidRPr="0086296D">
              <w:rPr>
                <w:rFonts w:ascii="Times New Roman" w:eastAsiaTheme="minorHAnsi" w:hAnsi="Times New Roman"/>
              </w:rPr>
              <w:t>1</w:t>
            </w:r>
            <w:r w:rsidRPr="0086296D">
              <w:rPr>
                <w:rFonts w:ascii="Times New Roman" w:eastAsiaTheme="minorHAnsi" w:hAnsi="Times New Roman"/>
              </w:rPr>
              <w:t xml:space="preserve">) </w:t>
            </w:r>
            <w:r w:rsidR="0086296D" w:rsidRPr="0086296D">
              <w:rPr>
                <w:rFonts w:ascii="Times New Roman" w:hAnsi="Times New Roman"/>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w:t>
            </w:r>
            <w:r w:rsidR="0086296D" w:rsidRPr="0086296D">
              <w:rPr>
                <w:rFonts w:ascii="Times New Roman" w:hAnsi="Times New Roman"/>
              </w:rPr>
              <w:lastRenderedPageBreak/>
              <w:t>отсутствия необходимости одобрения сделки органами управления юридического лица;</w:t>
            </w:r>
          </w:p>
          <w:p w:rsidR="00920E1E" w:rsidRPr="0086296D" w:rsidRDefault="00920E1E" w:rsidP="00AC01F2">
            <w:pPr>
              <w:spacing w:after="0" w:line="240" w:lineRule="auto"/>
              <w:jc w:val="both"/>
              <w:rPr>
                <w:rFonts w:ascii="Times New Roman" w:hAnsi="Times New Roman"/>
              </w:rPr>
            </w:pPr>
            <w:r w:rsidRPr="0086296D">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AC01F2">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AC01F2">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355789">
        <w:trPr>
          <w:trHeight w:val="843"/>
          <w:jc w:val="center"/>
        </w:trPr>
        <w:tc>
          <w:tcPr>
            <w:tcW w:w="767"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151544" w:rsidRDefault="00920E1E" w:rsidP="00151544">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86296D" w:rsidRPr="00381D6B" w:rsidRDefault="0086296D" w:rsidP="0086296D">
            <w:pPr>
              <w:spacing w:after="0" w:line="240" w:lineRule="auto"/>
              <w:jc w:val="both"/>
              <w:rPr>
                <w:rFonts w:ascii="Times New Roman" w:hAnsi="Times New Roman"/>
              </w:rPr>
            </w:pPr>
            <w:r>
              <w:rPr>
                <w:rFonts w:ascii="Times New Roman" w:hAnsi="Times New Roman"/>
              </w:rPr>
              <w:t>- в</w:t>
            </w:r>
            <w:r w:rsidRPr="00BB49F3">
              <w:rPr>
                <w:rFonts w:ascii="Times New Roman" w:hAnsi="Times New Roman"/>
              </w:rPr>
              <w:t xml:space="preserve"> случае выхода из строя (поломки) Товара, обеспечить явку специалиста сервисной службы для устранения неисправности не позднее 24 часов с даты заявки Заказчика.</w:t>
            </w:r>
          </w:p>
          <w:p w:rsidR="0086296D" w:rsidRPr="00355789" w:rsidRDefault="0086296D" w:rsidP="00151544">
            <w:pPr>
              <w:keepNext/>
              <w:spacing w:after="0" w:line="240" w:lineRule="auto"/>
              <w:rPr>
                <w:rFonts w:ascii="Times New Roman" w:hAnsi="Times New Roman"/>
              </w:rPr>
            </w:pPr>
          </w:p>
        </w:tc>
      </w:tr>
      <w:tr w:rsidR="00920E1E" w:rsidRPr="00355789"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86296D" w:rsidRPr="008F5D12" w:rsidRDefault="00920E1E" w:rsidP="0086296D">
            <w:pPr>
              <w:pStyle w:val="a9"/>
              <w:rPr>
                <w:rFonts w:ascii="Times New Roman" w:hAnsi="Times New Roman"/>
              </w:rPr>
            </w:pPr>
            <w:r w:rsidRPr="00355789">
              <w:rPr>
                <w:rFonts w:ascii="Times New Roman" w:hAnsi="Times New Roman"/>
                <w:b/>
                <w:bCs/>
                <w:sz w:val="22"/>
                <w:szCs w:val="22"/>
              </w:rPr>
              <w:t xml:space="preserve">Начальная (максимальная) цена договора </w:t>
            </w:r>
            <w:r w:rsidRPr="00355789">
              <w:rPr>
                <w:rFonts w:ascii="Times New Roman" w:hAnsi="Times New Roman"/>
                <w:sz w:val="22"/>
                <w:szCs w:val="22"/>
              </w:rPr>
              <w:t xml:space="preserve"> </w:t>
            </w:r>
            <w:r w:rsidR="0086296D">
              <w:rPr>
                <w:rFonts w:ascii="Times New Roman" w:hAnsi="Times New Roman"/>
              </w:rPr>
              <w:t>13 315</w:t>
            </w:r>
            <w:r w:rsidR="0086296D" w:rsidRPr="0042173C">
              <w:rPr>
                <w:rFonts w:ascii="Times New Roman" w:hAnsi="Times New Roman"/>
              </w:rPr>
              <w:t xml:space="preserve"> (</w:t>
            </w:r>
            <w:r w:rsidR="0086296D">
              <w:rPr>
                <w:rFonts w:ascii="Times New Roman" w:hAnsi="Times New Roman"/>
              </w:rPr>
              <w:t>Тринадцать тысяч триста пятнадцать</w:t>
            </w:r>
            <w:r w:rsidR="0086296D" w:rsidRPr="0042173C">
              <w:rPr>
                <w:rFonts w:ascii="Times New Roman" w:hAnsi="Times New Roman"/>
              </w:rPr>
              <w:t xml:space="preserve">) </w:t>
            </w:r>
            <w:r w:rsidR="0086296D">
              <w:rPr>
                <w:rFonts w:ascii="Times New Roman" w:hAnsi="Times New Roman"/>
              </w:rPr>
              <w:t>евро</w:t>
            </w:r>
            <w:r w:rsidR="0086296D" w:rsidRPr="0042173C">
              <w:rPr>
                <w:rFonts w:ascii="Times New Roman" w:hAnsi="Times New Roman"/>
              </w:rPr>
              <w:t xml:space="preserve"> </w:t>
            </w:r>
            <w:r w:rsidR="0086296D">
              <w:rPr>
                <w:rFonts w:ascii="Times New Roman" w:hAnsi="Times New Roman"/>
              </w:rPr>
              <w:t>00</w:t>
            </w:r>
            <w:r w:rsidR="0086296D" w:rsidRPr="0042173C">
              <w:rPr>
                <w:rFonts w:ascii="Times New Roman" w:hAnsi="Times New Roman"/>
              </w:rPr>
              <w:t xml:space="preserve"> </w:t>
            </w:r>
            <w:r w:rsidR="0086296D">
              <w:rPr>
                <w:rFonts w:ascii="Times New Roman" w:hAnsi="Times New Roman"/>
              </w:rPr>
              <w:t>евроцентов</w:t>
            </w:r>
            <w:r w:rsidR="0086296D" w:rsidRPr="0042173C">
              <w:rPr>
                <w:rFonts w:ascii="Times New Roman" w:hAnsi="Times New Roman"/>
              </w:rPr>
              <w:t>.,</w:t>
            </w:r>
            <w:r w:rsidR="0086296D" w:rsidRPr="008F5D12">
              <w:rPr>
                <w:rFonts w:ascii="Times New Roman" w:hAnsi="Times New Roman"/>
              </w:rPr>
              <w:t xml:space="preserve"> в том числе НДС.</w:t>
            </w:r>
          </w:p>
          <w:p w:rsidR="0086296D" w:rsidRPr="008F5D12" w:rsidRDefault="0086296D" w:rsidP="0086296D">
            <w:pPr>
              <w:pStyle w:val="a9"/>
              <w:rPr>
                <w:rFonts w:ascii="Times New Roman" w:hAnsi="Times New Roman"/>
              </w:rPr>
            </w:pPr>
            <w:r w:rsidRPr="008F5D12">
              <w:rPr>
                <w:rFonts w:ascii="Times New Roman" w:hAnsi="Times New Roman"/>
                <w:lang w:eastAsia="en-US"/>
              </w:rPr>
              <w:t xml:space="preserve">Начальная (максимальная) цена включает в себя: </w:t>
            </w:r>
            <w:r>
              <w:rPr>
                <w:rFonts w:ascii="Times New Roman" w:hAnsi="Times New Roman"/>
                <w:lang w:eastAsia="en-US"/>
              </w:rPr>
              <w:t xml:space="preserve">расходы на доставку, упаковку, </w:t>
            </w:r>
            <w:r w:rsidRPr="008F5D12">
              <w:rPr>
                <w:rFonts w:ascii="Times New Roman" w:hAnsi="Times New Roman"/>
              </w:rPr>
              <w:t>НДС-18 %, уплату налогов и других обязательных платежей.</w:t>
            </w:r>
          </w:p>
          <w:p w:rsidR="00BD5AD9" w:rsidRPr="00355789" w:rsidRDefault="00BD5AD9" w:rsidP="00BD5AD9">
            <w:pPr>
              <w:pStyle w:val="afa"/>
              <w:spacing w:before="0" w:beforeAutospacing="0" w:after="0" w:afterAutospacing="0"/>
              <w:jc w:val="both"/>
              <w:rPr>
                <w:sz w:val="22"/>
                <w:szCs w:val="22"/>
              </w:rPr>
            </w:pPr>
            <w:r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55789">
              <w:rPr>
                <w:i/>
                <w:sz w:val="22"/>
                <w:szCs w:val="22"/>
              </w:rPr>
              <w:t xml:space="preserve">. </w:t>
            </w:r>
            <w:r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920E1E" w:rsidRPr="00355789" w:rsidRDefault="00920E1E" w:rsidP="00AC01F2">
            <w:pPr>
              <w:pStyle w:val="afa"/>
              <w:spacing w:before="0" w:beforeAutospacing="0" w:after="0" w:afterAutospacing="0"/>
              <w:jc w:val="both"/>
              <w:rPr>
                <w:sz w:val="22"/>
                <w:szCs w:val="22"/>
              </w:rPr>
            </w:pP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 xml:space="preserve">Размер обеспечения заявок: </w:t>
            </w:r>
            <w:r w:rsidR="0086296D">
              <w:rPr>
                <w:rFonts w:ascii="Times New Roman" w:eastAsia="Times New Roman" w:hAnsi="Times New Roman"/>
              </w:rPr>
              <w:t>82 686,15</w:t>
            </w:r>
            <w:r w:rsidR="0086296D" w:rsidRPr="0042173C">
              <w:rPr>
                <w:rFonts w:ascii="Times New Roman" w:eastAsia="Times New Roman" w:hAnsi="Times New Roman"/>
              </w:rPr>
              <w:t xml:space="preserve">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DC3F73">
        <w:trPr>
          <w:trHeight w:val="34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DC3F73">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355789"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p w:rsidR="00DC3F73" w:rsidRPr="00355789" w:rsidRDefault="00DC3F73" w:rsidP="00DC3F73">
            <w:pPr>
              <w:pStyle w:val="ConsNormal"/>
              <w:ind w:firstLine="0"/>
              <w:rPr>
                <w:rFonts w:ascii="Times New Roman" w:hAnsi="Times New Roman"/>
                <w:b/>
                <w:bCs/>
                <w:sz w:val="22"/>
                <w:szCs w:val="22"/>
              </w:rPr>
            </w:pP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86296D">
                <w:rPr>
                  <w:rStyle w:val="a7"/>
                  <w:sz w:val="22"/>
                  <w:szCs w:val="22"/>
                </w:rPr>
                <w:t>http://www.fabrikant.ru/</w:t>
              </w:r>
            </w:hyperlink>
          </w:p>
        </w:tc>
      </w:tr>
      <w:tr w:rsidR="00DC3F73" w:rsidRPr="00355789" w:rsidTr="00AC01F2">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0086296D">
              <w:rPr>
                <w:rFonts w:ascii="Times New Roman" w:hAnsi="Times New Roman"/>
              </w:rPr>
              <w:t>Евро</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337DE8">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BE353F">
              <w:rPr>
                <w:rFonts w:ascii="Times New Roman" w:hAnsi="Times New Roman"/>
                <w:sz w:val="22"/>
                <w:szCs w:val="22"/>
              </w:rPr>
              <w:t>09</w:t>
            </w:r>
            <w:r w:rsidRPr="00355789">
              <w:rPr>
                <w:rFonts w:ascii="Times New Roman" w:hAnsi="Times New Roman"/>
                <w:sz w:val="22"/>
                <w:szCs w:val="22"/>
              </w:rPr>
              <w:t xml:space="preserve">» </w:t>
            </w:r>
            <w:r w:rsidR="00BE353F">
              <w:rPr>
                <w:rFonts w:ascii="Times New Roman" w:hAnsi="Times New Roman"/>
                <w:sz w:val="22"/>
                <w:szCs w:val="22"/>
              </w:rPr>
              <w:t xml:space="preserve">июля </w:t>
            </w:r>
            <w:r w:rsidRPr="00355789">
              <w:rPr>
                <w:rFonts w:ascii="Times New Roman" w:hAnsi="Times New Roman"/>
                <w:sz w:val="22"/>
                <w:szCs w:val="22"/>
              </w:rPr>
              <w:t>201</w:t>
            </w:r>
            <w:r w:rsidR="0086296D">
              <w:rPr>
                <w:rFonts w:ascii="Times New Roman" w:hAnsi="Times New Roman"/>
                <w:sz w:val="22"/>
                <w:szCs w:val="22"/>
              </w:rPr>
              <w:t>5</w:t>
            </w:r>
            <w:r w:rsidRPr="00355789">
              <w:rPr>
                <w:rFonts w:ascii="Times New Roman" w:hAnsi="Times New Roman"/>
                <w:sz w:val="22"/>
                <w:szCs w:val="22"/>
              </w:rPr>
              <w:t xml:space="preserve"> года</w:t>
            </w:r>
          </w:p>
          <w:p w:rsidR="00337DE8" w:rsidRPr="00355789" w:rsidRDefault="00337DE8" w:rsidP="00337DE8">
            <w:pPr>
              <w:pStyle w:val="a9"/>
              <w:rPr>
                <w:rFonts w:ascii="Times New Roman" w:hAnsi="Times New Roman"/>
                <w:b/>
                <w:bCs/>
                <w:sz w:val="22"/>
                <w:szCs w:val="22"/>
              </w:rPr>
            </w:pPr>
          </w:p>
        </w:tc>
      </w:tr>
      <w:tr w:rsidR="00920E1E" w:rsidRPr="00355789"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BE353F">
            <w:pPr>
              <w:pStyle w:val="a9"/>
              <w:rPr>
                <w:rFonts w:ascii="Times New Roman" w:hAnsi="Times New Roman"/>
                <w:sz w:val="22"/>
                <w:szCs w:val="22"/>
              </w:rPr>
            </w:pPr>
            <w:r w:rsidRPr="00355789">
              <w:rPr>
                <w:rFonts w:ascii="Times New Roman" w:hAnsi="Times New Roman"/>
                <w:sz w:val="22"/>
                <w:szCs w:val="22"/>
              </w:rPr>
              <w:t>«</w:t>
            </w:r>
            <w:r w:rsidR="00BE353F">
              <w:rPr>
                <w:rFonts w:ascii="Times New Roman" w:hAnsi="Times New Roman"/>
                <w:sz w:val="22"/>
                <w:szCs w:val="22"/>
              </w:rPr>
              <w:t>13</w:t>
            </w:r>
            <w:r w:rsidRPr="00355789">
              <w:rPr>
                <w:rFonts w:ascii="Times New Roman" w:hAnsi="Times New Roman"/>
                <w:sz w:val="22"/>
                <w:szCs w:val="22"/>
              </w:rPr>
              <w:t xml:space="preserve">» </w:t>
            </w:r>
            <w:r w:rsidR="00BE353F">
              <w:rPr>
                <w:rFonts w:ascii="Times New Roman" w:hAnsi="Times New Roman"/>
                <w:sz w:val="22"/>
                <w:szCs w:val="22"/>
              </w:rPr>
              <w:t>июля</w:t>
            </w:r>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AC01F2">
        <w:trPr>
          <w:trHeight w:val="225"/>
          <w:jc w:val="center"/>
        </w:trPr>
        <w:tc>
          <w:tcPr>
            <w:tcW w:w="767"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вне АС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Pr="00355789" w:rsidRDefault="00920E1E" w:rsidP="00920E1E">
      <w:pPr>
        <w:spacing w:after="0" w:line="240" w:lineRule="auto"/>
        <w:jc w:val="right"/>
        <w:rPr>
          <w:rFonts w:ascii="Times New Roman" w:hAnsi="Times New Roman"/>
          <w:b/>
          <w:i/>
        </w:rPr>
      </w:pPr>
    </w:p>
    <w:p w:rsidR="00920E1E" w:rsidRPr="00355789" w:rsidRDefault="00920E1E" w:rsidP="00920E1E">
      <w:pPr>
        <w:pStyle w:val="a9"/>
        <w:jc w:val="right"/>
        <w:rPr>
          <w:rFonts w:ascii="Times New Roman" w:hAnsi="Times New Roman"/>
          <w:b/>
          <w:i/>
          <w:sz w:val="22"/>
          <w:szCs w:val="22"/>
        </w:rPr>
      </w:pPr>
    </w:p>
    <w:p w:rsidR="00920E1E" w:rsidRPr="00355789" w:rsidRDefault="00920E1E" w:rsidP="00920E1E">
      <w:pPr>
        <w:pStyle w:val="a9"/>
        <w:jc w:val="right"/>
        <w:rPr>
          <w:rFonts w:ascii="Times New Roman" w:hAnsi="Times New Roman"/>
          <w:b/>
          <w:i/>
          <w:sz w:val="22"/>
          <w:szCs w:val="22"/>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НИИИП-НЗиК»</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Исх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на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ОАО «НПО НИИИП-НЗиК»</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D7059D">
        <w:rPr>
          <w:rFonts w:ascii="Times New Roman" w:hAnsi="Times New Roman"/>
          <w:bCs/>
          <w:sz w:val="24"/>
          <w:szCs w:val="24"/>
          <w:lang w:eastAsia="ar-SA"/>
        </w:rPr>
        <w:t xml:space="preserve">на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Расчетный счет _____________________ в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БИК ___________________ Кор.счет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 xml:space="preserve">2. Цена продукции составляет </w:t>
      </w:r>
      <w:r w:rsidRPr="00D7059D">
        <w:rPr>
          <w:rFonts w:ascii="Times New Roman" w:hAnsi="Times New Roman"/>
          <w:color w:val="000000"/>
          <w:spacing w:val="1"/>
          <w:sz w:val="24"/>
          <w:szCs w:val="24"/>
        </w:rPr>
        <w:t xml:space="preserve"> _________ (_________) 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 _______ (__________</w:t>
      </w:r>
      <w:r w:rsidRPr="00D7059D">
        <w:rPr>
          <w:rFonts w:ascii="Times New Roman" w:hAnsi="Times New Roman"/>
          <w:color w:val="000000"/>
          <w:spacing w:val="-1"/>
          <w:sz w:val="24"/>
          <w:szCs w:val="24"/>
        </w:rPr>
        <w:t>) 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3. 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86296D" w:rsidRDefault="0086296D">
      <w:pPr>
        <w:rPr>
          <w:rFonts w:ascii="Times New Roman" w:hAnsi="Times New Roman"/>
          <w:b/>
          <w:i/>
          <w:lang w:eastAsia="ru-RU"/>
        </w:rPr>
      </w:pPr>
      <w:r>
        <w:rPr>
          <w:rFonts w:ascii="Times New Roman" w:hAnsi="Times New Roman"/>
          <w:b/>
          <w:i/>
        </w:rPr>
        <w:br w:type="page"/>
      </w:r>
    </w:p>
    <w:p w:rsidR="00920E1E" w:rsidRPr="00546B4D" w:rsidRDefault="00920E1E" w:rsidP="00920E1E">
      <w:pPr>
        <w:pStyle w:val="a9"/>
        <w:ind w:firstLine="708"/>
        <w:jc w:val="right"/>
        <w:rPr>
          <w:rFonts w:ascii="Times New Roman" w:hAnsi="Times New Roman"/>
          <w:b/>
          <w:i/>
          <w:sz w:val="22"/>
          <w:szCs w:val="22"/>
        </w:rPr>
      </w:pPr>
      <w:bookmarkStart w:id="18" w:name="_GoBack"/>
      <w:bookmarkEnd w:id="18"/>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A11211">
      <w:pPr>
        <w:spacing w:after="0" w:line="240" w:lineRule="auto"/>
        <w:jc w:val="center"/>
        <w:rPr>
          <w:rFonts w:ascii="Times New Roman" w:eastAsia="Times New Roman" w:hAnsi="Times New Roman"/>
          <w:sz w:val="24"/>
          <w:szCs w:val="24"/>
          <w:lang w:eastAsia="ru-RU"/>
        </w:rPr>
      </w:pPr>
    </w:p>
    <w:p w:rsidR="00137DB2" w:rsidRPr="0051328A" w:rsidRDefault="00137DB2" w:rsidP="0051328A">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w:t>
      </w:r>
      <w:r w:rsidR="0088529D">
        <w:rPr>
          <w:rFonts w:ascii="Times New Roman" w:eastAsia="Times New Roman" w:hAnsi="Times New Roman"/>
          <w:sz w:val="24"/>
          <w:szCs w:val="24"/>
          <w:lang w:eastAsia="ru-RU"/>
        </w:rPr>
        <w:t>5</w:t>
      </w:r>
      <w:r w:rsidR="0051328A" w:rsidRPr="0051328A">
        <w:rPr>
          <w:rFonts w:ascii="Times New Roman" w:eastAsia="Times New Roman" w:hAnsi="Times New Roman"/>
          <w:sz w:val="24"/>
          <w:szCs w:val="24"/>
          <w:lang w:eastAsia="ru-RU"/>
        </w:rPr>
        <w:t xml:space="preserve"> г.</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88529D"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r w:rsidRPr="00670143">
        <w:rPr>
          <w:rFonts w:ascii="Times New Roman" w:hAnsi="Times New Roman"/>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123/14 от «08» декабря 2014 г.</w:t>
      </w:r>
      <w:r w:rsidR="00A11211" w:rsidRPr="00A11211">
        <w:rPr>
          <w:rFonts w:ascii="Times New Roman" w:eastAsia="Times New Roman" w:hAnsi="Times New Roman"/>
          <w:sz w:val="23"/>
          <w:szCs w:val="23"/>
          <w:lang w:eastAsia="ar-SA"/>
        </w:rPr>
        <w:t xml:space="preserve">, с одной стороны и________________, именуемое в дальнейшем «Подрядчик», в лице ________________________, действующего на основании ______________, </w:t>
      </w:r>
      <w:r w:rsidR="00A11211" w:rsidRPr="00A11211">
        <w:rPr>
          <w:rFonts w:ascii="Times New Roman" w:hAnsi="Times New Roman"/>
          <w:sz w:val="23"/>
          <w:szCs w:val="23"/>
          <w:lang w:eastAsia="ar-SA"/>
        </w:rPr>
        <w:t xml:space="preserve">с другой стороны, вместе именуемые в дальнейшем «Стороны» </w:t>
      </w:r>
      <w:r w:rsidR="00A11211" w:rsidRPr="00A11211">
        <w:rPr>
          <w:rFonts w:ascii="Times New Roman" w:hAnsi="Times New Roman"/>
          <w:sz w:val="24"/>
          <w:szCs w:val="24"/>
          <w:lang w:eastAsia="ar-SA"/>
        </w:rPr>
        <w:t xml:space="preserve">на </w:t>
      </w:r>
      <w:r w:rsidR="00A11211" w:rsidRPr="00A11211">
        <w:rPr>
          <w:rFonts w:ascii="Times New Roman" w:eastAsia="Times New Roman" w:hAnsi="Times New Roman"/>
          <w:sz w:val="24"/>
          <w:szCs w:val="24"/>
          <w:lang w:eastAsia="ru-RU"/>
        </w:rPr>
        <w:t>основании</w:t>
      </w:r>
      <w:r w:rsidR="00A11211" w:rsidRPr="003F680D">
        <w:rPr>
          <w:rFonts w:ascii="Times New Roman" w:hAnsi="Times New Roman"/>
        </w:rPr>
        <w:t xml:space="preserve"> протокола подведения итогов на проведение запроса котировок  в электронной форме</w:t>
      </w:r>
      <w:r w:rsidR="00A11211"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A11211">
      <w:pPr>
        <w:spacing w:after="0" w:line="240" w:lineRule="auto"/>
        <w:ind w:firstLine="708"/>
        <w:contextualSpacing/>
        <w:rPr>
          <w:rFonts w:ascii="Times New Roman" w:hAnsi="Times New Roman"/>
          <w:sz w:val="23"/>
          <w:szCs w:val="23"/>
          <w:lang w:eastAsia="ru-RU"/>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 ПРЕДМЕТ ДОГОВОРА</w:t>
      </w:r>
    </w:p>
    <w:p w:rsidR="00381D6B" w:rsidRPr="00381D6B" w:rsidRDefault="00381D6B" w:rsidP="00381D6B">
      <w:pPr>
        <w:spacing w:after="0" w:line="240" w:lineRule="auto"/>
        <w:jc w:val="center"/>
        <w:rPr>
          <w:rFonts w:ascii="Times New Roman" w:hAnsi="Times New Roman"/>
        </w:rPr>
      </w:pP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1.1. Поставщик обязуется в обусловленный договором срок поставить </w:t>
      </w:r>
      <w:r w:rsidR="00934CFD">
        <w:rPr>
          <w:rFonts w:ascii="Times New Roman" w:hAnsi="Times New Roman"/>
        </w:rPr>
        <w:t>компрессор винтового с рефрижераторным осушителем «</w:t>
      </w:r>
      <w:r w:rsidR="00934CFD">
        <w:rPr>
          <w:rFonts w:ascii="Times New Roman" w:hAnsi="Times New Roman"/>
          <w:lang w:val="en-US"/>
        </w:rPr>
        <w:t>Airpol</w:t>
      </w:r>
      <w:r w:rsidR="00934CFD" w:rsidRPr="00934CFD">
        <w:rPr>
          <w:rFonts w:ascii="Times New Roman" w:hAnsi="Times New Roman"/>
        </w:rPr>
        <w:t>-37</w:t>
      </w:r>
      <w:r w:rsidR="00934CFD">
        <w:rPr>
          <w:rFonts w:ascii="Times New Roman" w:hAnsi="Times New Roman"/>
        </w:rPr>
        <w:t>»</w:t>
      </w:r>
      <w:r>
        <w:rPr>
          <w:rFonts w:ascii="Times New Roman" w:hAnsi="Times New Roman"/>
        </w:rPr>
        <w:t xml:space="preserve"> </w:t>
      </w:r>
      <w:r w:rsidRPr="00381D6B">
        <w:rPr>
          <w:rFonts w:ascii="Times New Roman" w:hAnsi="Times New Roman"/>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2. ЦЕНА ДОГОВОРА И ПОРЯДОК РАСЧЕТОВ</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2.1. Цена Договора составляет __________________________________________________ ________________.</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2.2. Цена Договора включает в себя: стоимость товара, расходы на доставку, страхование, таможенные пошлины, НДС 18%, а также налоги, сборы и другие обязательные платежи.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2.3. Цена Договора является твердой и не может изменяться в ходе его исполнения.</w:t>
      </w:r>
    </w:p>
    <w:p w:rsidR="00381D6B" w:rsidRPr="00381D6B" w:rsidRDefault="00381D6B" w:rsidP="00381D6B">
      <w:pPr>
        <w:spacing w:after="0" w:line="240" w:lineRule="auto"/>
        <w:jc w:val="both"/>
        <w:rPr>
          <w:rFonts w:ascii="Times New Roman" w:hAnsi="Times New Roman"/>
          <w:color w:val="FF0000"/>
        </w:rPr>
      </w:pPr>
      <w:r w:rsidRPr="00381D6B">
        <w:rPr>
          <w:rFonts w:ascii="Times New Roman" w:hAnsi="Times New Roman"/>
        </w:rPr>
        <w:t xml:space="preserve">2.4. Расчеты за Товар производятся на условии: </w:t>
      </w:r>
      <w:r w:rsidR="0051328A" w:rsidRPr="0051328A">
        <w:rPr>
          <w:rFonts w:ascii="Times New Roman" w:hAnsi="Times New Roman"/>
          <w:bCs/>
        </w:rPr>
        <w:t>Безналичный расчет,</w:t>
      </w:r>
      <w:r w:rsidR="0051328A" w:rsidRPr="0051328A">
        <w:rPr>
          <w:rFonts w:ascii="Times New Roman" w:hAnsi="Times New Roman"/>
          <w:b/>
          <w:bCs/>
        </w:rPr>
        <w:t xml:space="preserve"> </w:t>
      </w:r>
      <w:r w:rsidR="0051328A" w:rsidRPr="0051328A">
        <w:rPr>
          <w:rFonts w:ascii="Times New Roman" w:hAnsi="Times New Roman"/>
          <w:bCs/>
        </w:rPr>
        <w:t xml:space="preserve">50 % предоплата в течение 10 (десяти) банковских дней </w:t>
      </w:r>
      <w:r w:rsidR="00934CFD" w:rsidRPr="004026F9">
        <w:rPr>
          <w:rFonts w:ascii="Times New Roman" w:hAnsi="Times New Roman"/>
          <w:bCs/>
        </w:rPr>
        <w:t>с момента подписания договора</w:t>
      </w:r>
      <w:r w:rsidR="00934CFD">
        <w:rPr>
          <w:rFonts w:ascii="Times New Roman" w:hAnsi="Times New Roman"/>
          <w:bCs/>
        </w:rPr>
        <w:t xml:space="preserve"> в российских рублях по курсу Евро</w:t>
      </w:r>
      <w:r w:rsidR="00934CFD" w:rsidRPr="004026F9">
        <w:rPr>
          <w:rFonts w:ascii="Times New Roman" w:hAnsi="Times New Roman"/>
          <w:bCs/>
        </w:rPr>
        <w:t>,</w:t>
      </w:r>
      <w:r w:rsidR="00934CFD" w:rsidRPr="00200BA9">
        <w:rPr>
          <w:rFonts w:ascii="Times New Roman" w:hAnsi="Times New Roman"/>
          <w:bCs/>
        </w:rPr>
        <w:t xml:space="preserve"> </w:t>
      </w:r>
      <w:r w:rsidR="00934CFD">
        <w:rPr>
          <w:rFonts w:ascii="Times New Roman" w:hAnsi="Times New Roman"/>
          <w:bCs/>
        </w:rPr>
        <w:t>установленному ЦБ РФ на дату платежа</w:t>
      </w:r>
      <w:r w:rsidR="0051328A" w:rsidRPr="0051328A">
        <w:rPr>
          <w:rFonts w:ascii="Times New Roman" w:hAnsi="Times New Roman"/>
          <w:bCs/>
        </w:rPr>
        <w:t xml:space="preserve">, окончательный расчет 50 % в течение 10 (десяти) банковских дней </w:t>
      </w:r>
      <w:r w:rsidR="00934CFD" w:rsidRPr="004026F9">
        <w:rPr>
          <w:rFonts w:ascii="Times New Roman" w:hAnsi="Times New Roman"/>
          <w:bCs/>
        </w:rPr>
        <w:t xml:space="preserve">после подписания </w:t>
      </w:r>
      <w:r w:rsidR="00934CFD">
        <w:rPr>
          <w:rFonts w:ascii="Times New Roman" w:hAnsi="Times New Roman"/>
          <w:bCs/>
        </w:rPr>
        <w:t>документа, подтверждающего поступление товара</w:t>
      </w:r>
      <w:r w:rsidR="00934CFD" w:rsidRPr="004026F9">
        <w:rPr>
          <w:rFonts w:ascii="Times New Roman" w:hAnsi="Times New Roman"/>
          <w:bCs/>
        </w:rPr>
        <w:t xml:space="preserve"> </w:t>
      </w:r>
      <w:r w:rsidR="00934CFD">
        <w:rPr>
          <w:rFonts w:ascii="Times New Roman" w:hAnsi="Times New Roman"/>
          <w:bCs/>
        </w:rPr>
        <w:t>в российских рублях по курсу Евро, установленному ЦБ РФ на дату платежа</w:t>
      </w:r>
      <w:r w:rsidR="00934CFD" w:rsidRPr="004026F9">
        <w:rPr>
          <w:rFonts w:ascii="Times New Roman" w:hAnsi="Times New Roman"/>
          <w:bCs/>
        </w:rPr>
        <w:t>.</w:t>
      </w:r>
      <w:r w:rsidR="0051328A" w:rsidRPr="0051328A">
        <w:rPr>
          <w:rFonts w:ascii="Times New Roman" w:hAnsi="Times New Roman"/>
        </w:rPr>
        <w:t>.</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3. ПРАВА И ОБЯЗАННОСТИ СТОРОН И УСЛОВИЯ ПОСТАВКИ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3.1.Поставщик обязан: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81D6B" w:rsidRDefault="00381D6B" w:rsidP="00381D6B">
      <w:pPr>
        <w:spacing w:after="0" w:line="240" w:lineRule="auto"/>
        <w:jc w:val="both"/>
        <w:rPr>
          <w:rFonts w:ascii="Times New Roman" w:hAnsi="Times New Roman"/>
        </w:rPr>
      </w:pPr>
      <w:r w:rsidRPr="00381D6B">
        <w:rPr>
          <w:rFonts w:ascii="Times New Roman" w:hAnsi="Times New Roman"/>
        </w:rPr>
        <w:t>3.1.2. Безвозмездно устранить выявленные недостатки Товара или осуществить его замену в порядке и на условиях, преду</w:t>
      </w:r>
      <w:r w:rsidR="00137DB2">
        <w:rPr>
          <w:rFonts w:ascii="Times New Roman" w:hAnsi="Times New Roman"/>
        </w:rPr>
        <w:t>смотренных настоящим договором.</w:t>
      </w:r>
    </w:p>
    <w:p w:rsidR="00137DB2" w:rsidRPr="00381D6B" w:rsidRDefault="00137DB2" w:rsidP="00381D6B">
      <w:pPr>
        <w:spacing w:after="0" w:line="240" w:lineRule="auto"/>
        <w:jc w:val="both"/>
        <w:rPr>
          <w:rFonts w:ascii="Times New Roman" w:hAnsi="Times New Roman"/>
        </w:rPr>
      </w:pPr>
      <w:r>
        <w:rPr>
          <w:rFonts w:ascii="Times New Roman" w:hAnsi="Times New Roman"/>
        </w:rPr>
        <w:t xml:space="preserve">3.1.3. </w:t>
      </w:r>
      <w:r w:rsidR="00BB49F3" w:rsidRPr="00BB49F3">
        <w:rPr>
          <w:rFonts w:ascii="Times New Roman" w:hAnsi="Times New Roman"/>
        </w:rPr>
        <w:t>В случае выхода из строя (поломки) Товара, о</w:t>
      </w:r>
      <w:r w:rsidRPr="00BB49F3">
        <w:rPr>
          <w:rFonts w:ascii="Times New Roman" w:hAnsi="Times New Roman"/>
        </w:rPr>
        <w:t xml:space="preserve">беспечить явку специалиста сервисной службы </w:t>
      </w:r>
      <w:r w:rsidR="00BB49F3" w:rsidRPr="00BB49F3">
        <w:rPr>
          <w:rFonts w:ascii="Times New Roman" w:hAnsi="Times New Roman"/>
        </w:rPr>
        <w:t xml:space="preserve">для устранения неисправности </w:t>
      </w:r>
      <w:r w:rsidRPr="00BB49F3">
        <w:rPr>
          <w:rFonts w:ascii="Times New Roman" w:hAnsi="Times New Roman"/>
        </w:rPr>
        <w:t>не позднее 24 часов с даты заявки Заказчика</w:t>
      </w:r>
      <w:r w:rsidR="00BB49F3" w:rsidRPr="00BB49F3">
        <w:rPr>
          <w:rFonts w:ascii="Times New Roman" w:hAnsi="Times New Roman"/>
        </w:rPr>
        <w:t>.</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3.2. Поставщик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3.2.1. Требовать своевременной оплаты Товара в соответствии с подписанным Сторонами договором по поставке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 Заказчик обязан: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3.3.1. Произвести оплату Товара в соответствии с п. 2.4.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lastRenderedPageBreak/>
        <w:t xml:space="preserve">3.3.2. Обеспечить своевременную приемку поставленного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3.3.3. Своевременно сообщить в письменной форме Поставщику о недостатках Товара, обнаруженных в ходе его приемки.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 Заказчик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3.4.3. Отказаться от оплаты расходов, не предусмотренных настоящим договором. </w:t>
      </w:r>
    </w:p>
    <w:p w:rsidR="00381D6B" w:rsidRPr="00381D6B" w:rsidRDefault="00381D6B" w:rsidP="00381D6B">
      <w:pPr>
        <w:spacing w:after="0" w:line="240" w:lineRule="auto"/>
        <w:jc w:val="both"/>
        <w:rPr>
          <w:rFonts w:ascii="Times New Roman" w:hAnsi="Times New Roman"/>
          <w:bCs/>
        </w:rPr>
      </w:pPr>
      <w:r w:rsidRPr="00381D6B">
        <w:rPr>
          <w:rFonts w:ascii="Times New Roman" w:hAnsi="Times New Roman"/>
        </w:rPr>
        <w:t xml:space="preserve">3.5. Срок поставки: до 30 </w:t>
      </w:r>
      <w:r w:rsidR="0088529D">
        <w:rPr>
          <w:rFonts w:ascii="Times New Roman" w:hAnsi="Times New Roman"/>
        </w:rPr>
        <w:t>сент</w:t>
      </w:r>
      <w:r w:rsidR="00137DB2">
        <w:rPr>
          <w:rFonts w:ascii="Times New Roman" w:hAnsi="Times New Roman"/>
        </w:rPr>
        <w:t>я</w:t>
      </w:r>
      <w:r w:rsidR="0088529D">
        <w:rPr>
          <w:rFonts w:ascii="Times New Roman" w:hAnsi="Times New Roman"/>
        </w:rPr>
        <w:t>бря</w:t>
      </w:r>
      <w:r w:rsidRPr="00381D6B">
        <w:rPr>
          <w:rFonts w:ascii="Times New Roman" w:hAnsi="Times New Roman"/>
        </w:rPr>
        <w:t xml:space="preserve"> 201</w:t>
      </w:r>
      <w:r w:rsidR="0088529D">
        <w:rPr>
          <w:rFonts w:ascii="Times New Roman" w:hAnsi="Times New Roman"/>
        </w:rPr>
        <w:t>5</w:t>
      </w:r>
      <w:r w:rsidRPr="00381D6B">
        <w:rPr>
          <w:rFonts w:ascii="Times New Roman" w:hAnsi="Times New Roman"/>
        </w:rPr>
        <w:t xml:space="preserve"> г.</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3.6. Место поставки: 630015, г. Новосибирск, ул. Планетная, 32</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3.7. Датой поставки считается дата подписания Сторонами товарной накладной на Товар.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поставки товара ненадлежащего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несоответствия количества, ассортимента поставленного Товара условиям данного договора и спецификации.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3.10. Заказчик, которому передан Товар ненадлежащего качества, вправе по своему выбору потребовать от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замены Товара ненадлежащего качества, Товаром 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безвозмездного устранения недостатков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возмещения своих расходов по устранению недостатков Товара.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4. КАЧЕСТВО И КОМПЛЕКТНОСТЬ ТОВАРА, ГАРАНТИИ ПОСТАВЩИКА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4.2. Товар должен обеспечивать предусмотренную производителем функциональность. </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D85F94" w:rsidRPr="00D85F94" w:rsidRDefault="00D85F94" w:rsidP="00D85F94">
      <w:pPr>
        <w:spacing w:after="0" w:line="240" w:lineRule="auto"/>
        <w:jc w:val="both"/>
        <w:rPr>
          <w:rFonts w:ascii="Times New Roman" w:hAnsi="Times New Roman"/>
        </w:rPr>
      </w:pPr>
      <w:r w:rsidRPr="00D85F94">
        <w:rPr>
          <w:rFonts w:ascii="Times New Roman" w:hAnsi="Times New Roman"/>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137DB2">
        <w:rPr>
          <w:rFonts w:ascii="Times New Roman" w:hAnsi="Times New Roman"/>
        </w:rPr>
        <w:t>12</w:t>
      </w:r>
      <w:r w:rsidRPr="00D85F94">
        <w:rPr>
          <w:rFonts w:ascii="Times New Roman" w:hAnsi="Times New Roman"/>
        </w:rPr>
        <w:t xml:space="preserve"> месяцев с момента подписания Заказчиком товарной накладной. </w:t>
      </w:r>
    </w:p>
    <w:p w:rsidR="00D85F94" w:rsidRPr="00381D6B" w:rsidRDefault="00D85F94" w:rsidP="00381D6B">
      <w:pPr>
        <w:spacing w:after="0" w:line="240" w:lineRule="auto"/>
        <w:jc w:val="both"/>
        <w:rPr>
          <w:rFonts w:ascii="Times New Roman" w:hAnsi="Times New Roman"/>
        </w:rPr>
      </w:pPr>
      <w:r w:rsidRPr="00D85F94">
        <w:rPr>
          <w:rFonts w:ascii="Times New Roman" w:hAnsi="Times New Roman"/>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4.5. В случае, если при передаче товара </w:t>
      </w:r>
      <w:r w:rsidRPr="00D85F94">
        <w:rPr>
          <w:rFonts w:ascii="Times New Roman" w:hAnsi="Times New Roman"/>
        </w:rPr>
        <w:t>или в течение гарантийного срока</w:t>
      </w:r>
      <w:r w:rsidRPr="00381D6B">
        <w:rPr>
          <w:rFonts w:ascii="Times New Roman" w:hAnsi="Times New Roman"/>
        </w:rPr>
        <w:t xml:space="preserve"> на него выявится его ненадлежащее качество, Заказчик вправе потребовать от Поставщика его замены в срок, установленный Заказчиком.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4.6. Наличие недостатков и сроки замены товара оформляются Сторонами в двухстороннем акте выявленных недостатков. </w:t>
      </w:r>
    </w:p>
    <w:p w:rsidR="00381D6B" w:rsidRPr="00381D6B" w:rsidRDefault="00381D6B" w:rsidP="00137DB2">
      <w:pPr>
        <w:spacing w:after="0" w:line="240" w:lineRule="auto"/>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5. ПОРЯДОК ПРИЕМКИ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 Результат исполнения обязательств по поставке Товара принимается в следующем порядке: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5.1.2. Выполненные Поставщиком обязательства по поставке Товара принимаются Заказчиком по товарной накладной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lastRenderedPageBreak/>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6. РИСК СЛУЧАЙНОЙ ГИБЕЛИ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7. ОТВЕТСТВЕННОСТЬ СТОРОН</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9A6493">
        <w:rPr>
          <w:rFonts w:ascii="Times New Roman" w:hAnsi="Times New Roman"/>
        </w:rPr>
        <w:t>0,03 %.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7.5. Уплата неустойки не освобождает Стороны от исполнения обязательств по настоящему договору.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8. ПОРЯДОК РАЗРЕШЕНИЯ СПОРОВ</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9. СРОК ДЕЙСТВИЯ НАСТОЯЩЕГО ДОГОВОРА</w:t>
      </w:r>
    </w:p>
    <w:p w:rsidR="00381D6B" w:rsidRDefault="00381D6B" w:rsidP="00381D6B">
      <w:pPr>
        <w:spacing w:after="0" w:line="240" w:lineRule="auto"/>
        <w:jc w:val="both"/>
        <w:rPr>
          <w:rFonts w:ascii="Times New Roman" w:hAnsi="Times New Roman"/>
        </w:rPr>
      </w:pPr>
      <w:r w:rsidRPr="00381D6B">
        <w:rPr>
          <w:rFonts w:ascii="Times New Roman" w:hAnsi="Times New Roman"/>
        </w:rPr>
        <w:t>9.1. Настоящий Договор вступает в силу с момента его подписания и действует до полного исполнени</w:t>
      </w:r>
      <w:r w:rsidR="0051328A">
        <w:rPr>
          <w:rFonts w:ascii="Times New Roman" w:hAnsi="Times New Roman"/>
        </w:rPr>
        <w:t>я сторонами своих обязательств.</w:t>
      </w:r>
    </w:p>
    <w:p w:rsidR="0051328A" w:rsidRPr="00381D6B" w:rsidRDefault="0051328A"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10. ЗАКЛЮЧИТЕЛЬНЫЕ ПОЛОЖЕНИЯ</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10.1. Руководствуясь частью </w:t>
      </w:r>
      <w:r w:rsidR="00B7179A">
        <w:rPr>
          <w:rFonts w:ascii="Times New Roman" w:hAnsi="Times New Roman"/>
        </w:rPr>
        <w:t>1</w:t>
      </w:r>
      <w:r w:rsidRPr="00381D6B">
        <w:rPr>
          <w:rFonts w:ascii="Times New Roman" w:hAnsi="Times New Roman"/>
        </w:rPr>
        <w:t xml:space="preserve"> статьи 450</w:t>
      </w:r>
      <w:r w:rsidR="00B7179A">
        <w:rPr>
          <w:rFonts w:ascii="Times New Roman" w:hAnsi="Times New Roman"/>
        </w:rPr>
        <w:t>.1</w:t>
      </w:r>
      <w:r w:rsidRPr="00381D6B">
        <w:rPr>
          <w:rFonts w:ascii="Times New Roman" w:hAnsi="Times New Roman"/>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lastRenderedPageBreak/>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11. ПРИЛОЖЕНИЯ</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11.1. Приложение № 1. Спецификация на поставку </w:t>
      </w:r>
      <w:r w:rsidR="00934CFD">
        <w:rPr>
          <w:rFonts w:ascii="Times New Roman" w:hAnsi="Times New Roman"/>
        </w:rPr>
        <w:t>компрессора винтового с рефрижераторным осушителем «</w:t>
      </w:r>
      <w:r w:rsidR="00934CFD">
        <w:rPr>
          <w:rFonts w:ascii="Times New Roman" w:hAnsi="Times New Roman"/>
          <w:lang w:val="en-US"/>
        </w:rPr>
        <w:t>Airpol</w:t>
      </w:r>
      <w:r w:rsidR="00934CFD" w:rsidRPr="00934CFD">
        <w:rPr>
          <w:rFonts w:ascii="Times New Roman" w:hAnsi="Times New Roman"/>
        </w:rPr>
        <w:t>-37</w:t>
      </w:r>
      <w:r w:rsidR="0088529D">
        <w:rPr>
          <w:rFonts w:ascii="Times New Roman" w:hAnsi="Times New Roman"/>
        </w:rPr>
        <w:t>»</w:t>
      </w:r>
    </w:p>
    <w:p w:rsidR="00137DB2" w:rsidRPr="00381D6B" w:rsidRDefault="00137DB2"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12. ЮРИДИЧЕСКИЕ АДРЕСА И БАНКОВСКИЕ РЕКВИЗИТЫ СТОРОН</w:t>
      </w:r>
    </w:p>
    <w:p w:rsidR="00381D6B" w:rsidRPr="00381D6B" w:rsidRDefault="00381D6B" w:rsidP="00381D6B">
      <w:pPr>
        <w:spacing w:after="0" w:line="240" w:lineRule="auto"/>
        <w:jc w:val="both"/>
        <w:rPr>
          <w:rFonts w:ascii="Times New Roman" w:hAnsi="Times New Roman"/>
        </w:rPr>
      </w:pPr>
    </w:p>
    <w:tbl>
      <w:tblPr>
        <w:tblW w:w="0" w:type="auto"/>
        <w:tblInd w:w="-524" w:type="dxa"/>
        <w:tblLook w:val="04A0"/>
      </w:tblPr>
      <w:tblGrid>
        <w:gridCol w:w="524"/>
        <w:gridCol w:w="4361"/>
        <w:gridCol w:w="340"/>
        <w:gridCol w:w="4680"/>
        <w:gridCol w:w="190"/>
      </w:tblGrid>
      <w:tr w:rsidR="0088529D" w:rsidRPr="00670143" w:rsidTr="0088529D">
        <w:trPr>
          <w:gridAfter w:val="1"/>
          <w:wAfter w:w="190" w:type="dxa"/>
        </w:trPr>
        <w:tc>
          <w:tcPr>
            <w:tcW w:w="4885" w:type="dxa"/>
            <w:gridSpan w:val="2"/>
          </w:tcPr>
          <w:p w:rsidR="0088529D" w:rsidRPr="00670143" w:rsidRDefault="0088529D" w:rsidP="00D749F0">
            <w:pPr>
              <w:spacing w:after="0" w:line="240" w:lineRule="auto"/>
              <w:jc w:val="both"/>
              <w:rPr>
                <w:rFonts w:ascii="Times New Roman" w:hAnsi="Times New Roman"/>
                <w:lang w:eastAsia="ru-RU"/>
              </w:rPr>
            </w:pPr>
            <w:r w:rsidRPr="00670143">
              <w:rPr>
                <w:rFonts w:ascii="Times New Roman" w:hAnsi="Times New Roman"/>
                <w:lang w:eastAsia="ru-RU"/>
              </w:rPr>
              <w:t>П</w:t>
            </w:r>
            <w:r>
              <w:rPr>
                <w:rFonts w:ascii="Times New Roman" w:hAnsi="Times New Roman"/>
                <w:lang w:eastAsia="ru-RU"/>
              </w:rPr>
              <w:t>оставщик</w:t>
            </w:r>
            <w:r w:rsidRPr="00670143">
              <w:rPr>
                <w:rFonts w:ascii="Times New Roman" w:hAnsi="Times New Roman"/>
                <w:lang w:eastAsia="ru-RU"/>
              </w:rPr>
              <w:t>:</w:t>
            </w:r>
          </w:p>
          <w:p w:rsidR="0088529D" w:rsidRPr="00670143" w:rsidRDefault="0088529D" w:rsidP="00D749F0">
            <w:pPr>
              <w:spacing w:after="0" w:line="240" w:lineRule="auto"/>
              <w:jc w:val="both"/>
              <w:rPr>
                <w:rFonts w:ascii="Times New Roman" w:hAnsi="Times New Roman"/>
                <w:lang w:eastAsia="ru-RU"/>
              </w:rPr>
            </w:pPr>
          </w:p>
        </w:tc>
        <w:tc>
          <w:tcPr>
            <w:tcW w:w="5020" w:type="dxa"/>
            <w:gridSpan w:val="2"/>
          </w:tcPr>
          <w:p w:rsidR="0088529D" w:rsidRPr="00670143" w:rsidRDefault="0088529D" w:rsidP="00D749F0">
            <w:pPr>
              <w:spacing w:after="0" w:line="240" w:lineRule="auto"/>
              <w:jc w:val="both"/>
              <w:rPr>
                <w:rFonts w:ascii="Times New Roman" w:hAnsi="Times New Roman"/>
                <w:lang w:eastAsia="ru-RU"/>
              </w:rPr>
            </w:pPr>
            <w:r w:rsidRPr="00670143">
              <w:rPr>
                <w:rFonts w:ascii="Times New Roman" w:hAnsi="Times New Roman"/>
                <w:lang w:eastAsia="ru-RU"/>
              </w:rPr>
              <w:t>Заказчик:</w:t>
            </w:r>
          </w:p>
          <w:p w:rsidR="0088529D" w:rsidRPr="00670143" w:rsidRDefault="0088529D" w:rsidP="00D749F0">
            <w:pPr>
              <w:spacing w:after="0" w:line="240" w:lineRule="auto"/>
              <w:jc w:val="both"/>
              <w:rPr>
                <w:rFonts w:ascii="Times New Roman" w:hAnsi="Times New Roman"/>
                <w:lang w:eastAsia="ru-RU"/>
              </w:rPr>
            </w:pPr>
            <w:r w:rsidRPr="00670143">
              <w:rPr>
                <w:rFonts w:ascii="Times New Roman" w:hAnsi="Times New Roman"/>
                <w:lang w:eastAsia="ru-RU"/>
              </w:rPr>
              <w:t>АО «НПО НИИИП-НЗиК»</w:t>
            </w:r>
          </w:p>
          <w:p w:rsidR="0088529D" w:rsidRPr="00670143" w:rsidRDefault="0088529D" w:rsidP="00D749F0">
            <w:pPr>
              <w:spacing w:after="0" w:line="240" w:lineRule="auto"/>
              <w:jc w:val="both"/>
              <w:rPr>
                <w:rFonts w:ascii="Times New Roman" w:hAnsi="Times New Roman"/>
                <w:lang w:eastAsia="ru-RU"/>
              </w:rPr>
            </w:pPr>
            <w:r w:rsidRPr="00670143">
              <w:rPr>
                <w:rFonts w:ascii="Times New Roman" w:hAnsi="Times New Roman"/>
                <w:lang w:eastAsia="ru-RU"/>
              </w:rPr>
              <w:t>630015, г. Новосибирск, ул. Планетная, 32</w:t>
            </w:r>
          </w:p>
          <w:p w:rsidR="0088529D" w:rsidRPr="00670143" w:rsidRDefault="0088529D" w:rsidP="00D749F0">
            <w:pPr>
              <w:spacing w:after="0" w:line="240" w:lineRule="auto"/>
              <w:jc w:val="both"/>
              <w:rPr>
                <w:rFonts w:ascii="Times New Roman" w:hAnsi="Times New Roman"/>
                <w:lang w:eastAsia="ru-RU"/>
              </w:rPr>
            </w:pPr>
            <w:r w:rsidRPr="00670143">
              <w:rPr>
                <w:rFonts w:ascii="Times New Roman" w:hAnsi="Times New Roman"/>
                <w:lang w:eastAsia="ru-RU"/>
              </w:rPr>
              <w:t>ИНН 5401199015/КПП 546050001</w:t>
            </w:r>
          </w:p>
          <w:p w:rsidR="0088529D" w:rsidRPr="00670143" w:rsidRDefault="0088529D" w:rsidP="00D749F0">
            <w:pPr>
              <w:pStyle w:val="afa"/>
              <w:spacing w:before="0" w:beforeAutospacing="0" w:after="0" w:afterAutospacing="0"/>
              <w:jc w:val="both"/>
              <w:rPr>
                <w:sz w:val="22"/>
                <w:szCs w:val="22"/>
                <w:lang w:eastAsia="en-US"/>
              </w:rPr>
            </w:pPr>
            <w:r w:rsidRPr="00670143">
              <w:rPr>
                <w:sz w:val="22"/>
                <w:szCs w:val="22"/>
                <w:lang w:eastAsia="en-US"/>
              </w:rPr>
              <w:t>р/с 40702810244020003415</w:t>
            </w:r>
          </w:p>
          <w:p w:rsidR="0088529D" w:rsidRPr="00670143" w:rsidRDefault="0088529D" w:rsidP="00D749F0">
            <w:pPr>
              <w:pStyle w:val="afa"/>
              <w:spacing w:before="0" w:beforeAutospacing="0" w:after="0" w:afterAutospacing="0"/>
              <w:jc w:val="both"/>
              <w:rPr>
                <w:sz w:val="22"/>
                <w:szCs w:val="22"/>
                <w:lang w:eastAsia="en-US"/>
              </w:rPr>
            </w:pPr>
            <w:r w:rsidRPr="00670143">
              <w:rPr>
                <w:color w:val="000000"/>
                <w:sz w:val="22"/>
                <w:szCs w:val="22"/>
                <w:lang w:eastAsia="ar-SA"/>
              </w:rPr>
              <w:t xml:space="preserve">в Сибирском банке Сбербанка России </w:t>
            </w:r>
          </w:p>
          <w:p w:rsidR="0088529D" w:rsidRPr="00670143" w:rsidRDefault="0088529D" w:rsidP="00D749F0">
            <w:pPr>
              <w:pStyle w:val="afa"/>
              <w:spacing w:before="0" w:beforeAutospacing="0" w:after="0" w:afterAutospacing="0"/>
              <w:jc w:val="both"/>
              <w:rPr>
                <w:sz w:val="22"/>
                <w:szCs w:val="22"/>
                <w:lang w:eastAsia="en-US"/>
              </w:rPr>
            </w:pPr>
            <w:r w:rsidRPr="00670143">
              <w:rPr>
                <w:sz w:val="22"/>
                <w:szCs w:val="22"/>
                <w:lang w:eastAsia="en-US"/>
              </w:rPr>
              <w:t>к/с 30101810500000000641</w:t>
            </w:r>
          </w:p>
          <w:p w:rsidR="0088529D" w:rsidRPr="00670143" w:rsidRDefault="0088529D" w:rsidP="00D749F0">
            <w:pPr>
              <w:spacing w:after="0" w:line="240" w:lineRule="auto"/>
              <w:jc w:val="both"/>
              <w:rPr>
                <w:rFonts w:ascii="Times New Roman" w:hAnsi="Times New Roman"/>
              </w:rPr>
            </w:pPr>
            <w:r w:rsidRPr="00670143">
              <w:rPr>
                <w:rFonts w:ascii="Times New Roman" w:hAnsi="Times New Roman"/>
              </w:rPr>
              <w:t>БИК 045004641</w:t>
            </w:r>
          </w:p>
          <w:p w:rsidR="0088529D" w:rsidRPr="00670143" w:rsidRDefault="0088529D" w:rsidP="00D749F0">
            <w:pPr>
              <w:spacing w:after="0" w:line="240" w:lineRule="auto"/>
              <w:jc w:val="both"/>
              <w:rPr>
                <w:rFonts w:ascii="Times New Roman" w:hAnsi="Times New Roman"/>
                <w:bCs/>
                <w:lang w:eastAsia="ru-RU"/>
              </w:rPr>
            </w:pPr>
          </w:p>
          <w:p w:rsidR="0088529D" w:rsidRPr="00670143" w:rsidRDefault="0088529D" w:rsidP="00D749F0">
            <w:pPr>
              <w:spacing w:after="0" w:line="240" w:lineRule="auto"/>
              <w:jc w:val="both"/>
              <w:rPr>
                <w:rFonts w:ascii="Times New Roman" w:hAnsi="Times New Roman"/>
                <w:bCs/>
                <w:lang w:eastAsia="ru-RU"/>
              </w:rPr>
            </w:pPr>
            <w:r w:rsidRPr="00670143">
              <w:rPr>
                <w:rFonts w:ascii="Times New Roman" w:hAnsi="Times New Roman"/>
                <w:bCs/>
                <w:lang w:eastAsia="ru-RU"/>
              </w:rPr>
              <w:t>Зам. генерального директора по экономике</w:t>
            </w:r>
          </w:p>
          <w:p w:rsidR="0088529D" w:rsidRPr="00670143" w:rsidRDefault="0088529D" w:rsidP="00D749F0">
            <w:pPr>
              <w:tabs>
                <w:tab w:val="left" w:pos="5002"/>
              </w:tabs>
              <w:autoSpaceDE w:val="0"/>
              <w:autoSpaceDN w:val="0"/>
              <w:adjustRightInd w:val="0"/>
              <w:spacing w:after="0" w:line="240" w:lineRule="auto"/>
              <w:jc w:val="both"/>
              <w:rPr>
                <w:rFonts w:ascii="Times New Roman" w:hAnsi="Times New Roman"/>
                <w:bCs/>
                <w:lang w:eastAsia="ru-RU"/>
              </w:rPr>
            </w:pPr>
            <w:r w:rsidRPr="00670143">
              <w:rPr>
                <w:rFonts w:ascii="Times New Roman" w:hAnsi="Times New Roman"/>
                <w:bCs/>
                <w:lang w:eastAsia="ru-RU"/>
              </w:rPr>
              <w:t xml:space="preserve">и финансам </w:t>
            </w:r>
            <w:r w:rsidRPr="00670143">
              <w:rPr>
                <w:rFonts w:ascii="Times New Roman" w:hAnsi="Times New Roman"/>
                <w:b/>
                <w:bCs/>
                <w:lang w:eastAsia="ru-RU"/>
              </w:rPr>
              <w:t>_______________/</w:t>
            </w:r>
            <w:r w:rsidRPr="00670143">
              <w:rPr>
                <w:rFonts w:ascii="Times New Roman" w:hAnsi="Times New Roman"/>
                <w:bCs/>
                <w:lang w:eastAsia="ru-RU"/>
              </w:rPr>
              <w:t>В.Н.Щербаков/</w:t>
            </w:r>
          </w:p>
          <w:p w:rsidR="0088529D" w:rsidRPr="00670143" w:rsidRDefault="0088529D" w:rsidP="00D749F0">
            <w:pPr>
              <w:spacing w:after="0" w:line="240" w:lineRule="auto"/>
              <w:jc w:val="both"/>
              <w:rPr>
                <w:rFonts w:ascii="Times New Roman" w:hAnsi="Times New Roman"/>
                <w:lang w:eastAsia="ru-RU"/>
              </w:rPr>
            </w:pPr>
          </w:p>
        </w:tc>
      </w:tr>
      <w:tr w:rsidR="00381D6B" w:rsidRPr="00381D6B" w:rsidTr="0088529D">
        <w:trPr>
          <w:gridBefore w:val="1"/>
          <w:wBefore w:w="524" w:type="dxa"/>
        </w:trPr>
        <w:tc>
          <w:tcPr>
            <w:tcW w:w="4701" w:type="dxa"/>
            <w:gridSpan w:val="2"/>
          </w:tcPr>
          <w:p w:rsidR="00381D6B" w:rsidRPr="00381D6B" w:rsidRDefault="00381D6B" w:rsidP="00381D6B">
            <w:pPr>
              <w:pStyle w:val="afa"/>
              <w:spacing w:before="0" w:beforeAutospacing="0" w:after="0" w:afterAutospacing="0"/>
              <w:jc w:val="both"/>
              <w:rPr>
                <w:sz w:val="22"/>
                <w:szCs w:val="22"/>
              </w:rPr>
            </w:pPr>
          </w:p>
        </w:tc>
        <w:tc>
          <w:tcPr>
            <w:tcW w:w="4870" w:type="dxa"/>
            <w:gridSpan w:val="2"/>
          </w:tcPr>
          <w:p w:rsidR="00381D6B" w:rsidRPr="00381D6B" w:rsidRDefault="00381D6B" w:rsidP="00381D6B">
            <w:pPr>
              <w:pStyle w:val="afa"/>
              <w:spacing w:before="0" w:beforeAutospacing="0" w:after="0" w:afterAutospacing="0"/>
              <w:jc w:val="both"/>
              <w:rPr>
                <w:sz w:val="22"/>
                <w:szCs w:val="22"/>
              </w:rPr>
            </w:pPr>
          </w:p>
        </w:tc>
      </w:tr>
    </w:tbl>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rPr>
          <w:rFonts w:ascii="Times New Roman" w:hAnsi="Times New Roman"/>
        </w:rPr>
      </w:pPr>
      <w:r w:rsidRPr="00381D6B">
        <w:rPr>
          <w:rFonts w:ascii="Times New Roman" w:hAnsi="Times New Roman"/>
        </w:rPr>
        <w:br w:type="page"/>
      </w:r>
    </w:p>
    <w:p w:rsidR="00381D6B" w:rsidRPr="00DA6F14" w:rsidRDefault="00381D6B" w:rsidP="00381D6B">
      <w:pPr>
        <w:jc w:val="right"/>
        <w:rPr>
          <w:rFonts w:ascii="Times New Roman" w:hAnsi="Times New Roman"/>
        </w:rPr>
      </w:pPr>
      <w:r w:rsidRPr="00DA6F14">
        <w:rPr>
          <w:rFonts w:ascii="Times New Roman" w:hAnsi="Times New Roman"/>
        </w:rPr>
        <w:lastRenderedPageBreak/>
        <w:t>Спецификация к Договору поставки №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Pr="00DA6F14" w:rsidRDefault="00381D6B" w:rsidP="00465E9F">
      <w:pPr>
        <w:spacing w:after="0" w:line="240" w:lineRule="auto"/>
        <w:rPr>
          <w:rFonts w:ascii="Times New Roman" w:hAnsi="Times New Roman"/>
        </w:rPr>
      </w:pPr>
      <w:r w:rsidRPr="00DA6F14">
        <w:rPr>
          <w:rFonts w:ascii="Times New Roman" w:hAnsi="Times New Roman"/>
        </w:rPr>
        <w:t>Заказчик: АО «НПО НИИИП-НЗиК» ИНН 5401199015 КПП 546050001</w:t>
      </w:r>
    </w:p>
    <w:tbl>
      <w:tblPr>
        <w:tblStyle w:val="aff"/>
        <w:tblW w:w="11540" w:type="dxa"/>
        <w:tblInd w:w="-1131" w:type="dxa"/>
        <w:tblLayout w:type="fixed"/>
        <w:tblLook w:val="01E0"/>
      </w:tblPr>
      <w:tblGrid>
        <w:gridCol w:w="567"/>
        <w:gridCol w:w="4215"/>
        <w:gridCol w:w="1277"/>
        <w:gridCol w:w="1415"/>
        <w:gridCol w:w="9"/>
        <w:gridCol w:w="1694"/>
        <w:gridCol w:w="2127"/>
        <w:gridCol w:w="236"/>
      </w:tblGrid>
      <w:tr w:rsidR="00934CFD" w:rsidRPr="0088529D" w:rsidTr="00934CFD">
        <w:trPr>
          <w:gridAfter w:val="1"/>
          <w:wAfter w:w="236" w:type="dxa"/>
          <w:trHeight w:val="1250"/>
        </w:trPr>
        <w:tc>
          <w:tcPr>
            <w:tcW w:w="567" w:type="dxa"/>
            <w:tcBorders>
              <w:top w:val="single" w:sz="4" w:space="0" w:color="auto"/>
              <w:left w:val="single" w:sz="4" w:space="0" w:color="auto"/>
              <w:bottom w:val="single" w:sz="4" w:space="0" w:color="auto"/>
              <w:right w:val="single" w:sz="4" w:space="0" w:color="auto"/>
            </w:tcBorders>
            <w:hideMark/>
          </w:tcPr>
          <w:p w:rsidR="00934CFD" w:rsidRPr="0088529D" w:rsidRDefault="00934CFD" w:rsidP="00934CFD">
            <w:pPr>
              <w:spacing w:after="200" w:line="276" w:lineRule="auto"/>
              <w:rPr>
                <w:rFonts w:ascii="Times New Roman" w:hAnsi="Times New Roman"/>
                <w:b/>
              </w:rPr>
            </w:pPr>
            <w:r w:rsidRPr="0088529D">
              <w:rPr>
                <w:rFonts w:ascii="Times New Roman" w:hAnsi="Times New Roman"/>
                <w:b/>
              </w:rPr>
              <w:t>№ п/п</w:t>
            </w:r>
          </w:p>
        </w:tc>
        <w:tc>
          <w:tcPr>
            <w:tcW w:w="4215" w:type="dxa"/>
            <w:tcBorders>
              <w:top w:val="single" w:sz="4" w:space="0" w:color="auto"/>
              <w:left w:val="single" w:sz="4" w:space="0" w:color="auto"/>
              <w:bottom w:val="single" w:sz="4" w:space="0" w:color="auto"/>
              <w:right w:val="single" w:sz="4" w:space="0" w:color="auto"/>
            </w:tcBorders>
            <w:hideMark/>
          </w:tcPr>
          <w:p w:rsidR="00934CFD" w:rsidRPr="0088529D" w:rsidRDefault="00934CFD" w:rsidP="00934CFD">
            <w:pPr>
              <w:spacing w:after="200" w:line="276" w:lineRule="auto"/>
              <w:rPr>
                <w:rFonts w:ascii="Times New Roman" w:hAnsi="Times New Roman"/>
                <w:b/>
              </w:rPr>
            </w:pPr>
            <w:r w:rsidRPr="0088529D">
              <w:rPr>
                <w:rFonts w:ascii="Times New Roman" w:hAnsi="Times New Roman"/>
                <w:b/>
              </w:rPr>
              <w:t>Наименование</w:t>
            </w:r>
          </w:p>
        </w:tc>
        <w:tc>
          <w:tcPr>
            <w:tcW w:w="1277" w:type="dxa"/>
            <w:tcBorders>
              <w:top w:val="single" w:sz="4" w:space="0" w:color="auto"/>
              <w:left w:val="single" w:sz="4" w:space="0" w:color="auto"/>
              <w:bottom w:val="single" w:sz="4" w:space="0" w:color="auto"/>
              <w:right w:val="single" w:sz="4" w:space="0" w:color="auto"/>
            </w:tcBorders>
          </w:tcPr>
          <w:p w:rsidR="00934CFD" w:rsidRPr="0088529D" w:rsidRDefault="00934CFD" w:rsidP="00934CFD">
            <w:pPr>
              <w:spacing w:after="200" w:line="276" w:lineRule="auto"/>
              <w:rPr>
                <w:rFonts w:ascii="Times New Roman" w:hAnsi="Times New Roman"/>
                <w:b/>
              </w:rPr>
            </w:pPr>
            <w:r w:rsidRPr="0088529D">
              <w:rPr>
                <w:rFonts w:ascii="Times New Roman" w:hAnsi="Times New Roman"/>
                <w:b/>
              </w:rPr>
              <w:t>Кол-во, ед. изм.</w:t>
            </w:r>
          </w:p>
        </w:tc>
        <w:tc>
          <w:tcPr>
            <w:tcW w:w="1415" w:type="dxa"/>
            <w:tcBorders>
              <w:top w:val="single" w:sz="4" w:space="0" w:color="auto"/>
              <w:left w:val="single" w:sz="4" w:space="0" w:color="auto"/>
              <w:bottom w:val="single" w:sz="4" w:space="0" w:color="auto"/>
              <w:right w:val="single" w:sz="4" w:space="0" w:color="auto"/>
            </w:tcBorders>
          </w:tcPr>
          <w:p w:rsidR="00934CFD" w:rsidRPr="0088529D" w:rsidRDefault="00934CFD" w:rsidP="0088529D">
            <w:pPr>
              <w:spacing w:after="200" w:line="276" w:lineRule="auto"/>
              <w:rPr>
                <w:rFonts w:ascii="Times New Roman" w:hAnsi="Times New Roman"/>
                <w:b/>
              </w:rPr>
            </w:pPr>
            <w:r w:rsidRPr="0088529D">
              <w:rPr>
                <w:rFonts w:ascii="Times New Roman" w:hAnsi="Times New Roman"/>
                <w:b/>
              </w:rPr>
              <w:t xml:space="preserve">Цена, в </w:t>
            </w:r>
            <w:r w:rsidR="0088529D">
              <w:rPr>
                <w:rFonts w:ascii="Times New Roman" w:hAnsi="Times New Roman"/>
                <w:b/>
              </w:rPr>
              <w:t>евро</w:t>
            </w:r>
          </w:p>
        </w:tc>
        <w:tc>
          <w:tcPr>
            <w:tcW w:w="1703" w:type="dxa"/>
            <w:gridSpan w:val="2"/>
            <w:tcBorders>
              <w:top w:val="single" w:sz="4" w:space="0" w:color="auto"/>
              <w:left w:val="single" w:sz="4" w:space="0" w:color="auto"/>
              <w:bottom w:val="single" w:sz="4" w:space="0" w:color="auto"/>
              <w:right w:val="single" w:sz="4" w:space="0" w:color="auto"/>
            </w:tcBorders>
            <w:hideMark/>
          </w:tcPr>
          <w:p w:rsidR="00934CFD" w:rsidRPr="0088529D" w:rsidRDefault="00934CFD" w:rsidP="0088529D">
            <w:pPr>
              <w:spacing w:after="200" w:line="276" w:lineRule="auto"/>
              <w:rPr>
                <w:rFonts w:ascii="Times New Roman" w:hAnsi="Times New Roman"/>
                <w:b/>
              </w:rPr>
            </w:pPr>
            <w:r w:rsidRPr="0088529D">
              <w:rPr>
                <w:rFonts w:ascii="Times New Roman" w:hAnsi="Times New Roman"/>
                <w:b/>
              </w:rPr>
              <w:t xml:space="preserve">Сумма, в </w:t>
            </w:r>
            <w:r w:rsidR="0088529D">
              <w:rPr>
                <w:rFonts w:ascii="Times New Roman" w:hAnsi="Times New Roman"/>
                <w:b/>
              </w:rPr>
              <w:t>евро</w:t>
            </w:r>
          </w:p>
        </w:tc>
        <w:tc>
          <w:tcPr>
            <w:tcW w:w="2127" w:type="dxa"/>
            <w:tcBorders>
              <w:top w:val="single" w:sz="4" w:space="0" w:color="auto"/>
              <w:left w:val="single" w:sz="4" w:space="0" w:color="auto"/>
              <w:bottom w:val="single" w:sz="4" w:space="0" w:color="auto"/>
              <w:right w:val="single" w:sz="4" w:space="0" w:color="auto"/>
            </w:tcBorders>
            <w:hideMark/>
          </w:tcPr>
          <w:p w:rsidR="00934CFD" w:rsidRPr="0088529D" w:rsidRDefault="00934CFD" w:rsidP="00934CFD">
            <w:pPr>
              <w:spacing w:after="200" w:line="276" w:lineRule="auto"/>
              <w:rPr>
                <w:rFonts w:ascii="Times New Roman" w:hAnsi="Times New Roman"/>
                <w:b/>
              </w:rPr>
            </w:pPr>
            <w:r w:rsidRPr="0088529D">
              <w:rPr>
                <w:rFonts w:ascii="Times New Roman" w:hAnsi="Times New Roman"/>
                <w:b/>
              </w:rPr>
              <w:t>Срок поставки</w:t>
            </w:r>
          </w:p>
        </w:tc>
      </w:tr>
      <w:tr w:rsidR="00B7179A" w:rsidRPr="0088529D" w:rsidTr="00934CFD">
        <w:trPr>
          <w:gridAfter w:val="1"/>
          <w:wAfter w:w="236" w:type="dxa"/>
          <w:trHeight w:val="675"/>
        </w:trPr>
        <w:tc>
          <w:tcPr>
            <w:tcW w:w="567"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rPr>
                <w:rFonts w:ascii="Times New Roman" w:hAnsi="Times New Roman"/>
              </w:rPr>
            </w:pPr>
            <w:r w:rsidRPr="0088529D">
              <w:rPr>
                <w:rFonts w:ascii="Times New Roman" w:hAnsi="Times New Roman"/>
              </w:rPr>
              <w:t>1.</w:t>
            </w:r>
          </w:p>
        </w:tc>
        <w:tc>
          <w:tcPr>
            <w:tcW w:w="4215" w:type="dxa"/>
            <w:tcBorders>
              <w:top w:val="single" w:sz="4" w:space="0" w:color="auto"/>
              <w:left w:val="single" w:sz="4" w:space="0" w:color="auto"/>
              <w:bottom w:val="single" w:sz="4" w:space="0" w:color="auto"/>
              <w:right w:val="single" w:sz="4" w:space="0" w:color="auto"/>
            </w:tcBorders>
            <w:hideMark/>
          </w:tcPr>
          <w:p w:rsidR="00B7179A" w:rsidRPr="0088529D" w:rsidRDefault="00B7179A" w:rsidP="00B7179A">
            <w:pPr>
              <w:tabs>
                <w:tab w:val="left" w:pos="1080"/>
              </w:tabs>
              <w:jc w:val="both"/>
              <w:rPr>
                <w:rFonts w:ascii="Times New Roman" w:hAnsi="Times New Roman"/>
              </w:rPr>
            </w:pPr>
            <w:r>
              <w:rPr>
                <w:rFonts w:ascii="Times New Roman" w:hAnsi="Times New Roman"/>
              </w:rPr>
              <w:t>Винтовой к</w:t>
            </w:r>
            <w:r w:rsidRPr="0088529D">
              <w:rPr>
                <w:rFonts w:ascii="Times New Roman" w:hAnsi="Times New Roman"/>
              </w:rPr>
              <w:t>омпрессор «</w:t>
            </w:r>
            <w:r w:rsidRPr="0088529D">
              <w:rPr>
                <w:rFonts w:ascii="Times New Roman" w:hAnsi="Times New Roman"/>
                <w:lang w:val="en-US"/>
              </w:rPr>
              <w:t>Airpol</w:t>
            </w:r>
            <w:r w:rsidRPr="0088529D">
              <w:rPr>
                <w:rFonts w:ascii="Times New Roman" w:hAnsi="Times New Roman"/>
              </w:rPr>
              <w:t>-37» (10 бар) – 1 шт.</w:t>
            </w:r>
          </w:p>
        </w:tc>
        <w:tc>
          <w:tcPr>
            <w:tcW w:w="1277" w:type="dxa"/>
            <w:vMerge w:val="restart"/>
            <w:tcBorders>
              <w:top w:val="single" w:sz="4" w:space="0" w:color="auto"/>
              <w:left w:val="single" w:sz="4" w:space="0" w:color="auto"/>
              <w:right w:val="single" w:sz="4" w:space="0" w:color="auto"/>
            </w:tcBorders>
          </w:tcPr>
          <w:p w:rsidR="00B7179A" w:rsidRPr="0088529D" w:rsidRDefault="00B7179A" w:rsidP="00934CFD">
            <w:pPr>
              <w:jc w:val="center"/>
              <w:rPr>
                <w:rFonts w:ascii="Times New Roman" w:hAnsi="Times New Roman"/>
              </w:rPr>
            </w:pPr>
            <w:r w:rsidRPr="0088529D">
              <w:rPr>
                <w:rFonts w:ascii="Times New Roman" w:hAnsi="Times New Roman"/>
              </w:rPr>
              <w:t>1 комплект</w:t>
            </w:r>
          </w:p>
        </w:tc>
        <w:tc>
          <w:tcPr>
            <w:tcW w:w="1415" w:type="dxa"/>
            <w:vMerge w:val="restart"/>
            <w:tcBorders>
              <w:top w:val="single" w:sz="4" w:space="0" w:color="auto"/>
              <w:left w:val="single" w:sz="4" w:space="0" w:color="auto"/>
              <w:right w:val="single" w:sz="4" w:space="0" w:color="auto"/>
            </w:tcBorders>
          </w:tcPr>
          <w:p w:rsidR="00B7179A" w:rsidRPr="0088529D" w:rsidRDefault="00B7179A" w:rsidP="00934CFD">
            <w:pPr>
              <w:rPr>
                <w:rFonts w:ascii="Times New Roman" w:hAnsi="Times New Roman"/>
                <w:b/>
              </w:rPr>
            </w:pPr>
          </w:p>
        </w:tc>
        <w:tc>
          <w:tcPr>
            <w:tcW w:w="1703" w:type="dxa"/>
            <w:gridSpan w:val="2"/>
            <w:vMerge w:val="restart"/>
            <w:tcBorders>
              <w:top w:val="single" w:sz="4" w:space="0" w:color="auto"/>
              <w:left w:val="single" w:sz="4" w:space="0" w:color="auto"/>
              <w:right w:val="single" w:sz="4" w:space="0" w:color="auto"/>
            </w:tcBorders>
          </w:tcPr>
          <w:p w:rsidR="00B7179A" w:rsidRPr="0088529D" w:rsidRDefault="00B7179A" w:rsidP="00934CFD">
            <w:pPr>
              <w:rPr>
                <w:rFonts w:ascii="Times New Roman" w:hAnsi="Times New Roman"/>
                <w:b/>
              </w:rPr>
            </w:pPr>
          </w:p>
        </w:tc>
        <w:tc>
          <w:tcPr>
            <w:tcW w:w="2127" w:type="dxa"/>
            <w:vMerge w:val="restart"/>
            <w:tcBorders>
              <w:left w:val="single" w:sz="4" w:space="0" w:color="auto"/>
              <w:right w:val="single" w:sz="4" w:space="0" w:color="auto"/>
            </w:tcBorders>
            <w:hideMark/>
          </w:tcPr>
          <w:p w:rsidR="00B7179A" w:rsidRPr="0088529D" w:rsidRDefault="00B7179A" w:rsidP="0088529D">
            <w:pPr>
              <w:rPr>
                <w:rFonts w:ascii="Times New Roman" w:hAnsi="Times New Roman"/>
              </w:rPr>
            </w:pPr>
            <w:r w:rsidRPr="0088529D">
              <w:rPr>
                <w:rFonts w:ascii="Times New Roman" w:hAnsi="Times New Roman"/>
              </w:rPr>
              <w:t xml:space="preserve">До 30 </w:t>
            </w:r>
            <w:r>
              <w:rPr>
                <w:rFonts w:ascii="Times New Roman" w:hAnsi="Times New Roman"/>
              </w:rPr>
              <w:t>сентября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B7179A" w:rsidRPr="0088529D" w:rsidTr="00934CFD">
        <w:trPr>
          <w:gridAfter w:val="1"/>
          <w:wAfter w:w="236" w:type="dxa"/>
          <w:trHeight w:val="104"/>
        </w:trPr>
        <w:tc>
          <w:tcPr>
            <w:tcW w:w="567"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rPr>
                <w:rFonts w:ascii="Times New Roman" w:hAnsi="Times New Roman"/>
              </w:rPr>
            </w:pPr>
            <w:r w:rsidRPr="0088529D">
              <w:rPr>
                <w:rFonts w:ascii="Times New Roman" w:hAnsi="Times New Roman"/>
              </w:rPr>
              <w:t xml:space="preserve">2. </w:t>
            </w:r>
          </w:p>
        </w:tc>
        <w:tc>
          <w:tcPr>
            <w:tcW w:w="4215"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tabs>
                <w:tab w:val="left" w:pos="1080"/>
              </w:tabs>
              <w:jc w:val="both"/>
              <w:rPr>
                <w:rFonts w:ascii="Times New Roman" w:hAnsi="Times New Roman"/>
              </w:rPr>
            </w:pPr>
            <w:r w:rsidRPr="0088529D">
              <w:rPr>
                <w:rFonts w:ascii="Times New Roman" w:hAnsi="Times New Roman"/>
              </w:rPr>
              <w:t xml:space="preserve">Осушитель </w:t>
            </w:r>
            <w:r w:rsidRPr="0088529D">
              <w:rPr>
                <w:rFonts w:ascii="Times New Roman" w:hAnsi="Times New Roman"/>
                <w:lang w:val="en-US"/>
              </w:rPr>
              <w:t>Airrus OP 90</w:t>
            </w:r>
            <w:r w:rsidRPr="0088529D">
              <w:rPr>
                <w:rFonts w:ascii="Times New Roman" w:hAnsi="Times New Roman"/>
              </w:rPr>
              <w:t xml:space="preserve"> – 1 шт.</w:t>
            </w:r>
          </w:p>
        </w:tc>
        <w:tc>
          <w:tcPr>
            <w:tcW w:w="1277" w:type="dxa"/>
            <w:vMerge/>
            <w:tcBorders>
              <w:left w:val="single" w:sz="4" w:space="0" w:color="auto"/>
              <w:right w:val="single" w:sz="4" w:space="0" w:color="auto"/>
            </w:tcBorders>
          </w:tcPr>
          <w:p w:rsidR="00B7179A" w:rsidRPr="0088529D" w:rsidRDefault="00B7179A" w:rsidP="00934CFD">
            <w:pPr>
              <w:jc w:val="center"/>
              <w:rPr>
                <w:rFonts w:ascii="Times New Roman" w:hAnsi="Times New Roman"/>
              </w:rPr>
            </w:pPr>
          </w:p>
        </w:tc>
        <w:tc>
          <w:tcPr>
            <w:tcW w:w="1415" w:type="dxa"/>
            <w:vMerge/>
            <w:tcBorders>
              <w:left w:val="single" w:sz="4" w:space="0" w:color="auto"/>
              <w:right w:val="single" w:sz="4" w:space="0" w:color="auto"/>
            </w:tcBorders>
          </w:tcPr>
          <w:p w:rsidR="00B7179A" w:rsidRPr="0088529D" w:rsidRDefault="00B7179A" w:rsidP="00934CFD">
            <w:pPr>
              <w:rPr>
                <w:rFonts w:ascii="Times New Roman" w:hAnsi="Times New Roman"/>
                <w:b/>
              </w:rPr>
            </w:pPr>
          </w:p>
        </w:tc>
        <w:tc>
          <w:tcPr>
            <w:tcW w:w="1703" w:type="dxa"/>
            <w:gridSpan w:val="2"/>
            <w:vMerge/>
            <w:tcBorders>
              <w:left w:val="single" w:sz="4" w:space="0" w:color="auto"/>
              <w:right w:val="single" w:sz="4" w:space="0" w:color="auto"/>
            </w:tcBorders>
          </w:tcPr>
          <w:p w:rsidR="00B7179A" w:rsidRPr="0088529D" w:rsidRDefault="00B7179A" w:rsidP="00934CFD">
            <w:pPr>
              <w:rPr>
                <w:rFonts w:ascii="Times New Roman" w:hAnsi="Times New Roman"/>
                <w:b/>
              </w:rPr>
            </w:pPr>
          </w:p>
        </w:tc>
        <w:tc>
          <w:tcPr>
            <w:tcW w:w="2127" w:type="dxa"/>
            <w:vMerge/>
            <w:tcBorders>
              <w:left w:val="single" w:sz="4" w:space="0" w:color="auto"/>
              <w:right w:val="single" w:sz="4" w:space="0" w:color="auto"/>
            </w:tcBorders>
            <w:hideMark/>
          </w:tcPr>
          <w:p w:rsidR="00B7179A" w:rsidRPr="0088529D" w:rsidRDefault="00B7179A" w:rsidP="00934CFD">
            <w:pPr>
              <w:rPr>
                <w:rFonts w:ascii="Times New Roman" w:hAnsi="Times New Roman"/>
              </w:rPr>
            </w:pPr>
          </w:p>
        </w:tc>
      </w:tr>
      <w:tr w:rsidR="00B7179A" w:rsidRPr="0088529D" w:rsidTr="00934CFD">
        <w:trPr>
          <w:gridAfter w:val="1"/>
          <w:wAfter w:w="236" w:type="dxa"/>
          <w:trHeight w:val="150"/>
        </w:trPr>
        <w:tc>
          <w:tcPr>
            <w:tcW w:w="567"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rPr>
                <w:rFonts w:ascii="Times New Roman" w:hAnsi="Times New Roman"/>
              </w:rPr>
            </w:pPr>
            <w:r w:rsidRPr="0088529D">
              <w:rPr>
                <w:rFonts w:ascii="Times New Roman" w:hAnsi="Times New Roman"/>
                <w:lang w:val="en-US"/>
              </w:rPr>
              <w:t>3</w:t>
            </w:r>
            <w:r w:rsidRPr="0088529D">
              <w:rPr>
                <w:rFonts w:ascii="Times New Roman" w:hAnsi="Times New Roman"/>
              </w:rPr>
              <w:t>.</w:t>
            </w:r>
          </w:p>
        </w:tc>
        <w:tc>
          <w:tcPr>
            <w:tcW w:w="4215"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tabs>
                <w:tab w:val="left" w:pos="1080"/>
              </w:tabs>
              <w:jc w:val="both"/>
              <w:rPr>
                <w:rFonts w:ascii="Times New Roman" w:hAnsi="Times New Roman"/>
              </w:rPr>
            </w:pPr>
            <w:r w:rsidRPr="0088529D">
              <w:rPr>
                <w:rFonts w:ascii="Times New Roman" w:hAnsi="Times New Roman"/>
              </w:rPr>
              <w:t xml:space="preserve">Сепаратор циклонный типа </w:t>
            </w:r>
            <w:r w:rsidRPr="0088529D">
              <w:rPr>
                <w:rFonts w:ascii="Times New Roman" w:hAnsi="Times New Roman"/>
                <w:lang w:val="en-US"/>
              </w:rPr>
              <w:t>STH</w:t>
            </w:r>
            <w:r w:rsidRPr="0088529D">
              <w:rPr>
                <w:rFonts w:ascii="Times New Roman" w:hAnsi="Times New Roman"/>
              </w:rPr>
              <w:t xml:space="preserve"> 006 – 1 шт.</w:t>
            </w:r>
          </w:p>
        </w:tc>
        <w:tc>
          <w:tcPr>
            <w:tcW w:w="1277" w:type="dxa"/>
            <w:vMerge/>
            <w:tcBorders>
              <w:left w:val="single" w:sz="4" w:space="0" w:color="auto"/>
              <w:right w:val="single" w:sz="4" w:space="0" w:color="auto"/>
            </w:tcBorders>
          </w:tcPr>
          <w:p w:rsidR="00B7179A" w:rsidRPr="0088529D" w:rsidRDefault="00B7179A" w:rsidP="00934CFD">
            <w:pPr>
              <w:jc w:val="center"/>
              <w:rPr>
                <w:rFonts w:ascii="Times New Roman" w:hAnsi="Times New Roman"/>
              </w:rPr>
            </w:pPr>
          </w:p>
        </w:tc>
        <w:tc>
          <w:tcPr>
            <w:tcW w:w="1415" w:type="dxa"/>
            <w:vMerge/>
            <w:tcBorders>
              <w:left w:val="single" w:sz="4" w:space="0" w:color="auto"/>
              <w:right w:val="single" w:sz="4" w:space="0" w:color="auto"/>
            </w:tcBorders>
          </w:tcPr>
          <w:p w:rsidR="00B7179A" w:rsidRPr="0088529D" w:rsidRDefault="00B7179A" w:rsidP="00934CFD">
            <w:pPr>
              <w:rPr>
                <w:rFonts w:ascii="Times New Roman" w:hAnsi="Times New Roman"/>
                <w:b/>
              </w:rPr>
            </w:pPr>
          </w:p>
        </w:tc>
        <w:tc>
          <w:tcPr>
            <w:tcW w:w="1703" w:type="dxa"/>
            <w:gridSpan w:val="2"/>
            <w:vMerge/>
            <w:tcBorders>
              <w:left w:val="single" w:sz="4" w:space="0" w:color="auto"/>
              <w:right w:val="single" w:sz="4" w:space="0" w:color="auto"/>
            </w:tcBorders>
          </w:tcPr>
          <w:p w:rsidR="00B7179A" w:rsidRPr="0088529D" w:rsidRDefault="00B7179A" w:rsidP="00934CFD">
            <w:pPr>
              <w:rPr>
                <w:rFonts w:ascii="Times New Roman" w:hAnsi="Times New Roman"/>
                <w:b/>
              </w:rPr>
            </w:pPr>
          </w:p>
        </w:tc>
        <w:tc>
          <w:tcPr>
            <w:tcW w:w="2127" w:type="dxa"/>
            <w:vMerge/>
            <w:tcBorders>
              <w:left w:val="single" w:sz="4" w:space="0" w:color="auto"/>
              <w:right w:val="single" w:sz="4" w:space="0" w:color="auto"/>
            </w:tcBorders>
            <w:hideMark/>
          </w:tcPr>
          <w:p w:rsidR="00B7179A" w:rsidRPr="0088529D" w:rsidRDefault="00B7179A" w:rsidP="00934CFD">
            <w:pPr>
              <w:rPr>
                <w:rFonts w:ascii="Times New Roman" w:hAnsi="Times New Roman"/>
              </w:rPr>
            </w:pPr>
          </w:p>
        </w:tc>
      </w:tr>
      <w:tr w:rsidR="00B7179A" w:rsidRPr="0088529D" w:rsidTr="00934CFD">
        <w:trPr>
          <w:gridAfter w:val="1"/>
          <w:wAfter w:w="236" w:type="dxa"/>
          <w:trHeight w:val="135"/>
        </w:trPr>
        <w:tc>
          <w:tcPr>
            <w:tcW w:w="567"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rPr>
                <w:rFonts w:ascii="Times New Roman" w:hAnsi="Times New Roman"/>
              </w:rPr>
            </w:pPr>
            <w:r w:rsidRPr="0088529D">
              <w:rPr>
                <w:rFonts w:ascii="Times New Roman" w:hAnsi="Times New Roman"/>
                <w:lang w:val="en-US"/>
              </w:rPr>
              <w:t>4</w:t>
            </w:r>
            <w:r w:rsidRPr="0088529D">
              <w:rPr>
                <w:rFonts w:ascii="Times New Roman" w:hAnsi="Times New Roman"/>
              </w:rPr>
              <w:t>.</w:t>
            </w:r>
          </w:p>
        </w:tc>
        <w:tc>
          <w:tcPr>
            <w:tcW w:w="4215"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tabs>
                <w:tab w:val="left" w:pos="1080"/>
              </w:tabs>
              <w:jc w:val="both"/>
              <w:rPr>
                <w:rFonts w:ascii="Times New Roman" w:hAnsi="Times New Roman"/>
              </w:rPr>
            </w:pPr>
            <w:r w:rsidRPr="0088529D">
              <w:rPr>
                <w:rFonts w:ascii="Times New Roman" w:hAnsi="Times New Roman"/>
              </w:rPr>
              <w:t xml:space="preserve">Ресивер </w:t>
            </w:r>
            <w:r w:rsidRPr="0088529D">
              <w:rPr>
                <w:rFonts w:ascii="Times New Roman" w:hAnsi="Times New Roman"/>
                <w:lang w:val="en-US"/>
              </w:rPr>
              <w:t>PB 430 9</w:t>
            </w:r>
            <w:r w:rsidRPr="0088529D">
              <w:rPr>
                <w:rFonts w:ascii="Times New Roman" w:hAnsi="Times New Roman"/>
              </w:rPr>
              <w:t>/10 –2 шт.</w:t>
            </w:r>
          </w:p>
        </w:tc>
        <w:tc>
          <w:tcPr>
            <w:tcW w:w="1277" w:type="dxa"/>
            <w:vMerge/>
            <w:tcBorders>
              <w:left w:val="single" w:sz="4" w:space="0" w:color="auto"/>
              <w:right w:val="single" w:sz="4" w:space="0" w:color="auto"/>
            </w:tcBorders>
          </w:tcPr>
          <w:p w:rsidR="00B7179A" w:rsidRPr="0088529D" w:rsidRDefault="00B7179A" w:rsidP="00934CFD">
            <w:pPr>
              <w:jc w:val="center"/>
              <w:rPr>
                <w:rFonts w:ascii="Times New Roman" w:hAnsi="Times New Roman"/>
              </w:rPr>
            </w:pPr>
          </w:p>
        </w:tc>
        <w:tc>
          <w:tcPr>
            <w:tcW w:w="1415" w:type="dxa"/>
            <w:vMerge/>
            <w:tcBorders>
              <w:left w:val="single" w:sz="4" w:space="0" w:color="auto"/>
              <w:right w:val="single" w:sz="4" w:space="0" w:color="auto"/>
            </w:tcBorders>
          </w:tcPr>
          <w:p w:rsidR="00B7179A" w:rsidRPr="0088529D" w:rsidRDefault="00B7179A" w:rsidP="00934CFD">
            <w:pPr>
              <w:rPr>
                <w:rFonts w:ascii="Times New Roman" w:hAnsi="Times New Roman"/>
                <w:b/>
              </w:rPr>
            </w:pPr>
          </w:p>
        </w:tc>
        <w:tc>
          <w:tcPr>
            <w:tcW w:w="1703" w:type="dxa"/>
            <w:gridSpan w:val="2"/>
            <w:vMerge/>
            <w:tcBorders>
              <w:left w:val="single" w:sz="4" w:space="0" w:color="auto"/>
              <w:right w:val="single" w:sz="4" w:space="0" w:color="auto"/>
            </w:tcBorders>
          </w:tcPr>
          <w:p w:rsidR="00B7179A" w:rsidRPr="0088529D" w:rsidRDefault="00B7179A" w:rsidP="00934CFD">
            <w:pPr>
              <w:rPr>
                <w:rFonts w:ascii="Times New Roman" w:hAnsi="Times New Roman"/>
                <w:b/>
              </w:rPr>
            </w:pPr>
          </w:p>
        </w:tc>
        <w:tc>
          <w:tcPr>
            <w:tcW w:w="2127" w:type="dxa"/>
            <w:vMerge/>
            <w:tcBorders>
              <w:left w:val="single" w:sz="4" w:space="0" w:color="auto"/>
              <w:right w:val="single" w:sz="4" w:space="0" w:color="auto"/>
            </w:tcBorders>
            <w:hideMark/>
          </w:tcPr>
          <w:p w:rsidR="00B7179A" w:rsidRPr="0088529D" w:rsidRDefault="00B7179A" w:rsidP="00934CFD">
            <w:pPr>
              <w:rPr>
                <w:rFonts w:ascii="Times New Roman" w:hAnsi="Times New Roman"/>
              </w:rPr>
            </w:pPr>
          </w:p>
        </w:tc>
      </w:tr>
      <w:tr w:rsidR="00B7179A" w:rsidRPr="0088529D" w:rsidTr="00934CFD">
        <w:trPr>
          <w:gridAfter w:val="1"/>
          <w:wAfter w:w="236" w:type="dxa"/>
          <w:trHeight w:val="104"/>
        </w:trPr>
        <w:tc>
          <w:tcPr>
            <w:tcW w:w="567"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rPr>
                <w:rFonts w:ascii="Times New Roman" w:hAnsi="Times New Roman"/>
              </w:rPr>
            </w:pPr>
            <w:r w:rsidRPr="0088529D">
              <w:rPr>
                <w:rFonts w:ascii="Times New Roman" w:hAnsi="Times New Roman"/>
                <w:lang w:val="en-US"/>
              </w:rPr>
              <w:t>5</w:t>
            </w:r>
            <w:r w:rsidRPr="0088529D">
              <w:rPr>
                <w:rFonts w:ascii="Times New Roman" w:hAnsi="Times New Roman"/>
              </w:rPr>
              <w:t>.</w:t>
            </w:r>
          </w:p>
        </w:tc>
        <w:tc>
          <w:tcPr>
            <w:tcW w:w="4215"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tabs>
                <w:tab w:val="left" w:pos="1080"/>
              </w:tabs>
              <w:jc w:val="both"/>
              <w:rPr>
                <w:rFonts w:ascii="Times New Roman" w:hAnsi="Times New Roman"/>
              </w:rPr>
            </w:pPr>
            <w:r w:rsidRPr="0088529D">
              <w:rPr>
                <w:rFonts w:ascii="Times New Roman" w:hAnsi="Times New Roman"/>
              </w:rPr>
              <w:t xml:space="preserve">Фильтр </w:t>
            </w:r>
            <w:r w:rsidRPr="0088529D">
              <w:rPr>
                <w:rFonts w:ascii="Times New Roman" w:hAnsi="Times New Roman"/>
                <w:lang w:val="en-US"/>
              </w:rPr>
              <w:t>FP 335 Q</w:t>
            </w:r>
            <w:r w:rsidRPr="0088529D">
              <w:rPr>
                <w:rFonts w:ascii="Times New Roman" w:hAnsi="Times New Roman"/>
              </w:rPr>
              <w:t xml:space="preserve"> – 1 шт.</w:t>
            </w:r>
          </w:p>
        </w:tc>
        <w:tc>
          <w:tcPr>
            <w:tcW w:w="1277" w:type="dxa"/>
            <w:vMerge/>
            <w:tcBorders>
              <w:left w:val="single" w:sz="4" w:space="0" w:color="auto"/>
              <w:right w:val="single" w:sz="4" w:space="0" w:color="auto"/>
            </w:tcBorders>
          </w:tcPr>
          <w:p w:rsidR="00B7179A" w:rsidRPr="0088529D" w:rsidRDefault="00B7179A" w:rsidP="00934CFD">
            <w:pPr>
              <w:jc w:val="center"/>
              <w:rPr>
                <w:rFonts w:ascii="Times New Roman" w:hAnsi="Times New Roman"/>
              </w:rPr>
            </w:pPr>
          </w:p>
        </w:tc>
        <w:tc>
          <w:tcPr>
            <w:tcW w:w="1415" w:type="dxa"/>
            <w:vMerge/>
            <w:tcBorders>
              <w:left w:val="single" w:sz="4" w:space="0" w:color="auto"/>
              <w:right w:val="single" w:sz="4" w:space="0" w:color="auto"/>
            </w:tcBorders>
          </w:tcPr>
          <w:p w:rsidR="00B7179A" w:rsidRPr="0088529D" w:rsidRDefault="00B7179A" w:rsidP="00934CFD">
            <w:pPr>
              <w:rPr>
                <w:rFonts w:ascii="Times New Roman" w:hAnsi="Times New Roman"/>
                <w:b/>
              </w:rPr>
            </w:pPr>
          </w:p>
        </w:tc>
        <w:tc>
          <w:tcPr>
            <w:tcW w:w="1703" w:type="dxa"/>
            <w:gridSpan w:val="2"/>
            <w:vMerge/>
            <w:tcBorders>
              <w:left w:val="single" w:sz="4" w:space="0" w:color="auto"/>
              <w:right w:val="single" w:sz="4" w:space="0" w:color="auto"/>
            </w:tcBorders>
          </w:tcPr>
          <w:p w:rsidR="00B7179A" w:rsidRPr="0088529D" w:rsidRDefault="00B7179A" w:rsidP="00934CFD">
            <w:pPr>
              <w:rPr>
                <w:rFonts w:ascii="Times New Roman" w:hAnsi="Times New Roman"/>
                <w:b/>
              </w:rPr>
            </w:pPr>
          </w:p>
        </w:tc>
        <w:tc>
          <w:tcPr>
            <w:tcW w:w="2127" w:type="dxa"/>
            <w:vMerge/>
            <w:tcBorders>
              <w:left w:val="single" w:sz="4" w:space="0" w:color="auto"/>
              <w:right w:val="single" w:sz="4" w:space="0" w:color="auto"/>
            </w:tcBorders>
            <w:hideMark/>
          </w:tcPr>
          <w:p w:rsidR="00B7179A" w:rsidRPr="0088529D" w:rsidRDefault="00B7179A" w:rsidP="00934CFD">
            <w:pPr>
              <w:rPr>
                <w:rFonts w:ascii="Times New Roman" w:hAnsi="Times New Roman"/>
              </w:rPr>
            </w:pPr>
          </w:p>
        </w:tc>
      </w:tr>
      <w:tr w:rsidR="00B7179A" w:rsidRPr="0088529D" w:rsidTr="00934CFD">
        <w:trPr>
          <w:gridAfter w:val="1"/>
          <w:wAfter w:w="236" w:type="dxa"/>
          <w:trHeight w:val="150"/>
        </w:trPr>
        <w:tc>
          <w:tcPr>
            <w:tcW w:w="567"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rPr>
                <w:rFonts w:ascii="Times New Roman" w:hAnsi="Times New Roman"/>
              </w:rPr>
            </w:pPr>
            <w:r w:rsidRPr="0088529D">
              <w:rPr>
                <w:rFonts w:ascii="Times New Roman" w:hAnsi="Times New Roman"/>
                <w:lang w:val="en-US"/>
              </w:rPr>
              <w:t>6</w:t>
            </w:r>
            <w:r w:rsidRPr="0088529D">
              <w:rPr>
                <w:rFonts w:ascii="Times New Roman" w:hAnsi="Times New Roman"/>
              </w:rPr>
              <w:t>.</w:t>
            </w:r>
          </w:p>
        </w:tc>
        <w:tc>
          <w:tcPr>
            <w:tcW w:w="4215"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tabs>
                <w:tab w:val="left" w:pos="1080"/>
              </w:tabs>
              <w:jc w:val="both"/>
              <w:rPr>
                <w:rFonts w:ascii="Times New Roman" w:hAnsi="Times New Roman"/>
              </w:rPr>
            </w:pPr>
            <w:r w:rsidRPr="0088529D">
              <w:rPr>
                <w:rFonts w:ascii="Times New Roman" w:hAnsi="Times New Roman"/>
              </w:rPr>
              <w:t xml:space="preserve">Фильтр </w:t>
            </w:r>
            <w:r w:rsidRPr="0088529D">
              <w:rPr>
                <w:rFonts w:ascii="Times New Roman" w:hAnsi="Times New Roman"/>
                <w:lang w:val="en-US"/>
              </w:rPr>
              <w:t>FP 335 P</w:t>
            </w:r>
            <w:r w:rsidRPr="0088529D">
              <w:rPr>
                <w:rFonts w:ascii="Times New Roman" w:hAnsi="Times New Roman"/>
              </w:rPr>
              <w:t xml:space="preserve"> – 1 шт.</w:t>
            </w:r>
          </w:p>
        </w:tc>
        <w:tc>
          <w:tcPr>
            <w:tcW w:w="1277" w:type="dxa"/>
            <w:vMerge/>
            <w:tcBorders>
              <w:left w:val="single" w:sz="4" w:space="0" w:color="auto"/>
              <w:right w:val="single" w:sz="4" w:space="0" w:color="auto"/>
            </w:tcBorders>
          </w:tcPr>
          <w:p w:rsidR="00B7179A" w:rsidRPr="0088529D" w:rsidRDefault="00B7179A" w:rsidP="00934CFD">
            <w:pPr>
              <w:jc w:val="center"/>
              <w:rPr>
                <w:rFonts w:ascii="Times New Roman" w:hAnsi="Times New Roman"/>
              </w:rPr>
            </w:pPr>
          </w:p>
        </w:tc>
        <w:tc>
          <w:tcPr>
            <w:tcW w:w="1415" w:type="dxa"/>
            <w:vMerge/>
            <w:tcBorders>
              <w:left w:val="single" w:sz="4" w:space="0" w:color="auto"/>
              <w:right w:val="single" w:sz="4" w:space="0" w:color="auto"/>
            </w:tcBorders>
          </w:tcPr>
          <w:p w:rsidR="00B7179A" w:rsidRPr="0088529D" w:rsidRDefault="00B7179A" w:rsidP="00934CFD">
            <w:pPr>
              <w:rPr>
                <w:rFonts w:ascii="Times New Roman" w:hAnsi="Times New Roman"/>
                <w:b/>
              </w:rPr>
            </w:pPr>
          </w:p>
        </w:tc>
        <w:tc>
          <w:tcPr>
            <w:tcW w:w="1703" w:type="dxa"/>
            <w:gridSpan w:val="2"/>
            <w:vMerge/>
            <w:tcBorders>
              <w:left w:val="single" w:sz="4" w:space="0" w:color="auto"/>
              <w:right w:val="single" w:sz="4" w:space="0" w:color="auto"/>
            </w:tcBorders>
          </w:tcPr>
          <w:p w:rsidR="00B7179A" w:rsidRPr="0088529D" w:rsidRDefault="00B7179A" w:rsidP="00934CFD">
            <w:pPr>
              <w:rPr>
                <w:rFonts w:ascii="Times New Roman" w:hAnsi="Times New Roman"/>
                <w:b/>
              </w:rPr>
            </w:pPr>
          </w:p>
        </w:tc>
        <w:tc>
          <w:tcPr>
            <w:tcW w:w="2127" w:type="dxa"/>
            <w:vMerge/>
            <w:tcBorders>
              <w:left w:val="single" w:sz="4" w:space="0" w:color="auto"/>
              <w:right w:val="single" w:sz="4" w:space="0" w:color="auto"/>
            </w:tcBorders>
            <w:hideMark/>
          </w:tcPr>
          <w:p w:rsidR="00B7179A" w:rsidRPr="0088529D" w:rsidRDefault="00B7179A" w:rsidP="00934CFD">
            <w:pPr>
              <w:rPr>
                <w:rFonts w:ascii="Times New Roman" w:hAnsi="Times New Roman"/>
              </w:rPr>
            </w:pPr>
          </w:p>
        </w:tc>
      </w:tr>
      <w:tr w:rsidR="00B7179A" w:rsidRPr="0088529D" w:rsidTr="00934CFD">
        <w:trPr>
          <w:gridAfter w:val="1"/>
          <w:wAfter w:w="236" w:type="dxa"/>
          <w:trHeight w:val="225"/>
        </w:trPr>
        <w:tc>
          <w:tcPr>
            <w:tcW w:w="567"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rPr>
                <w:rFonts w:ascii="Times New Roman" w:hAnsi="Times New Roman"/>
              </w:rPr>
            </w:pPr>
            <w:r w:rsidRPr="0088529D">
              <w:rPr>
                <w:rFonts w:ascii="Times New Roman" w:hAnsi="Times New Roman"/>
                <w:lang w:val="en-US"/>
              </w:rPr>
              <w:t>7</w:t>
            </w:r>
            <w:r w:rsidRPr="0088529D">
              <w:rPr>
                <w:rFonts w:ascii="Times New Roman" w:hAnsi="Times New Roman"/>
              </w:rPr>
              <w:t>.</w:t>
            </w:r>
          </w:p>
        </w:tc>
        <w:tc>
          <w:tcPr>
            <w:tcW w:w="4215" w:type="dxa"/>
            <w:tcBorders>
              <w:top w:val="single" w:sz="4" w:space="0" w:color="auto"/>
              <w:left w:val="single" w:sz="4" w:space="0" w:color="auto"/>
              <w:bottom w:val="single" w:sz="4" w:space="0" w:color="auto"/>
              <w:right w:val="single" w:sz="4" w:space="0" w:color="auto"/>
            </w:tcBorders>
            <w:hideMark/>
          </w:tcPr>
          <w:p w:rsidR="00B7179A" w:rsidRPr="0088529D" w:rsidRDefault="00B7179A" w:rsidP="00934CFD">
            <w:pPr>
              <w:tabs>
                <w:tab w:val="left" w:pos="1080"/>
              </w:tabs>
              <w:jc w:val="both"/>
              <w:rPr>
                <w:rFonts w:ascii="Times New Roman" w:hAnsi="Times New Roman"/>
              </w:rPr>
            </w:pPr>
            <w:r w:rsidRPr="0088529D">
              <w:rPr>
                <w:rFonts w:ascii="Times New Roman" w:hAnsi="Times New Roman"/>
              </w:rPr>
              <w:t xml:space="preserve">Фильтр </w:t>
            </w:r>
            <w:r w:rsidRPr="0088529D">
              <w:rPr>
                <w:rFonts w:ascii="Times New Roman" w:hAnsi="Times New Roman"/>
                <w:lang w:val="en-US"/>
              </w:rPr>
              <w:t>FP 335 S</w:t>
            </w:r>
            <w:r w:rsidRPr="0088529D">
              <w:rPr>
                <w:rFonts w:ascii="Times New Roman" w:hAnsi="Times New Roman"/>
              </w:rPr>
              <w:t xml:space="preserve"> – 1 шт.</w:t>
            </w:r>
          </w:p>
        </w:tc>
        <w:tc>
          <w:tcPr>
            <w:tcW w:w="1277" w:type="dxa"/>
            <w:vMerge/>
            <w:tcBorders>
              <w:left w:val="single" w:sz="4" w:space="0" w:color="auto"/>
              <w:bottom w:val="single" w:sz="4" w:space="0" w:color="auto"/>
              <w:right w:val="single" w:sz="4" w:space="0" w:color="auto"/>
            </w:tcBorders>
          </w:tcPr>
          <w:p w:rsidR="00B7179A" w:rsidRPr="0088529D" w:rsidRDefault="00B7179A" w:rsidP="00934CFD">
            <w:pPr>
              <w:jc w:val="center"/>
              <w:rPr>
                <w:rFonts w:ascii="Times New Roman" w:hAnsi="Times New Roman"/>
              </w:rPr>
            </w:pPr>
          </w:p>
        </w:tc>
        <w:tc>
          <w:tcPr>
            <w:tcW w:w="1415" w:type="dxa"/>
            <w:vMerge/>
            <w:tcBorders>
              <w:left w:val="single" w:sz="4" w:space="0" w:color="auto"/>
              <w:bottom w:val="single" w:sz="4" w:space="0" w:color="auto"/>
              <w:right w:val="single" w:sz="4" w:space="0" w:color="auto"/>
            </w:tcBorders>
          </w:tcPr>
          <w:p w:rsidR="00B7179A" w:rsidRPr="0088529D" w:rsidRDefault="00B7179A" w:rsidP="00934CFD">
            <w:pPr>
              <w:rPr>
                <w:rFonts w:ascii="Times New Roman" w:hAnsi="Times New Roman"/>
                <w:b/>
              </w:rPr>
            </w:pPr>
          </w:p>
        </w:tc>
        <w:tc>
          <w:tcPr>
            <w:tcW w:w="1703" w:type="dxa"/>
            <w:gridSpan w:val="2"/>
            <w:vMerge/>
            <w:tcBorders>
              <w:left w:val="single" w:sz="4" w:space="0" w:color="auto"/>
              <w:right w:val="single" w:sz="4" w:space="0" w:color="auto"/>
            </w:tcBorders>
          </w:tcPr>
          <w:p w:rsidR="00B7179A" w:rsidRPr="0088529D" w:rsidRDefault="00B7179A" w:rsidP="00934CFD">
            <w:pPr>
              <w:rPr>
                <w:rFonts w:ascii="Times New Roman" w:hAnsi="Times New Roman"/>
                <w:b/>
              </w:rPr>
            </w:pPr>
          </w:p>
        </w:tc>
        <w:tc>
          <w:tcPr>
            <w:tcW w:w="2127" w:type="dxa"/>
            <w:vMerge/>
            <w:tcBorders>
              <w:left w:val="single" w:sz="4" w:space="0" w:color="auto"/>
              <w:right w:val="single" w:sz="4" w:space="0" w:color="auto"/>
            </w:tcBorders>
            <w:hideMark/>
          </w:tcPr>
          <w:p w:rsidR="00B7179A" w:rsidRPr="0088529D" w:rsidRDefault="00B7179A" w:rsidP="00934CFD">
            <w:pPr>
              <w:rPr>
                <w:rFonts w:ascii="Times New Roman" w:hAnsi="Times New Roman"/>
              </w:rPr>
            </w:pPr>
          </w:p>
        </w:tc>
      </w:tr>
      <w:tr w:rsidR="00B7179A" w:rsidRPr="0088529D" w:rsidTr="00934CFD">
        <w:trPr>
          <w:trHeight w:val="252"/>
        </w:trPr>
        <w:tc>
          <w:tcPr>
            <w:tcW w:w="4782" w:type="dxa"/>
            <w:gridSpan w:val="2"/>
            <w:tcBorders>
              <w:top w:val="nil"/>
              <w:left w:val="single" w:sz="4" w:space="0" w:color="auto"/>
              <w:bottom w:val="single" w:sz="4" w:space="0" w:color="auto"/>
              <w:right w:val="nil"/>
            </w:tcBorders>
            <w:hideMark/>
          </w:tcPr>
          <w:p w:rsidR="00B7179A" w:rsidRPr="0088529D" w:rsidRDefault="00B7179A" w:rsidP="00934CFD">
            <w:pPr>
              <w:spacing w:after="200" w:line="276" w:lineRule="auto"/>
              <w:rPr>
                <w:rFonts w:ascii="Times New Roman" w:hAnsi="Times New Roman"/>
                <w:b/>
              </w:rPr>
            </w:pPr>
            <w:r w:rsidRPr="0088529D">
              <w:rPr>
                <w:rFonts w:ascii="Times New Roman" w:hAnsi="Times New Roman"/>
                <w:b/>
              </w:rPr>
              <w:t>Итого:</w:t>
            </w:r>
          </w:p>
        </w:tc>
        <w:tc>
          <w:tcPr>
            <w:tcW w:w="1277" w:type="dxa"/>
            <w:tcBorders>
              <w:top w:val="nil"/>
              <w:left w:val="single" w:sz="4" w:space="0" w:color="auto"/>
              <w:bottom w:val="single" w:sz="4" w:space="0" w:color="auto"/>
              <w:right w:val="nil"/>
            </w:tcBorders>
          </w:tcPr>
          <w:p w:rsidR="00B7179A" w:rsidRPr="0088529D" w:rsidRDefault="00B7179A" w:rsidP="00934CFD">
            <w:pPr>
              <w:spacing w:after="200" w:line="276" w:lineRule="auto"/>
              <w:rPr>
                <w:rFonts w:ascii="Times New Roman" w:hAnsi="Times New Roman"/>
                <w:b/>
              </w:rPr>
            </w:pPr>
          </w:p>
        </w:tc>
        <w:tc>
          <w:tcPr>
            <w:tcW w:w="1424" w:type="dxa"/>
            <w:gridSpan w:val="2"/>
            <w:tcBorders>
              <w:top w:val="nil"/>
              <w:left w:val="single" w:sz="4" w:space="0" w:color="auto"/>
              <w:bottom w:val="single" w:sz="4" w:space="0" w:color="auto"/>
              <w:right w:val="nil"/>
            </w:tcBorders>
          </w:tcPr>
          <w:p w:rsidR="00B7179A" w:rsidRPr="0088529D" w:rsidRDefault="00B7179A" w:rsidP="00934CFD">
            <w:pPr>
              <w:spacing w:after="200" w:line="276" w:lineRule="auto"/>
              <w:rPr>
                <w:rFonts w:ascii="Times New Roman" w:hAnsi="Times New Roman"/>
                <w:b/>
              </w:rPr>
            </w:pPr>
          </w:p>
        </w:tc>
        <w:tc>
          <w:tcPr>
            <w:tcW w:w="1694" w:type="dxa"/>
            <w:tcBorders>
              <w:top w:val="nil"/>
              <w:left w:val="single" w:sz="4" w:space="0" w:color="auto"/>
              <w:bottom w:val="single" w:sz="4" w:space="0" w:color="auto"/>
              <w:right w:val="nil"/>
            </w:tcBorders>
          </w:tcPr>
          <w:p w:rsidR="00B7179A" w:rsidRPr="0088529D" w:rsidRDefault="00B7179A" w:rsidP="00934CFD">
            <w:pPr>
              <w:spacing w:after="200" w:line="276" w:lineRule="auto"/>
              <w:rPr>
                <w:rFonts w:ascii="Times New Roman" w:hAnsi="Times New Roman"/>
                <w:b/>
              </w:rPr>
            </w:pPr>
          </w:p>
        </w:tc>
        <w:tc>
          <w:tcPr>
            <w:tcW w:w="2127" w:type="dxa"/>
            <w:tcBorders>
              <w:left w:val="single" w:sz="4" w:space="0" w:color="auto"/>
              <w:bottom w:val="single" w:sz="4" w:space="0" w:color="auto"/>
              <w:right w:val="single" w:sz="4" w:space="0" w:color="auto"/>
            </w:tcBorders>
          </w:tcPr>
          <w:p w:rsidR="00B7179A" w:rsidRPr="0088529D" w:rsidRDefault="00B7179A" w:rsidP="00934CFD">
            <w:pPr>
              <w:spacing w:after="200" w:line="276" w:lineRule="auto"/>
              <w:rPr>
                <w:rFonts w:ascii="Times New Roman" w:hAnsi="Times New Roman"/>
                <w:b/>
              </w:rPr>
            </w:pPr>
          </w:p>
        </w:tc>
        <w:tc>
          <w:tcPr>
            <w:tcW w:w="236" w:type="dxa"/>
            <w:tcBorders>
              <w:top w:val="nil"/>
              <w:left w:val="single" w:sz="4" w:space="0" w:color="auto"/>
              <w:bottom w:val="nil"/>
              <w:right w:val="nil"/>
            </w:tcBorders>
          </w:tcPr>
          <w:p w:rsidR="00B7179A" w:rsidRPr="0088529D" w:rsidRDefault="00B7179A" w:rsidP="00934CFD">
            <w:pPr>
              <w:spacing w:after="200" w:line="276" w:lineRule="auto"/>
              <w:rPr>
                <w:rFonts w:ascii="Times New Roman" w:hAnsi="Times New Roman"/>
                <w:b/>
              </w:rPr>
            </w:pPr>
          </w:p>
        </w:tc>
      </w:tr>
    </w:tbl>
    <w:p w:rsidR="003371DE" w:rsidRPr="00DA6F14" w:rsidRDefault="003371DE" w:rsidP="00465E9F">
      <w:pPr>
        <w:spacing w:after="0" w:line="240" w:lineRule="auto"/>
        <w:rPr>
          <w:rFonts w:ascii="Times New Roman" w:hAnsi="Times New Roman"/>
        </w:rPr>
      </w:pPr>
    </w:p>
    <w:p w:rsidR="00FE1F66" w:rsidRPr="00DA6F14" w:rsidRDefault="00FE1F66" w:rsidP="00465E9F">
      <w:pPr>
        <w:spacing w:after="0" w:line="240" w:lineRule="auto"/>
        <w:jc w:val="right"/>
        <w:rPr>
          <w:rFonts w:ascii="Times New Roman" w:hAnsi="Times New Roman"/>
        </w:rPr>
      </w:pPr>
    </w:p>
    <w:p w:rsidR="00381D6B" w:rsidRPr="00DA6F14" w:rsidRDefault="00381D6B" w:rsidP="00465E9F">
      <w:pPr>
        <w:spacing w:after="0" w:line="240" w:lineRule="auto"/>
        <w:jc w:val="right"/>
        <w:rPr>
          <w:rFonts w:ascii="Times New Roman" w:hAnsi="Times New Roman"/>
        </w:rPr>
      </w:pPr>
      <w:r w:rsidRPr="00DA6F14">
        <w:rPr>
          <w:rFonts w:ascii="Times New Roman" w:hAnsi="Times New Roman"/>
        </w:rPr>
        <w:t>ИТОГО:</w:t>
      </w:r>
    </w:p>
    <w:p w:rsidR="00381D6B" w:rsidRPr="00DA6F14" w:rsidRDefault="00381D6B" w:rsidP="00465E9F">
      <w:pPr>
        <w:spacing w:after="0" w:line="240" w:lineRule="auto"/>
        <w:jc w:val="right"/>
        <w:rPr>
          <w:rFonts w:ascii="Times New Roman" w:hAnsi="Times New Roman"/>
        </w:rPr>
      </w:pPr>
      <w:r w:rsidRPr="00DA6F14">
        <w:rPr>
          <w:rFonts w:ascii="Times New Roman" w:hAnsi="Times New Roman"/>
        </w:rPr>
        <w:t>Сумма НДС (18%):</w:t>
      </w:r>
    </w:p>
    <w:p w:rsidR="00381D6B" w:rsidRPr="00DA6F14" w:rsidRDefault="00381D6B" w:rsidP="00465E9F">
      <w:pPr>
        <w:spacing w:after="0" w:line="240" w:lineRule="auto"/>
        <w:jc w:val="right"/>
        <w:rPr>
          <w:rFonts w:ascii="Times New Roman" w:hAnsi="Times New Roman"/>
          <w:b/>
        </w:rPr>
      </w:pPr>
      <w:r w:rsidRPr="00DA6F14">
        <w:rPr>
          <w:rFonts w:ascii="Times New Roman" w:hAnsi="Times New Roman"/>
          <w:b/>
        </w:rPr>
        <w:t>Всего с НДС (18%):</w:t>
      </w:r>
    </w:p>
    <w:p w:rsidR="00381D6B" w:rsidRPr="00DA6F14" w:rsidRDefault="00381D6B" w:rsidP="00465E9F">
      <w:pPr>
        <w:spacing w:after="0" w:line="240" w:lineRule="auto"/>
        <w:jc w:val="both"/>
        <w:rPr>
          <w:rFonts w:ascii="Times New Roman" w:hAnsi="Times New Roman"/>
          <w:b/>
        </w:rPr>
      </w:pPr>
      <w:r w:rsidRPr="00DA6F14">
        <w:rPr>
          <w:rStyle w:val="FontStyle16"/>
          <w:sz w:val="22"/>
        </w:rPr>
        <w:t>Общая сумма спецификации ____</w:t>
      </w:r>
      <w:r w:rsidRPr="00DA6F14">
        <w:rPr>
          <w:rFonts w:ascii="Times New Roman" w:hAnsi="Times New Roman"/>
          <w:b/>
        </w:rPr>
        <w:t xml:space="preserve"> () руб.</w:t>
      </w:r>
    </w:p>
    <w:p w:rsidR="00381D6B" w:rsidRPr="00DA6F14" w:rsidRDefault="00381D6B" w:rsidP="00465E9F">
      <w:pPr>
        <w:pStyle w:val="Style2"/>
        <w:widowControl/>
        <w:jc w:val="both"/>
        <w:rPr>
          <w:rStyle w:val="FontStyle16"/>
          <w:sz w:val="22"/>
          <w:szCs w:val="22"/>
        </w:rPr>
      </w:pPr>
      <w:r w:rsidRPr="00DA6F14">
        <w:rPr>
          <w:rStyle w:val="FontStyle16"/>
          <w:sz w:val="22"/>
          <w:szCs w:val="22"/>
        </w:rPr>
        <w:t>Количество и цена согласованы  Сторонами. Претензий Стороны не имеют.</w:t>
      </w:r>
    </w:p>
    <w:p w:rsidR="00381D6B" w:rsidRPr="00DA6F14" w:rsidRDefault="00381D6B" w:rsidP="00465E9F">
      <w:pPr>
        <w:pStyle w:val="Style2"/>
        <w:widowControl/>
        <w:jc w:val="both"/>
        <w:rPr>
          <w:sz w:val="22"/>
          <w:szCs w:val="22"/>
        </w:rPr>
      </w:pPr>
    </w:p>
    <w:tbl>
      <w:tblPr>
        <w:tblW w:w="0" w:type="auto"/>
        <w:tblLook w:val="01E0"/>
      </w:tblPr>
      <w:tblGrid>
        <w:gridCol w:w="4785"/>
        <w:gridCol w:w="4786"/>
      </w:tblGrid>
      <w:tr w:rsidR="00381D6B" w:rsidRPr="00DA6F14" w:rsidTr="00937535">
        <w:tc>
          <w:tcPr>
            <w:tcW w:w="4785" w:type="dxa"/>
          </w:tcPr>
          <w:p w:rsidR="00381D6B" w:rsidRPr="00DA6F14" w:rsidRDefault="00381D6B" w:rsidP="00465E9F">
            <w:pPr>
              <w:spacing w:after="0" w:line="240" w:lineRule="auto"/>
              <w:jc w:val="both"/>
              <w:rPr>
                <w:rFonts w:ascii="Times New Roman" w:hAnsi="Times New Roman"/>
              </w:rPr>
            </w:pPr>
            <w:r w:rsidRPr="00DA6F14">
              <w:rPr>
                <w:rFonts w:ascii="Times New Roman" w:hAnsi="Times New Roman"/>
              </w:rPr>
              <w:t>От Поставщика:</w:t>
            </w:r>
          </w:p>
          <w:p w:rsidR="00381D6B" w:rsidRPr="00DA6F14" w:rsidRDefault="00381D6B" w:rsidP="00465E9F">
            <w:pPr>
              <w:spacing w:after="0" w:line="240" w:lineRule="auto"/>
              <w:jc w:val="both"/>
              <w:rPr>
                <w:rFonts w:ascii="Times New Roman" w:hAnsi="Times New Roman"/>
              </w:rPr>
            </w:pPr>
            <w:r w:rsidRPr="00DA6F14">
              <w:rPr>
                <w:rFonts w:ascii="Times New Roman" w:hAnsi="Times New Roman"/>
              </w:rPr>
              <w:t>_____________________</w:t>
            </w:r>
          </w:p>
          <w:p w:rsidR="00381D6B" w:rsidRPr="00DA6F14" w:rsidRDefault="00381D6B" w:rsidP="00465E9F">
            <w:pPr>
              <w:spacing w:after="0" w:line="240" w:lineRule="auto"/>
              <w:jc w:val="both"/>
              <w:rPr>
                <w:rFonts w:ascii="Times New Roman" w:hAnsi="Times New Roman"/>
              </w:rPr>
            </w:pPr>
            <w:r w:rsidRPr="00DA6F14">
              <w:rPr>
                <w:rFonts w:ascii="Times New Roman" w:hAnsi="Times New Roman"/>
              </w:rPr>
              <w:t>м.п.</w:t>
            </w:r>
          </w:p>
          <w:p w:rsidR="00381D6B" w:rsidRPr="00DA6F14" w:rsidRDefault="00381D6B" w:rsidP="00465E9F">
            <w:pPr>
              <w:spacing w:after="0" w:line="240" w:lineRule="auto"/>
              <w:jc w:val="both"/>
              <w:rPr>
                <w:rFonts w:ascii="Times New Roman" w:hAnsi="Times New Roman"/>
              </w:rPr>
            </w:pPr>
          </w:p>
        </w:tc>
        <w:tc>
          <w:tcPr>
            <w:tcW w:w="4786" w:type="dxa"/>
          </w:tcPr>
          <w:p w:rsidR="00381D6B" w:rsidRPr="00DA6F14" w:rsidRDefault="00381D6B" w:rsidP="00465E9F">
            <w:pPr>
              <w:spacing w:after="0" w:line="240" w:lineRule="auto"/>
              <w:ind w:left="255"/>
              <w:jc w:val="both"/>
              <w:rPr>
                <w:rFonts w:ascii="Times New Roman" w:hAnsi="Times New Roman"/>
              </w:rPr>
            </w:pPr>
            <w:r w:rsidRPr="00DA6F14">
              <w:rPr>
                <w:rFonts w:ascii="Times New Roman" w:hAnsi="Times New Roman"/>
              </w:rPr>
              <w:t>От Заказчика:</w:t>
            </w:r>
          </w:p>
          <w:p w:rsidR="00381D6B" w:rsidRPr="00DA6F14" w:rsidRDefault="00381D6B" w:rsidP="00465E9F">
            <w:pPr>
              <w:spacing w:after="0" w:line="240" w:lineRule="auto"/>
              <w:ind w:left="255"/>
              <w:jc w:val="both"/>
              <w:rPr>
                <w:rFonts w:ascii="Times New Roman" w:hAnsi="Times New Roman"/>
              </w:rPr>
            </w:pPr>
            <w:r w:rsidRPr="00DA6F14">
              <w:rPr>
                <w:rFonts w:ascii="Times New Roman" w:hAnsi="Times New Roman"/>
              </w:rPr>
              <w:t xml:space="preserve">____________________       </w:t>
            </w:r>
          </w:p>
          <w:p w:rsidR="00381D6B" w:rsidRPr="00DA6F14" w:rsidRDefault="00381D6B" w:rsidP="00465E9F">
            <w:pPr>
              <w:spacing w:after="0" w:line="240" w:lineRule="auto"/>
              <w:ind w:left="255"/>
              <w:jc w:val="both"/>
              <w:rPr>
                <w:rFonts w:ascii="Times New Roman" w:hAnsi="Times New Roman"/>
              </w:rPr>
            </w:pPr>
            <w:r w:rsidRPr="00DA6F14">
              <w:rPr>
                <w:rFonts w:ascii="Times New Roman" w:hAnsi="Times New Roman"/>
              </w:rPr>
              <w:t>м.п</w:t>
            </w:r>
          </w:p>
          <w:p w:rsidR="00381D6B" w:rsidRPr="00DA6F14" w:rsidRDefault="00381D6B" w:rsidP="00465E9F">
            <w:pPr>
              <w:spacing w:after="0" w:line="240" w:lineRule="auto"/>
              <w:jc w:val="both"/>
              <w:rPr>
                <w:rFonts w:ascii="Times New Roman" w:hAnsi="Times New Roman"/>
              </w:rPr>
            </w:pPr>
          </w:p>
        </w:tc>
      </w:tr>
    </w:tbl>
    <w:p w:rsidR="00381D6B" w:rsidRPr="00DA6F14" w:rsidRDefault="00381D6B" w:rsidP="00381D6B">
      <w:pPr>
        <w:tabs>
          <w:tab w:val="left" w:pos="1209"/>
        </w:tabs>
        <w:rPr>
          <w:rFonts w:ascii="Times New Roman" w:eastAsiaTheme="minorHAnsi" w:hAnsi="Times New Roman"/>
          <w:sz w:val="21"/>
          <w:szCs w:val="21"/>
        </w:rPr>
      </w:pPr>
    </w:p>
    <w:p w:rsidR="00DA6F14" w:rsidRPr="00DA6F14" w:rsidRDefault="00DA6F14" w:rsidP="00381D6B">
      <w:pPr>
        <w:tabs>
          <w:tab w:val="left" w:pos="1209"/>
        </w:tabs>
        <w:rPr>
          <w:rFonts w:ascii="Times New Roman" w:eastAsiaTheme="minorHAnsi" w:hAnsi="Times New Roman"/>
        </w:rPr>
        <w:sectPr w:rsidR="00DA6F14" w:rsidRPr="00DA6F14" w:rsidSect="00937535">
          <w:footerReference w:type="default" r:id="rId13"/>
          <w:pgSz w:w="11907" w:h="16839" w:code="9"/>
          <w:pgMar w:top="851" w:right="851" w:bottom="709" w:left="1701" w:header="709" w:footer="709" w:gutter="0"/>
          <w:cols w:space="708"/>
          <w:docGrid w:linePitch="360"/>
        </w:sectPr>
      </w:pP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p w:rsidR="001878DA" w:rsidRDefault="00670A13" w:rsidP="00670A13">
      <w:pPr>
        <w:pStyle w:val="1"/>
        <w:keepLines w:val="0"/>
        <w:widowControl w:val="0"/>
        <w:tabs>
          <w:tab w:val="left" w:pos="284"/>
        </w:tabs>
        <w:suppressAutoHyphens/>
        <w:spacing w:before="0" w:line="240" w:lineRule="auto"/>
        <w:jc w:val="center"/>
        <w:rPr>
          <w:rFonts w:ascii="Times New Roman" w:hAnsi="Times New Roman"/>
          <w:color w:val="auto"/>
          <w:sz w:val="24"/>
          <w:szCs w:val="24"/>
        </w:rPr>
      </w:pPr>
      <w:r w:rsidRPr="00670A13">
        <w:rPr>
          <w:rFonts w:ascii="Times New Roman" w:hAnsi="Times New Roman"/>
          <w:snapToGrid w:val="0"/>
          <w:color w:val="auto"/>
          <w:sz w:val="24"/>
        </w:rPr>
        <w:t xml:space="preserve">на поставку </w:t>
      </w:r>
      <w:r w:rsidR="0088529D" w:rsidRPr="0088529D">
        <w:rPr>
          <w:rFonts w:ascii="Times New Roman" w:hAnsi="Times New Roman"/>
          <w:color w:val="auto"/>
          <w:sz w:val="24"/>
          <w:szCs w:val="24"/>
        </w:rPr>
        <w:t>компрессора винтового с рефрижераторным осушителем «</w:t>
      </w:r>
      <w:r w:rsidR="0088529D" w:rsidRPr="0088529D">
        <w:rPr>
          <w:rFonts w:ascii="Times New Roman" w:hAnsi="Times New Roman"/>
          <w:color w:val="auto"/>
          <w:sz w:val="24"/>
          <w:szCs w:val="24"/>
          <w:lang w:val="en-US"/>
        </w:rPr>
        <w:t>Airpol</w:t>
      </w:r>
      <w:r w:rsidR="0088529D" w:rsidRPr="0088529D">
        <w:rPr>
          <w:rFonts w:ascii="Times New Roman" w:hAnsi="Times New Roman"/>
          <w:color w:val="auto"/>
          <w:sz w:val="24"/>
          <w:szCs w:val="24"/>
        </w:rPr>
        <w:t>-37»</w:t>
      </w:r>
    </w:p>
    <w:p w:rsidR="0088529D" w:rsidRPr="0088529D" w:rsidRDefault="0088529D" w:rsidP="0088529D"/>
    <w:tbl>
      <w:tblPr>
        <w:tblStyle w:val="aff"/>
        <w:tblW w:w="9039" w:type="dxa"/>
        <w:tblLayout w:type="fixed"/>
        <w:tblLook w:val="01E0"/>
      </w:tblPr>
      <w:tblGrid>
        <w:gridCol w:w="567"/>
        <w:gridCol w:w="7054"/>
        <w:gridCol w:w="1418"/>
      </w:tblGrid>
      <w:tr w:rsidR="0088529D" w:rsidRPr="0088529D" w:rsidTr="0088529D">
        <w:trPr>
          <w:trHeight w:val="1250"/>
        </w:trPr>
        <w:tc>
          <w:tcPr>
            <w:tcW w:w="567"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spacing w:after="200" w:line="276" w:lineRule="auto"/>
              <w:rPr>
                <w:rFonts w:ascii="Times New Roman" w:hAnsi="Times New Roman"/>
                <w:b/>
              </w:rPr>
            </w:pPr>
            <w:r w:rsidRPr="0088529D">
              <w:rPr>
                <w:rFonts w:ascii="Times New Roman" w:hAnsi="Times New Roman"/>
                <w:b/>
              </w:rPr>
              <w:t>№ п/п</w:t>
            </w:r>
          </w:p>
        </w:tc>
        <w:tc>
          <w:tcPr>
            <w:tcW w:w="7054"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spacing w:after="200" w:line="276" w:lineRule="auto"/>
              <w:rPr>
                <w:rFonts w:ascii="Times New Roman" w:hAnsi="Times New Roman"/>
                <w:b/>
              </w:rPr>
            </w:pPr>
            <w:r w:rsidRPr="0088529D">
              <w:rPr>
                <w:rFonts w:ascii="Times New Roman" w:hAnsi="Times New Roman"/>
                <w:b/>
              </w:rPr>
              <w:t>Наименование</w:t>
            </w:r>
          </w:p>
        </w:tc>
        <w:tc>
          <w:tcPr>
            <w:tcW w:w="1418" w:type="dxa"/>
            <w:tcBorders>
              <w:top w:val="single" w:sz="4" w:space="0" w:color="auto"/>
              <w:left w:val="single" w:sz="4" w:space="0" w:color="auto"/>
              <w:bottom w:val="single" w:sz="4" w:space="0" w:color="auto"/>
              <w:right w:val="single" w:sz="4" w:space="0" w:color="auto"/>
            </w:tcBorders>
          </w:tcPr>
          <w:p w:rsidR="0088529D" w:rsidRPr="0088529D" w:rsidRDefault="0088529D" w:rsidP="00D749F0">
            <w:pPr>
              <w:spacing w:after="200" w:line="276" w:lineRule="auto"/>
              <w:rPr>
                <w:rFonts w:ascii="Times New Roman" w:hAnsi="Times New Roman"/>
                <w:b/>
              </w:rPr>
            </w:pPr>
            <w:r w:rsidRPr="0088529D">
              <w:rPr>
                <w:rFonts w:ascii="Times New Roman" w:hAnsi="Times New Roman"/>
                <w:b/>
              </w:rPr>
              <w:t>Кол-во, ед. изм.</w:t>
            </w:r>
          </w:p>
        </w:tc>
      </w:tr>
      <w:tr w:rsidR="0088529D" w:rsidRPr="0088529D" w:rsidTr="0088529D">
        <w:trPr>
          <w:trHeight w:val="675"/>
        </w:trPr>
        <w:tc>
          <w:tcPr>
            <w:tcW w:w="567"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rPr>
                <w:rFonts w:ascii="Times New Roman" w:hAnsi="Times New Roman"/>
              </w:rPr>
            </w:pPr>
            <w:r w:rsidRPr="0088529D">
              <w:rPr>
                <w:rFonts w:ascii="Times New Roman" w:hAnsi="Times New Roman"/>
              </w:rPr>
              <w:t>1.</w:t>
            </w:r>
          </w:p>
        </w:tc>
        <w:tc>
          <w:tcPr>
            <w:tcW w:w="7054" w:type="dxa"/>
            <w:tcBorders>
              <w:top w:val="single" w:sz="4" w:space="0" w:color="auto"/>
              <w:left w:val="single" w:sz="4" w:space="0" w:color="auto"/>
              <w:bottom w:val="single" w:sz="4" w:space="0" w:color="auto"/>
              <w:right w:val="single" w:sz="4" w:space="0" w:color="auto"/>
            </w:tcBorders>
            <w:hideMark/>
          </w:tcPr>
          <w:p w:rsidR="0088529D" w:rsidRPr="0088529D" w:rsidRDefault="00B7179A" w:rsidP="00D749F0">
            <w:pPr>
              <w:tabs>
                <w:tab w:val="left" w:pos="1080"/>
              </w:tabs>
              <w:jc w:val="both"/>
              <w:rPr>
                <w:rFonts w:ascii="Times New Roman" w:hAnsi="Times New Roman"/>
              </w:rPr>
            </w:pPr>
            <w:r>
              <w:rPr>
                <w:rFonts w:ascii="Times New Roman" w:hAnsi="Times New Roman"/>
              </w:rPr>
              <w:t>Винтовой к</w:t>
            </w:r>
            <w:r w:rsidRPr="0088529D">
              <w:rPr>
                <w:rFonts w:ascii="Times New Roman" w:hAnsi="Times New Roman"/>
              </w:rPr>
              <w:t>омпрессор «</w:t>
            </w:r>
            <w:r w:rsidRPr="0088529D">
              <w:rPr>
                <w:rFonts w:ascii="Times New Roman" w:hAnsi="Times New Roman"/>
                <w:lang w:val="en-US"/>
              </w:rPr>
              <w:t>Airpol</w:t>
            </w:r>
            <w:r w:rsidRPr="0088529D">
              <w:rPr>
                <w:rFonts w:ascii="Times New Roman" w:hAnsi="Times New Roman"/>
              </w:rPr>
              <w:t>-37» (10 бар) – 1 шт.</w:t>
            </w:r>
          </w:p>
        </w:tc>
        <w:tc>
          <w:tcPr>
            <w:tcW w:w="1418" w:type="dxa"/>
            <w:vMerge w:val="restart"/>
            <w:tcBorders>
              <w:top w:val="single" w:sz="4" w:space="0" w:color="auto"/>
              <w:left w:val="single" w:sz="4" w:space="0" w:color="auto"/>
              <w:right w:val="single" w:sz="4" w:space="0" w:color="auto"/>
            </w:tcBorders>
          </w:tcPr>
          <w:p w:rsidR="0088529D" w:rsidRPr="0088529D" w:rsidRDefault="0088529D" w:rsidP="00D749F0">
            <w:pPr>
              <w:jc w:val="center"/>
              <w:rPr>
                <w:rFonts w:ascii="Times New Roman" w:hAnsi="Times New Roman"/>
              </w:rPr>
            </w:pPr>
            <w:r w:rsidRPr="0088529D">
              <w:rPr>
                <w:rFonts w:ascii="Times New Roman" w:hAnsi="Times New Roman"/>
              </w:rPr>
              <w:t>1 комплект</w:t>
            </w:r>
          </w:p>
        </w:tc>
      </w:tr>
      <w:tr w:rsidR="0088529D" w:rsidRPr="0088529D" w:rsidTr="0088529D">
        <w:trPr>
          <w:trHeight w:val="104"/>
        </w:trPr>
        <w:tc>
          <w:tcPr>
            <w:tcW w:w="567"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rPr>
                <w:rFonts w:ascii="Times New Roman" w:hAnsi="Times New Roman"/>
              </w:rPr>
            </w:pPr>
            <w:r w:rsidRPr="0088529D">
              <w:rPr>
                <w:rFonts w:ascii="Times New Roman" w:hAnsi="Times New Roman"/>
              </w:rPr>
              <w:t xml:space="preserve">2. </w:t>
            </w:r>
          </w:p>
        </w:tc>
        <w:tc>
          <w:tcPr>
            <w:tcW w:w="7054"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tabs>
                <w:tab w:val="left" w:pos="1080"/>
              </w:tabs>
              <w:jc w:val="both"/>
              <w:rPr>
                <w:rFonts w:ascii="Times New Roman" w:hAnsi="Times New Roman"/>
              </w:rPr>
            </w:pPr>
            <w:r w:rsidRPr="0088529D">
              <w:rPr>
                <w:rFonts w:ascii="Times New Roman" w:hAnsi="Times New Roman"/>
              </w:rPr>
              <w:t xml:space="preserve">Осушитель </w:t>
            </w:r>
            <w:r w:rsidRPr="0088529D">
              <w:rPr>
                <w:rFonts w:ascii="Times New Roman" w:hAnsi="Times New Roman"/>
                <w:lang w:val="en-US"/>
              </w:rPr>
              <w:t>Airrus OP 90</w:t>
            </w:r>
            <w:r w:rsidRPr="0088529D">
              <w:rPr>
                <w:rFonts w:ascii="Times New Roman" w:hAnsi="Times New Roman"/>
              </w:rPr>
              <w:t xml:space="preserve"> – 1 шт.</w:t>
            </w:r>
          </w:p>
        </w:tc>
        <w:tc>
          <w:tcPr>
            <w:tcW w:w="1418" w:type="dxa"/>
            <w:vMerge/>
            <w:tcBorders>
              <w:left w:val="single" w:sz="4" w:space="0" w:color="auto"/>
              <w:right w:val="single" w:sz="4" w:space="0" w:color="auto"/>
            </w:tcBorders>
          </w:tcPr>
          <w:p w:rsidR="0088529D" w:rsidRPr="0088529D" w:rsidRDefault="0088529D" w:rsidP="00D749F0">
            <w:pPr>
              <w:jc w:val="center"/>
              <w:rPr>
                <w:rFonts w:ascii="Times New Roman" w:hAnsi="Times New Roman"/>
              </w:rPr>
            </w:pPr>
          </w:p>
        </w:tc>
      </w:tr>
      <w:tr w:rsidR="0088529D" w:rsidRPr="0088529D" w:rsidTr="0088529D">
        <w:trPr>
          <w:trHeight w:val="150"/>
        </w:trPr>
        <w:tc>
          <w:tcPr>
            <w:tcW w:w="567"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rPr>
                <w:rFonts w:ascii="Times New Roman" w:hAnsi="Times New Roman"/>
              </w:rPr>
            </w:pPr>
            <w:r w:rsidRPr="0088529D">
              <w:rPr>
                <w:rFonts w:ascii="Times New Roman" w:hAnsi="Times New Roman"/>
                <w:lang w:val="en-US"/>
              </w:rPr>
              <w:t>3</w:t>
            </w:r>
            <w:r w:rsidRPr="0088529D">
              <w:rPr>
                <w:rFonts w:ascii="Times New Roman" w:hAnsi="Times New Roman"/>
              </w:rPr>
              <w:t>.</w:t>
            </w:r>
          </w:p>
        </w:tc>
        <w:tc>
          <w:tcPr>
            <w:tcW w:w="7054"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tabs>
                <w:tab w:val="left" w:pos="1080"/>
              </w:tabs>
              <w:jc w:val="both"/>
              <w:rPr>
                <w:rFonts w:ascii="Times New Roman" w:hAnsi="Times New Roman"/>
              </w:rPr>
            </w:pPr>
            <w:r w:rsidRPr="0088529D">
              <w:rPr>
                <w:rFonts w:ascii="Times New Roman" w:hAnsi="Times New Roman"/>
              </w:rPr>
              <w:t xml:space="preserve">Сепаратор циклонный типа </w:t>
            </w:r>
            <w:r w:rsidRPr="0088529D">
              <w:rPr>
                <w:rFonts w:ascii="Times New Roman" w:hAnsi="Times New Roman"/>
                <w:lang w:val="en-US"/>
              </w:rPr>
              <w:t>STH</w:t>
            </w:r>
            <w:r w:rsidRPr="0088529D">
              <w:rPr>
                <w:rFonts w:ascii="Times New Roman" w:hAnsi="Times New Roman"/>
              </w:rPr>
              <w:t xml:space="preserve"> 006 – 1 шт.</w:t>
            </w:r>
          </w:p>
        </w:tc>
        <w:tc>
          <w:tcPr>
            <w:tcW w:w="1418" w:type="dxa"/>
            <w:vMerge/>
            <w:tcBorders>
              <w:left w:val="single" w:sz="4" w:space="0" w:color="auto"/>
              <w:right w:val="single" w:sz="4" w:space="0" w:color="auto"/>
            </w:tcBorders>
          </w:tcPr>
          <w:p w:rsidR="0088529D" w:rsidRPr="0088529D" w:rsidRDefault="0088529D" w:rsidP="00D749F0">
            <w:pPr>
              <w:jc w:val="center"/>
              <w:rPr>
                <w:rFonts w:ascii="Times New Roman" w:hAnsi="Times New Roman"/>
              </w:rPr>
            </w:pPr>
          </w:p>
        </w:tc>
      </w:tr>
      <w:tr w:rsidR="0088529D" w:rsidRPr="0088529D" w:rsidTr="0088529D">
        <w:trPr>
          <w:trHeight w:val="135"/>
        </w:trPr>
        <w:tc>
          <w:tcPr>
            <w:tcW w:w="567"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rPr>
                <w:rFonts w:ascii="Times New Roman" w:hAnsi="Times New Roman"/>
              </w:rPr>
            </w:pPr>
            <w:r w:rsidRPr="0088529D">
              <w:rPr>
                <w:rFonts w:ascii="Times New Roman" w:hAnsi="Times New Roman"/>
                <w:lang w:val="en-US"/>
              </w:rPr>
              <w:t>4</w:t>
            </w:r>
            <w:r w:rsidRPr="0088529D">
              <w:rPr>
                <w:rFonts w:ascii="Times New Roman" w:hAnsi="Times New Roman"/>
              </w:rPr>
              <w:t>.</w:t>
            </w:r>
          </w:p>
        </w:tc>
        <w:tc>
          <w:tcPr>
            <w:tcW w:w="7054"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tabs>
                <w:tab w:val="left" w:pos="1080"/>
              </w:tabs>
              <w:jc w:val="both"/>
              <w:rPr>
                <w:rFonts w:ascii="Times New Roman" w:hAnsi="Times New Roman"/>
              </w:rPr>
            </w:pPr>
            <w:r w:rsidRPr="0088529D">
              <w:rPr>
                <w:rFonts w:ascii="Times New Roman" w:hAnsi="Times New Roman"/>
              </w:rPr>
              <w:t xml:space="preserve">Ресивер </w:t>
            </w:r>
            <w:r w:rsidRPr="0088529D">
              <w:rPr>
                <w:rFonts w:ascii="Times New Roman" w:hAnsi="Times New Roman"/>
                <w:lang w:val="en-US"/>
              </w:rPr>
              <w:t>PB 430 9</w:t>
            </w:r>
            <w:r w:rsidRPr="0088529D">
              <w:rPr>
                <w:rFonts w:ascii="Times New Roman" w:hAnsi="Times New Roman"/>
              </w:rPr>
              <w:t>/10 –2 шт.</w:t>
            </w:r>
          </w:p>
        </w:tc>
        <w:tc>
          <w:tcPr>
            <w:tcW w:w="1418" w:type="dxa"/>
            <w:vMerge/>
            <w:tcBorders>
              <w:left w:val="single" w:sz="4" w:space="0" w:color="auto"/>
              <w:right w:val="single" w:sz="4" w:space="0" w:color="auto"/>
            </w:tcBorders>
          </w:tcPr>
          <w:p w:rsidR="0088529D" w:rsidRPr="0088529D" w:rsidRDefault="0088529D" w:rsidP="00D749F0">
            <w:pPr>
              <w:jc w:val="center"/>
              <w:rPr>
                <w:rFonts w:ascii="Times New Roman" w:hAnsi="Times New Roman"/>
              </w:rPr>
            </w:pPr>
          </w:p>
        </w:tc>
      </w:tr>
      <w:tr w:rsidR="0088529D" w:rsidRPr="0088529D" w:rsidTr="0088529D">
        <w:trPr>
          <w:trHeight w:val="104"/>
        </w:trPr>
        <w:tc>
          <w:tcPr>
            <w:tcW w:w="567"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rPr>
                <w:rFonts w:ascii="Times New Roman" w:hAnsi="Times New Roman"/>
              </w:rPr>
            </w:pPr>
            <w:r w:rsidRPr="0088529D">
              <w:rPr>
                <w:rFonts w:ascii="Times New Roman" w:hAnsi="Times New Roman"/>
                <w:lang w:val="en-US"/>
              </w:rPr>
              <w:t>5</w:t>
            </w:r>
            <w:r w:rsidRPr="0088529D">
              <w:rPr>
                <w:rFonts w:ascii="Times New Roman" w:hAnsi="Times New Roman"/>
              </w:rPr>
              <w:t>.</w:t>
            </w:r>
          </w:p>
        </w:tc>
        <w:tc>
          <w:tcPr>
            <w:tcW w:w="7054"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tabs>
                <w:tab w:val="left" w:pos="1080"/>
              </w:tabs>
              <w:jc w:val="both"/>
              <w:rPr>
                <w:rFonts w:ascii="Times New Roman" w:hAnsi="Times New Roman"/>
              </w:rPr>
            </w:pPr>
            <w:r w:rsidRPr="0088529D">
              <w:rPr>
                <w:rFonts w:ascii="Times New Roman" w:hAnsi="Times New Roman"/>
              </w:rPr>
              <w:t xml:space="preserve">Фильтр </w:t>
            </w:r>
            <w:r w:rsidRPr="0088529D">
              <w:rPr>
                <w:rFonts w:ascii="Times New Roman" w:hAnsi="Times New Roman"/>
                <w:lang w:val="en-US"/>
              </w:rPr>
              <w:t>FP 335 Q</w:t>
            </w:r>
            <w:r w:rsidRPr="0088529D">
              <w:rPr>
                <w:rFonts w:ascii="Times New Roman" w:hAnsi="Times New Roman"/>
              </w:rPr>
              <w:t xml:space="preserve"> – 1 шт.</w:t>
            </w:r>
          </w:p>
        </w:tc>
        <w:tc>
          <w:tcPr>
            <w:tcW w:w="1418" w:type="dxa"/>
            <w:vMerge/>
            <w:tcBorders>
              <w:left w:val="single" w:sz="4" w:space="0" w:color="auto"/>
              <w:right w:val="single" w:sz="4" w:space="0" w:color="auto"/>
            </w:tcBorders>
          </w:tcPr>
          <w:p w:rsidR="0088529D" w:rsidRPr="0088529D" w:rsidRDefault="0088529D" w:rsidP="00D749F0">
            <w:pPr>
              <w:jc w:val="center"/>
              <w:rPr>
                <w:rFonts w:ascii="Times New Roman" w:hAnsi="Times New Roman"/>
              </w:rPr>
            </w:pPr>
          </w:p>
        </w:tc>
      </w:tr>
      <w:tr w:rsidR="0088529D" w:rsidRPr="0088529D" w:rsidTr="0088529D">
        <w:trPr>
          <w:trHeight w:val="150"/>
        </w:trPr>
        <w:tc>
          <w:tcPr>
            <w:tcW w:w="567"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rPr>
                <w:rFonts w:ascii="Times New Roman" w:hAnsi="Times New Roman"/>
              </w:rPr>
            </w:pPr>
            <w:r w:rsidRPr="0088529D">
              <w:rPr>
                <w:rFonts w:ascii="Times New Roman" w:hAnsi="Times New Roman"/>
                <w:lang w:val="en-US"/>
              </w:rPr>
              <w:t>6</w:t>
            </w:r>
            <w:r w:rsidRPr="0088529D">
              <w:rPr>
                <w:rFonts w:ascii="Times New Roman" w:hAnsi="Times New Roman"/>
              </w:rPr>
              <w:t>.</w:t>
            </w:r>
          </w:p>
        </w:tc>
        <w:tc>
          <w:tcPr>
            <w:tcW w:w="7054"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tabs>
                <w:tab w:val="left" w:pos="1080"/>
              </w:tabs>
              <w:jc w:val="both"/>
              <w:rPr>
                <w:rFonts w:ascii="Times New Roman" w:hAnsi="Times New Roman"/>
              </w:rPr>
            </w:pPr>
            <w:r w:rsidRPr="0088529D">
              <w:rPr>
                <w:rFonts w:ascii="Times New Roman" w:hAnsi="Times New Roman"/>
              </w:rPr>
              <w:t xml:space="preserve">Фильтр </w:t>
            </w:r>
            <w:r w:rsidRPr="0088529D">
              <w:rPr>
                <w:rFonts w:ascii="Times New Roman" w:hAnsi="Times New Roman"/>
                <w:lang w:val="en-US"/>
              </w:rPr>
              <w:t>FP 335 P</w:t>
            </w:r>
            <w:r w:rsidRPr="0088529D">
              <w:rPr>
                <w:rFonts w:ascii="Times New Roman" w:hAnsi="Times New Roman"/>
              </w:rPr>
              <w:t xml:space="preserve"> – 1 шт.</w:t>
            </w:r>
          </w:p>
        </w:tc>
        <w:tc>
          <w:tcPr>
            <w:tcW w:w="1418" w:type="dxa"/>
            <w:vMerge/>
            <w:tcBorders>
              <w:left w:val="single" w:sz="4" w:space="0" w:color="auto"/>
              <w:right w:val="single" w:sz="4" w:space="0" w:color="auto"/>
            </w:tcBorders>
          </w:tcPr>
          <w:p w:rsidR="0088529D" w:rsidRPr="0088529D" w:rsidRDefault="0088529D" w:rsidP="00D749F0">
            <w:pPr>
              <w:jc w:val="center"/>
              <w:rPr>
                <w:rFonts w:ascii="Times New Roman" w:hAnsi="Times New Roman"/>
              </w:rPr>
            </w:pPr>
          </w:p>
        </w:tc>
      </w:tr>
      <w:tr w:rsidR="0088529D" w:rsidRPr="0088529D" w:rsidTr="0088529D">
        <w:trPr>
          <w:trHeight w:val="225"/>
        </w:trPr>
        <w:tc>
          <w:tcPr>
            <w:tcW w:w="567"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rPr>
                <w:rFonts w:ascii="Times New Roman" w:hAnsi="Times New Roman"/>
              </w:rPr>
            </w:pPr>
            <w:r w:rsidRPr="0088529D">
              <w:rPr>
                <w:rFonts w:ascii="Times New Roman" w:hAnsi="Times New Roman"/>
                <w:lang w:val="en-US"/>
              </w:rPr>
              <w:t>7</w:t>
            </w:r>
            <w:r w:rsidRPr="0088529D">
              <w:rPr>
                <w:rFonts w:ascii="Times New Roman" w:hAnsi="Times New Roman"/>
              </w:rPr>
              <w:t>.</w:t>
            </w:r>
          </w:p>
        </w:tc>
        <w:tc>
          <w:tcPr>
            <w:tcW w:w="7054" w:type="dxa"/>
            <w:tcBorders>
              <w:top w:val="single" w:sz="4" w:space="0" w:color="auto"/>
              <w:left w:val="single" w:sz="4" w:space="0" w:color="auto"/>
              <w:bottom w:val="single" w:sz="4" w:space="0" w:color="auto"/>
              <w:right w:val="single" w:sz="4" w:space="0" w:color="auto"/>
            </w:tcBorders>
            <w:hideMark/>
          </w:tcPr>
          <w:p w:rsidR="0088529D" w:rsidRPr="0088529D" w:rsidRDefault="0088529D" w:rsidP="00D749F0">
            <w:pPr>
              <w:tabs>
                <w:tab w:val="left" w:pos="1080"/>
              </w:tabs>
              <w:jc w:val="both"/>
              <w:rPr>
                <w:rFonts w:ascii="Times New Roman" w:hAnsi="Times New Roman"/>
              </w:rPr>
            </w:pPr>
            <w:r w:rsidRPr="0088529D">
              <w:rPr>
                <w:rFonts w:ascii="Times New Roman" w:hAnsi="Times New Roman"/>
              </w:rPr>
              <w:t xml:space="preserve">Фильтр </w:t>
            </w:r>
            <w:r w:rsidRPr="0088529D">
              <w:rPr>
                <w:rFonts w:ascii="Times New Roman" w:hAnsi="Times New Roman"/>
                <w:lang w:val="en-US"/>
              </w:rPr>
              <w:t>FP 335 S</w:t>
            </w:r>
            <w:r w:rsidRPr="0088529D">
              <w:rPr>
                <w:rFonts w:ascii="Times New Roman" w:hAnsi="Times New Roman"/>
              </w:rPr>
              <w:t xml:space="preserve"> – 1 шт.</w:t>
            </w:r>
          </w:p>
        </w:tc>
        <w:tc>
          <w:tcPr>
            <w:tcW w:w="1418" w:type="dxa"/>
            <w:vMerge/>
            <w:tcBorders>
              <w:left w:val="single" w:sz="4" w:space="0" w:color="auto"/>
              <w:bottom w:val="single" w:sz="4" w:space="0" w:color="auto"/>
              <w:right w:val="single" w:sz="4" w:space="0" w:color="auto"/>
            </w:tcBorders>
          </w:tcPr>
          <w:p w:rsidR="0088529D" w:rsidRPr="0088529D" w:rsidRDefault="0088529D" w:rsidP="00D749F0">
            <w:pPr>
              <w:jc w:val="center"/>
              <w:rPr>
                <w:rFonts w:ascii="Times New Roman" w:hAnsi="Times New Roman"/>
              </w:rPr>
            </w:pPr>
          </w:p>
        </w:tc>
      </w:tr>
    </w:tbl>
    <w:p w:rsidR="005608AE" w:rsidRDefault="005608AE" w:rsidP="00670A13">
      <w:pPr>
        <w:pStyle w:val="1"/>
        <w:keepLines w:val="0"/>
        <w:widowControl w:val="0"/>
        <w:tabs>
          <w:tab w:val="left" w:pos="284"/>
        </w:tabs>
        <w:suppressAutoHyphens/>
        <w:spacing w:before="0" w:line="240" w:lineRule="auto"/>
        <w:ind w:left="284"/>
        <w:rPr>
          <w:rFonts w:ascii="Times New Roman" w:hAnsi="Times New Roman"/>
          <w:b w:val="0"/>
        </w:rPr>
      </w:pPr>
    </w:p>
    <w:p w:rsidR="005608AE" w:rsidRDefault="005608AE" w:rsidP="005608AE">
      <w:pPr>
        <w:rPr>
          <w:rFonts w:eastAsiaTheme="majorEastAsia" w:cstheme="majorBidi"/>
          <w:color w:val="365F91" w:themeColor="accent1" w:themeShade="BF"/>
          <w:sz w:val="28"/>
          <w:szCs w:val="28"/>
        </w:rPr>
      </w:pPr>
      <w:r>
        <w:br w:type="page"/>
      </w:r>
    </w:p>
    <w:p w:rsidR="005608AE" w:rsidRPr="005608AE" w:rsidRDefault="005608AE" w:rsidP="005608AE">
      <w:pPr>
        <w:keepNext/>
        <w:jc w:val="right"/>
        <w:outlineLvl w:val="1"/>
        <w:rPr>
          <w:rFonts w:ascii="Times New Roman" w:hAnsi="Times New Roman"/>
          <w:b/>
          <w:bCs/>
          <w:i/>
          <w:iCs/>
          <w:sz w:val="18"/>
          <w:szCs w:val="18"/>
        </w:rPr>
      </w:pPr>
      <w:r w:rsidRPr="005608AE">
        <w:rPr>
          <w:rFonts w:ascii="Times New Roman" w:hAnsi="Times New Roman"/>
          <w:b/>
          <w:bCs/>
          <w:i/>
          <w:iCs/>
          <w:sz w:val="18"/>
          <w:szCs w:val="18"/>
        </w:rPr>
        <w:lastRenderedPageBreak/>
        <w:t>Приложение № 4 к документации о запросе котировок</w:t>
      </w:r>
    </w:p>
    <w:p w:rsidR="005608AE" w:rsidRPr="005608AE" w:rsidRDefault="005608AE" w:rsidP="005608AE">
      <w:pPr>
        <w:keepNext/>
        <w:jc w:val="center"/>
        <w:outlineLvl w:val="1"/>
        <w:rPr>
          <w:rFonts w:ascii="Times New Roman" w:hAnsi="Times New Roman"/>
          <w:bCs/>
          <w:iCs/>
          <w:sz w:val="18"/>
          <w:szCs w:val="18"/>
        </w:rPr>
      </w:pPr>
      <w:r w:rsidRPr="005608AE">
        <w:rPr>
          <w:rFonts w:ascii="Times New Roman" w:hAnsi="Times New Roman"/>
          <w:bCs/>
          <w:iCs/>
          <w:sz w:val="18"/>
          <w:szCs w:val="18"/>
        </w:rPr>
        <w:t xml:space="preserve">СПРАВКА ОБ  ОПЫТЕ ВЫПОЛНЕНИЯ ДОГОВОРОВ </w:t>
      </w:r>
    </w:p>
    <w:p w:rsidR="005608AE" w:rsidRPr="005608AE" w:rsidRDefault="005608AE" w:rsidP="005608AE">
      <w:pPr>
        <w:overflowPunct w:val="0"/>
        <w:autoSpaceDE w:val="0"/>
        <w:autoSpaceDN w:val="0"/>
        <w:adjustRightInd w:val="0"/>
        <w:rPr>
          <w:rFonts w:ascii="Times New Roman" w:hAnsi="Times New Roman"/>
          <w:bCs/>
          <w:sz w:val="18"/>
          <w:szCs w:val="18"/>
        </w:rPr>
      </w:pPr>
      <w:r w:rsidRPr="005608AE">
        <w:rPr>
          <w:rFonts w:ascii="Times New Roman" w:hAnsi="Times New Roman"/>
          <w:bCs/>
          <w:sz w:val="18"/>
          <w:szCs w:val="18"/>
        </w:rPr>
        <w:t xml:space="preserve">Участник </w:t>
      </w:r>
      <w:r>
        <w:rPr>
          <w:rFonts w:ascii="Times New Roman" w:hAnsi="Times New Roman"/>
          <w:bCs/>
          <w:sz w:val="18"/>
          <w:szCs w:val="18"/>
        </w:rPr>
        <w:t>запроса котировок</w:t>
      </w:r>
      <w:r w:rsidRPr="005608AE">
        <w:rPr>
          <w:rFonts w:ascii="Times New Roman" w:hAnsi="Times New Roman"/>
          <w:bCs/>
          <w:sz w:val="18"/>
          <w:szCs w:val="18"/>
        </w:rPr>
        <w:t>: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09"/>
        <w:gridCol w:w="1983"/>
        <w:gridCol w:w="2267"/>
        <w:gridCol w:w="1134"/>
        <w:gridCol w:w="1559"/>
        <w:gridCol w:w="992"/>
      </w:tblGrid>
      <w:tr w:rsidR="005608AE" w:rsidRPr="005608AE" w:rsidTr="005608AE">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spacing w:before="40" w:after="40"/>
              <w:ind w:right="57"/>
              <w:jc w:val="center"/>
              <w:rPr>
                <w:rFonts w:ascii="Times New Roman" w:eastAsia="Times New Roman" w:hAnsi="Times New Roman"/>
                <w:snapToGrid w:val="0"/>
                <w:sz w:val="18"/>
                <w:szCs w:val="18"/>
              </w:rPr>
            </w:pPr>
            <w:r w:rsidRPr="005608AE">
              <w:rPr>
                <w:rFonts w:ascii="Times New Roman" w:hAnsi="Times New Roman"/>
                <w:snapToGrid w:val="0"/>
                <w:sz w:val="18"/>
                <w:szCs w:val="18"/>
              </w:rPr>
              <w:t>№</w:t>
            </w:r>
          </w:p>
          <w:p w:rsidR="005608AE" w:rsidRPr="005608AE" w:rsidRDefault="005608AE">
            <w:pPr>
              <w:keepNext/>
              <w:spacing w:before="40" w:after="40"/>
              <w:ind w:right="57"/>
              <w:jc w:val="center"/>
              <w:rPr>
                <w:rFonts w:ascii="Times New Roman" w:eastAsia="Times New Roman" w:hAnsi="Times New Roman"/>
                <w:snapToGrid w:val="0"/>
                <w:sz w:val="18"/>
                <w:szCs w:val="18"/>
              </w:rPr>
            </w:pPr>
            <w:r w:rsidRPr="005608AE">
              <w:rPr>
                <w:rFonts w:ascii="Times New Roman" w:hAnsi="Times New Roman"/>
                <w:snapToGrid w:val="0"/>
                <w:sz w:val="18"/>
                <w:szCs w:val="18"/>
              </w:rPr>
              <w:t>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Сроки поставки (год и месяц начала поставки - год и месяц фактического или планируемого окончания поставки товара)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Описание договора (объем поставки,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keepNext/>
              <w:tabs>
                <w:tab w:val="left" w:pos="1332"/>
              </w:tabs>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keepNext/>
              <w:tabs>
                <w:tab w:val="left" w:pos="1332"/>
              </w:tabs>
              <w:spacing w:before="40" w:after="40"/>
              <w:ind w:right="-57"/>
              <w:jc w:val="center"/>
              <w:rPr>
                <w:rFonts w:ascii="Times New Roman" w:eastAsia="Times New Roman" w:hAnsi="Times New Roman"/>
                <w:snapToGrid w:val="0"/>
                <w:sz w:val="18"/>
                <w:szCs w:val="18"/>
              </w:rPr>
            </w:pPr>
          </w:p>
          <w:p w:rsidR="005608AE" w:rsidRPr="005608AE" w:rsidRDefault="005608AE">
            <w:pPr>
              <w:keepNext/>
              <w:tabs>
                <w:tab w:val="left" w:pos="1332"/>
              </w:tabs>
              <w:spacing w:before="40" w:after="40"/>
              <w:ind w:right="-57"/>
              <w:jc w:val="center"/>
              <w:rPr>
                <w:rFonts w:ascii="Times New Roman" w:hAnsi="Times New Roman"/>
                <w:snapToGrid w:val="0"/>
                <w:sz w:val="18"/>
                <w:szCs w:val="18"/>
              </w:rPr>
            </w:pPr>
          </w:p>
          <w:p w:rsidR="005608AE" w:rsidRPr="005608AE" w:rsidRDefault="005608AE">
            <w:pPr>
              <w:keepNext/>
              <w:tabs>
                <w:tab w:val="left" w:pos="1332"/>
              </w:tabs>
              <w:spacing w:before="40" w:after="40"/>
              <w:ind w:right="-57"/>
              <w:rPr>
                <w:rFonts w:ascii="Times New Roman" w:eastAsia="Times New Roman" w:hAnsi="Times New Roman"/>
                <w:snapToGrid w:val="0"/>
                <w:sz w:val="18"/>
                <w:szCs w:val="18"/>
              </w:rPr>
            </w:pPr>
            <w:r w:rsidRPr="005608AE">
              <w:rPr>
                <w:rFonts w:ascii="Times New Roman" w:hAnsi="Times New Roman"/>
                <w:snapToGrid w:val="0"/>
                <w:sz w:val="18"/>
                <w:szCs w:val="18"/>
              </w:rPr>
              <w:t>Примечание</w:t>
            </w: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Договор 1</w:t>
            </w: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b/>
                <w:i/>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napToGrid w:val="0"/>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b/>
                <w:i/>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 xml:space="preserve">ИТОГО за полный год </w:t>
            </w: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 xml:space="preserve">ИТОГО за полный год </w:t>
            </w: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tabs>
                <w:tab w:val="num" w:pos="792"/>
              </w:tabs>
              <w:ind w:firstLine="108"/>
              <w:jc w:val="center"/>
              <w:rPr>
                <w:rFonts w:ascii="Times New Roman" w:eastAsia="Times New Roman" w:hAnsi="Times New Roman"/>
                <w:sz w:val="18"/>
                <w:szCs w:val="18"/>
              </w:rPr>
            </w:pPr>
            <w:r w:rsidRPr="005608AE">
              <w:rPr>
                <w:rFonts w:ascii="Times New Roman" w:hAnsi="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r w:rsidR="005608AE" w:rsidRPr="005608AE" w:rsidTr="005608AE">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5608AE" w:rsidRPr="005608AE" w:rsidRDefault="005608AE">
            <w:pPr>
              <w:ind w:right="57"/>
              <w:rPr>
                <w:rFonts w:ascii="Times New Roman" w:eastAsia="Times New Roman" w:hAnsi="Times New Roman"/>
                <w:snapToGrid w:val="0"/>
                <w:sz w:val="18"/>
                <w:szCs w:val="18"/>
              </w:rPr>
            </w:pPr>
            <w:r w:rsidRPr="005608AE">
              <w:rPr>
                <w:rFonts w:ascii="Times New Roman" w:hAnsi="Times New Roman"/>
                <w:snapToGrid w:val="0"/>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5608AE" w:rsidRPr="005608AE" w:rsidRDefault="005608AE">
            <w:pPr>
              <w:ind w:right="57"/>
              <w:rPr>
                <w:rFonts w:ascii="Times New Roman" w:eastAsia="Times New Roman" w:hAnsi="Times New Roman"/>
                <w:snapToGrid w:val="0"/>
                <w:sz w:val="18"/>
                <w:szCs w:val="18"/>
              </w:rPr>
            </w:pPr>
          </w:p>
        </w:tc>
      </w:tr>
    </w:tbl>
    <w:p w:rsidR="005608AE" w:rsidRPr="005608AE" w:rsidRDefault="005608AE" w:rsidP="005608AE">
      <w:pPr>
        <w:autoSpaceDE w:val="0"/>
        <w:autoSpaceDN w:val="0"/>
        <w:rPr>
          <w:rFonts w:ascii="Times New Roman" w:eastAsia="Times New Roman" w:hAnsi="Times New Roman"/>
          <w:bCs/>
          <w:snapToGrid w:val="0"/>
          <w:sz w:val="18"/>
          <w:szCs w:val="18"/>
        </w:rPr>
      </w:pPr>
    </w:p>
    <w:p w:rsidR="005608AE" w:rsidRPr="005608AE" w:rsidRDefault="005608AE" w:rsidP="005608AE">
      <w:pPr>
        <w:autoSpaceDE w:val="0"/>
        <w:autoSpaceDN w:val="0"/>
        <w:rPr>
          <w:rFonts w:ascii="Times New Roman" w:hAnsi="Times New Roman"/>
          <w:bCs/>
          <w:snapToGrid w:val="0"/>
          <w:sz w:val="18"/>
          <w:szCs w:val="18"/>
        </w:rPr>
      </w:pPr>
      <w:r w:rsidRPr="005608AE">
        <w:rPr>
          <w:rFonts w:ascii="Times New Roman" w:hAnsi="Times New Roman"/>
          <w:bCs/>
          <w:snapToGrid w:val="0"/>
          <w:sz w:val="18"/>
          <w:szCs w:val="18"/>
        </w:rPr>
        <w:t>_________________________________</w:t>
      </w:r>
      <w:r w:rsidRPr="005608AE">
        <w:rPr>
          <w:rFonts w:ascii="Times New Roman" w:hAnsi="Times New Roman"/>
          <w:bCs/>
          <w:snapToGrid w:val="0"/>
          <w:sz w:val="18"/>
          <w:szCs w:val="18"/>
        </w:rPr>
        <w:tab/>
        <w:t>______________________________</w:t>
      </w:r>
    </w:p>
    <w:p w:rsidR="005608AE" w:rsidRPr="005608AE" w:rsidRDefault="005608AE" w:rsidP="005608AE">
      <w:pPr>
        <w:overflowPunct w:val="0"/>
        <w:autoSpaceDE w:val="0"/>
        <w:autoSpaceDN w:val="0"/>
        <w:adjustRightInd w:val="0"/>
        <w:rPr>
          <w:rFonts w:ascii="Times New Roman" w:hAnsi="Times New Roman"/>
          <w:b/>
          <w:i/>
          <w:sz w:val="18"/>
          <w:szCs w:val="18"/>
          <w:vertAlign w:val="superscript"/>
        </w:rPr>
      </w:pPr>
      <w:r w:rsidRPr="005608AE">
        <w:rPr>
          <w:rFonts w:ascii="Times New Roman" w:hAnsi="Times New Roman"/>
          <w:b/>
          <w:i/>
          <w:sz w:val="18"/>
          <w:szCs w:val="18"/>
          <w:vertAlign w:val="superscript"/>
        </w:rPr>
        <w:t>(Подпись уполномоченного представителя)</w:t>
      </w:r>
      <w:r w:rsidRPr="005608AE">
        <w:rPr>
          <w:rFonts w:ascii="Times New Roman" w:hAnsi="Times New Roman"/>
          <w:bCs/>
          <w:snapToGrid w:val="0"/>
          <w:sz w:val="18"/>
          <w:szCs w:val="18"/>
        </w:rPr>
        <w:tab/>
      </w:r>
      <w:r w:rsidRPr="005608AE">
        <w:rPr>
          <w:rFonts w:ascii="Times New Roman" w:hAnsi="Times New Roman"/>
          <w:bCs/>
          <w:snapToGrid w:val="0"/>
          <w:sz w:val="18"/>
          <w:szCs w:val="18"/>
        </w:rPr>
        <w:tab/>
      </w:r>
      <w:r w:rsidRPr="005608AE">
        <w:rPr>
          <w:rFonts w:ascii="Times New Roman" w:hAnsi="Times New Roman"/>
          <w:b/>
          <w:i/>
          <w:sz w:val="18"/>
          <w:szCs w:val="18"/>
          <w:vertAlign w:val="superscript"/>
        </w:rPr>
        <w:t>(ФИО и должность подписавшего)</w:t>
      </w:r>
    </w:p>
    <w:p w:rsidR="005608AE" w:rsidRPr="005608AE" w:rsidRDefault="005608AE" w:rsidP="005608AE">
      <w:pPr>
        <w:overflowPunct w:val="0"/>
        <w:autoSpaceDE w:val="0"/>
        <w:autoSpaceDN w:val="0"/>
        <w:adjustRightInd w:val="0"/>
        <w:ind w:firstLine="709"/>
        <w:rPr>
          <w:rFonts w:ascii="Times New Roman" w:hAnsi="Times New Roman"/>
          <w:sz w:val="18"/>
          <w:szCs w:val="18"/>
        </w:rPr>
      </w:pPr>
      <w:r w:rsidRPr="005608AE">
        <w:rPr>
          <w:rFonts w:ascii="Times New Roman" w:hAnsi="Times New Roman"/>
          <w:sz w:val="18"/>
          <w:szCs w:val="18"/>
        </w:rPr>
        <w:t>М.П.</w:t>
      </w:r>
    </w:p>
    <w:p w:rsidR="005608AE" w:rsidRPr="005608AE" w:rsidRDefault="005608AE" w:rsidP="005608AE">
      <w:pPr>
        <w:tabs>
          <w:tab w:val="left" w:pos="709"/>
          <w:tab w:val="left" w:pos="1134"/>
        </w:tabs>
        <w:overflowPunct w:val="0"/>
        <w:autoSpaceDE w:val="0"/>
        <w:autoSpaceDN w:val="0"/>
        <w:adjustRightInd w:val="0"/>
        <w:ind w:firstLine="709"/>
        <w:rPr>
          <w:rFonts w:ascii="Times New Roman" w:hAnsi="Times New Roman"/>
          <w:sz w:val="18"/>
          <w:szCs w:val="18"/>
        </w:rPr>
      </w:pPr>
      <w:r w:rsidRPr="005608AE">
        <w:rPr>
          <w:rFonts w:ascii="Times New Roman" w:hAnsi="Times New Roman"/>
          <w:sz w:val="18"/>
          <w:szCs w:val="18"/>
        </w:rPr>
        <w:t>ИНСТРУКЦИИ ПО ЗАПОЛНЕНИЮ</w:t>
      </w:r>
    </w:p>
    <w:p w:rsidR="005608AE" w:rsidRPr="005608AE" w:rsidRDefault="005608AE" w:rsidP="005608AE">
      <w:pPr>
        <w:numPr>
          <w:ilvl w:val="0"/>
          <w:numId w:val="38"/>
        </w:numPr>
        <w:tabs>
          <w:tab w:val="clear" w:pos="960"/>
          <w:tab w:val="left" w:pos="1134"/>
        </w:tabs>
        <w:overflowPunct w:val="0"/>
        <w:autoSpaceDE w:val="0"/>
        <w:autoSpaceDN w:val="0"/>
        <w:adjustRightInd w:val="0"/>
        <w:spacing w:after="0" w:line="240" w:lineRule="auto"/>
        <w:ind w:left="0" w:right="680" w:firstLine="709"/>
        <w:jc w:val="both"/>
        <w:rPr>
          <w:rFonts w:ascii="Times New Roman" w:hAnsi="Times New Roman"/>
          <w:bCs/>
          <w:sz w:val="18"/>
          <w:szCs w:val="18"/>
        </w:rPr>
      </w:pPr>
      <w:r w:rsidRPr="005608AE">
        <w:rPr>
          <w:rFonts w:ascii="Times New Roman" w:hAnsi="Times New Roman"/>
          <w:bCs/>
          <w:sz w:val="18"/>
          <w:szCs w:val="18"/>
        </w:rPr>
        <w:t xml:space="preserve">Данные инструкции не следует воспроизводить в документах, подготовленных участником </w:t>
      </w:r>
      <w:r>
        <w:rPr>
          <w:rFonts w:ascii="Times New Roman" w:hAnsi="Times New Roman"/>
          <w:bCs/>
          <w:sz w:val="18"/>
          <w:szCs w:val="18"/>
        </w:rPr>
        <w:t>запроса котировок.</w:t>
      </w:r>
    </w:p>
    <w:p w:rsidR="005608AE" w:rsidRPr="005608AE" w:rsidRDefault="005608AE" w:rsidP="005608AE">
      <w:pPr>
        <w:numPr>
          <w:ilvl w:val="0"/>
          <w:numId w:val="38"/>
        </w:numPr>
        <w:tabs>
          <w:tab w:val="clear" w:pos="960"/>
          <w:tab w:val="left" w:pos="1134"/>
        </w:tabs>
        <w:overflowPunct w:val="0"/>
        <w:autoSpaceDE w:val="0"/>
        <w:autoSpaceDN w:val="0"/>
        <w:adjustRightInd w:val="0"/>
        <w:spacing w:after="0" w:line="240" w:lineRule="auto"/>
        <w:ind w:left="0" w:right="680" w:firstLine="709"/>
        <w:jc w:val="both"/>
        <w:rPr>
          <w:rFonts w:ascii="Times New Roman" w:hAnsi="Times New Roman"/>
          <w:bCs/>
          <w:sz w:val="18"/>
          <w:szCs w:val="18"/>
        </w:rPr>
      </w:pPr>
      <w:r w:rsidRPr="005608AE">
        <w:rPr>
          <w:rFonts w:ascii="Times New Roman" w:hAnsi="Times New Roman"/>
          <w:bCs/>
          <w:sz w:val="18"/>
          <w:szCs w:val="18"/>
        </w:rPr>
        <w:t>Участник указывает свое фирменное наименование (в т.ч. организационно-правовую форму).</w:t>
      </w:r>
    </w:p>
    <w:p w:rsidR="005608AE" w:rsidRPr="005608AE" w:rsidRDefault="005608AE" w:rsidP="005608AE">
      <w:pPr>
        <w:numPr>
          <w:ilvl w:val="0"/>
          <w:numId w:val="38"/>
        </w:numPr>
        <w:tabs>
          <w:tab w:val="clear" w:pos="960"/>
          <w:tab w:val="left" w:pos="1134"/>
        </w:tabs>
        <w:overflowPunct w:val="0"/>
        <w:autoSpaceDE w:val="0"/>
        <w:autoSpaceDN w:val="0"/>
        <w:adjustRightInd w:val="0"/>
        <w:spacing w:after="0" w:line="240" w:lineRule="auto"/>
        <w:ind w:left="0" w:right="680" w:firstLine="709"/>
        <w:jc w:val="both"/>
        <w:rPr>
          <w:rFonts w:ascii="Times New Roman" w:hAnsi="Times New Roman"/>
          <w:bCs/>
          <w:sz w:val="18"/>
          <w:szCs w:val="18"/>
        </w:rPr>
      </w:pPr>
      <w:r w:rsidRPr="005608AE">
        <w:rPr>
          <w:rFonts w:ascii="Times New Roman" w:hAnsi="Times New Roman"/>
          <w:bCs/>
          <w:sz w:val="18"/>
          <w:szCs w:val="18"/>
        </w:rPr>
        <w:t xml:space="preserve">В этой форме участник указывает перечень и годовые объемы выполнения договоров, сопоставимого характера и объема с поставкой </w:t>
      </w:r>
      <w:r>
        <w:rPr>
          <w:rFonts w:ascii="Times New Roman" w:hAnsi="Times New Roman"/>
          <w:bCs/>
          <w:sz w:val="18"/>
          <w:szCs w:val="18"/>
        </w:rPr>
        <w:t>аналогичного оборудования.</w:t>
      </w:r>
    </w:p>
    <w:p w:rsidR="005608AE" w:rsidRPr="005608AE" w:rsidRDefault="005608AE" w:rsidP="005608AE">
      <w:pPr>
        <w:numPr>
          <w:ilvl w:val="0"/>
          <w:numId w:val="38"/>
        </w:numPr>
        <w:tabs>
          <w:tab w:val="clear" w:pos="960"/>
          <w:tab w:val="left" w:pos="1134"/>
        </w:tabs>
        <w:overflowPunct w:val="0"/>
        <w:autoSpaceDE w:val="0"/>
        <w:autoSpaceDN w:val="0"/>
        <w:adjustRightInd w:val="0"/>
        <w:spacing w:after="0" w:line="240" w:lineRule="auto"/>
        <w:ind w:left="0" w:right="680" w:firstLine="709"/>
        <w:jc w:val="both"/>
        <w:rPr>
          <w:rFonts w:ascii="Times New Roman" w:hAnsi="Times New Roman"/>
          <w:bCs/>
          <w:sz w:val="18"/>
          <w:szCs w:val="18"/>
        </w:rPr>
      </w:pPr>
      <w:r w:rsidRPr="005608AE">
        <w:rPr>
          <w:rFonts w:ascii="Times New Roman" w:hAnsi="Times New Roman"/>
          <w:bCs/>
          <w:sz w:val="18"/>
          <w:szCs w:val="18"/>
        </w:rPr>
        <w:t xml:space="preserve">Участник может самостоятельно выбрать договоры, которые, по его мнению, наилучшим образом характеризует его опыт. </w:t>
      </w:r>
      <w:r w:rsidRPr="005608AE">
        <w:rPr>
          <w:rFonts w:ascii="Times New Roman" w:hAnsi="Times New Roman"/>
          <w:sz w:val="18"/>
          <w:szCs w:val="18"/>
        </w:rPr>
        <w:t xml:space="preserve">          </w:t>
      </w:r>
    </w:p>
    <w:p w:rsidR="00A11211" w:rsidRPr="00674154" w:rsidRDefault="00A11211" w:rsidP="00670A13">
      <w:pPr>
        <w:pStyle w:val="1"/>
        <w:keepLines w:val="0"/>
        <w:widowControl w:val="0"/>
        <w:tabs>
          <w:tab w:val="left" w:pos="284"/>
        </w:tabs>
        <w:suppressAutoHyphens/>
        <w:spacing w:before="0" w:line="240" w:lineRule="auto"/>
        <w:ind w:left="284"/>
        <w:rPr>
          <w:rFonts w:ascii="Times New Roman" w:hAnsi="Times New Roman"/>
          <w:b w:val="0"/>
        </w:rPr>
      </w:pPr>
    </w:p>
    <w:sectPr w:rsidR="00A11211" w:rsidRPr="00674154" w:rsidSect="008C25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69F" w:rsidRDefault="001C769F" w:rsidP="004215CB">
      <w:pPr>
        <w:spacing w:after="0" w:line="240" w:lineRule="auto"/>
      </w:pPr>
      <w:r>
        <w:separator/>
      </w:r>
    </w:p>
  </w:endnote>
  <w:endnote w:type="continuationSeparator" w:id="0">
    <w:p w:rsidR="001C769F" w:rsidRDefault="001C769F" w:rsidP="00421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FD" w:rsidRDefault="00531F94">
    <w:pPr>
      <w:pStyle w:val="ab"/>
      <w:jc w:val="right"/>
    </w:pPr>
    <w:fldSimple w:instr=" PAGE   \* MERGEFORMAT ">
      <w:r w:rsidR="00BE353F">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69F" w:rsidRDefault="001C769F" w:rsidP="004215CB">
      <w:pPr>
        <w:spacing w:after="0" w:line="240" w:lineRule="auto"/>
      </w:pPr>
      <w:r>
        <w:separator/>
      </w:r>
    </w:p>
  </w:footnote>
  <w:footnote w:type="continuationSeparator" w:id="0">
    <w:p w:rsidR="001C769F" w:rsidRDefault="001C769F" w:rsidP="00421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5C462A30"/>
    <w:multiLevelType w:val="hybridMultilevel"/>
    <w:tmpl w:val="5EBCD340"/>
    <w:lvl w:ilvl="0" w:tplc="FFFFFFFF">
      <w:start w:val="1"/>
      <w:numFmt w:val="decimal"/>
      <w:lvlText w:val="%1."/>
      <w:lvlJc w:val="left"/>
      <w:pPr>
        <w:tabs>
          <w:tab w:val="num" w:pos="960"/>
        </w:tabs>
        <w:ind w:left="9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7">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6"/>
  </w:num>
  <w:num w:numId="11">
    <w:abstractNumId w:val="7"/>
  </w:num>
  <w:num w:numId="12">
    <w:abstractNumId w:val="23"/>
  </w:num>
  <w:num w:numId="13">
    <w:abstractNumId w:val="33"/>
  </w:num>
  <w:num w:numId="14">
    <w:abstractNumId w:val="37"/>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C6B2C"/>
    <w:rsid w:val="00003611"/>
    <w:rsid w:val="0001384A"/>
    <w:rsid w:val="000706C5"/>
    <w:rsid w:val="00085CD2"/>
    <w:rsid w:val="000F35E1"/>
    <w:rsid w:val="001175C2"/>
    <w:rsid w:val="00137DB2"/>
    <w:rsid w:val="00151544"/>
    <w:rsid w:val="001636BE"/>
    <w:rsid w:val="0016656F"/>
    <w:rsid w:val="001767A9"/>
    <w:rsid w:val="001878DA"/>
    <w:rsid w:val="001C769F"/>
    <w:rsid w:val="001F0858"/>
    <w:rsid w:val="002355F8"/>
    <w:rsid w:val="002532C2"/>
    <w:rsid w:val="002553AE"/>
    <w:rsid w:val="002B2C57"/>
    <w:rsid w:val="002B52BA"/>
    <w:rsid w:val="003371DE"/>
    <w:rsid w:val="00337DE8"/>
    <w:rsid w:val="00355789"/>
    <w:rsid w:val="0035603E"/>
    <w:rsid w:val="00381D6B"/>
    <w:rsid w:val="003A4DFF"/>
    <w:rsid w:val="003A72D9"/>
    <w:rsid w:val="003B1712"/>
    <w:rsid w:val="003D2EF9"/>
    <w:rsid w:val="003E59F0"/>
    <w:rsid w:val="003F3D4A"/>
    <w:rsid w:val="00407F28"/>
    <w:rsid w:val="004215CB"/>
    <w:rsid w:val="004269FC"/>
    <w:rsid w:val="004372D9"/>
    <w:rsid w:val="00465E9F"/>
    <w:rsid w:val="004C60DA"/>
    <w:rsid w:val="004F6AC5"/>
    <w:rsid w:val="0051328A"/>
    <w:rsid w:val="00514A79"/>
    <w:rsid w:val="00531F94"/>
    <w:rsid w:val="0053336C"/>
    <w:rsid w:val="00541931"/>
    <w:rsid w:val="00551339"/>
    <w:rsid w:val="005608AE"/>
    <w:rsid w:val="005642B1"/>
    <w:rsid w:val="005E02DF"/>
    <w:rsid w:val="00657AE3"/>
    <w:rsid w:val="00670A13"/>
    <w:rsid w:val="00674154"/>
    <w:rsid w:val="00691AF1"/>
    <w:rsid w:val="006E2EE2"/>
    <w:rsid w:val="00704907"/>
    <w:rsid w:val="00706B9C"/>
    <w:rsid w:val="007124BA"/>
    <w:rsid w:val="00754025"/>
    <w:rsid w:val="007773A9"/>
    <w:rsid w:val="00795D59"/>
    <w:rsid w:val="007A0FA5"/>
    <w:rsid w:val="0086296D"/>
    <w:rsid w:val="0088529D"/>
    <w:rsid w:val="00894D18"/>
    <w:rsid w:val="008A76F7"/>
    <w:rsid w:val="008C259C"/>
    <w:rsid w:val="009107A3"/>
    <w:rsid w:val="00920E1E"/>
    <w:rsid w:val="00934CFD"/>
    <w:rsid w:val="00937535"/>
    <w:rsid w:val="00937DFD"/>
    <w:rsid w:val="009646AE"/>
    <w:rsid w:val="009A6493"/>
    <w:rsid w:val="009B03B8"/>
    <w:rsid w:val="009B6ABF"/>
    <w:rsid w:val="009E593A"/>
    <w:rsid w:val="00A02821"/>
    <w:rsid w:val="00A11211"/>
    <w:rsid w:val="00A12985"/>
    <w:rsid w:val="00A64AE4"/>
    <w:rsid w:val="00A8591B"/>
    <w:rsid w:val="00AC01F2"/>
    <w:rsid w:val="00AD1072"/>
    <w:rsid w:val="00B24F86"/>
    <w:rsid w:val="00B7179A"/>
    <w:rsid w:val="00BA4E6F"/>
    <w:rsid w:val="00BA5D73"/>
    <w:rsid w:val="00BB49F3"/>
    <w:rsid w:val="00BD5AD9"/>
    <w:rsid w:val="00BE353F"/>
    <w:rsid w:val="00C02F6E"/>
    <w:rsid w:val="00C15A4E"/>
    <w:rsid w:val="00C16401"/>
    <w:rsid w:val="00C17E0F"/>
    <w:rsid w:val="00C3536B"/>
    <w:rsid w:val="00C672C4"/>
    <w:rsid w:val="00C73F63"/>
    <w:rsid w:val="00CB7A0A"/>
    <w:rsid w:val="00D20E22"/>
    <w:rsid w:val="00D654D1"/>
    <w:rsid w:val="00D7059D"/>
    <w:rsid w:val="00D761C6"/>
    <w:rsid w:val="00D84BE3"/>
    <w:rsid w:val="00D85F94"/>
    <w:rsid w:val="00DA6F14"/>
    <w:rsid w:val="00DC3F73"/>
    <w:rsid w:val="00DE6FD6"/>
    <w:rsid w:val="00E265DA"/>
    <w:rsid w:val="00E33520"/>
    <w:rsid w:val="00E97E45"/>
    <w:rsid w:val="00EC6B2C"/>
    <w:rsid w:val="00F74A2F"/>
    <w:rsid w:val="00F847B7"/>
    <w:rsid w:val="00F9475A"/>
    <w:rsid w:val="00FE0E05"/>
    <w:rsid w:val="00FE1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3617F-A7AE-4062-8D69-3F685B9A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6573</Words>
  <Characters>37471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161008</cp:lastModifiedBy>
  <cp:revision>45</cp:revision>
  <cp:lastPrinted>2015-06-29T04:55:00Z</cp:lastPrinted>
  <dcterms:created xsi:type="dcterms:W3CDTF">2014-05-16T01:01:00Z</dcterms:created>
  <dcterms:modified xsi:type="dcterms:W3CDTF">2015-06-29T10:23:00Z</dcterms:modified>
</cp:coreProperties>
</file>