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6B" w:rsidRPr="00F834BD" w:rsidRDefault="0001666B" w:rsidP="0001666B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01666B" w:rsidRPr="00F834BD" w:rsidRDefault="0001666B" w:rsidP="0001666B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 аукциона</w:t>
      </w:r>
    </w:p>
    <w:p w:rsidR="0001666B" w:rsidRPr="00F834BD" w:rsidRDefault="0001666B" w:rsidP="0001666B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01666B" w:rsidRPr="00F834BD" w:rsidRDefault="0001666B" w:rsidP="0001666B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ind w:left="-567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"</w:t>
      </w:r>
      <w:r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01666B" w:rsidRPr="00F834BD" w:rsidRDefault="0001666B" w:rsidP="0001666B">
      <w:pPr>
        <w:widowControl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tabs>
          <w:tab w:val="left" w:pos="1230"/>
        </w:tabs>
        <w:ind w:left="-567"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Коминтерна».</w:t>
      </w:r>
    </w:p>
    <w:p w:rsidR="0001666B" w:rsidRPr="0001666B" w:rsidRDefault="0001666B" w:rsidP="0001666B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Pr="0001666B">
        <w:rPr>
          <w:rFonts w:ascii="Times New Roman" w:hAnsi="Times New Roman" w:cs="Times New Roman"/>
          <w:lang w:val="ru-RU"/>
        </w:rPr>
        <w:t xml:space="preserve">Поставка </w:t>
      </w:r>
      <w:r w:rsidRPr="0001666B">
        <w:rPr>
          <w:rFonts w:ascii="Times New Roman" w:hAnsi="Times New Roman" w:cs="Times New Roman"/>
          <w:spacing w:val="-7"/>
          <w:lang w:val="ru-RU"/>
        </w:rPr>
        <w:t>станка для рядовой намотки катушки СНС-2,0-300 «КОМПОЗИТ».</w:t>
      </w:r>
    </w:p>
    <w:p w:rsidR="0001666B" w:rsidRPr="00F834BD" w:rsidRDefault="0001666B" w:rsidP="0001666B">
      <w:pPr>
        <w:ind w:left="-567"/>
        <w:jc w:val="both"/>
        <w:rPr>
          <w:bCs/>
          <w:lang w:val="ru-RU"/>
        </w:rPr>
      </w:pPr>
      <w:r w:rsidRPr="00F834BD">
        <w:rPr>
          <w:rFonts w:ascii="Times New Roman" w:hAnsi="Times New Roman"/>
          <w:b/>
          <w:color w:val="000000"/>
          <w:lang w:val="ru-RU"/>
        </w:rPr>
        <w:t>Начальная (максимальная) цена Договора</w:t>
      </w:r>
      <w:r w:rsidRPr="00F834BD">
        <w:rPr>
          <w:rFonts w:ascii="Times New Roman" w:hAnsi="Times New Roman"/>
          <w:color w:val="000000"/>
          <w:lang w:val="ru-RU"/>
        </w:rPr>
        <w:t xml:space="preserve">: </w:t>
      </w:r>
      <w:r w:rsidRPr="0001666B">
        <w:rPr>
          <w:rFonts w:ascii="Times New Roman" w:hAnsi="Times New Roman"/>
          <w:lang w:val="ru-RU"/>
        </w:rPr>
        <w:t xml:space="preserve"> 364 661</w:t>
      </w:r>
      <w:r w:rsidRPr="0001666B">
        <w:rPr>
          <w:rFonts w:ascii="Times New Roman" w:hAnsi="Times New Roman"/>
          <w:bCs/>
          <w:lang w:val="ru-RU"/>
        </w:rPr>
        <w:t xml:space="preserve"> (триста шестьдесят четыре тысячи шестьсот шестьдесят один) рубль 02 копейки, кроме того НДС (18%) 65 638  (шестьдесят пять тысяч шестьсот тридцать восемь) рублей 98 копеек.</w:t>
      </w:r>
      <w:r>
        <w:rPr>
          <w:bCs/>
          <w:lang w:val="ru-RU"/>
        </w:rPr>
        <w:t xml:space="preserve"> </w:t>
      </w:r>
      <w:proofErr w:type="gramStart"/>
      <w:r w:rsidRPr="00F834BD">
        <w:rPr>
          <w:rFonts w:ascii="Times New Roman" w:hAnsi="Times New Roman"/>
          <w:lang w:val="ru-RU"/>
        </w:rPr>
        <w:t xml:space="preserve">В случае, если услуги претендента не облагаются НДС, то цена, предложенная таким претендентом, не должна превышать установленную начальную </w:t>
      </w:r>
      <w:r w:rsidRPr="0001666B">
        <w:rPr>
          <w:rFonts w:ascii="Times New Roman" w:hAnsi="Times New Roman"/>
          <w:lang w:val="ru-RU"/>
        </w:rPr>
        <w:t>(максимальную) цену без НДС.</w:t>
      </w:r>
      <w:proofErr w:type="gramEnd"/>
      <w:r w:rsidRPr="0001666B">
        <w:rPr>
          <w:rFonts w:ascii="Times New Roman" w:hAnsi="Times New Roman"/>
          <w:lang w:val="ru-RU"/>
        </w:rPr>
        <w:t xml:space="preserve"> </w:t>
      </w:r>
      <w:r w:rsidRPr="00063464">
        <w:rPr>
          <w:rFonts w:ascii="Times New Roman" w:hAnsi="Times New Roman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01666B" w:rsidRPr="00F834BD" w:rsidRDefault="0001666B" w:rsidP="0001666B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F834BD">
        <w:rPr>
          <w:rFonts w:ascii="Times New Roman" w:hAnsi="Times New Roman" w:cs="Times New Roman"/>
          <w:lang w:val="ru-RU" w:eastAsia="ru-RU"/>
        </w:rPr>
        <w:t>«</w:t>
      </w:r>
      <w:r>
        <w:rPr>
          <w:rFonts w:ascii="Times New Roman" w:hAnsi="Times New Roman" w:cs="Times New Roman"/>
          <w:lang w:val="ru-RU" w:eastAsia="ru-RU"/>
        </w:rPr>
        <w:t>20</w:t>
      </w:r>
      <w:r w:rsidRPr="00F834BD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декабря</w:t>
      </w:r>
      <w:r w:rsidRPr="00F834BD">
        <w:rPr>
          <w:rFonts w:ascii="Times New Roman" w:hAnsi="Times New Roman" w:cs="Times New Roman"/>
          <w:lang w:val="ru-RU" w:eastAsia="ru-RU"/>
        </w:rPr>
        <w:t xml:space="preserve"> 2014 г.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в ЕИС</w:t>
      </w:r>
      <w:r w:rsidRPr="00F834BD">
        <w:rPr>
          <w:rFonts w:ascii="Times New Roman" w:hAnsi="Times New Roman" w:cs="Times New Roman"/>
          <w:lang w:val="ru-RU"/>
        </w:rPr>
        <w:t xml:space="preserve"> - </w:t>
      </w:r>
      <w:hyperlink r:id="rId4" w:history="1"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zakupki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gov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ru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F834BD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F834BD">
        <w:rPr>
          <w:rFonts w:ascii="Times New Roman" w:hAnsi="Times New Roman" w:cs="Times New Roman"/>
          <w:color w:val="000000"/>
          <w:lang w:val="ru-RU"/>
        </w:rPr>
        <w:t>»</w:t>
      </w:r>
      <w:r w:rsidRPr="00F834BD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F834BD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5" w:history="1">
        <w:r w:rsidRPr="00F834BD">
          <w:rPr>
            <w:rStyle w:val="a3"/>
            <w:rFonts w:ascii="Times New Roman" w:hAnsi="Times New Roman" w:cs="Times New Roman"/>
          </w:rPr>
          <w:t>http</w:t>
        </w:r>
        <w:r w:rsidRPr="00F834BD">
          <w:rPr>
            <w:rStyle w:val="a3"/>
            <w:rFonts w:ascii="Times New Roman" w:hAnsi="Times New Roman" w:cs="Times New Roman"/>
            <w:lang w:val="ru-RU"/>
          </w:rPr>
          <w:t>://</w:t>
        </w:r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электронной площадки </w:t>
      </w:r>
      <w:hyperlink r:id="rId6" w:history="1">
        <w:r w:rsidRPr="00F834BD">
          <w:rPr>
            <w:rStyle w:val="a3"/>
            <w:rFonts w:ascii="Times New Roman" w:hAnsi="Times New Roman" w:cs="Times New Roman"/>
            <w:lang w:val="ru-RU"/>
          </w:rPr>
          <w:t>https://com.roseltorg.ru/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>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>
        <w:rPr>
          <w:rFonts w:ascii="Times New Roman" w:hAnsi="Times New Roman" w:cs="Times New Roman"/>
          <w:color w:val="000000"/>
          <w:lang w:val="ru-RU" w:eastAsia="ru-RU"/>
        </w:rPr>
        <w:t>13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 11 часов 00 минут (время местное).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</w:t>
      </w:r>
      <w:r>
        <w:rPr>
          <w:rFonts w:ascii="Times New Roman" w:hAnsi="Times New Roman" w:cs="Times New Roman"/>
          <w:color w:val="000000"/>
          <w:lang w:val="ru-RU" w:eastAsia="ru-RU"/>
        </w:rPr>
        <w:t>миссией по размещению заказов «1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4» </w:t>
      </w:r>
      <w:r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Pr="00F834BD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5</w:t>
      </w:r>
      <w:r w:rsidRPr="00F834BD">
        <w:rPr>
          <w:rFonts w:ascii="Times New Roman" w:hAnsi="Times New Roman" w:cs="Times New Roman"/>
          <w:lang w:val="ru-RU"/>
        </w:rPr>
        <w:t xml:space="preserve"> часов 20 минут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 по адресу: г. Новосибирск, ул.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proofErr w:type="gramStart"/>
      <w:r w:rsidRPr="00F834BD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     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.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не было подано ни одной заявки на участие в аукционе в электронной форме.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1666B" w:rsidRPr="00F834BD" w:rsidRDefault="0001666B" w:rsidP="0001666B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F834B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01666B" w:rsidRPr="00F834BD" w:rsidRDefault="0001666B" w:rsidP="0001666B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tabs>
          <w:tab w:val="left" w:pos="360"/>
          <w:tab w:val="left" w:pos="540"/>
        </w:tabs>
        <w:ind w:left="-567" w:firstLine="510"/>
        <w:jc w:val="both"/>
        <w:rPr>
          <w:rFonts w:ascii="Times New Roman" w:hAnsi="Times New Roman" w:cs="Times New Roman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1666B" w:rsidRPr="00F834BD" w:rsidRDefault="0001666B" w:rsidP="0001666B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4543"/>
      </w:tblGrid>
      <w:tr w:rsidR="0001666B" w:rsidRPr="00F834BD" w:rsidTr="00F10392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01666B" w:rsidRPr="0001666B" w:rsidTr="00F10392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01666B" w:rsidRPr="00F834BD" w:rsidRDefault="0001666B" w:rsidP="00F10392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01666B" w:rsidRPr="00F834BD" w:rsidTr="0001666B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1666B" w:rsidTr="00F10392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 инженера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01666B" w:rsidRPr="00F834BD" w:rsidRDefault="0001666B" w:rsidP="0001666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Д.А.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1666B" w:rsidTr="00F10392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D8580C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</w:t>
            </w:r>
            <w:r w:rsidR="0001666B" w:rsidRPr="00F834BD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="0001666B"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  <w:p w:rsidR="0001666B" w:rsidRPr="00F834BD" w:rsidRDefault="00D8580C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Т.Ю.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1666B" w:rsidTr="00F10392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1666B" w:rsidTr="00F10392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1666B" w:rsidTr="00F10392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1666B" w:rsidTr="00F10392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О-1</w:t>
            </w:r>
            <w:r w:rsidR="00D8580C">
              <w:rPr>
                <w:rFonts w:ascii="Times New Roman" w:hAnsi="Times New Roman" w:cs="Times New Roman"/>
                <w:bCs/>
                <w:lang w:val="ru-RU" w:eastAsia="ru-RU"/>
              </w:rPr>
              <w:t>07</w:t>
            </w:r>
          </w:p>
          <w:p w:rsidR="0001666B" w:rsidRPr="00F834BD" w:rsidRDefault="00D8580C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Жуков С.Н.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1666B" w:rsidTr="00F10392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01666B" w:rsidRPr="00F834BD" w:rsidRDefault="0001666B" w:rsidP="0001666B">
      <w:pPr>
        <w:jc w:val="both"/>
        <w:rPr>
          <w:lang w:val="ru-RU"/>
        </w:rPr>
      </w:pPr>
    </w:p>
    <w:sectPr w:rsidR="0001666B" w:rsidRPr="00F834BD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6B"/>
    <w:rsid w:val="0001666B"/>
    <w:rsid w:val="001352A4"/>
    <w:rsid w:val="002211F4"/>
    <w:rsid w:val="003112F7"/>
    <w:rsid w:val="00364C87"/>
    <w:rsid w:val="00470A64"/>
    <w:rsid w:val="00AF5081"/>
    <w:rsid w:val="00D8580C"/>
    <w:rsid w:val="00DD2B8C"/>
    <w:rsid w:val="00E04552"/>
    <w:rsid w:val="00FB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6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6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/" TargetMode="External"/><Relationship Id="rId5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2015-01-15T02:45:00Z</dcterms:created>
  <dcterms:modified xsi:type="dcterms:W3CDTF">2015-01-15T02:54:00Z</dcterms:modified>
</cp:coreProperties>
</file>