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741AB3">
        <w:rPr>
          <w:rFonts w:eastAsia="Calibri"/>
          <w:lang w:eastAsia="en-US"/>
        </w:rPr>
        <w:t xml:space="preserve"> </w:t>
      </w:r>
      <w:r w:rsidR="009E4D38">
        <w:rPr>
          <w:rFonts w:eastAsia="Calibri"/>
          <w:lang w:eastAsia="en-US"/>
        </w:rPr>
        <w:t>09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9E4D38">
        <w:rPr>
          <w:rFonts w:eastAsia="Calibri"/>
          <w:u w:val="single"/>
          <w:lang w:eastAsia="en-US"/>
        </w:rPr>
        <w:t xml:space="preserve">декабря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1F0462" w:rsidRDefault="00EF76DC" w:rsidP="008838D4">
      <w:pPr>
        <w:jc w:val="center"/>
        <w:rPr>
          <w:sz w:val="32"/>
          <w:szCs w:val="32"/>
        </w:rPr>
      </w:pPr>
      <w:r w:rsidRPr="001F0462">
        <w:rPr>
          <w:sz w:val="32"/>
          <w:szCs w:val="32"/>
        </w:rPr>
        <w:t xml:space="preserve">ДОКУМЕНТАЦИЯ </w:t>
      </w:r>
      <w:proofErr w:type="gramStart"/>
      <w:r w:rsidRPr="001F0462">
        <w:rPr>
          <w:sz w:val="32"/>
          <w:szCs w:val="32"/>
        </w:rPr>
        <w:t xml:space="preserve">НА ПРОВЕДЕНИЕ АУКЦИОНА В ЭЛЕКТРОННОЙ ФОРМЕ </w:t>
      </w:r>
      <w:r w:rsidRPr="001F0462">
        <w:rPr>
          <w:spacing w:val="-7"/>
          <w:sz w:val="32"/>
          <w:szCs w:val="32"/>
        </w:rPr>
        <w:t xml:space="preserve">на право заключения договора на </w:t>
      </w:r>
      <w:r w:rsidR="00A6309B" w:rsidRPr="00A6309B">
        <w:rPr>
          <w:sz w:val="32"/>
          <w:szCs w:val="32"/>
        </w:rPr>
        <w:t xml:space="preserve">поставку </w:t>
      </w:r>
      <w:r w:rsidR="00741AB3">
        <w:rPr>
          <w:sz w:val="32"/>
          <w:szCs w:val="32"/>
        </w:rPr>
        <w:t xml:space="preserve">обновлений </w:t>
      </w:r>
      <w:r w:rsidR="00A6309B" w:rsidRPr="00A6309B">
        <w:rPr>
          <w:sz w:val="32"/>
          <w:szCs w:val="32"/>
        </w:rPr>
        <w:t>лицензий на программное обеспечение</w:t>
      </w:r>
      <w:proofErr w:type="gramEnd"/>
      <w:r w:rsidR="00A6309B" w:rsidRPr="00A6309B">
        <w:rPr>
          <w:sz w:val="32"/>
          <w:szCs w:val="32"/>
        </w:rPr>
        <w:t xml:space="preserve"> (ПО) АСКОН </w:t>
      </w:r>
      <w:r w:rsidRPr="001F0462">
        <w:rPr>
          <w:sz w:val="32"/>
          <w:szCs w:val="32"/>
        </w:rPr>
        <w:t>для нужд</w:t>
      </w:r>
      <w:r w:rsidR="008838D4" w:rsidRPr="001F0462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 xml:space="preserve">ОАО «НПО </w:t>
      </w:r>
      <w:proofErr w:type="spellStart"/>
      <w:r w:rsidRPr="001F0462">
        <w:rPr>
          <w:sz w:val="32"/>
          <w:szCs w:val="32"/>
        </w:rPr>
        <w:t>НИИИП-НЗиК</w:t>
      </w:r>
      <w:proofErr w:type="spellEnd"/>
      <w:r w:rsidRPr="001F0462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lastRenderedPageBreak/>
        <w:t>1. Законодательное регулирование.</w:t>
      </w:r>
    </w:p>
    <w:p w:rsidR="002C7E62" w:rsidRPr="004F360F" w:rsidRDefault="002C7E62" w:rsidP="002C7E62">
      <w:pPr>
        <w:spacing w:line="240" w:lineRule="auto"/>
        <w:ind w:firstLine="709"/>
      </w:pPr>
      <w:bookmarkStart w:id="2" w:name="_Ref119427085"/>
      <w:r w:rsidRPr="004F360F">
        <w:t xml:space="preserve">1.1. Настоящая документация об аукционе в электронной форме (далее – документация) </w:t>
      </w:r>
      <w:bookmarkEnd w:id="2"/>
      <w:r w:rsidRPr="004F360F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2C7E62" w:rsidRPr="004F360F" w:rsidRDefault="002C7E62" w:rsidP="002C7E62">
      <w:pPr>
        <w:spacing w:line="240" w:lineRule="auto"/>
        <w:ind w:firstLine="709"/>
      </w:pPr>
    </w:p>
    <w:p w:rsidR="002C7E62" w:rsidRPr="004F360F" w:rsidRDefault="002C7E62" w:rsidP="002C7E62">
      <w:pPr>
        <w:pStyle w:val="a8"/>
        <w:widowControl w:val="0"/>
        <w:ind w:left="0" w:firstLine="709"/>
        <w:rPr>
          <w:b/>
          <w:bCs/>
        </w:rPr>
      </w:pPr>
      <w:r w:rsidRPr="004F360F">
        <w:rPr>
          <w:b/>
          <w:bCs/>
        </w:rPr>
        <w:t>2. Заказчик.</w:t>
      </w:r>
    </w:p>
    <w:p w:rsidR="002C7E62" w:rsidRPr="004F360F" w:rsidRDefault="002C7E62" w:rsidP="002C7E62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4F360F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>3. Требования к участникам аукциона в электронной форме.</w:t>
      </w:r>
    </w:p>
    <w:p w:rsidR="002C7E62" w:rsidRPr="004F360F" w:rsidRDefault="002C7E62" w:rsidP="002C7E62">
      <w:pPr>
        <w:keepNext/>
        <w:spacing w:line="240" w:lineRule="auto"/>
        <w:ind w:firstLine="709"/>
      </w:pPr>
      <w:bookmarkStart w:id="3" w:name="_Toc121738297"/>
      <w:bookmarkStart w:id="4" w:name="_Toc121738295"/>
      <w:r w:rsidRPr="004F360F">
        <w:t xml:space="preserve">3.1. </w:t>
      </w:r>
      <w:proofErr w:type="gramStart"/>
      <w:r w:rsidRPr="004F360F">
        <w:t>В настоящем аукционе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2C7E62" w:rsidRPr="004F360F" w:rsidRDefault="002C7E62" w:rsidP="002C7E62">
      <w:pPr>
        <w:keepNext/>
        <w:spacing w:line="240" w:lineRule="auto"/>
        <w:ind w:firstLine="709"/>
      </w:pPr>
      <w:r w:rsidRPr="004F360F">
        <w:t>3.2. Участник размещения заказа должен соответствовать следующим обязательным требованиям:</w:t>
      </w:r>
    </w:p>
    <w:p w:rsidR="002C7E62" w:rsidRPr="004F360F" w:rsidRDefault="002C7E62" w:rsidP="002C7E62">
      <w:pPr>
        <w:pStyle w:val="21"/>
        <w:keepNext/>
        <w:spacing w:after="0" w:line="240" w:lineRule="auto"/>
        <w:ind w:left="0" w:firstLine="709"/>
      </w:pPr>
      <w:r w:rsidRPr="004F360F">
        <w:t>3.2.1. Требованиям,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аукциона в электронной форме.</w:t>
      </w:r>
    </w:p>
    <w:p w:rsidR="002C7E62" w:rsidRPr="004F360F" w:rsidRDefault="002C7E62" w:rsidP="002C7E62">
      <w:pPr>
        <w:pStyle w:val="21"/>
        <w:keepNext/>
        <w:spacing w:after="0" w:line="240" w:lineRule="auto"/>
        <w:ind w:left="0" w:firstLine="709"/>
      </w:pPr>
      <w:r w:rsidRPr="004F360F">
        <w:t xml:space="preserve">3.2.2. </w:t>
      </w:r>
      <w:proofErr w:type="spellStart"/>
      <w:r w:rsidRPr="004F360F">
        <w:t>Непроведение</w:t>
      </w:r>
      <w:proofErr w:type="spellEnd"/>
      <w:r w:rsidRPr="004F360F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 конкурсного производства.</w:t>
      </w:r>
    </w:p>
    <w:p w:rsidR="002C7E62" w:rsidRPr="004F360F" w:rsidRDefault="002C7E62" w:rsidP="002C7E62">
      <w:pPr>
        <w:pStyle w:val="21"/>
        <w:keepNext/>
        <w:spacing w:after="0" w:line="240" w:lineRule="auto"/>
        <w:ind w:left="0" w:firstLine="709"/>
      </w:pPr>
      <w:r w:rsidRPr="004F360F">
        <w:t xml:space="preserve">3.2.3. </w:t>
      </w:r>
      <w:proofErr w:type="spellStart"/>
      <w:r w:rsidRPr="004F360F">
        <w:t>Неприостановление</w:t>
      </w:r>
      <w:proofErr w:type="spellEnd"/>
      <w:r w:rsidRPr="004F360F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 в электронной форме.</w:t>
      </w:r>
    </w:p>
    <w:p w:rsidR="002C7E62" w:rsidRPr="004F360F" w:rsidRDefault="002C7E62" w:rsidP="002C7E62">
      <w:pPr>
        <w:keepNext/>
        <w:spacing w:line="240" w:lineRule="auto"/>
        <w:ind w:firstLine="709"/>
      </w:pPr>
      <w:r w:rsidRPr="004F360F">
        <w:t xml:space="preserve">3.2.4.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4F360F">
        <w:t>стоимости активов участника размещения заказа</w:t>
      </w:r>
      <w:proofErr w:type="gramEnd"/>
      <w:r w:rsidRPr="004F360F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 в электронной форме не принято.</w:t>
      </w:r>
    </w:p>
    <w:p w:rsidR="002C7E62" w:rsidRPr="004F360F" w:rsidRDefault="002C7E62" w:rsidP="002C7E62">
      <w:pPr>
        <w:keepNext/>
        <w:spacing w:line="240" w:lineRule="auto"/>
        <w:ind w:firstLine="709"/>
      </w:pPr>
      <w:r w:rsidRPr="004F360F">
        <w:t xml:space="preserve">3.2.5.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Pr="004F360F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4F360F">
        <w:t>.</w:t>
      </w:r>
    </w:p>
    <w:bookmarkEnd w:id="3"/>
    <w:p w:rsidR="002C7E62" w:rsidRPr="004F360F" w:rsidRDefault="002C7E62" w:rsidP="002C7E62">
      <w:pPr>
        <w:spacing w:after="200" w:line="240" w:lineRule="auto"/>
        <w:rPr>
          <w:b/>
          <w:bCs/>
        </w:rPr>
      </w:pPr>
      <w:r w:rsidRPr="004F360F">
        <w:rPr>
          <w:b/>
          <w:bCs/>
        </w:rPr>
        <w:br w:type="page"/>
      </w: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lastRenderedPageBreak/>
        <w:t xml:space="preserve">4. Затраты на участие в </w:t>
      </w:r>
      <w:bookmarkEnd w:id="4"/>
      <w:r w:rsidRPr="004F360F">
        <w:rPr>
          <w:b/>
          <w:bCs/>
        </w:rPr>
        <w:t>аукционе в электронной форме.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2C7E62" w:rsidRPr="004F360F" w:rsidRDefault="002C7E62" w:rsidP="002C7E62">
      <w:pPr>
        <w:spacing w:line="240" w:lineRule="auto"/>
        <w:ind w:firstLine="709"/>
      </w:pPr>
    </w:p>
    <w:p w:rsidR="002C7E62" w:rsidRPr="004F360F" w:rsidRDefault="002C7E62" w:rsidP="002C7E62">
      <w:pPr>
        <w:spacing w:line="240" w:lineRule="auto"/>
        <w:ind w:firstLine="709"/>
        <w:rPr>
          <w:b/>
        </w:rPr>
      </w:pPr>
      <w:r w:rsidRPr="004F360F">
        <w:rPr>
          <w:b/>
        </w:rPr>
        <w:t>5. Извещение о проведении аукциона в электронной форме.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>5.1. Заказчик размещает извещение о проведении аукциона в электронной форме в Единой информационной системе (далее – ЕИС),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аукционе.</w:t>
      </w: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 xml:space="preserve">6. </w:t>
      </w:r>
      <w:bookmarkStart w:id="5" w:name="_Ref11225592"/>
      <w:bookmarkStart w:id="6" w:name="_Toc13035844"/>
      <w:bookmarkStart w:id="7" w:name="_Toc121738299"/>
      <w:r w:rsidRPr="004F360F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4F360F">
        <w:rPr>
          <w:b/>
          <w:bCs/>
        </w:rPr>
        <w:t>.</w:t>
      </w:r>
    </w:p>
    <w:p w:rsidR="002C7E62" w:rsidRPr="004F360F" w:rsidRDefault="002C7E62" w:rsidP="002C7E62">
      <w:pPr>
        <w:autoSpaceDE w:val="0"/>
        <w:autoSpaceDN w:val="0"/>
        <w:adjustRightInd w:val="0"/>
        <w:spacing w:line="240" w:lineRule="auto"/>
      </w:pPr>
      <w:r w:rsidRPr="004F360F">
        <w:t xml:space="preserve">           6.1. Одновременно с размещением извещения о проведении электронного аукциона Заказчик обеспечивает размещение </w:t>
      </w:r>
      <w:r>
        <w:t xml:space="preserve">в </w:t>
      </w:r>
      <w:r w:rsidRPr="004F360F">
        <w:t>ЕИС, на сайте заказчика и сайте Электронной торговой площадки документации.</w:t>
      </w:r>
    </w:p>
    <w:p w:rsidR="002C7E62" w:rsidRPr="004F360F" w:rsidRDefault="002C7E62" w:rsidP="002C7E62">
      <w:pPr>
        <w:autoSpaceDE w:val="0"/>
        <w:autoSpaceDN w:val="0"/>
        <w:adjustRightInd w:val="0"/>
        <w:spacing w:line="240" w:lineRule="auto"/>
        <w:ind w:hanging="851"/>
      </w:pPr>
      <w:r w:rsidRPr="004F360F">
        <w:t xml:space="preserve">                          6.2. Документация доступна для ознакомления в ЕИС, на сайте Заказчика и сайте Электронной торговой площадки без взимания платы.</w:t>
      </w:r>
      <w:bookmarkStart w:id="8" w:name="_Toc121738300"/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>7. Право Заказчика отказаться от проведения аукциона в электронной форме</w:t>
      </w:r>
    </w:p>
    <w:p w:rsidR="002C7E62" w:rsidRPr="004F360F" w:rsidRDefault="002C7E62" w:rsidP="002C7E62">
      <w:pPr>
        <w:keepNext/>
        <w:autoSpaceDE w:val="0"/>
        <w:spacing w:line="240" w:lineRule="auto"/>
        <w:ind w:firstLine="709"/>
      </w:pPr>
      <w:r w:rsidRPr="004F360F">
        <w:t>7.1. Заказчик вправе отказаться от проведения аукциона в электронной форме</w:t>
      </w:r>
      <w:r w:rsidRPr="004F360F">
        <w:rPr>
          <w:color w:val="0000FF"/>
        </w:rPr>
        <w:t xml:space="preserve"> </w:t>
      </w:r>
      <w:r w:rsidRPr="004F360F">
        <w:t>не позднее, чем</w:t>
      </w:r>
      <w:r w:rsidRPr="004F360F">
        <w:rPr>
          <w:color w:val="0000FF"/>
        </w:rPr>
        <w:t xml:space="preserve"> </w:t>
      </w:r>
      <w:r w:rsidRPr="004F360F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2C7E62" w:rsidRPr="004F360F" w:rsidRDefault="002C7E62" w:rsidP="002C7E62">
      <w:pPr>
        <w:keepNext/>
        <w:autoSpaceDE w:val="0"/>
        <w:spacing w:line="240" w:lineRule="auto"/>
        <w:ind w:firstLine="709"/>
      </w:pPr>
    </w:p>
    <w:p w:rsidR="002C7E62" w:rsidRPr="004F360F" w:rsidRDefault="002C7E62" w:rsidP="002C7E62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 w:rsidRPr="004F360F">
        <w:tab/>
      </w:r>
      <w:r w:rsidRPr="004F360F">
        <w:tab/>
      </w:r>
      <w:r w:rsidRPr="004F360F">
        <w:rPr>
          <w:b/>
          <w:bCs/>
        </w:rPr>
        <w:t>8. Разъяснение положений документации</w:t>
      </w:r>
      <w:bookmarkEnd w:id="8"/>
      <w:r w:rsidRPr="004F360F">
        <w:rPr>
          <w:b/>
          <w:bCs/>
        </w:rPr>
        <w:t>.</w:t>
      </w:r>
      <w:bookmarkStart w:id="9" w:name="_Ref119429410"/>
      <w:bookmarkStart w:id="10" w:name="_Toc121738301"/>
    </w:p>
    <w:p w:rsidR="002C7E62" w:rsidRPr="004F360F" w:rsidRDefault="002C7E62" w:rsidP="002C7E62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4F360F">
        <w:t xml:space="preserve">8.1. Любой участник размещения заказа, получивший аккредитацию на электронной площадке, вправе направить на адрес электронной площадки запрос о разъяснении положений документации (Приложение 5). </w:t>
      </w:r>
    </w:p>
    <w:p w:rsidR="002C7E62" w:rsidRPr="004F360F" w:rsidRDefault="002C7E62" w:rsidP="002C7E62">
      <w:pPr>
        <w:keepNext/>
        <w:autoSpaceDE w:val="0"/>
        <w:spacing w:line="240" w:lineRule="auto"/>
        <w:ind w:firstLine="709"/>
      </w:pPr>
      <w:r w:rsidRPr="004F360F">
        <w:t xml:space="preserve">8.2. В течение 3 (трёх) дней со дня поступления указанного запроса Заказчик размещает разъяснение положений документации в ЕИС, на сайте Заказчика и сайте Электронной торговой площадки при условии, что указанный запрос поступил Заказчику не позднее чем за 5 (пять) дней до дня окончания срока подачи заявок на участие в  аукционе. </w:t>
      </w:r>
    </w:p>
    <w:p w:rsidR="002C7E62" w:rsidRPr="004F360F" w:rsidRDefault="002C7E62" w:rsidP="002C7E62">
      <w:pPr>
        <w:keepNext/>
        <w:autoSpaceDE w:val="0"/>
        <w:spacing w:line="240" w:lineRule="auto"/>
        <w:ind w:firstLine="709"/>
      </w:pPr>
      <w:r w:rsidRPr="004F360F">
        <w:t>8.3. Разъяснение положений документации не должно изменять ее суть.</w:t>
      </w: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>9. Внесение изменений в документацию</w:t>
      </w:r>
      <w:bookmarkEnd w:id="9"/>
      <w:bookmarkEnd w:id="10"/>
      <w:r w:rsidRPr="004F360F">
        <w:rPr>
          <w:b/>
          <w:bCs/>
        </w:rPr>
        <w:t>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 xml:space="preserve"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аукциона, документацию не позднее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 xml:space="preserve">9.2. В течение одного дня со дня принятия решения о внесении изменений в документацию такие изменения размещаются Заказчиком в ЕИС, на сайте Заказчика и сайте Электронной торговой площадки. 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>9.3. В случае если изменения в извещение о проведении электронного аукциона, документацию внесены Заказчиком позднее чем за пятнадцать дней до даты окончания подачи заявок на участие в закупке, срок подачи заявок на участие в электронном аукционе продлевается так, чтобы со дня размещения в ЕИС, на сайте Заказчика и сайте Электронной торговой площадки изменений, внесенных в документацию, до даты окончания подачи заявок на участие в электронном аукционе такой срок составлял не менее чем пятнадцать дней.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>9.4. Участники размещения заказа самостоятельно отслеживают возможные изменения, внесенные в данную документацию.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 xml:space="preserve">10. Требования к содержанию документов, входящих в состав заявки на участие в </w:t>
      </w:r>
      <w:bookmarkEnd w:id="11"/>
      <w:r w:rsidRPr="004F360F">
        <w:rPr>
          <w:b/>
          <w:bCs/>
        </w:rPr>
        <w:t>аукционе в электронной форме.</w:t>
      </w:r>
    </w:p>
    <w:p w:rsidR="002C7E62" w:rsidRPr="004F360F" w:rsidRDefault="002C7E62" w:rsidP="002C7E62">
      <w:pPr>
        <w:pStyle w:val="Default"/>
        <w:jc w:val="both"/>
        <w:rPr>
          <w:sz w:val="23"/>
          <w:szCs w:val="23"/>
        </w:rPr>
      </w:pPr>
      <w:r w:rsidRPr="004F360F">
        <w:t xml:space="preserve">          10.1. </w:t>
      </w:r>
      <w:r w:rsidRPr="004F360F">
        <w:rPr>
          <w:sz w:val="23"/>
          <w:szCs w:val="23"/>
        </w:rPr>
        <w:t xml:space="preserve">Заявка на участие в аукционе должна содержать документы, указанные в пункте 9 Информационной карты аукциона в электронной форме. </w:t>
      </w:r>
    </w:p>
    <w:p w:rsidR="002C7E62" w:rsidRPr="00815F25" w:rsidRDefault="002C7E62" w:rsidP="002C7E62">
      <w:pPr>
        <w:autoSpaceDE w:val="0"/>
        <w:autoSpaceDN w:val="0"/>
        <w:adjustRightInd w:val="0"/>
        <w:spacing w:line="240" w:lineRule="auto"/>
        <w:rPr>
          <w:rFonts w:eastAsia="Calibri"/>
          <w:lang w:eastAsia="en-US"/>
        </w:rPr>
      </w:pPr>
      <w:r w:rsidRPr="00815F25">
        <w:rPr>
          <w:rFonts w:eastAsia="Calibri"/>
          <w:color w:val="FF0000"/>
          <w:lang w:eastAsia="en-US"/>
        </w:rPr>
        <w:t xml:space="preserve">          </w:t>
      </w:r>
      <w:r w:rsidRPr="00815F25">
        <w:rPr>
          <w:rFonts w:eastAsia="Calibri"/>
          <w:lang w:eastAsia="en-US"/>
        </w:rPr>
        <w:t xml:space="preserve">10.2. Все сведения об участнике аукциона в электронной форме должны подтверждаться Анкетой участника (Приложение 2). </w:t>
      </w:r>
    </w:p>
    <w:p w:rsidR="002C7E62" w:rsidRPr="004F360F" w:rsidRDefault="002C7E62" w:rsidP="002C7E62">
      <w:pPr>
        <w:autoSpaceDE w:val="0"/>
        <w:autoSpaceDN w:val="0"/>
        <w:adjustRightInd w:val="0"/>
        <w:spacing w:line="240" w:lineRule="auto"/>
      </w:pPr>
      <w:r w:rsidRPr="00815F25">
        <w:rPr>
          <w:rFonts w:eastAsia="Calibri"/>
          <w:lang w:eastAsia="en-US"/>
        </w:rPr>
        <w:t xml:space="preserve">         10.3. </w:t>
      </w:r>
      <w:r w:rsidRPr="004F360F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2C7E62" w:rsidRPr="00815F25" w:rsidRDefault="002C7E62" w:rsidP="002C7E62">
      <w:pPr>
        <w:autoSpaceDE w:val="0"/>
        <w:autoSpaceDN w:val="0"/>
        <w:adjustRightInd w:val="0"/>
        <w:spacing w:line="240" w:lineRule="auto"/>
        <w:rPr>
          <w:rFonts w:eastAsia="Calibri"/>
          <w:lang w:eastAsia="en-US"/>
        </w:rPr>
      </w:pPr>
      <w:r w:rsidRPr="004F360F">
        <w:t xml:space="preserve">          10.4. </w:t>
      </w:r>
      <w:r w:rsidRPr="004F360F">
        <w:rPr>
          <w:sz w:val="23"/>
          <w:szCs w:val="23"/>
        </w:rPr>
        <w:t xml:space="preserve">Заявка и все документы, входящие в состав заявки на участие в аукционе, должны быть подписаны электронной цифровой подписью участника аукциона. </w:t>
      </w:r>
    </w:p>
    <w:p w:rsidR="002C7E62" w:rsidRPr="004F360F" w:rsidRDefault="002C7E62" w:rsidP="002C7E62">
      <w:pPr>
        <w:tabs>
          <w:tab w:val="num" w:pos="1307"/>
        </w:tabs>
        <w:spacing w:line="240" w:lineRule="auto"/>
      </w:pPr>
      <w:r w:rsidRPr="004F360F">
        <w:t xml:space="preserve">          10.5. Срок действия заявки 60 дней с момента подачи заявки участником аукциона в электронной форме.</w:t>
      </w: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>11. Требования к предложениям о цене договора</w:t>
      </w:r>
      <w:bookmarkEnd w:id="12"/>
      <w:r w:rsidRPr="004F360F">
        <w:rPr>
          <w:b/>
          <w:bCs/>
        </w:rPr>
        <w:t xml:space="preserve"> (цене лота). 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bookmarkStart w:id="17" w:name="_Ref11560130"/>
      <w:r w:rsidRPr="004F360F">
        <w:t>11.1. Направляя заявку, участник аукциона в электронной форме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>11.2.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>11.3.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4F360F">
        <w:t>11.4.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>12. Требования к описанию предмета аукциона.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>12.1. 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документации, заполняется участником аукциона по форме, установленной (Приложение 4).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>12.2.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2C7E62" w:rsidRDefault="002C7E62" w:rsidP="002C7E62">
      <w:pPr>
        <w:keepNext/>
        <w:spacing w:line="240" w:lineRule="auto"/>
        <w:ind w:firstLine="709"/>
        <w:rPr>
          <w:b/>
        </w:rPr>
      </w:pPr>
    </w:p>
    <w:p w:rsidR="002C7E62" w:rsidRPr="004F360F" w:rsidRDefault="002C7E62" w:rsidP="002C7E62">
      <w:pPr>
        <w:keepNext/>
        <w:spacing w:line="240" w:lineRule="auto"/>
        <w:ind w:firstLine="709"/>
        <w:rPr>
          <w:b/>
        </w:rPr>
      </w:pPr>
      <w:r w:rsidRPr="004F360F">
        <w:rPr>
          <w:b/>
        </w:rPr>
        <w:t>13.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2C7E62" w:rsidRPr="004F360F" w:rsidRDefault="002C7E62" w:rsidP="002C7E62">
      <w:pPr>
        <w:tabs>
          <w:tab w:val="left" w:pos="720"/>
        </w:tabs>
        <w:spacing w:line="240" w:lineRule="auto"/>
        <w:ind w:firstLine="709"/>
        <w:rPr>
          <w:bCs/>
        </w:rPr>
      </w:pPr>
      <w:r w:rsidRPr="004F360F">
        <w:t>13.1.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актов.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>13.2. Сведения, которые содержатся в заявках участников аукциона в электронной форме, не должны допускать двусмысленных (неоднозначных) толкований.</w:t>
      </w:r>
    </w:p>
    <w:p w:rsidR="002C7E62" w:rsidRPr="004F360F" w:rsidRDefault="002C7E62" w:rsidP="002C7E62">
      <w:pPr>
        <w:pStyle w:val="Default"/>
        <w:jc w:val="both"/>
        <w:rPr>
          <w:sz w:val="23"/>
          <w:szCs w:val="23"/>
        </w:rPr>
      </w:pPr>
      <w:r w:rsidRPr="004F360F">
        <w:t xml:space="preserve">            13.3.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 </w:t>
      </w:r>
      <w:r w:rsidRPr="004F360F"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 w:rsidRPr="004F360F">
        <w:t>(Приложение 1).</w:t>
      </w:r>
      <w:r w:rsidRPr="004F360F">
        <w:rPr>
          <w:sz w:val="23"/>
          <w:szCs w:val="23"/>
        </w:rPr>
        <w:t xml:space="preserve"> </w:t>
      </w:r>
    </w:p>
    <w:p w:rsidR="002C7E62" w:rsidRPr="004F360F" w:rsidRDefault="002C7E62" w:rsidP="002C7E62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4F360F">
        <w:rPr>
          <w:b/>
          <w:bCs/>
        </w:rPr>
        <w:t xml:space="preserve">14. Срок и порядок подачи и регистрации заявок на участие в </w:t>
      </w:r>
      <w:bookmarkEnd w:id="23"/>
      <w:bookmarkEnd w:id="24"/>
      <w:r w:rsidRPr="004F360F">
        <w:rPr>
          <w:b/>
          <w:bCs/>
        </w:rPr>
        <w:t>аукционе в электронной форме.</w:t>
      </w:r>
    </w:p>
    <w:p w:rsidR="002C7E62" w:rsidRPr="004F360F" w:rsidRDefault="002C7E62" w:rsidP="002C7E62">
      <w:pPr>
        <w:spacing w:line="240" w:lineRule="auto"/>
        <w:ind w:firstLine="709"/>
      </w:pPr>
      <w:bookmarkStart w:id="25" w:name="_Ref119429546"/>
      <w:r w:rsidRPr="004F360F">
        <w:t xml:space="preserve">14.1. Участник аукциона в электронной форме, получивший аккредитацию на </w:t>
      </w:r>
      <w:r w:rsidRPr="004F360F">
        <w:lastRenderedPageBreak/>
        <w:t>электронной площадке вправе подать заявку с даты и времени, указанных в Информационной карте электронного аукциона.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>14.2.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>14.3.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>15. Возврат и отзыв заявок на участие в аукционе в электронной форме.</w:t>
      </w:r>
    </w:p>
    <w:bookmarkEnd w:id="25"/>
    <w:p w:rsidR="002C7E62" w:rsidRPr="004F360F" w:rsidRDefault="002C7E62" w:rsidP="002C7E62">
      <w:pPr>
        <w:spacing w:line="240" w:lineRule="auto"/>
        <w:ind w:firstLine="709"/>
      </w:pPr>
      <w:r w:rsidRPr="004F360F">
        <w:t>15.1. Участник аукциона в электронной форме,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4F360F">
        <w:rPr>
          <w:b/>
          <w:bCs/>
        </w:rPr>
        <w:t>16. Обеспечение заявки на участие в аукционе в электронной форме.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 xml:space="preserve">16.1.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>16.2. До момента подачи заявки на участие в аукционе участник закупки должен перечислить указанную сумму в п. 14 Информационной карты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spacing w:before="0" w:after="0"/>
      </w:pPr>
    </w:p>
    <w:p w:rsidR="002C7E62" w:rsidRPr="00741AB3" w:rsidRDefault="002C7E62" w:rsidP="002C7E62">
      <w:pPr>
        <w:pStyle w:val="4"/>
        <w:widowControl/>
        <w:tabs>
          <w:tab w:val="left" w:pos="57"/>
          <w:tab w:val="left" w:pos="851"/>
        </w:tabs>
        <w:suppressAutoHyphens w:val="0"/>
        <w:snapToGrid/>
        <w:spacing w:line="240" w:lineRule="auto"/>
        <w:ind w:left="851" w:firstLine="0"/>
        <w:rPr>
          <w:rFonts w:ascii="Times New Roman" w:hAnsi="Times New Roman"/>
          <w:i w:val="0"/>
          <w:color w:val="auto"/>
        </w:rPr>
      </w:pPr>
      <w:r w:rsidRPr="00741AB3">
        <w:rPr>
          <w:rFonts w:ascii="Times New Roman" w:hAnsi="Times New Roman"/>
          <w:i w:val="0"/>
          <w:color w:val="auto"/>
        </w:rPr>
        <w:t xml:space="preserve">17. </w:t>
      </w:r>
      <w:bookmarkStart w:id="29" w:name="_Toc336882981"/>
      <w:r w:rsidRPr="00741AB3">
        <w:rPr>
          <w:rFonts w:ascii="Times New Roman" w:hAnsi="Times New Roman"/>
          <w:i w:val="0"/>
          <w:color w:val="auto"/>
        </w:rPr>
        <w:t>Порядок открытия доступа к заявкам на участие в аукционе</w:t>
      </w:r>
      <w:bookmarkEnd w:id="29"/>
      <w:r w:rsidRPr="00741AB3">
        <w:rPr>
          <w:rFonts w:ascii="Times New Roman" w:hAnsi="Times New Roman"/>
          <w:i w:val="0"/>
          <w:color w:val="auto"/>
        </w:rPr>
        <w:t xml:space="preserve"> в электронной форме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4F360F">
        <w:t xml:space="preserve">             17.1. В день и во время, указанных в извещении о проведении аукциона, осуществляется открытие доступа к поданным на Электронную площадку заявкам на участие в аукционе в электронной форме.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709"/>
      </w:pPr>
      <w:r w:rsidRPr="004F360F">
        <w:t>17.2. Протокол вскрытия и рассмотрения заявок на участие в аукционе размещается Заказчиком в ЕИС, на сайте Заказчика и сайте Электронной торговой площадки не позднее чем через 3 (три) дня после его подписания.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>18. Рассмотрение заявок на участие в аукционе в электронной форме.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ind w:firstLine="720"/>
      </w:pPr>
      <w:r w:rsidRPr="004F360F">
        <w:t>18.1. Заказчик рассматривает заявки на участие в аукционе в электронной форме на соответствие требованиям, установленным документацией, и соответствие участников аукциона в электронной форме требованиям, установленным документацией об аукционе.</w:t>
      </w:r>
    </w:p>
    <w:p w:rsidR="002C7E62" w:rsidRPr="004F360F" w:rsidRDefault="002C7E62" w:rsidP="002C7E62">
      <w:pPr>
        <w:spacing w:line="240" w:lineRule="auto"/>
        <w:ind w:firstLine="709"/>
      </w:pPr>
      <w:r w:rsidRPr="004F360F">
        <w:t>18.2. Срок рассмотрения заявок на участие в электронном аукционе не может превышать 20 (двадцать)  дней со дня открытия доступа к поданным в форме электронных документов заявкам на участие в электронном аукционе.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ind w:firstLine="720"/>
      </w:pPr>
      <w:r w:rsidRPr="004F360F">
        <w:t>18.3. На основании результатов рассмотрения заявок на участие в аукционе в электронной форме Заказчиком принимается решение о признании участника аукциона,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 в электронной форме.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spacing w:before="0" w:after="0"/>
      </w:pPr>
      <w:r w:rsidRPr="004F360F">
        <w:t xml:space="preserve">          18.4. Протокол рассмотрения заявок на участие в аукционе в электронной форме размещается Заказчиком в ЕИС, на сайте Заказчика и сайте Электронной торговой площадки.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ind w:firstLine="709"/>
      </w:pPr>
      <w:r w:rsidRPr="004F360F">
        <w:t>18.5. 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2C7E62" w:rsidRPr="004F360F" w:rsidRDefault="002C7E62" w:rsidP="002C7E62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0" w:firstLine="709"/>
      </w:pPr>
      <w:r w:rsidRPr="004F360F">
        <w:t xml:space="preserve">несоответствия участника размещения заказа требованиям, установленным документацией об аукционе, в том числе наличия сведений об участнике в федеральном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</w:t>
      </w:r>
      <w:r w:rsidRPr="004F360F">
        <w:lastRenderedPageBreak/>
        <w:t>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C7E62" w:rsidRPr="004F360F" w:rsidRDefault="002C7E62" w:rsidP="002C7E62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0" w:firstLine="709"/>
      </w:pPr>
      <w:r w:rsidRPr="004F360F">
        <w:t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документацией;</w:t>
      </w:r>
    </w:p>
    <w:p w:rsidR="002C7E62" w:rsidRPr="004F360F" w:rsidRDefault="002C7E62" w:rsidP="002C7E62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0" w:firstLine="709"/>
      </w:pPr>
      <w:r w:rsidRPr="004F360F">
        <w:t xml:space="preserve">несоответствия технических, функциональных и прочих характеристик продукции, предлагаемой участником, требованиям установленным документацией об аукционе; </w:t>
      </w:r>
    </w:p>
    <w:p w:rsidR="002C7E62" w:rsidRPr="004F360F" w:rsidRDefault="002C7E62" w:rsidP="002C7E62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0" w:firstLine="709"/>
      </w:pPr>
      <w:r w:rsidRPr="004F360F">
        <w:t>наличия в предоставленных участником документах недостоверных сведений об участнике размещения заказа или предлагаемой им продукции.</w:t>
      </w:r>
    </w:p>
    <w:p w:rsidR="002C7E62" w:rsidRPr="004F360F" w:rsidRDefault="002C7E62" w:rsidP="002C7E62">
      <w:pPr>
        <w:tabs>
          <w:tab w:val="left" w:pos="1701"/>
        </w:tabs>
        <w:spacing w:line="240" w:lineRule="auto"/>
        <w:ind w:left="709"/>
      </w:pPr>
    </w:p>
    <w:p w:rsidR="002C7E62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>19. Последствия признания аукциона в электронной форме несостоявшимся.</w:t>
      </w:r>
    </w:p>
    <w:p w:rsidR="002C7E62" w:rsidRDefault="002C7E62" w:rsidP="002C7E62">
      <w:pPr>
        <w:keepNext/>
        <w:spacing w:line="240" w:lineRule="auto"/>
        <w:ind w:firstLine="709"/>
      </w:pPr>
      <w:r w:rsidRPr="004F360F">
        <w:t>19.1.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</w:p>
    <w:p w:rsidR="002C7E62" w:rsidRDefault="002C7E62" w:rsidP="002C7E62">
      <w:pPr>
        <w:keepNext/>
        <w:spacing w:line="240" w:lineRule="auto"/>
        <w:ind w:firstLine="709"/>
      </w:pPr>
      <w:r w:rsidRPr="004F360F">
        <w:t>19.2. 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аукциона в электронной форме,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 участника размещения заказа, подавшего заявку на участие в аукционе в отношении этого лота.</w:t>
      </w:r>
    </w:p>
    <w:p w:rsidR="002C7E62" w:rsidRPr="00815F25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t>19.3. В случае,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21 настоящей Документацией.</w:t>
      </w:r>
    </w:p>
    <w:p w:rsidR="002C7E62" w:rsidRPr="004F360F" w:rsidRDefault="002C7E62" w:rsidP="002C7E62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 xml:space="preserve">20. Порядок проведения аукциона в электронной форме. </w:t>
      </w:r>
    </w:p>
    <w:bookmarkEnd w:id="30"/>
    <w:bookmarkEnd w:id="31"/>
    <w:bookmarkEnd w:id="32"/>
    <w:bookmarkEnd w:id="33"/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 w:rsidRPr="004F360F">
        <w:t>20.1. В аукционе могут принимать участие только участники аукциона в электронной форме, признанные участниками аукциона.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spacing w:before="0" w:after="0"/>
        <w:ind w:firstLine="851"/>
      </w:pPr>
      <w:r w:rsidRPr="004F360F">
        <w:t>20.2. Аукцион проводится на Электронной площадке в день и время, указанные в извещении о его проведении.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spacing w:before="0" w:after="0"/>
        <w:ind w:firstLine="851"/>
      </w:pPr>
      <w:r w:rsidRPr="004F360F">
        <w:t>20.</w:t>
      </w:r>
      <w:r>
        <w:t>3</w:t>
      </w:r>
      <w:r w:rsidRPr="004F360F">
        <w:t>. Аукцион проводится путем снижения начальной (максимальной) цены Договора, указанной в извещении о проведении аукциона, на "шаг аукциона".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spacing w:before="0" w:after="0"/>
        <w:ind w:firstLine="851"/>
      </w:pPr>
      <w:r w:rsidRPr="004F360F">
        <w:t>20.</w:t>
      </w:r>
      <w:r>
        <w:t>4</w:t>
      </w:r>
      <w:r w:rsidRPr="004F360F">
        <w:t>. При проведении аукциона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 w:rsidRPr="004F360F">
        <w:t>20.</w:t>
      </w:r>
      <w:r>
        <w:t>5</w:t>
      </w:r>
      <w:r w:rsidRPr="004F360F">
        <w:t>. Участник аукциона, который предложил наиболее низкую цену Договора и заявка на участие в аукционе которого соответствует требованиям документации, признается победителем аукциона.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 w:rsidRPr="004F360F">
        <w:t>20.</w:t>
      </w:r>
      <w:r>
        <w:t>6</w:t>
      </w:r>
      <w:r w:rsidRPr="004F360F">
        <w:t>. Результаты проведения аукциона оформляются протоколом, который формируется автоматически на Электронной площадке.</w:t>
      </w:r>
    </w:p>
    <w:p w:rsidR="002C7E62" w:rsidRDefault="002C7E62" w:rsidP="002C7E62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 w:rsidRPr="004F360F">
        <w:t>20.</w:t>
      </w:r>
      <w:r>
        <w:t>7</w:t>
      </w:r>
      <w:r w:rsidRPr="004F360F">
        <w:t>. Любой участник аукциона после размещения в ЕИС, на сайте Заказчика и сайте Электронной торговой площадки протокола проведения аукциона, вправе направить Заказчику запрос о разъяснении результатов аукциона. Заказчик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в ЕИС не размещаются.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</w:p>
    <w:p w:rsidR="002C7E62" w:rsidRPr="004F360F" w:rsidRDefault="002C7E62" w:rsidP="002C7E62">
      <w:pPr>
        <w:keepNext/>
        <w:spacing w:line="240" w:lineRule="auto"/>
        <w:ind w:firstLine="709"/>
        <w:rPr>
          <w:b/>
          <w:bCs/>
        </w:rPr>
      </w:pPr>
      <w:r w:rsidRPr="004F360F">
        <w:rPr>
          <w:b/>
          <w:bCs/>
        </w:rPr>
        <w:t>21. Заключения договора по результатам аукциона в электронной форме.</w:t>
      </w:r>
    </w:p>
    <w:p w:rsidR="002C7E62" w:rsidRPr="004F360F" w:rsidRDefault="002C7E62" w:rsidP="002C7E62">
      <w:pPr>
        <w:tabs>
          <w:tab w:val="num" w:pos="1307"/>
        </w:tabs>
        <w:spacing w:line="240" w:lineRule="auto"/>
      </w:pPr>
      <w:r w:rsidRPr="004F360F">
        <w:t xml:space="preserve">              21.1. Договор может быть заключен не ранее чем через 10 (десять) и не позднее чем через 20 (двадцать) дней со дня размещения на ЕИС, сайте Заказчика и сайте Электронной торговой площадки  итогового протокола. Проект договора (Приложение 3). 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4F360F">
        <w:lastRenderedPageBreak/>
        <w:t>21.2. В случае если победитель аукциона в срок, указанный в извещении о проведени</w:t>
      </w:r>
      <w:r>
        <w:t>е</w:t>
      </w:r>
      <w:r w:rsidRPr="004F360F">
        <w:t xml:space="preserve"> аукциона, не предоставил заказчику подписанный Договор, победитель аукциона признается уклонившимся от заключения Договора.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4F360F">
        <w:t xml:space="preserve">21.3.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</w:t>
      </w:r>
      <w:r>
        <w:t xml:space="preserve">рабочих </w:t>
      </w:r>
      <w:r w:rsidRPr="004F360F">
        <w:t>дней с момента признания победителя аукциона уклонившимся от заключения Договора.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4F360F">
        <w:t>21.4. Договор заключается с учетом требований, указанных в извещении о проведени</w:t>
      </w:r>
      <w:r>
        <w:t>е</w:t>
      </w:r>
      <w:r w:rsidRPr="004F360F">
        <w:t xml:space="preserve"> аукциона,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2C7E62" w:rsidRPr="004F360F" w:rsidRDefault="002C7E62" w:rsidP="002C7E62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4F360F">
        <w:t>21.5. В случае если заявка, единственного участника размещения заказа соответствует требованиям и условиям, предусмотренным документацией, Заказчик в течение пяти рабочих дней со дня рассмотрения заявки оформляет и направляет участнику аукциона в электронной форме,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</w:t>
      </w:r>
      <w:r>
        <w:t>е</w:t>
      </w:r>
      <w:r w:rsidRPr="004F360F">
        <w:t xml:space="preserve"> аукциона в электронной форме.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>21.6. В случае, указанном в п. 21.5 настоящей Документации,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>21.7. При непредставлении Заказчику участником аукциона в электронной форме в срок, предусмотренный документацией, подписанного Договора, участник аукциона признается уклонившимся от заключения Договора.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>21.8. В случае уклонения участника аукциона в электронной форме от заключения Договора денежные средства, внесенные в качестве обеспечения заявки на участие в аукционе в электронной форме, не возвращаются.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 xml:space="preserve">21.9. Договор в бумажной форме заключается Заказчиком торгов с победителем аукциона вне АС Оператора в сроки и порядок, установленный извещением об аукционе. 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rPr>
          <w:b/>
          <w:bCs/>
        </w:rPr>
        <w:t>22. Обеспечение исполнения договора.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2C7E62" w:rsidRPr="004F360F" w:rsidRDefault="002C7E62" w:rsidP="002C7E62">
      <w:pPr>
        <w:tabs>
          <w:tab w:val="num" w:pos="1307"/>
        </w:tabs>
        <w:spacing w:line="240" w:lineRule="auto"/>
        <w:ind w:firstLine="709"/>
      </w:pPr>
      <w:r w:rsidRPr="004F360F">
        <w:t>22.2. Договор может быть заключен с момента предоставления обеспечения исполнения договора.</w:t>
      </w:r>
    </w:p>
    <w:p w:rsidR="00775CA1" w:rsidRPr="003D3616" w:rsidRDefault="00775CA1" w:rsidP="00EF76DC">
      <w:pPr>
        <w:pStyle w:val="ac"/>
        <w:autoSpaceDE w:val="0"/>
        <w:ind w:firstLine="567"/>
      </w:pPr>
    </w:p>
    <w:p w:rsidR="002C7E62" w:rsidRDefault="002C7E62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bCs/>
        </w:rPr>
      </w:pPr>
      <w:r>
        <w:br w:type="page"/>
      </w:r>
    </w:p>
    <w:p w:rsidR="00775CA1" w:rsidRPr="003D3616" w:rsidRDefault="00775CA1" w:rsidP="00EF76DC">
      <w:pPr>
        <w:pStyle w:val="ac"/>
        <w:autoSpaceDE w:val="0"/>
        <w:ind w:firstLine="567"/>
      </w:pPr>
    </w:p>
    <w:p w:rsidR="00EF76DC" w:rsidRPr="003D3616" w:rsidRDefault="00EF76DC" w:rsidP="00EF76DC">
      <w:pPr>
        <w:pStyle w:val="ac"/>
        <w:autoSpaceDE w:val="0"/>
        <w:ind w:firstLine="567"/>
      </w:pPr>
      <w:r w:rsidRPr="003D3616">
        <w:t>Информационная карта аукциона в электронной форме</w:t>
      </w:r>
    </w:p>
    <w:p w:rsidR="00E37EB3" w:rsidRDefault="00EF76DC" w:rsidP="00741AB3">
      <w:pPr>
        <w:keepNext/>
        <w:widowControl/>
        <w:snapToGrid/>
        <w:spacing w:line="240" w:lineRule="auto"/>
        <w:ind w:firstLine="567"/>
      </w:pPr>
      <w:r w:rsidRPr="003D3616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  <w:bookmarkStart w:id="34" w:name="__2525252525252525252525252525252525D0_2"/>
      <w:bookmarkEnd w:id="34"/>
    </w:p>
    <w:p w:rsidR="00741AB3" w:rsidRPr="00741AB3" w:rsidRDefault="00741AB3" w:rsidP="00741AB3">
      <w:pPr>
        <w:keepNext/>
        <w:widowControl/>
        <w:snapToGrid/>
        <w:spacing w:line="240" w:lineRule="auto"/>
        <w:ind w:firstLine="567"/>
      </w:pPr>
    </w:p>
    <w:tbl>
      <w:tblPr>
        <w:tblW w:w="10380" w:type="dxa"/>
        <w:jc w:val="center"/>
        <w:tblLayout w:type="fixed"/>
        <w:tblLook w:val="0000"/>
      </w:tblPr>
      <w:tblGrid>
        <w:gridCol w:w="599"/>
        <w:gridCol w:w="9781"/>
      </w:tblGrid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9306C">
              <w:rPr>
                <w:b/>
                <w:bCs/>
              </w:rPr>
              <w:t xml:space="preserve">№ </w:t>
            </w:r>
            <w:proofErr w:type="spellStart"/>
            <w:r w:rsidRPr="00E9306C">
              <w:rPr>
                <w:b/>
                <w:bCs/>
              </w:rPr>
              <w:t>п</w:t>
            </w:r>
            <w:proofErr w:type="spellEnd"/>
            <w:r w:rsidRPr="00E9306C">
              <w:rPr>
                <w:b/>
                <w:bCs/>
              </w:rPr>
              <w:t>/</w:t>
            </w:r>
            <w:proofErr w:type="spellStart"/>
            <w:r w:rsidRPr="00E9306C">
              <w:rPr>
                <w:b/>
                <w:bCs/>
              </w:rPr>
              <w:t>п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62" w:rsidRPr="007170E4" w:rsidRDefault="002C7E62" w:rsidP="008D4A98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7170E4">
              <w:rPr>
                <w:b/>
                <w:bCs/>
              </w:rPr>
              <w:t>Положения информационной карты открытого аукциона в электронной форме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E62" w:rsidRPr="007170E4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170E4">
              <w:rPr>
                <w:b/>
                <w:bCs/>
              </w:rPr>
              <w:t>Наименование Заказчика:</w:t>
            </w:r>
            <w:r w:rsidRPr="007170E4"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2C7E62" w:rsidRPr="007170E4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7170E4">
              <w:t>- адрес: 630015 г. Новосибирск, ул. Планетная, д. 32.</w:t>
            </w:r>
          </w:p>
          <w:p w:rsidR="002C7E62" w:rsidRPr="007170E4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7170E4">
              <w:t xml:space="preserve">- контактное лицо по вопросам оформления аукционной заявки: </w:t>
            </w:r>
          </w:p>
          <w:p w:rsidR="002C7E62" w:rsidRPr="007170E4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7170E4">
              <w:t>- тел.: (383) 279-36-89</w:t>
            </w:r>
          </w:p>
          <w:p w:rsidR="002C7E62" w:rsidRPr="007170E4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>
              <w:t>Лестева Елена Валерьевна</w:t>
            </w:r>
          </w:p>
          <w:p w:rsidR="002C7E62" w:rsidRPr="007170E4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7170E4">
              <w:t>- </w:t>
            </w:r>
            <w:r w:rsidRPr="007170E4">
              <w:rPr>
                <w:lang w:val="en-US"/>
              </w:rPr>
              <w:t>e</w:t>
            </w:r>
            <w:r w:rsidRPr="007170E4">
              <w:t>-</w:t>
            </w:r>
            <w:r w:rsidRPr="007170E4">
              <w:rPr>
                <w:lang w:val="en-US"/>
              </w:rPr>
              <w:t>mail</w:t>
            </w:r>
            <w:r w:rsidRPr="007170E4">
              <w:t xml:space="preserve">:  </w:t>
            </w:r>
            <w:hyperlink r:id="rId8" w:history="1">
              <w:r w:rsidRPr="00C70319">
                <w:rPr>
                  <w:rStyle w:val="a6"/>
                </w:rPr>
                <w:t>1616@</w:t>
              </w:r>
              <w:proofErr w:type="spellStart"/>
              <w:r w:rsidRPr="00C70319">
                <w:rPr>
                  <w:rStyle w:val="a6"/>
                  <w:lang w:val="en-US"/>
                </w:rPr>
                <w:t>komintern</w:t>
              </w:r>
              <w:proofErr w:type="spellEnd"/>
              <w:r w:rsidRPr="00C70319">
                <w:rPr>
                  <w:rStyle w:val="a6"/>
                </w:rPr>
                <w:t>.</w:t>
              </w:r>
              <w:proofErr w:type="spellStart"/>
              <w:r w:rsidRPr="00C70319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2C7E62" w:rsidRPr="007170E4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7170E4">
              <w:t xml:space="preserve">- контактное лицо </w:t>
            </w:r>
            <w:r w:rsidRPr="00D458B3">
              <w:t>по вопросам</w:t>
            </w:r>
            <w:r w:rsidRPr="00D458B3">
              <w:rPr>
                <w:color w:val="000000"/>
              </w:rPr>
              <w:t xml:space="preserve"> технических требований:</w:t>
            </w:r>
          </w:p>
          <w:p w:rsidR="002C7E62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1A7EB6">
              <w:t xml:space="preserve">Маслов Александр Васильевич </w:t>
            </w:r>
          </w:p>
          <w:p w:rsidR="002C7E62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1A7EB6">
              <w:t xml:space="preserve">тел: </w:t>
            </w:r>
            <w:r>
              <w:t xml:space="preserve">(383) </w:t>
            </w:r>
            <w:r w:rsidRPr="001A7EB6">
              <w:t>279-13-79.</w:t>
            </w:r>
          </w:p>
          <w:p w:rsidR="002C7E62" w:rsidRPr="007170E4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7170E4">
              <w:t xml:space="preserve">Адрес сайта Заказчика: </w:t>
            </w:r>
            <w:hyperlink r:id="rId9" w:history="1">
              <w:r w:rsidRPr="007170E4">
                <w:rPr>
                  <w:rStyle w:val="a6"/>
                  <w:bCs/>
                  <w:color w:val="auto"/>
                  <w:lang w:val="en-US"/>
                </w:rPr>
                <w:t>www</w:t>
              </w:r>
              <w:r w:rsidRPr="007170E4">
                <w:rPr>
                  <w:rStyle w:val="a6"/>
                  <w:bCs/>
                  <w:color w:val="auto"/>
                </w:rPr>
                <w:t>.</w:t>
              </w:r>
              <w:proofErr w:type="spellStart"/>
            </w:hyperlink>
            <w:r w:rsidRPr="007170E4">
              <w:rPr>
                <w:bCs/>
                <w:u w:val="single"/>
              </w:rPr>
              <w:t>нииип-нзик.рф</w:t>
            </w:r>
            <w:proofErr w:type="spellEnd"/>
          </w:p>
          <w:p w:rsidR="002C7E62" w:rsidRPr="007170E4" w:rsidRDefault="002C7E62" w:rsidP="008D4A98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7170E4">
              <w:t xml:space="preserve">Адрес </w:t>
            </w:r>
            <w:r>
              <w:t>ЕИС</w:t>
            </w:r>
            <w:r w:rsidRPr="007170E4">
              <w:t xml:space="preserve">: </w:t>
            </w:r>
            <w:hyperlink r:id="rId10" w:history="1">
              <w:r w:rsidRPr="007170E4">
                <w:rPr>
                  <w:rStyle w:val="a6"/>
                  <w:bCs/>
                  <w:lang w:val="en-US"/>
                </w:rPr>
                <w:t>www</w:t>
              </w:r>
              <w:r w:rsidRPr="007170E4">
                <w:rPr>
                  <w:rStyle w:val="a6"/>
                  <w:bCs/>
                </w:rPr>
                <w:t>.</w:t>
              </w:r>
              <w:proofErr w:type="spellStart"/>
              <w:r w:rsidRPr="007170E4">
                <w:rPr>
                  <w:rStyle w:val="a6"/>
                  <w:bCs/>
                  <w:lang w:val="en-US"/>
                </w:rPr>
                <w:t>zakupki</w:t>
              </w:r>
              <w:proofErr w:type="spellEnd"/>
              <w:r w:rsidRPr="007170E4">
                <w:rPr>
                  <w:rStyle w:val="a6"/>
                  <w:bCs/>
                </w:rPr>
                <w:t>.</w:t>
              </w:r>
              <w:proofErr w:type="spellStart"/>
              <w:r w:rsidRPr="007170E4">
                <w:rPr>
                  <w:rStyle w:val="a6"/>
                  <w:bCs/>
                  <w:lang w:val="en-US"/>
                </w:rPr>
                <w:t>gov</w:t>
              </w:r>
              <w:proofErr w:type="spellEnd"/>
              <w:r w:rsidRPr="007170E4">
                <w:rPr>
                  <w:rStyle w:val="a6"/>
                  <w:bCs/>
                </w:rPr>
                <w:t>.</w:t>
              </w:r>
              <w:proofErr w:type="spellStart"/>
              <w:r w:rsidRPr="007170E4">
                <w:rPr>
                  <w:rStyle w:val="a6"/>
                  <w:bCs/>
                  <w:lang w:val="en-US"/>
                </w:rPr>
                <w:t>ru</w:t>
              </w:r>
              <w:proofErr w:type="spellEnd"/>
              <w:r w:rsidRPr="007170E4">
                <w:rPr>
                  <w:rStyle w:val="a6"/>
                  <w:bCs/>
                </w:rPr>
                <w:t>/223/</w:t>
              </w:r>
            </w:hyperlink>
            <w:r w:rsidRPr="007170E4">
              <w:rPr>
                <w:bCs/>
              </w:rPr>
              <w:t>.</w:t>
            </w:r>
          </w:p>
          <w:p w:rsidR="002C7E62" w:rsidRPr="007170E4" w:rsidRDefault="002C7E62" w:rsidP="008D4A98">
            <w:pPr>
              <w:pStyle w:val="Default"/>
              <w:jc w:val="both"/>
            </w:pPr>
            <w:r w:rsidRPr="007170E4">
              <w:rPr>
                <w:bCs/>
              </w:rPr>
              <w:t>Адрес электронной площадки</w:t>
            </w:r>
            <w:r>
              <w:rPr>
                <w:bCs/>
              </w:rPr>
              <w:t xml:space="preserve">: </w:t>
            </w:r>
            <w:hyperlink r:id="rId11" w:history="1">
              <w:r w:rsidRPr="00BE554E">
                <w:rPr>
                  <w:rStyle w:val="a6"/>
                  <w:bCs/>
                </w:rPr>
                <w:t>http://www.roseltorg.ru/</w:t>
              </w:r>
            </w:hyperlink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170E4">
              <w:rPr>
                <w:b/>
                <w:bCs/>
              </w:rPr>
              <w:t>Источник финансирования заказа: </w:t>
            </w:r>
            <w:r w:rsidRPr="007170E4">
              <w:t xml:space="preserve">Собственные средства заказчика. 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170E4">
              <w:rPr>
                <w:b/>
                <w:bCs/>
              </w:rPr>
              <w:t>Способ закупки: </w:t>
            </w:r>
            <w:r w:rsidRPr="007170E4">
              <w:rPr>
                <w:bCs/>
              </w:rPr>
              <w:t>Аукцион в электронной форме.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spacing w:line="240" w:lineRule="auto"/>
              <w:ind w:firstLine="0"/>
              <w:rPr>
                <w:b/>
              </w:rPr>
            </w:pPr>
            <w:r w:rsidRPr="007170E4">
              <w:rPr>
                <w:b/>
                <w:bCs/>
              </w:rPr>
              <w:t>Предмет аукциона, с указанием количества поставляемого товара</w:t>
            </w:r>
            <w:r w:rsidRPr="007170E4">
              <w:rPr>
                <w:b/>
              </w:rPr>
              <w:t>:</w:t>
            </w:r>
            <w:r w:rsidRPr="007170E4">
              <w:t> </w:t>
            </w:r>
            <w:r w:rsidR="00741AB3">
              <w:t>Поставка обновлений лицензий на программное обеспечение (ПО) АСКОН</w:t>
            </w:r>
            <w:r>
              <w:rPr>
                <w:sz w:val="22"/>
                <w:szCs w:val="22"/>
              </w:rPr>
              <w:t>,</w:t>
            </w:r>
            <w:r w:rsidRPr="007170E4">
              <w:rPr>
                <w:b/>
              </w:rPr>
              <w:t xml:space="preserve"> </w:t>
            </w:r>
            <w:r w:rsidRPr="007170E4">
              <w:t>в соответствии с технической частью документации об аукционе в электронной форме. (Приложение 6)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spacing w:line="240" w:lineRule="auto"/>
              <w:ind w:firstLine="0"/>
              <w:jc w:val="left"/>
              <w:rPr>
                <w:b/>
              </w:rPr>
            </w:pPr>
            <w:r w:rsidRPr="007170E4">
              <w:rPr>
                <w:b/>
                <w:bCs/>
              </w:rPr>
              <w:t>Место поставки: </w:t>
            </w:r>
            <w:r w:rsidRPr="002C7E62">
              <w:t>г. Новосибирск, ул. Планетная, д. 32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8C1912" w:rsidRDefault="002C7E62" w:rsidP="008D4A98">
            <w:pPr>
              <w:ind w:firstLine="0"/>
              <w:rPr>
                <w:bCs/>
              </w:rPr>
            </w:pPr>
            <w:r w:rsidRPr="007170E4">
              <w:rPr>
                <w:b/>
                <w:bCs/>
              </w:rPr>
              <w:t>Срок поставки товара: </w:t>
            </w:r>
            <w:r>
              <w:rPr>
                <w:bCs/>
                <w:sz w:val="22"/>
                <w:szCs w:val="22"/>
              </w:rPr>
              <w:t>до 27.01.2015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spacing w:line="240" w:lineRule="auto"/>
              <w:ind w:firstLine="34"/>
              <w:rPr>
                <w:bCs/>
              </w:rPr>
            </w:pPr>
            <w:r w:rsidRPr="007170E4">
              <w:rPr>
                <w:b/>
                <w:bCs/>
              </w:rPr>
              <w:t>Форма, сроки и порядок оплаты товара (работы, услуги): </w:t>
            </w:r>
            <w:r w:rsidR="00741AB3" w:rsidRPr="001A601C">
              <w:rPr>
                <w:bCs/>
              </w:rPr>
              <w:t>Безналичный расчет,</w:t>
            </w:r>
            <w:r w:rsidR="00741AB3">
              <w:rPr>
                <w:b/>
                <w:bCs/>
                <w:sz w:val="22"/>
                <w:szCs w:val="22"/>
              </w:rPr>
              <w:t xml:space="preserve"> </w:t>
            </w:r>
            <w:r w:rsidR="00741AB3">
              <w:rPr>
                <w:bCs/>
                <w:sz w:val="22"/>
                <w:szCs w:val="22"/>
              </w:rPr>
              <w:t>50</w:t>
            </w:r>
            <w:r w:rsidR="00741AB3" w:rsidRPr="00EC32B7">
              <w:rPr>
                <w:bCs/>
                <w:sz w:val="22"/>
                <w:szCs w:val="22"/>
              </w:rPr>
              <w:t xml:space="preserve"> % предоплата в течение </w:t>
            </w:r>
            <w:r w:rsidR="00741AB3">
              <w:rPr>
                <w:bCs/>
                <w:sz w:val="22"/>
                <w:szCs w:val="22"/>
              </w:rPr>
              <w:t>10 (десяти) банковских</w:t>
            </w:r>
            <w:r w:rsidR="00741AB3" w:rsidRPr="00EC32B7">
              <w:rPr>
                <w:bCs/>
                <w:sz w:val="22"/>
                <w:szCs w:val="22"/>
              </w:rPr>
              <w:t xml:space="preserve"> дней с момента </w:t>
            </w:r>
            <w:r w:rsidR="00741AB3">
              <w:rPr>
                <w:bCs/>
                <w:sz w:val="22"/>
                <w:szCs w:val="22"/>
              </w:rPr>
              <w:t>подписания</w:t>
            </w:r>
            <w:r w:rsidR="00741AB3" w:rsidRPr="00EC32B7">
              <w:rPr>
                <w:bCs/>
                <w:sz w:val="22"/>
                <w:szCs w:val="22"/>
              </w:rPr>
              <w:t xml:space="preserve"> договора</w:t>
            </w:r>
            <w:r w:rsidR="00741AB3">
              <w:rPr>
                <w:bCs/>
                <w:sz w:val="22"/>
                <w:szCs w:val="22"/>
              </w:rPr>
              <w:t xml:space="preserve">, окончательный расчет 50 % в течение 10 (десяти) банковских дней </w:t>
            </w:r>
            <w:r w:rsidR="00741AB3">
              <w:rPr>
                <w:bCs/>
              </w:rPr>
              <w:t>с момента</w:t>
            </w:r>
            <w:r w:rsidR="00741AB3" w:rsidRPr="006E29E9">
              <w:rPr>
                <w:bCs/>
              </w:rPr>
              <w:t xml:space="preserve"> </w:t>
            </w:r>
            <w:r w:rsidR="00741AB3">
              <w:rPr>
                <w:bCs/>
              </w:rPr>
              <w:t>подписания Акта приема - передачи прав.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8</w:t>
            </w:r>
          </w:p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AC66E0" w:rsidRDefault="002C7E62" w:rsidP="008D4A98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E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C7E62" w:rsidRPr="00AC66E0" w:rsidRDefault="002C7E62" w:rsidP="008D4A98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0">
              <w:rPr>
                <w:rFonts w:ascii="Times New Roman" w:hAnsi="Times New Roman" w:cs="Times New Roman"/>
                <w:sz w:val="24"/>
                <w:szCs w:val="24"/>
              </w:rPr>
              <w:t>1. Состав лицензий на ПО определен технической частью аукционной документации (Приложение № 6)</w:t>
            </w:r>
          </w:p>
          <w:p w:rsidR="002C7E62" w:rsidRPr="00741AB3" w:rsidRDefault="002C7E62" w:rsidP="008D4A98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0">
              <w:rPr>
                <w:rFonts w:ascii="Times New Roman" w:hAnsi="Times New Roman" w:cs="Times New Roman"/>
                <w:sz w:val="24"/>
                <w:szCs w:val="24"/>
              </w:rPr>
              <w:t xml:space="preserve">2. Лицензии передаются Сублицензиаром </w:t>
            </w:r>
            <w:r w:rsidR="00201DD5" w:rsidRPr="00AC66E0">
              <w:rPr>
                <w:rFonts w:ascii="Times New Roman" w:hAnsi="Times New Roman" w:cs="Times New Roman"/>
                <w:sz w:val="24"/>
                <w:szCs w:val="24"/>
              </w:rPr>
              <w:t xml:space="preserve"> в виде файла обновления для имеющегося у Сублицензиата ключа аппаратной защиты (</w:t>
            </w:r>
            <w:r w:rsidR="00201DD5" w:rsidRPr="00AC6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hasp</w:t>
            </w:r>
            <w:r w:rsidR="00201DD5" w:rsidRPr="00AC66E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01DD5" w:rsidRPr="00201DD5" w:rsidRDefault="00201DD5" w:rsidP="008D4A98">
            <w:pPr>
              <w:pStyle w:val="afa"/>
              <w:spacing w:after="0" w:line="240" w:lineRule="auto"/>
              <w:ind w:left="0"/>
              <w:jc w:val="both"/>
            </w:pPr>
            <w:r w:rsidRPr="00AC66E0">
              <w:rPr>
                <w:rFonts w:ascii="Times New Roman" w:hAnsi="Times New Roman" w:cs="Times New Roman"/>
                <w:sz w:val="24"/>
                <w:szCs w:val="24"/>
              </w:rPr>
              <w:t>3. Легальность передаваемых лицензий подтверждается «</w:t>
            </w:r>
            <w:r w:rsidR="00AC66E0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Лицензионным соглашением </w:t>
            </w:r>
            <w:r w:rsidRPr="00AC66E0">
              <w:rPr>
                <w:rFonts w:ascii="Times New Roman" w:hAnsi="Times New Roman" w:cs="Times New Roman"/>
                <w:sz w:val="24"/>
                <w:szCs w:val="24"/>
              </w:rPr>
              <w:t>(простая лицензия)»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7170E4">
              <w:rPr>
                <w:b/>
                <w:bCs/>
              </w:rPr>
              <w:t>Требования к содержанию документов, входящих в состав заявки на участие в аукционе в электронной форме:</w:t>
            </w:r>
          </w:p>
          <w:p w:rsidR="002C7E62" w:rsidRPr="007170E4" w:rsidRDefault="002C7E62" w:rsidP="008D4A9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7170E4">
              <w:t>1) заявка заполняется участником аукциона в электронной форме по форме (Приложение 1);</w:t>
            </w:r>
          </w:p>
          <w:p w:rsidR="00AC66E0" w:rsidRPr="003D3616" w:rsidRDefault="00AC66E0" w:rsidP="00AC66E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t xml:space="preserve">2)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налогоплательщика; </w:t>
            </w:r>
          </w:p>
          <w:p w:rsidR="00AC66E0" w:rsidRPr="003D3616" w:rsidRDefault="00AC66E0" w:rsidP="00AC66E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 xml:space="preserve">Все сведения об участнике аукциона в электронной форме должны подтверждаться заполненной Анкетой участника по форме (Приложение 2); </w:t>
            </w:r>
          </w:p>
          <w:p w:rsidR="00AC66E0" w:rsidRPr="003D3616" w:rsidRDefault="00AC66E0" w:rsidP="00AC66E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t xml:space="preserve">3) </w:t>
            </w:r>
            <w:r w:rsidRPr="003D3616">
              <w:rPr>
                <w:rFonts w:eastAsiaTheme="minorHAnsi"/>
                <w:lang w:eastAsia="en-US"/>
              </w:rPr>
              <w:t xml:space="preserve">копии учредительных документов участника аукциона в электронной форме; </w:t>
            </w:r>
          </w:p>
          <w:p w:rsidR="00AC66E0" w:rsidRPr="003D3616" w:rsidRDefault="00AC66E0" w:rsidP="00AC66E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t>4) документ, удостоверяющий факт внесения в Единый госу</w:t>
            </w:r>
            <w:r w:rsidRPr="003D3616"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Pr="003D3616">
              <w:rPr>
                <w:rFonts w:eastAsiaTheme="minorHAnsi"/>
                <w:lang w:eastAsia="en-US"/>
              </w:rPr>
              <w:t>;</w:t>
            </w:r>
          </w:p>
          <w:p w:rsidR="00AC66E0" w:rsidRPr="003D3616" w:rsidRDefault="00AC66E0" w:rsidP="00AC66E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rPr>
                <w:rFonts w:eastAsiaTheme="minorHAnsi"/>
                <w:lang w:eastAsia="en-US"/>
              </w:rPr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AC66E0" w:rsidRPr="003D3616" w:rsidRDefault="00AC66E0" w:rsidP="00AC66E0">
            <w:pPr>
              <w:spacing w:line="240" w:lineRule="auto"/>
              <w:ind w:firstLine="0"/>
            </w:pPr>
            <w:r w:rsidRPr="003D3616">
              <w:lastRenderedPageBreak/>
              <w:t>6)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электронного аукциона;</w:t>
            </w:r>
          </w:p>
          <w:p w:rsidR="00AC66E0" w:rsidRPr="003D3616" w:rsidRDefault="00AC66E0" w:rsidP="00AC66E0">
            <w:pPr>
              <w:spacing w:line="240" w:lineRule="auto"/>
              <w:ind w:firstLine="0"/>
            </w:pPr>
            <w:r w:rsidRPr="003D3616">
              <w:t>7)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AC66E0" w:rsidRPr="003D3616" w:rsidRDefault="00AC66E0" w:rsidP="00AC66E0">
            <w:pPr>
              <w:spacing w:line="240" w:lineRule="auto"/>
              <w:ind w:firstLine="0"/>
            </w:pPr>
            <w:r w:rsidRPr="003D3616">
              <w:t>8) копии документов, подтверждающие наличие права на распространение данного программного обеспечения (</w:t>
            </w:r>
            <w:proofErr w:type="gramStart"/>
            <w:r w:rsidRPr="003D3616">
              <w:t>ПО</w:t>
            </w:r>
            <w:proofErr w:type="gramEnd"/>
            <w:r w:rsidRPr="003D3616">
              <w:t>);</w:t>
            </w:r>
          </w:p>
          <w:p w:rsidR="00AC66E0" w:rsidRPr="003D3616" w:rsidRDefault="00AC66E0" w:rsidP="00AC66E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>
              <w:t>9</w:t>
            </w:r>
            <w:r w:rsidRPr="003D3616">
              <w:t xml:space="preserve">) </w:t>
            </w:r>
            <w:r w:rsidRPr="003D3616">
              <w:rPr>
                <w:rFonts w:eastAsiaTheme="minorHAnsi"/>
                <w:lang w:eastAsia="en-US"/>
              </w:rPr>
              <w:t>полученную не ранее чем за один (1) месяц до дня размещения извещения об аукционе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Pr="003D3616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Pr="003D3616">
              <w:rPr>
                <w:rFonts w:eastAsiaTheme="minorHAnsi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AC66E0" w:rsidRPr="003D3616" w:rsidRDefault="00AC66E0" w:rsidP="00AC66E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  <w:r w:rsidRPr="003D3616">
              <w:rPr>
                <w:rFonts w:eastAsiaTheme="minorHAnsi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AC66E0" w:rsidRPr="003D3616" w:rsidRDefault="00AC66E0" w:rsidP="00AC66E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spacing w:val="-1"/>
              </w:rPr>
              <w:t>1</w:t>
            </w:r>
            <w:r>
              <w:rPr>
                <w:spacing w:val="-1"/>
              </w:rPr>
              <w:t>1</w:t>
            </w:r>
            <w:r w:rsidRPr="003D3616">
              <w:rPr>
                <w:spacing w:val="-1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AC66E0" w:rsidRPr="003D3616" w:rsidRDefault="00AC66E0" w:rsidP="00AC66E0">
            <w:pPr>
              <w:spacing w:line="240" w:lineRule="auto"/>
              <w:ind w:firstLine="0"/>
            </w:pPr>
            <w:proofErr w:type="gramStart"/>
            <w:r w:rsidRPr="003D3616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2</w:t>
            </w:r>
            <w:r w:rsidRPr="003D3616">
              <w:rPr>
                <w:rFonts w:eastAsiaTheme="minorHAnsi"/>
                <w:lang w:eastAsia="en-US"/>
              </w:rPr>
              <w:t xml:space="preserve">) </w:t>
            </w:r>
            <w:r w:rsidRPr="003D3616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Pr="003D3616"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Pr="003D3616"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  <w:proofErr w:type="gramEnd"/>
          </w:p>
          <w:p w:rsidR="00AC66E0" w:rsidRPr="003D3616" w:rsidRDefault="00AC66E0" w:rsidP="00AC66E0">
            <w:pPr>
              <w:spacing w:line="240" w:lineRule="auto"/>
              <w:ind w:firstLine="0"/>
            </w:pPr>
            <w:r w:rsidRPr="003D3616">
              <w:t>1</w:t>
            </w:r>
            <w:r>
              <w:t>3</w:t>
            </w:r>
            <w:r w:rsidRPr="003D3616"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по форме (Приложение 4); </w:t>
            </w:r>
          </w:p>
          <w:p w:rsidR="002C7E62" w:rsidRPr="007170E4" w:rsidRDefault="002C7E62" w:rsidP="008D4A98">
            <w:pPr>
              <w:spacing w:line="240" w:lineRule="auto"/>
              <w:ind w:firstLine="0"/>
            </w:pPr>
            <w:r w:rsidRPr="007170E4">
              <w:t xml:space="preserve">- Отсутствие или неполное представление документов, входящих в состав заявки, указанных в п.п. 9, 11 Информационной карты аукциона в электронной форме, ведет к отказу в допуске участника аукциона в электронной форме. </w:t>
            </w:r>
          </w:p>
          <w:p w:rsidR="002C7E62" w:rsidRPr="007170E4" w:rsidRDefault="002C7E62" w:rsidP="008D4A9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7170E4">
              <w:rPr>
                <w:rFonts w:eastAsia="Calibri"/>
                <w:lang w:eastAsia="en-US"/>
              </w:rPr>
              <w:t>- 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2C7E62" w:rsidRPr="007170E4" w:rsidRDefault="002C7E62" w:rsidP="008D4A98">
            <w:pPr>
              <w:tabs>
                <w:tab w:val="num" w:pos="1307"/>
              </w:tabs>
              <w:spacing w:line="240" w:lineRule="auto"/>
              <w:ind w:firstLine="0"/>
            </w:pPr>
            <w:r w:rsidRPr="007170E4">
              <w:t xml:space="preserve">- 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2C7E62" w:rsidRPr="007170E4" w:rsidRDefault="002C7E62" w:rsidP="008D4A98">
            <w:pPr>
              <w:keepNext/>
              <w:spacing w:line="240" w:lineRule="auto"/>
              <w:ind w:firstLine="0"/>
              <w:rPr>
                <w:b/>
              </w:rPr>
            </w:pPr>
            <w:r w:rsidRPr="007170E4">
              <w:t>- Срок действия заявки, подаваемой участником электронного аукциона 60 дней с момента подачи заявки участником размещения заказа.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lastRenderedPageBreak/>
              <w:t>10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B3" w:rsidRDefault="002C7E62" w:rsidP="00741AB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E4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7170E4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="00741AB3">
              <w:rPr>
                <w:rFonts w:ascii="Times New Roman" w:hAnsi="Times New Roman"/>
                <w:sz w:val="24"/>
                <w:szCs w:val="24"/>
              </w:rPr>
              <w:t>502 575</w:t>
            </w:r>
            <w:r w:rsidR="00741AB3" w:rsidRPr="001A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AB3">
              <w:rPr>
                <w:rFonts w:ascii="Times New Roman" w:hAnsi="Times New Roman"/>
                <w:sz w:val="24"/>
                <w:szCs w:val="24"/>
              </w:rPr>
              <w:t>(Пятьсот две тысячи пятьсот семьдесят пять) рублей 00 коп</w:t>
            </w:r>
            <w:proofErr w:type="gramStart"/>
            <w:r w:rsidR="00741AB3" w:rsidRPr="00E812C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741AB3">
              <w:rPr>
                <w:rFonts w:ascii="Times New Roman" w:hAnsi="Times New Roman"/>
                <w:sz w:val="24"/>
                <w:szCs w:val="24"/>
              </w:rPr>
              <w:t>НДС не облагается.</w:t>
            </w:r>
          </w:p>
          <w:p w:rsidR="00AC66E0" w:rsidRDefault="00AC66E0" w:rsidP="00AC66E0">
            <w:pPr>
              <w:pStyle w:val="a2"/>
              <w:spacing w:after="0"/>
            </w:pPr>
            <w:r w:rsidRPr="0011431E">
              <w:rPr>
                <w:lang w:eastAsia="en-US"/>
              </w:rPr>
              <w:t>Начальная (максимальная) цена включает в себя:</w:t>
            </w:r>
            <w:r>
              <w:rPr>
                <w:lang w:eastAsia="en-US"/>
              </w:rPr>
              <w:t xml:space="preserve"> расходы на доставку, упаковку, НДС не облагается, а также налоги и иные обязательные платежи.</w:t>
            </w:r>
          </w:p>
          <w:p w:rsidR="002C7E62" w:rsidRPr="00E52851" w:rsidRDefault="002C7E62" w:rsidP="008D4A9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E62" w:rsidRPr="007170E4" w:rsidRDefault="002C7E62" w:rsidP="008D4A98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7170E4">
              <w:rPr>
                <w:b/>
                <w:bCs/>
              </w:rPr>
              <w:t xml:space="preserve">Требования, предъявляемые к участникам аукциона в электронной форме </w:t>
            </w:r>
          </w:p>
          <w:p w:rsidR="002C7E62" w:rsidRPr="007170E4" w:rsidRDefault="002C7E62" w:rsidP="008D4A98">
            <w:pPr>
              <w:keepNext/>
              <w:spacing w:line="240" w:lineRule="auto"/>
              <w:ind w:firstLine="0"/>
            </w:pPr>
            <w:r w:rsidRPr="007170E4">
              <w:rPr>
                <w:b/>
                <w:bCs/>
              </w:rPr>
              <w:t>- у</w:t>
            </w:r>
            <w:r w:rsidRPr="007170E4">
              <w:t>частники аукциона в электронной форме должны отвечать требованиям, установленным в документации об аукционе в электронной форме.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1</w:t>
            </w:r>
            <w: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E62" w:rsidRPr="007170E4" w:rsidRDefault="002C7E62" w:rsidP="008D4A98">
            <w:pPr>
              <w:spacing w:line="240" w:lineRule="auto"/>
              <w:ind w:firstLine="0"/>
              <w:jc w:val="left"/>
            </w:pPr>
            <w:r w:rsidRPr="007170E4">
              <w:rPr>
                <w:b/>
                <w:bCs/>
              </w:rPr>
              <w:t>«Шаг аукциона»</w:t>
            </w:r>
            <w:r w:rsidRPr="007170E4">
              <w:t xml:space="preserve"> 0,5 % от начальной (максимальной) цены договора (цене лота).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1</w:t>
            </w:r>
            <w: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E62" w:rsidRPr="007170E4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170E4">
              <w:rPr>
                <w:b/>
                <w:bCs/>
              </w:rPr>
              <w:t>Обеспечение заявки на участие в аукционе</w:t>
            </w:r>
            <w:r w:rsidRPr="007170E4">
              <w:t xml:space="preserve"> </w:t>
            </w:r>
            <w:r w:rsidRPr="007170E4">
              <w:rPr>
                <w:b/>
                <w:bCs/>
              </w:rPr>
              <w:t>в электронной форме: </w:t>
            </w:r>
            <w:r w:rsidRPr="007170E4">
              <w:t>требуется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1</w:t>
            </w:r>
            <w: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E62" w:rsidRPr="00E52851" w:rsidRDefault="002C7E62" w:rsidP="008D4A98">
            <w:pPr>
              <w:autoSpaceDE w:val="0"/>
              <w:ind w:firstLine="0"/>
            </w:pPr>
            <w:r w:rsidRPr="007170E4">
              <w:rPr>
                <w:b/>
              </w:rPr>
              <w:t>Размер обеспечения заявок</w:t>
            </w:r>
            <w:r w:rsidRPr="007170E4">
              <w:t>: </w:t>
            </w:r>
            <w:r w:rsidR="00AC66E0">
              <w:t>50 257,50 руб</w:t>
            </w:r>
            <w:r w:rsidR="00AC66E0" w:rsidRPr="00170F31">
              <w:t>., НДС не облагается.</w:t>
            </w:r>
          </w:p>
        </w:tc>
      </w:tr>
      <w:tr w:rsidR="002C7E62" w:rsidRPr="00E9306C" w:rsidTr="008D4A98">
        <w:trPr>
          <w:trHeight w:val="39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1</w:t>
            </w:r>
            <w:r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7170E4">
              <w:t xml:space="preserve"> </w:t>
            </w:r>
            <w:r w:rsidRPr="007170E4">
              <w:rPr>
                <w:b/>
              </w:rPr>
              <w:t xml:space="preserve">Обеспечение исполнения договора:  </w:t>
            </w:r>
            <w:r w:rsidRPr="007170E4">
              <w:t>не требуется.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1</w:t>
            </w:r>
            <w:r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170E4">
              <w:rPr>
                <w:b/>
                <w:bCs/>
              </w:rPr>
              <w:t>Язык заявки</w:t>
            </w:r>
            <w:r w:rsidRPr="007170E4">
              <w:t xml:space="preserve"> – русский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E9306C">
              <w:t>1</w:t>
            </w:r>
            <w:r>
              <w:t>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E62" w:rsidRPr="007170E4" w:rsidRDefault="002C7E62" w:rsidP="008D4A98">
            <w:pPr>
              <w:pStyle w:val="Default"/>
              <w:jc w:val="both"/>
              <w:rPr>
                <w:bCs/>
              </w:rPr>
            </w:pPr>
            <w:r w:rsidRPr="007170E4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7170E4">
              <w:rPr>
                <w:color w:val="auto"/>
              </w:rPr>
              <w:t xml:space="preserve">Заявки на участие в аукционе в электронной форме подаются </w:t>
            </w:r>
            <w:proofErr w:type="spellStart"/>
            <w:r w:rsidRPr="007170E4">
              <w:rPr>
                <w:color w:val="auto"/>
              </w:rPr>
              <w:t>c</w:t>
            </w:r>
            <w:proofErr w:type="spellEnd"/>
            <w:r w:rsidRPr="007170E4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B24985">
                <w:rPr>
                  <w:rStyle w:val="a6"/>
                </w:rPr>
                <w:t>https://com.roseltorg.ru/</w:t>
              </w:r>
            </w:hyperlink>
          </w:p>
          <w:p w:rsidR="002C7E62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170E4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7170E4">
              <w:t xml:space="preserve"> – «</w:t>
            </w:r>
            <w:r w:rsidR="009E4D38">
              <w:t>30</w:t>
            </w:r>
            <w:r w:rsidRPr="007170E4">
              <w:t xml:space="preserve">» </w:t>
            </w:r>
            <w:r w:rsidR="009E4D38">
              <w:t>декабря</w:t>
            </w:r>
            <w:r>
              <w:t xml:space="preserve"> </w:t>
            </w:r>
            <w:r w:rsidRPr="007170E4">
              <w:t xml:space="preserve">2014 г. </w:t>
            </w:r>
            <w:r>
              <w:t>11</w:t>
            </w:r>
            <w:r w:rsidRPr="007170E4">
              <w:t xml:space="preserve"> часов 00 минут (время м</w:t>
            </w:r>
            <w:r>
              <w:t>естное</w:t>
            </w:r>
            <w:r w:rsidRPr="007170E4">
              <w:t>)</w:t>
            </w:r>
          </w:p>
          <w:p w:rsidR="002C7E62" w:rsidRPr="007170E4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ind w:firstLine="0"/>
              <w:jc w:val="center"/>
            </w:pPr>
            <w:r>
              <w:t>18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E62" w:rsidRPr="00E51464" w:rsidRDefault="002C7E62" w:rsidP="008D4A98">
            <w:pPr>
              <w:ind w:firstLine="0"/>
            </w:pPr>
            <w:r w:rsidRPr="00135FC7">
              <w:rPr>
                <w:b/>
                <w:sz w:val="22"/>
                <w:szCs w:val="22"/>
              </w:rPr>
              <w:t xml:space="preserve">Время ожидания ценового предложения в ходе электронного аукциона: </w:t>
            </w:r>
            <w:r>
              <w:rPr>
                <w:sz w:val="22"/>
                <w:szCs w:val="22"/>
              </w:rPr>
              <w:t>10 минут</w:t>
            </w:r>
          </w:p>
        </w:tc>
      </w:tr>
      <w:tr w:rsidR="002C7E62" w:rsidRPr="00E9306C" w:rsidTr="008D4A98">
        <w:trPr>
          <w:trHeight w:val="5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E62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0F50AF">
              <w:rPr>
                <w:b/>
                <w:sz w:val="22"/>
                <w:szCs w:val="22"/>
              </w:rPr>
              <w:t>Дата и в</w:t>
            </w:r>
            <w:r>
              <w:rPr>
                <w:b/>
                <w:sz w:val="22"/>
                <w:szCs w:val="22"/>
              </w:rPr>
              <w:t xml:space="preserve">ремя </w:t>
            </w:r>
            <w:proofErr w:type="gramStart"/>
            <w:r>
              <w:rPr>
                <w:b/>
                <w:sz w:val="22"/>
                <w:szCs w:val="22"/>
              </w:rPr>
              <w:t>окончания рассмотрения заявок</w:t>
            </w:r>
            <w:r w:rsidRPr="000F50AF">
              <w:rPr>
                <w:b/>
                <w:sz w:val="22"/>
                <w:szCs w:val="22"/>
              </w:rPr>
              <w:t xml:space="preserve"> участников электронного аукциона</w:t>
            </w:r>
            <w:proofErr w:type="gramEnd"/>
            <w:r w:rsidRPr="000F50AF">
              <w:rPr>
                <w:b/>
                <w:sz w:val="22"/>
                <w:szCs w:val="22"/>
              </w:rPr>
              <w:t>:</w:t>
            </w:r>
            <w:r w:rsidRPr="000F50AF">
              <w:rPr>
                <w:sz w:val="22"/>
                <w:szCs w:val="22"/>
              </w:rPr>
              <w:t xml:space="preserve"> </w:t>
            </w:r>
          </w:p>
          <w:p w:rsidR="002C7E62" w:rsidRPr="007170E4" w:rsidRDefault="002C7E62" w:rsidP="009E4D38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0F50AF">
              <w:rPr>
                <w:sz w:val="22"/>
                <w:szCs w:val="22"/>
              </w:rPr>
              <w:t>«</w:t>
            </w:r>
            <w:r w:rsidR="009E4D38">
              <w:rPr>
                <w:sz w:val="22"/>
                <w:szCs w:val="22"/>
              </w:rPr>
              <w:t>13</w:t>
            </w:r>
            <w:r w:rsidRPr="000F50A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9E4D38">
              <w:rPr>
                <w:sz w:val="22"/>
                <w:szCs w:val="22"/>
              </w:rPr>
              <w:t xml:space="preserve">января </w:t>
            </w:r>
            <w:r>
              <w:rPr>
                <w:sz w:val="22"/>
                <w:szCs w:val="22"/>
              </w:rPr>
              <w:t xml:space="preserve"> </w:t>
            </w:r>
            <w:r w:rsidRPr="000F50AF">
              <w:rPr>
                <w:sz w:val="22"/>
                <w:szCs w:val="22"/>
              </w:rPr>
              <w:t>201</w:t>
            </w:r>
            <w:r w:rsidR="009E4D38">
              <w:rPr>
                <w:sz w:val="22"/>
                <w:szCs w:val="22"/>
              </w:rPr>
              <w:t>5</w:t>
            </w:r>
            <w:r w:rsidRPr="000F50AF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</w:rPr>
              <w:t>12</w:t>
            </w:r>
            <w:r w:rsidRPr="000F50AF">
              <w:rPr>
                <w:sz w:val="22"/>
                <w:szCs w:val="22"/>
              </w:rPr>
              <w:t xml:space="preserve"> час. 00 мин. (время м</w:t>
            </w:r>
            <w:r>
              <w:rPr>
                <w:sz w:val="22"/>
                <w:szCs w:val="22"/>
              </w:rPr>
              <w:t>естное</w:t>
            </w:r>
            <w:r w:rsidRPr="000F50AF">
              <w:rPr>
                <w:sz w:val="22"/>
                <w:szCs w:val="22"/>
              </w:rPr>
              <w:t>)</w:t>
            </w:r>
          </w:p>
        </w:tc>
      </w:tr>
      <w:tr w:rsidR="002C7E62" w:rsidRPr="00E9306C" w:rsidTr="008D4A98">
        <w:trPr>
          <w:trHeight w:val="6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E62" w:rsidRPr="00E51464" w:rsidRDefault="002C7E62" w:rsidP="009E4D38">
            <w:pPr>
              <w:autoSpaceDE w:val="0"/>
              <w:ind w:firstLine="0"/>
            </w:pPr>
            <w:r w:rsidRPr="000F50AF">
              <w:rPr>
                <w:b/>
                <w:sz w:val="22"/>
                <w:szCs w:val="22"/>
              </w:rPr>
              <w:t xml:space="preserve">Дата и время </w:t>
            </w:r>
            <w:r>
              <w:rPr>
                <w:b/>
                <w:sz w:val="22"/>
                <w:szCs w:val="22"/>
              </w:rPr>
              <w:t>проведения электронного аукциона</w:t>
            </w:r>
            <w:r w:rsidRPr="000F50AF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«</w:t>
            </w:r>
            <w:r w:rsidR="009E4D38">
              <w:rPr>
                <w:sz w:val="22"/>
                <w:szCs w:val="22"/>
              </w:rPr>
              <w:t>13</w:t>
            </w:r>
            <w:r w:rsidRPr="000F50AF">
              <w:rPr>
                <w:sz w:val="22"/>
                <w:szCs w:val="22"/>
              </w:rPr>
              <w:t xml:space="preserve">» </w:t>
            </w:r>
            <w:r w:rsidR="009E4D38">
              <w:rPr>
                <w:sz w:val="22"/>
                <w:szCs w:val="22"/>
              </w:rPr>
              <w:t>января</w:t>
            </w:r>
            <w:r w:rsidRPr="000F50AF">
              <w:rPr>
                <w:sz w:val="22"/>
                <w:szCs w:val="22"/>
              </w:rPr>
              <w:t xml:space="preserve"> 201</w:t>
            </w:r>
            <w:r w:rsidR="009E4D38">
              <w:rPr>
                <w:sz w:val="22"/>
                <w:szCs w:val="22"/>
              </w:rPr>
              <w:t>5</w:t>
            </w:r>
            <w:r w:rsidRPr="000F50AF">
              <w:rPr>
                <w:sz w:val="22"/>
                <w:szCs w:val="22"/>
              </w:rPr>
              <w:t xml:space="preserve"> г.,</w:t>
            </w:r>
            <w:r w:rsidR="009E4D38">
              <w:rPr>
                <w:sz w:val="22"/>
                <w:szCs w:val="22"/>
              </w:rPr>
              <w:t xml:space="preserve"> </w:t>
            </w:r>
            <w:r w:rsidR="00AC66E0">
              <w:rPr>
                <w:sz w:val="22"/>
                <w:szCs w:val="22"/>
              </w:rPr>
              <w:t>1</w:t>
            </w:r>
            <w:r w:rsidR="009E4D38">
              <w:rPr>
                <w:sz w:val="22"/>
                <w:szCs w:val="22"/>
              </w:rPr>
              <w:t>3</w:t>
            </w:r>
            <w:r w:rsidR="00AC66E0">
              <w:rPr>
                <w:sz w:val="22"/>
                <w:szCs w:val="22"/>
              </w:rPr>
              <w:t xml:space="preserve"> </w:t>
            </w:r>
            <w:r w:rsidRPr="000F50AF">
              <w:rPr>
                <w:sz w:val="22"/>
                <w:szCs w:val="22"/>
              </w:rPr>
              <w:t xml:space="preserve"> час. 00 мин. (время м</w:t>
            </w:r>
            <w:r>
              <w:rPr>
                <w:sz w:val="22"/>
                <w:szCs w:val="22"/>
              </w:rPr>
              <w:t>естное</w:t>
            </w:r>
            <w:r w:rsidRPr="000F50AF">
              <w:rPr>
                <w:sz w:val="22"/>
                <w:szCs w:val="22"/>
              </w:rPr>
              <w:t>).</w:t>
            </w:r>
          </w:p>
        </w:tc>
      </w:tr>
      <w:tr w:rsidR="002C7E62" w:rsidRPr="00E9306C" w:rsidTr="008D4A98">
        <w:trPr>
          <w:trHeight w:val="52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E9306C">
              <w:t>2</w:t>
            </w:r>
            <w: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170E4">
              <w:rPr>
                <w:b/>
                <w:bCs/>
              </w:rPr>
              <w:t xml:space="preserve">Валюта, используемая для формирования цены договора и расчетов с Поставщиком: </w:t>
            </w:r>
            <w:r w:rsidRPr="007170E4">
              <w:t>Российский рубль.</w:t>
            </w:r>
          </w:p>
        </w:tc>
      </w:tr>
      <w:tr w:rsidR="002C7E62" w:rsidRPr="00E9306C" w:rsidTr="008D4A9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62" w:rsidRPr="00E9306C" w:rsidRDefault="002C7E62" w:rsidP="008D4A9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E9306C">
              <w:t>2</w:t>
            </w:r>
            <w: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2" w:rsidRPr="007170E4" w:rsidRDefault="002C7E62" w:rsidP="008D4A98">
            <w:pPr>
              <w:autoSpaceDE w:val="0"/>
              <w:spacing w:line="240" w:lineRule="auto"/>
              <w:ind w:firstLine="0"/>
            </w:pPr>
            <w:r w:rsidRPr="00C930F4">
              <w:t xml:space="preserve">Договор должен быть подписан сторонами не ранее чем через </w:t>
            </w:r>
            <w:r>
              <w:t>10 (десять)</w:t>
            </w:r>
            <w:r w:rsidRPr="00C930F4">
              <w:t xml:space="preserve"> и не позднее чем через 20</w:t>
            </w:r>
            <w:r>
              <w:t xml:space="preserve"> (двадцать)</w:t>
            </w:r>
            <w:r w:rsidRPr="00C930F4">
              <w:t xml:space="preserve"> дней со дня размещения </w:t>
            </w:r>
            <w:r>
              <w:t>в ЕИС</w:t>
            </w:r>
            <w:r w:rsidRPr="00C930F4">
              <w:t xml:space="preserve">, </w:t>
            </w:r>
            <w:r>
              <w:t xml:space="preserve">на </w:t>
            </w:r>
            <w:r w:rsidRPr="00C930F4">
              <w:t xml:space="preserve">сайте Заказчика и сайте Электронной торговой площадки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C930F4">
              <w:t>вне</w:t>
            </w:r>
            <w:proofErr w:type="gramEnd"/>
            <w:r w:rsidRPr="00C930F4">
              <w:t xml:space="preserve"> </w:t>
            </w:r>
            <w:proofErr w:type="gramStart"/>
            <w:r w:rsidRPr="00C930F4">
              <w:t>АС</w:t>
            </w:r>
            <w:proofErr w:type="gramEnd"/>
            <w:r w:rsidRPr="00C930F4">
              <w:t xml:space="preserve"> Оператора  в порядке и сроки, установленные извещением об аукционе.</w:t>
            </w:r>
          </w:p>
        </w:tc>
      </w:tr>
    </w:tbl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621806" w:rsidRDefault="00621806" w:rsidP="00EF76DC">
      <w:pPr>
        <w:spacing w:line="240" w:lineRule="auto"/>
        <w:jc w:val="right"/>
        <w:rPr>
          <w:b/>
          <w:i/>
          <w:lang w:eastAsia="ru-RU"/>
        </w:rPr>
      </w:pPr>
    </w:p>
    <w:p w:rsidR="00621806" w:rsidRDefault="00621806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FE3930" w:rsidRDefault="00FE3930" w:rsidP="00621806">
      <w:pPr>
        <w:spacing w:line="240" w:lineRule="auto"/>
        <w:ind w:firstLine="0"/>
        <w:rPr>
          <w:b/>
          <w:i/>
          <w:lang w:eastAsia="ru-RU"/>
        </w:rPr>
      </w:pPr>
    </w:p>
    <w:p w:rsidR="008D599A" w:rsidRPr="00934406" w:rsidRDefault="008D599A" w:rsidP="008D599A">
      <w:pPr>
        <w:spacing w:line="240" w:lineRule="auto"/>
        <w:jc w:val="right"/>
        <w:rPr>
          <w:b/>
          <w:i/>
          <w:sz w:val="23"/>
          <w:szCs w:val="23"/>
          <w:lang w:eastAsia="ru-RU"/>
        </w:rPr>
      </w:pPr>
      <w:r w:rsidRPr="00934406">
        <w:rPr>
          <w:b/>
          <w:i/>
          <w:sz w:val="23"/>
          <w:szCs w:val="23"/>
          <w:lang w:eastAsia="ru-RU"/>
        </w:rPr>
        <w:t>Приложение №1 к аукционной документации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sz w:val="23"/>
          <w:szCs w:val="23"/>
        </w:rPr>
        <w:t xml:space="preserve">На бланке участника размещения заказа 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sz w:val="23"/>
          <w:szCs w:val="23"/>
        </w:rPr>
        <w:t>Дата, исх. номер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caps/>
          <w:sz w:val="23"/>
          <w:szCs w:val="23"/>
        </w:rPr>
      </w:pPr>
    </w:p>
    <w:p w:rsidR="008D599A" w:rsidRPr="00934406" w:rsidRDefault="008D599A" w:rsidP="008D599A">
      <w:pPr>
        <w:spacing w:line="240" w:lineRule="auto"/>
        <w:jc w:val="center"/>
        <w:rPr>
          <w:b/>
          <w:bCs/>
          <w:caps/>
          <w:sz w:val="23"/>
          <w:szCs w:val="23"/>
        </w:rPr>
      </w:pPr>
      <w:r w:rsidRPr="00934406">
        <w:rPr>
          <w:b/>
          <w:bCs/>
          <w:caps/>
          <w:sz w:val="23"/>
          <w:szCs w:val="23"/>
        </w:rPr>
        <w:t xml:space="preserve">ЗАЯВКА НА УЧАСТИЕ в ОТКРЫТОМ аукционе </w:t>
      </w:r>
      <w:r w:rsidRPr="00934406">
        <w:rPr>
          <w:b/>
          <w:caps/>
          <w:sz w:val="23"/>
          <w:szCs w:val="23"/>
        </w:rPr>
        <w:t xml:space="preserve">в </w:t>
      </w:r>
      <w:r w:rsidRPr="00934406">
        <w:rPr>
          <w:b/>
          <w:bCs/>
          <w:caps/>
          <w:sz w:val="23"/>
          <w:szCs w:val="23"/>
        </w:rPr>
        <w:t>электронной форме</w:t>
      </w: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  <w:r w:rsidRPr="00934406">
        <w:rPr>
          <w:sz w:val="23"/>
          <w:szCs w:val="23"/>
        </w:rPr>
        <w:t xml:space="preserve">на право заключения </w:t>
      </w:r>
      <w:proofErr w:type="gramStart"/>
      <w:r w:rsidRPr="00934406">
        <w:rPr>
          <w:sz w:val="23"/>
          <w:szCs w:val="23"/>
        </w:rPr>
        <w:t>с</w:t>
      </w:r>
      <w:proofErr w:type="gramEnd"/>
      <w:r w:rsidRPr="00934406">
        <w:rPr>
          <w:sz w:val="23"/>
          <w:szCs w:val="23"/>
        </w:rPr>
        <w:t xml:space="preserve"> ___________________________________________________ </w:t>
      </w: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  <w:r w:rsidRPr="00934406">
        <w:rPr>
          <w:sz w:val="23"/>
          <w:szCs w:val="23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8D599A" w:rsidRPr="00934406" w:rsidRDefault="008D599A" w:rsidP="008D599A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rPr>
          <w:sz w:val="23"/>
          <w:szCs w:val="23"/>
        </w:rPr>
      </w:pPr>
    </w:p>
    <w:p w:rsidR="008D599A" w:rsidRPr="00934406" w:rsidRDefault="008D599A" w:rsidP="008D599A">
      <w:pPr>
        <w:tabs>
          <w:tab w:val="left" w:pos="1418"/>
        </w:tabs>
        <w:spacing w:line="240" w:lineRule="auto"/>
        <w:ind w:firstLine="709"/>
        <w:rPr>
          <w:i/>
          <w:sz w:val="23"/>
          <w:szCs w:val="23"/>
        </w:rPr>
      </w:pPr>
      <w:r w:rsidRPr="00934406">
        <w:rPr>
          <w:b/>
          <w:bCs/>
          <w:sz w:val="23"/>
          <w:szCs w:val="23"/>
        </w:rPr>
        <w:t>1.</w:t>
      </w:r>
      <w:r w:rsidRPr="00934406">
        <w:rPr>
          <w:b/>
          <w:bCs/>
          <w:sz w:val="23"/>
          <w:szCs w:val="23"/>
        </w:rPr>
        <w:tab/>
      </w:r>
      <w:r w:rsidRPr="00934406">
        <w:rPr>
          <w:sz w:val="23"/>
          <w:szCs w:val="23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sz w:val="23"/>
          <w:szCs w:val="23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934406">
        <w:rPr>
          <w:sz w:val="23"/>
          <w:szCs w:val="23"/>
        </w:rPr>
        <w:br/>
        <w:t>номер контактного телефона)</w:t>
      </w: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  <w:r w:rsidRPr="00934406">
        <w:rPr>
          <w:sz w:val="23"/>
          <w:szCs w:val="23"/>
        </w:rPr>
        <w:t>в лице, ________________________________________________________________________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sz w:val="23"/>
          <w:szCs w:val="23"/>
        </w:rPr>
        <w:t xml:space="preserve">(наименование должности, Ф.И.О. руководителя, уполномоченного лица </w:t>
      </w:r>
      <w:r w:rsidRPr="00934406">
        <w:rPr>
          <w:sz w:val="23"/>
          <w:szCs w:val="23"/>
        </w:rPr>
        <w:br/>
        <w:t>(для юридического лица))</w:t>
      </w: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  <w:r w:rsidRPr="00934406">
        <w:rPr>
          <w:sz w:val="23"/>
          <w:szCs w:val="23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2.</w:t>
      </w:r>
      <w:r w:rsidRPr="00934406">
        <w:rPr>
          <w:b/>
          <w:bCs/>
          <w:sz w:val="23"/>
          <w:szCs w:val="23"/>
        </w:rPr>
        <w:tab/>
      </w:r>
      <w:r w:rsidRPr="00934406">
        <w:rPr>
          <w:sz w:val="23"/>
          <w:szCs w:val="23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8D599A" w:rsidRPr="00934406" w:rsidRDefault="008D599A" w:rsidP="008D599A">
      <w:pPr>
        <w:keepNext/>
        <w:keepLines/>
        <w:suppressLineNumbers/>
        <w:spacing w:line="240" w:lineRule="auto"/>
        <w:ind w:firstLine="708"/>
        <w:rPr>
          <w:sz w:val="23"/>
          <w:szCs w:val="23"/>
        </w:rPr>
      </w:pPr>
      <w:r w:rsidRPr="00934406">
        <w:rPr>
          <w:b/>
          <w:sz w:val="23"/>
          <w:szCs w:val="23"/>
        </w:rPr>
        <w:t>3.</w:t>
      </w:r>
      <w:r w:rsidRPr="00934406">
        <w:rPr>
          <w:sz w:val="23"/>
          <w:szCs w:val="23"/>
        </w:rPr>
        <w:t xml:space="preserve"> </w:t>
      </w:r>
      <w:r w:rsidRPr="00934406">
        <w:rPr>
          <w:sz w:val="23"/>
          <w:szCs w:val="23"/>
        </w:rPr>
        <w:tab/>
        <w:t xml:space="preserve">Приложение № __  на </w:t>
      </w:r>
      <w:proofErr w:type="spellStart"/>
      <w:r w:rsidRPr="00934406">
        <w:rPr>
          <w:sz w:val="23"/>
          <w:szCs w:val="23"/>
        </w:rPr>
        <w:t>____стр</w:t>
      </w:r>
      <w:proofErr w:type="spellEnd"/>
      <w:r w:rsidRPr="00934406">
        <w:rPr>
          <w:sz w:val="23"/>
          <w:szCs w:val="23"/>
        </w:rPr>
        <w:t>.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4.</w:t>
      </w:r>
      <w:r w:rsidRPr="00934406">
        <w:rPr>
          <w:sz w:val="23"/>
          <w:szCs w:val="23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5.</w:t>
      </w:r>
      <w:r w:rsidRPr="00934406">
        <w:rPr>
          <w:sz w:val="23"/>
          <w:szCs w:val="23"/>
        </w:rPr>
        <w:tab/>
      </w:r>
      <w:proofErr w:type="gramStart"/>
      <w:r w:rsidRPr="00934406">
        <w:rPr>
          <w:sz w:val="23"/>
          <w:szCs w:val="23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934406">
        <w:rPr>
          <w:sz w:val="23"/>
          <w:szCs w:val="23"/>
        </w:rPr>
        <w:t xml:space="preserve"> требования, содержащиеся в технической части документации об аукционе.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6.</w:t>
      </w:r>
      <w:r w:rsidRPr="00934406">
        <w:rPr>
          <w:sz w:val="23"/>
          <w:szCs w:val="23"/>
        </w:rPr>
        <w:tab/>
      </w:r>
      <w:proofErr w:type="gramStart"/>
      <w:r w:rsidRPr="00934406">
        <w:rPr>
          <w:sz w:val="23"/>
          <w:szCs w:val="23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7.</w:t>
      </w:r>
      <w:r w:rsidRPr="00934406">
        <w:rPr>
          <w:sz w:val="23"/>
          <w:szCs w:val="23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8D599A" w:rsidRPr="00934406" w:rsidRDefault="008D599A" w:rsidP="008D599A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ind w:right="-85" w:firstLine="709"/>
        <w:rPr>
          <w:sz w:val="23"/>
          <w:szCs w:val="23"/>
        </w:rPr>
      </w:pPr>
      <w:r w:rsidRPr="00934406">
        <w:rPr>
          <w:sz w:val="23"/>
          <w:szCs w:val="23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8D599A" w:rsidRDefault="008D599A" w:rsidP="008D599A">
      <w:pPr>
        <w:autoSpaceDE w:val="0"/>
        <w:autoSpaceDN w:val="0"/>
        <w:spacing w:line="240" w:lineRule="auto"/>
      </w:pPr>
      <w:proofErr w:type="gramStart"/>
      <w:r w:rsidRPr="00934406">
        <w:rPr>
          <w:sz w:val="23"/>
          <w:szCs w:val="23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934406">
        <w:rPr>
          <w:sz w:val="23"/>
          <w:szCs w:val="23"/>
        </w:rPr>
        <w:t xml:space="preserve"> </w:t>
      </w:r>
      <w:proofErr w:type="gramStart"/>
      <w:r w:rsidRPr="00934406">
        <w:rPr>
          <w:sz w:val="23"/>
          <w:szCs w:val="23"/>
        </w:rPr>
        <w:t xml:space="preserve">завершенный отчетный период, а 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Pr="0048584E"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D599A" w:rsidRPr="003E2854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3E2854">
        <w:rPr>
          <w:b/>
          <w:sz w:val="23"/>
          <w:szCs w:val="23"/>
        </w:rPr>
        <w:lastRenderedPageBreak/>
        <w:t xml:space="preserve">8. </w:t>
      </w:r>
      <w:r w:rsidRPr="003E2854">
        <w:rPr>
          <w:sz w:val="23"/>
          <w:szCs w:val="23"/>
        </w:rPr>
        <w:t xml:space="preserve"> Настоящей заявкой на участие в аукционе сообщаем, что ____________(наименование участника размещения заказа с указанием организационно-правовой формы) является (не является) субъектом малого или среднего предпринимательства.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>9.</w:t>
      </w:r>
      <w:r w:rsidRPr="00934406">
        <w:rPr>
          <w:sz w:val="23"/>
          <w:szCs w:val="23"/>
        </w:rPr>
        <w:tab/>
      </w:r>
      <w:proofErr w:type="gramStart"/>
      <w:r w:rsidRPr="00934406">
        <w:rPr>
          <w:sz w:val="23"/>
          <w:szCs w:val="23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Pr="00934406">
        <w:rPr>
          <w:sz w:val="23"/>
          <w:szCs w:val="23"/>
        </w:rPr>
        <w:t xml:space="preserve"> </w:t>
      </w:r>
      <w:proofErr w:type="gramStart"/>
      <w:r w:rsidRPr="00934406">
        <w:rPr>
          <w:sz w:val="23"/>
          <w:szCs w:val="23"/>
        </w:rPr>
        <w:t>соисполнителях</w:t>
      </w:r>
      <w:proofErr w:type="gramEnd"/>
      <w:r w:rsidRPr="00934406">
        <w:rPr>
          <w:sz w:val="23"/>
          <w:szCs w:val="23"/>
        </w:rPr>
        <w:t>.</w:t>
      </w:r>
    </w:p>
    <w:p w:rsidR="008D599A" w:rsidRPr="00934406" w:rsidRDefault="008D599A" w:rsidP="008D599A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Pr="00934406">
        <w:rPr>
          <w:b/>
          <w:bCs/>
          <w:sz w:val="23"/>
          <w:szCs w:val="23"/>
        </w:rPr>
        <w:t>.</w:t>
      </w:r>
      <w:r w:rsidRPr="00934406">
        <w:rPr>
          <w:sz w:val="23"/>
          <w:szCs w:val="23"/>
        </w:rPr>
        <w:tab/>
        <w:t>В случае</w:t>
      </w:r>
      <w:proofErr w:type="gramStart"/>
      <w:r w:rsidRPr="00934406">
        <w:rPr>
          <w:sz w:val="23"/>
          <w:szCs w:val="23"/>
        </w:rPr>
        <w:t>,</w:t>
      </w:r>
      <w:proofErr w:type="gramEnd"/>
      <w:r w:rsidRPr="00934406">
        <w:rPr>
          <w:sz w:val="23"/>
          <w:szCs w:val="23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8D599A" w:rsidRPr="00934406" w:rsidRDefault="008D599A" w:rsidP="008D599A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1</w:t>
      </w:r>
      <w:r w:rsidRPr="00934406">
        <w:rPr>
          <w:b/>
          <w:bCs/>
          <w:sz w:val="23"/>
          <w:szCs w:val="23"/>
        </w:rPr>
        <w:t>.</w:t>
      </w:r>
      <w:r w:rsidRPr="00934406">
        <w:rPr>
          <w:sz w:val="23"/>
          <w:szCs w:val="23"/>
        </w:rPr>
        <w:tab/>
        <w:t>В случае</w:t>
      </w:r>
      <w:proofErr w:type="gramStart"/>
      <w:r w:rsidRPr="00934406">
        <w:rPr>
          <w:sz w:val="23"/>
          <w:szCs w:val="23"/>
        </w:rPr>
        <w:t>,</w:t>
      </w:r>
      <w:proofErr w:type="gramEnd"/>
      <w:r w:rsidRPr="00934406">
        <w:rPr>
          <w:sz w:val="23"/>
          <w:szCs w:val="23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8D599A" w:rsidRPr="00934406" w:rsidRDefault="008D599A" w:rsidP="008D599A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2</w:t>
      </w:r>
      <w:r w:rsidRPr="00934406">
        <w:rPr>
          <w:b/>
          <w:bCs/>
          <w:sz w:val="23"/>
          <w:szCs w:val="23"/>
        </w:rPr>
        <w:t>.</w:t>
      </w:r>
      <w:r w:rsidRPr="00934406">
        <w:rPr>
          <w:sz w:val="23"/>
          <w:szCs w:val="23"/>
        </w:rPr>
        <w:tab/>
        <w:t>В случае</w:t>
      </w:r>
      <w:proofErr w:type="gramStart"/>
      <w:r w:rsidRPr="00934406">
        <w:rPr>
          <w:sz w:val="23"/>
          <w:szCs w:val="23"/>
        </w:rPr>
        <w:t>,</w:t>
      </w:r>
      <w:proofErr w:type="gramEnd"/>
      <w:r w:rsidRPr="00934406">
        <w:rPr>
          <w:sz w:val="23"/>
          <w:szCs w:val="23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8D599A" w:rsidRPr="00934406" w:rsidRDefault="008D599A" w:rsidP="008D599A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3</w:t>
      </w:r>
      <w:r w:rsidRPr="00934406">
        <w:rPr>
          <w:b/>
          <w:bCs/>
          <w:sz w:val="23"/>
          <w:szCs w:val="23"/>
        </w:rPr>
        <w:t>.</w:t>
      </w:r>
      <w:r w:rsidRPr="00934406">
        <w:rPr>
          <w:b/>
          <w:bCs/>
          <w:sz w:val="23"/>
          <w:szCs w:val="23"/>
        </w:rPr>
        <w:tab/>
      </w:r>
      <w:r w:rsidRPr="00934406">
        <w:rPr>
          <w:sz w:val="23"/>
          <w:szCs w:val="23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8D599A" w:rsidRPr="00934406" w:rsidRDefault="008D599A" w:rsidP="008D599A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4</w:t>
      </w:r>
      <w:r w:rsidRPr="00934406">
        <w:rPr>
          <w:b/>
          <w:bCs/>
          <w:sz w:val="23"/>
          <w:szCs w:val="23"/>
        </w:rPr>
        <w:t>.</w:t>
      </w:r>
      <w:r w:rsidRPr="00934406">
        <w:rPr>
          <w:sz w:val="23"/>
          <w:szCs w:val="23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934406">
        <w:rPr>
          <w:sz w:val="23"/>
          <w:szCs w:val="23"/>
        </w:rPr>
        <w:t>ии ау</w:t>
      </w:r>
      <w:proofErr w:type="gramEnd"/>
      <w:r w:rsidRPr="00934406">
        <w:rPr>
          <w:sz w:val="23"/>
          <w:szCs w:val="23"/>
        </w:rPr>
        <w:t>кциона просим сообщать указанному уполномоченному лицу.</w:t>
      </w:r>
    </w:p>
    <w:p w:rsidR="008D599A" w:rsidRPr="00934406" w:rsidRDefault="008D599A" w:rsidP="008D599A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5</w:t>
      </w:r>
      <w:r w:rsidRPr="00934406">
        <w:rPr>
          <w:b/>
          <w:bCs/>
          <w:sz w:val="23"/>
          <w:szCs w:val="23"/>
        </w:rPr>
        <w:t>.</w:t>
      </w:r>
      <w:r w:rsidRPr="00934406">
        <w:rPr>
          <w:sz w:val="23"/>
          <w:szCs w:val="23"/>
        </w:rPr>
        <w:tab/>
        <w:t xml:space="preserve">В случае присуждения нам права заключить договор в период </w:t>
      </w:r>
      <w:proofErr w:type="gramStart"/>
      <w:r w:rsidRPr="00934406">
        <w:rPr>
          <w:sz w:val="23"/>
          <w:szCs w:val="23"/>
        </w:rPr>
        <w:t>с даты получения</w:t>
      </w:r>
      <w:proofErr w:type="gramEnd"/>
      <w:r w:rsidRPr="00934406">
        <w:rPr>
          <w:sz w:val="23"/>
          <w:szCs w:val="23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8D599A" w:rsidRPr="00934406" w:rsidRDefault="008D599A" w:rsidP="008D599A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6</w:t>
      </w:r>
      <w:r w:rsidRPr="00934406">
        <w:rPr>
          <w:b/>
          <w:bCs/>
          <w:sz w:val="23"/>
          <w:szCs w:val="23"/>
        </w:rPr>
        <w:t>.</w:t>
      </w:r>
      <w:r w:rsidRPr="00934406">
        <w:rPr>
          <w:sz w:val="23"/>
          <w:szCs w:val="23"/>
        </w:rPr>
        <w:tab/>
        <w:t xml:space="preserve">Банковские реквизиты участника размещения заказа: </w:t>
      </w: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  <w:r w:rsidRPr="00934406">
        <w:rPr>
          <w:sz w:val="23"/>
          <w:szCs w:val="23"/>
        </w:rPr>
        <w:t>ИНН ____________________, КПП _________________________, ОГРН __________________</w:t>
      </w: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  <w:r w:rsidRPr="00934406">
        <w:rPr>
          <w:sz w:val="23"/>
          <w:szCs w:val="23"/>
        </w:rPr>
        <w:t>Наименование обслуживающего банка ____________________</w:t>
      </w: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  <w:r w:rsidRPr="00934406">
        <w:rPr>
          <w:sz w:val="23"/>
          <w:szCs w:val="23"/>
        </w:rPr>
        <w:t>Расчетный счет ____________________</w:t>
      </w: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  <w:r w:rsidRPr="00934406">
        <w:rPr>
          <w:sz w:val="23"/>
          <w:szCs w:val="23"/>
        </w:rPr>
        <w:t>Корреспондентский счет ____________________</w:t>
      </w:r>
    </w:p>
    <w:p w:rsidR="008D599A" w:rsidRPr="00934406" w:rsidRDefault="008D599A" w:rsidP="008D599A">
      <w:pPr>
        <w:autoSpaceDE w:val="0"/>
        <w:autoSpaceDN w:val="0"/>
        <w:spacing w:line="240" w:lineRule="auto"/>
        <w:rPr>
          <w:sz w:val="23"/>
          <w:szCs w:val="23"/>
        </w:rPr>
      </w:pPr>
      <w:r w:rsidRPr="00934406">
        <w:rPr>
          <w:sz w:val="23"/>
          <w:szCs w:val="23"/>
        </w:rPr>
        <w:t>Код БИК ____________________</w:t>
      </w:r>
    </w:p>
    <w:p w:rsidR="008D599A" w:rsidRPr="00934406" w:rsidRDefault="008D599A" w:rsidP="008D599A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7</w:t>
      </w:r>
      <w:r w:rsidRPr="00934406">
        <w:rPr>
          <w:b/>
          <w:bCs/>
          <w:sz w:val="23"/>
          <w:szCs w:val="23"/>
        </w:rPr>
        <w:t>.</w:t>
      </w:r>
      <w:r w:rsidRPr="00934406">
        <w:rPr>
          <w:sz w:val="23"/>
          <w:szCs w:val="23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8D599A" w:rsidRPr="00934406" w:rsidRDefault="008D599A" w:rsidP="008D599A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934406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8</w:t>
      </w:r>
      <w:r w:rsidRPr="00934406">
        <w:rPr>
          <w:b/>
          <w:bCs/>
          <w:sz w:val="23"/>
          <w:szCs w:val="23"/>
        </w:rPr>
        <w:t>.</w:t>
      </w:r>
      <w:r w:rsidRPr="00934406">
        <w:rPr>
          <w:sz w:val="23"/>
          <w:szCs w:val="23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8D599A" w:rsidRPr="00934406" w:rsidRDefault="008D599A" w:rsidP="008D599A">
      <w:pPr>
        <w:spacing w:line="240" w:lineRule="auto"/>
        <w:ind w:left="720"/>
        <w:rPr>
          <w:b/>
          <w:sz w:val="23"/>
          <w:szCs w:val="23"/>
        </w:rPr>
      </w:pPr>
    </w:p>
    <w:p w:rsidR="008D599A" w:rsidRPr="00934406" w:rsidRDefault="008D599A" w:rsidP="008D599A">
      <w:pPr>
        <w:spacing w:line="240" w:lineRule="auto"/>
        <w:ind w:left="720"/>
        <w:rPr>
          <w:b/>
          <w:sz w:val="23"/>
          <w:szCs w:val="23"/>
        </w:rPr>
      </w:pPr>
      <w:r w:rsidRPr="00934406">
        <w:rPr>
          <w:b/>
          <w:sz w:val="23"/>
          <w:szCs w:val="23"/>
        </w:rPr>
        <w:t xml:space="preserve">Участник размещения </w:t>
      </w:r>
      <w:proofErr w:type="gramStart"/>
      <w:r w:rsidRPr="00934406">
        <w:rPr>
          <w:b/>
          <w:sz w:val="23"/>
          <w:szCs w:val="23"/>
        </w:rPr>
        <w:t>заказа</w:t>
      </w:r>
      <w:proofErr w:type="gramEnd"/>
      <w:r w:rsidRPr="00934406">
        <w:rPr>
          <w:b/>
          <w:sz w:val="23"/>
          <w:szCs w:val="23"/>
        </w:rPr>
        <w:t>/уполномоченный представитель</w:t>
      </w:r>
    </w:p>
    <w:p w:rsidR="008D599A" w:rsidRPr="00934406" w:rsidRDefault="008D599A" w:rsidP="008D599A">
      <w:pPr>
        <w:spacing w:line="240" w:lineRule="auto"/>
        <w:ind w:left="720"/>
        <w:rPr>
          <w:sz w:val="23"/>
          <w:szCs w:val="23"/>
        </w:rPr>
      </w:pPr>
      <w:r w:rsidRPr="00934406">
        <w:rPr>
          <w:b/>
          <w:sz w:val="23"/>
          <w:szCs w:val="23"/>
        </w:rPr>
        <w:tab/>
      </w:r>
      <w:r w:rsidRPr="00934406">
        <w:rPr>
          <w:b/>
          <w:sz w:val="23"/>
          <w:szCs w:val="23"/>
        </w:rPr>
        <w:tab/>
        <w:t xml:space="preserve">                                                            </w:t>
      </w:r>
      <w:r w:rsidRPr="00934406">
        <w:rPr>
          <w:sz w:val="23"/>
          <w:szCs w:val="23"/>
        </w:rPr>
        <w:t>_________________ (Фамилия И.О.)</w:t>
      </w:r>
    </w:p>
    <w:p w:rsidR="008D599A" w:rsidRPr="00934406" w:rsidRDefault="008D599A" w:rsidP="008D599A">
      <w:pPr>
        <w:spacing w:line="240" w:lineRule="auto"/>
        <w:ind w:left="6372" w:firstLine="708"/>
        <w:rPr>
          <w:sz w:val="23"/>
          <w:szCs w:val="23"/>
          <w:vertAlign w:val="superscript"/>
        </w:rPr>
      </w:pPr>
      <w:r w:rsidRPr="00934406">
        <w:rPr>
          <w:sz w:val="23"/>
          <w:szCs w:val="23"/>
          <w:vertAlign w:val="superscript"/>
        </w:rPr>
        <w:t>(подпись)</w:t>
      </w:r>
    </w:p>
    <w:p w:rsidR="008D599A" w:rsidRPr="00934406" w:rsidRDefault="008D599A" w:rsidP="008D599A">
      <w:pPr>
        <w:spacing w:line="240" w:lineRule="auto"/>
        <w:ind w:firstLine="709"/>
        <w:rPr>
          <w:sz w:val="23"/>
          <w:szCs w:val="23"/>
        </w:rPr>
      </w:pPr>
      <w:r w:rsidRPr="00934406">
        <w:rPr>
          <w:b/>
          <w:sz w:val="23"/>
          <w:szCs w:val="23"/>
        </w:rPr>
        <w:t>Главный бухгалтер</w:t>
      </w:r>
      <w:r w:rsidRPr="00934406">
        <w:rPr>
          <w:sz w:val="23"/>
          <w:szCs w:val="23"/>
        </w:rPr>
        <w:t xml:space="preserve">       </w:t>
      </w:r>
      <w:r w:rsidRPr="00934406">
        <w:rPr>
          <w:sz w:val="23"/>
          <w:szCs w:val="23"/>
        </w:rPr>
        <w:tab/>
      </w:r>
      <w:r w:rsidRPr="00934406">
        <w:rPr>
          <w:sz w:val="23"/>
          <w:szCs w:val="23"/>
        </w:rPr>
        <w:tab/>
      </w:r>
      <w:r w:rsidRPr="00934406">
        <w:rPr>
          <w:sz w:val="23"/>
          <w:szCs w:val="23"/>
        </w:rPr>
        <w:tab/>
      </w:r>
      <w:r w:rsidRPr="00934406">
        <w:rPr>
          <w:sz w:val="23"/>
          <w:szCs w:val="23"/>
        </w:rPr>
        <w:tab/>
        <w:t>_________________ (Фамилия И.О.)</w:t>
      </w:r>
    </w:p>
    <w:p w:rsidR="008D599A" w:rsidRDefault="008D599A" w:rsidP="008D599A">
      <w:pPr>
        <w:spacing w:line="240" w:lineRule="auto"/>
        <w:ind w:firstLine="709"/>
        <w:rPr>
          <w:vertAlign w:val="superscript"/>
        </w:rPr>
      </w:pPr>
      <w:r w:rsidRPr="0021287D">
        <w:rPr>
          <w:vertAlign w:val="superscript"/>
        </w:rPr>
        <w:t>М.П.</w:t>
      </w:r>
      <w:r w:rsidRPr="0021287D">
        <w:rPr>
          <w:vertAlign w:val="superscript"/>
        </w:rPr>
        <w:tab/>
        <w:t xml:space="preserve">  </w:t>
      </w:r>
      <w:r w:rsidRPr="0021287D">
        <w:rPr>
          <w:vertAlign w:val="superscript"/>
        </w:rPr>
        <w:tab/>
      </w:r>
      <w:r w:rsidRPr="0021287D">
        <w:rPr>
          <w:vertAlign w:val="superscript"/>
        </w:rPr>
        <w:tab/>
      </w:r>
      <w:r w:rsidRPr="0021287D">
        <w:rPr>
          <w:vertAlign w:val="superscript"/>
        </w:rPr>
        <w:tab/>
      </w:r>
      <w:r w:rsidRPr="0021287D">
        <w:rPr>
          <w:vertAlign w:val="superscript"/>
        </w:rPr>
        <w:tab/>
        <w:t xml:space="preserve">      </w:t>
      </w:r>
      <w:r w:rsidRPr="0021287D">
        <w:rPr>
          <w:vertAlign w:val="superscript"/>
        </w:rPr>
        <w:tab/>
      </w:r>
      <w:r w:rsidRPr="0021287D">
        <w:rPr>
          <w:vertAlign w:val="superscript"/>
        </w:rPr>
        <w:tab/>
      </w:r>
      <w:r w:rsidRPr="0021287D">
        <w:rPr>
          <w:vertAlign w:val="superscript"/>
        </w:rPr>
        <w:tab/>
        <w:t xml:space="preserve"> </w:t>
      </w:r>
      <w:r w:rsidRPr="0021287D">
        <w:rPr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8D599A" w:rsidRDefault="008D599A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lastRenderedPageBreak/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lastRenderedPageBreak/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9931A2" w:rsidRPr="00411FCC" w:rsidRDefault="00F23128" w:rsidP="00EB3B72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 xml:space="preserve">», в лице Заместителя генерального директора по экономике и финансам Щербакова Виктора Николаевича, действующего на основании Доверенности № </w:t>
      </w:r>
      <w:r w:rsidR="008D599A">
        <w:rPr>
          <w:sz w:val="22"/>
          <w:szCs w:val="22"/>
        </w:rPr>
        <w:t>______</w:t>
      </w:r>
      <w:r w:rsidRPr="00411FCC">
        <w:rPr>
          <w:sz w:val="22"/>
          <w:szCs w:val="22"/>
        </w:rPr>
        <w:t xml:space="preserve"> от «</w:t>
      </w:r>
      <w:r w:rsidR="008D599A">
        <w:rPr>
          <w:sz w:val="22"/>
          <w:szCs w:val="22"/>
        </w:rPr>
        <w:t xml:space="preserve">   </w:t>
      </w:r>
      <w:r w:rsidRPr="00411FCC">
        <w:rPr>
          <w:sz w:val="22"/>
          <w:szCs w:val="22"/>
        </w:rPr>
        <w:t xml:space="preserve">» </w:t>
      </w:r>
      <w:r w:rsidR="008D599A">
        <w:rPr>
          <w:sz w:val="22"/>
          <w:szCs w:val="22"/>
        </w:rPr>
        <w:t>_________</w:t>
      </w:r>
      <w:r w:rsidRPr="00411FCC">
        <w:rPr>
          <w:sz w:val="22"/>
          <w:szCs w:val="22"/>
        </w:rPr>
        <w:t>20</w:t>
      </w:r>
      <w:r w:rsidR="008D599A">
        <w:rPr>
          <w:sz w:val="22"/>
          <w:szCs w:val="22"/>
        </w:rPr>
        <w:t>__</w:t>
      </w:r>
      <w:r w:rsidRPr="00411FCC">
        <w:rPr>
          <w:sz w:val="22"/>
          <w:szCs w:val="22"/>
        </w:rPr>
        <w:t>г., с другой стороны, на основании протокола подведения итогов аукциона в электронной</w:t>
      </w:r>
      <w:proofErr w:type="gramEnd"/>
      <w:r w:rsidRPr="00411FCC">
        <w:rPr>
          <w:sz w:val="22"/>
          <w:szCs w:val="22"/>
        </w:rPr>
        <w:t xml:space="preserve">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411FCC" w:rsidRPr="00411FCC" w:rsidRDefault="00411FCC" w:rsidP="00411FCC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9931A2" w:rsidRPr="00411FCC" w:rsidRDefault="009931A2" w:rsidP="00411FCC">
      <w:pPr>
        <w:spacing w:line="240" w:lineRule="auto"/>
        <w:ind w:firstLine="0"/>
        <w:outlineLvl w:val="0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2.1.2. Передать Сублицензиату неисключительные права на использование «Продуктов» в виде файла обновления для имеющегося у Сублицензиата ключа аппаратной защиты (</w:t>
      </w:r>
      <w:r w:rsidRPr="00411FCC">
        <w:rPr>
          <w:sz w:val="22"/>
          <w:szCs w:val="22"/>
          <w:lang w:val="en-US"/>
        </w:rPr>
        <w:t>hasp</w:t>
      </w:r>
      <w:r w:rsidRPr="00411FCC">
        <w:rPr>
          <w:sz w:val="22"/>
          <w:szCs w:val="22"/>
        </w:rPr>
        <w:t>.)</w:t>
      </w:r>
      <w:r w:rsidR="003D3616" w:rsidRPr="00411FCC">
        <w:rPr>
          <w:sz w:val="22"/>
          <w:szCs w:val="22"/>
        </w:rPr>
        <w:t>,</w:t>
      </w:r>
      <w:r w:rsidR="003D3616" w:rsidRPr="00411FCC">
        <w:rPr>
          <w:color w:val="000000"/>
          <w:sz w:val="22"/>
          <w:szCs w:val="22"/>
        </w:rPr>
        <w:t xml:space="preserve"> а также </w:t>
      </w:r>
      <w:r w:rsidR="003D3616" w:rsidRPr="00411FCC">
        <w:rPr>
          <w:sz w:val="22"/>
          <w:szCs w:val="22"/>
        </w:rPr>
        <w:t xml:space="preserve">документацию, относящуюся к Программному продукту </w:t>
      </w:r>
      <w:r w:rsidR="003D3616" w:rsidRPr="00411FCC">
        <w:rPr>
          <w:color w:val="000000"/>
          <w:sz w:val="22"/>
          <w:szCs w:val="22"/>
        </w:rPr>
        <w:t xml:space="preserve"> в срок не позднее «</w:t>
      </w:r>
      <w:r w:rsidR="008D599A">
        <w:rPr>
          <w:color w:val="000000"/>
          <w:sz w:val="22"/>
          <w:szCs w:val="22"/>
        </w:rPr>
        <w:t>27</w:t>
      </w:r>
      <w:r w:rsidR="003D3616" w:rsidRPr="00411FCC">
        <w:rPr>
          <w:color w:val="000000"/>
          <w:sz w:val="22"/>
          <w:szCs w:val="22"/>
        </w:rPr>
        <w:t xml:space="preserve">» </w:t>
      </w:r>
      <w:r w:rsidR="008D599A">
        <w:rPr>
          <w:color w:val="000000"/>
          <w:sz w:val="22"/>
          <w:szCs w:val="22"/>
        </w:rPr>
        <w:t>января</w:t>
      </w:r>
      <w:r w:rsidR="003D3616" w:rsidRPr="00411FCC">
        <w:rPr>
          <w:color w:val="000000"/>
          <w:sz w:val="22"/>
          <w:szCs w:val="22"/>
        </w:rPr>
        <w:t xml:space="preserve"> 201</w:t>
      </w:r>
      <w:r w:rsidR="008D599A">
        <w:rPr>
          <w:color w:val="000000"/>
          <w:sz w:val="22"/>
          <w:szCs w:val="22"/>
        </w:rPr>
        <w:t xml:space="preserve">5 </w:t>
      </w:r>
      <w:r w:rsidR="003D3616" w:rsidRPr="00411FCC">
        <w:rPr>
          <w:color w:val="000000"/>
          <w:sz w:val="22"/>
          <w:szCs w:val="22"/>
        </w:rPr>
        <w:t>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3.1. Стороны установили, что размер вознаграждения за неисключительное право Пользователя на использование Программного продукта </w:t>
      </w:r>
      <w:proofErr w:type="spellStart"/>
      <w:r w:rsidRPr="00411FCC">
        <w:rPr>
          <w:sz w:val="22"/>
          <w:szCs w:val="22"/>
        </w:rPr>
        <w:t>составляет_______________________________</w:t>
      </w:r>
      <w:proofErr w:type="spellEnd"/>
      <w:r w:rsidRPr="00411FCC">
        <w:rPr>
          <w:sz w:val="22"/>
          <w:szCs w:val="22"/>
        </w:rPr>
        <w:t>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>: авансирование в размере</w:t>
      </w:r>
      <w:r w:rsidR="00AC66E0">
        <w:rPr>
          <w:bCs/>
          <w:sz w:val="22"/>
          <w:szCs w:val="22"/>
        </w:rPr>
        <w:t xml:space="preserve"> 50 </w:t>
      </w:r>
      <w:r w:rsidRPr="00411FCC">
        <w:rPr>
          <w:bCs/>
          <w:sz w:val="22"/>
          <w:szCs w:val="22"/>
        </w:rPr>
        <w:t xml:space="preserve"> % от стоимости договора в течение 10 (десяти) банковских дней с момента заключения договора, окончательный расчет </w:t>
      </w:r>
      <w:r w:rsidR="00AC66E0">
        <w:rPr>
          <w:bCs/>
          <w:sz w:val="22"/>
          <w:szCs w:val="22"/>
        </w:rPr>
        <w:t>5</w:t>
      </w:r>
      <w:r w:rsidRPr="00411FCC">
        <w:rPr>
          <w:bCs/>
          <w:sz w:val="22"/>
          <w:szCs w:val="22"/>
        </w:rPr>
        <w:t xml:space="preserve">0 % в течение 10 (десяти) банковских дней </w:t>
      </w:r>
      <w:r w:rsidR="008D599A">
        <w:rPr>
          <w:bCs/>
          <w:sz w:val="22"/>
          <w:szCs w:val="22"/>
        </w:rPr>
        <w:t>с м</w:t>
      </w:r>
      <w:r w:rsidR="00EB3B72">
        <w:rPr>
          <w:bCs/>
          <w:sz w:val="22"/>
          <w:szCs w:val="22"/>
        </w:rPr>
        <w:t>омента подписания Акта</w:t>
      </w:r>
      <w:r w:rsidR="003D3616" w:rsidRPr="00411FCC">
        <w:rPr>
          <w:bCs/>
          <w:sz w:val="22"/>
          <w:szCs w:val="22"/>
        </w:rPr>
        <w:t xml:space="preserve"> </w:t>
      </w:r>
      <w:r w:rsidR="00365068" w:rsidRPr="00411FCC">
        <w:rPr>
          <w:bCs/>
          <w:sz w:val="22"/>
          <w:szCs w:val="22"/>
        </w:rPr>
        <w:t>приема-передачи прав.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AC66E0">
      <w:pPr>
        <w:pStyle w:val="ListNumber1"/>
        <w:numPr>
          <w:ilvl w:val="0"/>
          <w:numId w:val="0"/>
        </w:numPr>
        <w:spacing w:before="0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AC66E0">
      <w:p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lastRenderedPageBreak/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>родукт (собственно программное 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AC66E0">
      <w:p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365068" w:rsidRPr="00411FCC" w:rsidRDefault="00365068" w:rsidP="009931A2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AC66E0">
      <w:pPr>
        <w:pStyle w:val="ListNumber1"/>
        <w:numPr>
          <w:ilvl w:val="0"/>
          <w:numId w:val="0"/>
        </w:numPr>
        <w:spacing w:before="0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411FCC" w:rsidRDefault="009931A2" w:rsidP="00AC66E0">
      <w:pPr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b/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AC66E0">
      <w:pPr>
        <w:pStyle w:val="ListNumber1"/>
        <w:numPr>
          <w:ilvl w:val="0"/>
          <w:numId w:val="0"/>
        </w:numPr>
        <w:spacing w:before="0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AC66E0">
      <w:pPr>
        <w:spacing w:line="240" w:lineRule="auto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AC66E0">
      <w:pPr>
        <w:spacing w:line="240" w:lineRule="auto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AC66E0">
      <w:pPr>
        <w:spacing w:line="240" w:lineRule="auto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Pr="00411FCC" w:rsidRDefault="009931A2" w:rsidP="00AC66E0">
      <w:pPr>
        <w:pStyle w:val="ListNumber1"/>
        <w:numPr>
          <w:ilvl w:val="0"/>
          <w:numId w:val="0"/>
        </w:numPr>
        <w:spacing w:before="0"/>
        <w:ind w:firstLine="709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AC66E0">
      <w:pPr>
        <w:widowControl/>
        <w:suppressAutoHyphens w:val="0"/>
        <w:autoSpaceDE w:val="0"/>
        <w:autoSpaceDN w:val="0"/>
        <w:snapToGrid/>
        <w:spacing w:before="120" w:line="240" w:lineRule="auto"/>
        <w:ind w:firstLine="709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AC66E0" w:rsidP="003B4696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CD7739"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AC66E0" w:rsidRPr="002551B9" w:rsidRDefault="00AC66E0" w:rsidP="00AC66E0">
            <w:pPr>
              <w:pStyle w:val="afc"/>
              <w:spacing w:before="0" w:beforeAutospacing="0" w:after="0" w:afterAutospacing="0"/>
              <w:jc w:val="both"/>
            </w:pPr>
            <w:r w:rsidRPr="002551B9">
              <w:rPr>
                <w:sz w:val="22"/>
                <w:szCs w:val="22"/>
              </w:rPr>
              <w:t xml:space="preserve">ОАО «НПО </w:t>
            </w:r>
            <w:proofErr w:type="spellStart"/>
            <w:r w:rsidRPr="002551B9">
              <w:rPr>
                <w:sz w:val="22"/>
                <w:szCs w:val="22"/>
              </w:rPr>
              <w:t>НИИИП-НЗиК</w:t>
            </w:r>
            <w:proofErr w:type="spellEnd"/>
            <w:r w:rsidRPr="002551B9">
              <w:rPr>
                <w:sz w:val="22"/>
                <w:szCs w:val="22"/>
              </w:rPr>
              <w:t>»</w:t>
            </w:r>
          </w:p>
          <w:p w:rsidR="00AC66E0" w:rsidRPr="002551B9" w:rsidRDefault="00AC66E0" w:rsidP="00AC66E0">
            <w:pPr>
              <w:pStyle w:val="afc"/>
              <w:spacing w:before="0" w:beforeAutospacing="0" w:after="0" w:afterAutospacing="0"/>
              <w:jc w:val="both"/>
            </w:pPr>
            <w:r w:rsidRPr="002551B9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2551B9">
              <w:rPr>
                <w:sz w:val="22"/>
                <w:szCs w:val="22"/>
              </w:rPr>
              <w:t>Планетная</w:t>
            </w:r>
            <w:proofErr w:type="gramEnd"/>
            <w:r w:rsidRPr="002551B9">
              <w:rPr>
                <w:sz w:val="22"/>
                <w:szCs w:val="22"/>
              </w:rPr>
              <w:t>, 32</w:t>
            </w:r>
          </w:p>
          <w:p w:rsidR="00AC66E0" w:rsidRPr="002551B9" w:rsidRDefault="00AC66E0" w:rsidP="00AC66E0">
            <w:pPr>
              <w:pStyle w:val="afc"/>
              <w:spacing w:before="0" w:beforeAutospacing="0" w:after="0" w:afterAutospacing="0"/>
              <w:jc w:val="both"/>
            </w:pPr>
            <w:r w:rsidRPr="002551B9">
              <w:rPr>
                <w:sz w:val="22"/>
                <w:szCs w:val="22"/>
              </w:rPr>
              <w:t>ИНН 5401199015/КПП 546050001</w:t>
            </w:r>
          </w:p>
          <w:p w:rsidR="00AC66E0" w:rsidRPr="002551B9" w:rsidRDefault="00AC66E0" w:rsidP="00AC66E0">
            <w:pPr>
              <w:pStyle w:val="afc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2551B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551B9">
              <w:rPr>
                <w:sz w:val="22"/>
                <w:szCs w:val="22"/>
              </w:rPr>
              <w:t>/с 40702810244020003415</w:t>
            </w:r>
          </w:p>
          <w:p w:rsidR="00AC66E0" w:rsidRPr="002551B9" w:rsidRDefault="00AC66E0" w:rsidP="00AC66E0">
            <w:pPr>
              <w:pStyle w:val="afc"/>
              <w:spacing w:before="0" w:beforeAutospacing="0" w:after="0" w:afterAutospacing="0"/>
            </w:pPr>
            <w:proofErr w:type="gramStart"/>
            <w:r w:rsidRPr="002551B9">
              <w:rPr>
                <w:sz w:val="22"/>
                <w:szCs w:val="22"/>
              </w:rPr>
              <w:t>Сибирском банке Сбербанка России</w:t>
            </w:r>
            <w:proofErr w:type="gramEnd"/>
          </w:p>
          <w:p w:rsidR="00AC66E0" w:rsidRPr="002551B9" w:rsidRDefault="00AC66E0" w:rsidP="00AC66E0">
            <w:pPr>
              <w:pStyle w:val="afc"/>
              <w:spacing w:before="0" w:beforeAutospacing="0" w:after="0" w:afterAutospacing="0"/>
              <w:jc w:val="both"/>
            </w:pPr>
            <w:r w:rsidRPr="002551B9">
              <w:rPr>
                <w:sz w:val="22"/>
                <w:szCs w:val="22"/>
              </w:rPr>
              <w:t>к/с 30101810500000000641</w:t>
            </w:r>
          </w:p>
          <w:p w:rsidR="00AC66E0" w:rsidRPr="002551B9" w:rsidRDefault="00AC66E0" w:rsidP="00AC66E0">
            <w:pPr>
              <w:spacing w:line="240" w:lineRule="auto"/>
              <w:ind w:firstLine="0"/>
            </w:pPr>
            <w:r w:rsidRPr="002551B9">
              <w:t>БИК 045004641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AC66E0">
        <w:rPr>
          <w:rFonts w:ascii="Times New Roman" w:hAnsi="Times New Roman" w:cs="Times New Roman"/>
          <w:sz w:val="22"/>
          <w:szCs w:val="22"/>
        </w:rPr>
        <w:tab/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AC66E0">
        <w:rPr>
          <w:rStyle w:val="FontStyle19"/>
          <w:rFonts w:ascii="Times New Roman" w:hAnsi="Times New Roman" w:cs="Times New Roman"/>
          <w:b w:val="0"/>
          <w:sz w:val="22"/>
          <w:szCs w:val="22"/>
        </w:rPr>
        <w:tab/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Pr="00E3525E" w:rsidRDefault="00411FCC" w:rsidP="00F23128">
      <w:pPr>
        <w:spacing w:before="120" w:after="120"/>
        <w:ind w:left="288" w:right="282"/>
        <w:jc w:val="right"/>
        <w:rPr>
          <w:b/>
          <w:sz w:val="22"/>
          <w:szCs w:val="22"/>
        </w:rPr>
      </w:pPr>
    </w:p>
    <w:p w:rsidR="00F23128" w:rsidRPr="00E3525E" w:rsidRDefault="00F23128" w:rsidP="00E3525E">
      <w:pPr>
        <w:spacing w:before="120" w:after="120"/>
        <w:ind w:left="288" w:right="282"/>
        <w:jc w:val="right"/>
        <w:rPr>
          <w:b/>
          <w:sz w:val="21"/>
          <w:szCs w:val="21"/>
        </w:rPr>
      </w:pPr>
      <w:r w:rsidRPr="00E3525E">
        <w:rPr>
          <w:b/>
          <w:sz w:val="21"/>
          <w:szCs w:val="21"/>
        </w:rPr>
        <w:t xml:space="preserve">Приложение № 1 к </w:t>
      </w:r>
      <w:proofErr w:type="spellStart"/>
      <w:r w:rsidR="008931E9" w:rsidRPr="00E3525E">
        <w:rPr>
          <w:b/>
          <w:sz w:val="21"/>
          <w:szCs w:val="21"/>
        </w:rPr>
        <w:t>сублицензионному</w:t>
      </w:r>
      <w:proofErr w:type="spellEnd"/>
      <w:r w:rsidR="008931E9" w:rsidRPr="00E3525E">
        <w:rPr>
          <w:b/>
          <w:sz w:val="21"/>
          <w:szCs w:val="21"/>
        </w:rPr>
        <w:t xml:space="preserve"> договору</w:t>
      </w:r>
      <w:r w:rsidRPr="00E3525E">
        <w:rPr>
          <w:b/>
          <w:sz w:val="21"/>
          <w:szCs w:val="21"/>
        </w:rPr>
        <w:t xml:space="preserve"> №</w:t>
      </w:r>
      <w:r w:rsidR="000E5EBE" w:rsidRPr="00E3525E">
        <w:rPr>
          <w:b/>
          <w:sz w:val="21"/>
          <w:szCs w:val="21"/>
        </w:rPr>
        <w:t>___ от «__»_______2014 г.</w:t>
      </w:r>
    </w:p>
    <w:p w:rsidR="00F23128" w:rsidRPr="00E3525E" w:rsidRDefault="00F23128" w:rsidP="00F23128">
      <w:pPr>
        <w:jc w:val="center"/>
        <w:rPr>
          <w:b/>
          <w:sz w:val="21"/>
          <w:szCs w:val="21"/>
        </w:rPr>
      </w:pPr>
      <w:r w:rsidRPr="00E3525E">
        <w:rPr>
          <w:b/>
          <w:sz w:val="21"/>
          <w:szCs w:val="21"/>
        </w:rPr>
        <w:t>Спецификация программ</w:t>
      </w:r>
      <w:r w:rsidR="00FE2E78" w:rsidRPr="00E3525E">
        <w:rPr>
          <w:b/>
          <w:sz w:val="21"/>
          <w:szCs w:val="21"/>
        </w:rPr>
        <w:t>ных продуктов</w:t>
      </w:r>
    </w:p>
    <w:p w:rsidR="00F23128" w:rsidRPr="00E3525E" w:rsidRDefault="00F23128" w:rsidP="00F23128">
      <w:pPr>
        <w:jc w:val="center"/>
        <w:rPr>
          <w:b/>
          <w:sz w:val="21"/>
          <w:szCs w:val="21"/>
        </w:rPr>
      </w:pPr>
    </w:p>
    <w:tbl>
      <w:tblPr>
        <w:tblW w:w="10679" w:type="dxa"/>
        <w:tblInd w:w="-459" w:type="dxa"/>
        <w:tblLayout w:type="fixed"/>
        <w:tblLook w:val="0000"/>
      </w:tblPr>
      <w:tblGrid>
        <w:gridCol w:w="709"/>
        <w:gridCol w:w="4678"/>
        <w:gridCol w:w="1276"/>
        <w:gridCol w:w="992"/>
        <w:gridCol w:w="1276"/>
        <w:gridCol w:w="1748"/>
      </w:tblGrid>
      <w:tr w:rsidR="00CF7CA0" w:rsidRPr="00E3525E" w:rsidTr="00E35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E3525E" w:rsidRDefault="00F23128" w:rsidP="00E3525E">
            <w:pPr>
              <w:ind w:firstLine="0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№</w:t>
            </w:r>
            <w:proofErr w:type="spellStart"/>
            <w:proofErr w:type="gramStart"/>
            <w:r w:rsidRPr="00E3525E">
              <w:rPr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E3525E">
              <w:rPr>
                <w:b/>
                <w:sz w:val="21"/>
                <w:szCs w:val="21"/>
              </w:rPr>
              <w:t>/</w:t>
            </w:r>
            <w:proofErr w:type="spellStart"/>
            <w:r w:rsidRPr="00E3525E">
              <w:rPr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E3525E" w:rsidRDefault="00F23128" w:rsidP="00235C27">
            <w:pPr>
              <w:jc w:val="left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E3525E" w:rsidRDefault="00235C27" w:rsidP="00235C27">
            <w:pPr>
              <w:ind w:firstLine="0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Кол-во в заказ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E3525E" w:rsidRDefault="00235C27" w:rsidP="00235C27">
            <w:pPr>
              <w:ind w:firstLine="0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E3525E" w:rsidRDefault="00235C27" w:rsidP="00235C27">
            <w:pPr>
              <w:ind w:firstLine="0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Стоимость</w:t>
            </w:r>
            <w:r w:rsidR="00F23128" w:rsidRPr="00E3525E">
              <w:rPr>
                <w:b/>
                <w:sz w:val="21"/>
                <w:szCs w:val="21"/>
              </w:rPr>
              <w:t>, руб.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E3525E" w:rsidRDefault="00235C27" w:rsidP="00235C27">
            <w:pPr>
              <w:ind w:firstLine="0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Срок поставки</w:t>
            </w:r>
          </w:p>
        </w:tc>
      </w:tr>
      <w:tr w:rsidR="00E3525E" w:rsidRPr="00E3525E" w:rsidTr="00E3525E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jc w:val="left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Пакет обновления ЛОЦМАН:PLM</w:t>
            </w:r>
            <w:r w:rsidRPr="00E3525E">
              <w:rPr>
                <w:color w:val="000000"/>
                <w:sz w:val="21"/>
                <w:szCs w:val="21"/>
              </w:rPr>
              <w:br/>
              <w:t>2014 и приложений до версии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235C27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</w:p>
        </w:tc>
      </w:tr>
      <w:tr w:rsidR="00E3525E" w:rsidRPr="00E3525E" w:rsidTr="00E3525E">
        <w:trPr>
          <w:trHeight w:val="1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AC66E0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Пакет обновления "Корпоративный</w:t>
            </w:r>
            <w:r w:rsidRPr="00E3525E">
              <w:rPr>
                <w:color w:val="000000"/>
                <w:sz w:val="21"/>
                <w:szCs w:val="21"/>
              </w:rPr>
              <w:br/>
              <w:t>справочник Материалы и Сортаменты" версий до</w:t>
            </w:r>
            <w:r w:rsidRPr="00E3525E">
              <w:rPr>
                <w:color w:val="000000"/>
                <w:sz w:val="21"/>
                <w:szCs w:val="21"/>
              </w:rPr>
              <w:br/>
              <w:t xml:space="preserve">2013 (включительно) </w:t>
            </w:r>
            <w:proofErr w:type="gramStart"/>
            <w:r w:rsidRPr="00E3525E">
              <w:rPr>
                <w:color w:val="000000"/>
                <w:sz w:val="21"/>
                <w:szCs w:val="21"/>
              </w:rPr>
              <w:t>до</w:t>
            </w:r>
            <w:proofErr w:type="gramEnd"/>
            <w:r w:rsidRPr="00E3525E">
              <w:rPr>
                <w:color w:val="000000"/>
                <w:sz w:val="21"/>
                <w:szCs w:val="21"/>
              </w:rPr>
              <w:t xml:space="preserve"> "</w:t>
            </w:r>
            <w:proofErr w:type="gramStart"/>
            <w:r w:rsidRPr="00E3525E">
              <w:rPr>
                <w:color w:val="000000"/>
                <w:sz w:val="21"/>
                <w:szCs w:val="21"/>
              </w:rPr>
              <w:t>Справочник</w:t>
            </w:r>
            <w:proofErr w:type="gramEnd"/>
            <w:r w:rsidRPr="00E3525E">
              <w:rPr>
                <w:color w:val="000000"/>
                <w:sz w:val="21"/>
                <w:szCs w:val="21"/>
              </w:rPr>
              <w:t xml:space="preserve"> Материалы</w:t>
            </w:r>
            <w:r w:rsidRPr="00E3525E">
              <w:rPr>
                <w:color w:val="000000"/>
                <w:sz w:val="21"/>
                <w:szCs w:val="21"/>
              </w:rPr>
              <w:br/>
              <w:t>и Сортаменты" версии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</w:p>
        </w:tc>
      </w:tr>
      <w:tr w:rsidR="00E3525E" w:rsidRPr="00E3525E" w:rsidTr="00E3525E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color w:val="000000"/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Пакет обновления КОМПAС-3D и</w:t>
            </w:r>
            <w:r w:rsidRPr="00E3525E">
              <w:rPr>
                <w:color w:val="000000"/>
                <w:sz w:val="21"/>
                <w:szCs w:val="21"/>
              </w:rPr>
              <w:br/>
              <w:t>приложений с версии V14 до V15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До 27.01.2015 г.</w:t>
            </w:r>
          </w:p>
        </w:tc>
      </w:tr>
      <w:tr w:rsidR="00E3525E" w:rsidRPr="00E3525E" w:rsidTr="00E3525E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AC66E0">
            <w:pPr>
              <w:ind w:firstLine="0"/>
              <w:rPr>
                <w:color w:val="000000"/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Пакет обновления КОМПАС-График</w:t>
            </w:r>
            <w:r w:rsidRPr="00E3525E">
              <w:rPr>
                <w:color w:val="000000"/>
                <w:sz w:val="21"/>
                <w:szCs w:val="21"/>
              </w:rPr>
              <w:br/>
              <w:t>и приложений версии V14 до V15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</w:tr>
      <w:tr w:rsidR="00E3525E" w:rsidRPr="00E3525E" w:rsidTr="00E3525E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AC66E0">
            <w:pPr>
              <w:ind w:firstLine="0"/>
              <w:rPr>
                <w:color w:val="000000"/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Обновление "Стандартные изделия:</w:t>
            </w:r>
            <w:r w:rsidRPr="00E3525E">
              <w:rPr>
                <w:color w:val="000000"/>
                <w:sz w:val="21"/>
                <w:szCs w:val="21"/>
              </w:rPr>
              <w:br/>
            </w:r>
            <w:proofErr w:type="gramStart"/>
            <w:r w:rsidRPr="00E3525E">
              <w:rPr>
                <w:color w:val="000000"/>
                <w:sz w:val="21"/>
                <w:szCs w:val="21"/>
              </w:rPr>
              <w:t>Крепеж для КОМПАС" на "Справочник</w:t>
            </w:r>
            <w:r w:rsidRPr="00E3525E">
              <w:rPr>
                <w:color w:val="000000"/>
                <w:sz w:val="21"/>
                <w:szCs w:val="21"/>
              </w:rPr>
              <w:br/>
              <w:t>Стандартные Изделия 2014:</w:t>
            </w:r>
            <w:proofErr w:type="gramEnd"/>
            <w:r w:rsidRPr="00E3525E">
              <w:rPr>
                <w:color w:val="000000"/>
                <w:sz w:val="21"/>
                <w:szCs w:val="21"/>
              </w:rPr>
              <w:t xml:space="preserve"> Крепеж 2D и 3D"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</w:tr>
      <w:tr w:rsidR="00E3525E" w:rsidRPr="00E3525E" w:rsidTr="00E3525E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color w:val="000000"/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Обновление "Материалы и</w:t>
            </w:r>
            <w:r w:rsidRPr="00E3525E">
              <w:rPr>
                <w:color w:val="000000"/>
                <w:sz w:val="21"/>
                <w:szCs w:val="21"/>
              </w:rPr>
              <w:br/>
              <w:t xml:space="preserve">Сортаменты </w:t>
            </w:r>
            <w:proofErr w:type="gramStart"/>
            <w:r w:rsidRPr="00E3525E">
              <w:rPr>
                <w:color w:val="000000"/>
                <w:sz w:val="21"/>
                <w:szCs w:val="21"/>
              </w:rPr>
              <w:t>для</w:t>
            </w:r>
            <w:proofErr w:type="gramEnd"/>
            <w:r w:rsidRPr="00E3525E">
              <w:rPr>
                <w:color w:val="000000"/>
                <w:sz w:val="21"/>
                <w:szCs w:val="21"/>
              </w:rPr>
              <w:t xml:space="preserve"> КОМПАС" на "Справочник</w:t>
            </w:r>
            <w:r w:rsidRPr="00E3525E">
              <w:rPr>
                <w:color w:val="000000"/>
                <w:sz w:val="21"/>
                <w:szCs w:val="21"/>
              </w:rPr>
              <w:br/>
              <w:t>Материалы и Сортаменты"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F23128">
            <w:pPr>
              <w:jc w:val="right"/>
              <w:rPr>
                <w:sz w:val="21"/>
                <w:szCs w:val="21"/>
              </w:rPr>
            </w:pPr>
          </w:p>
        </w:tc>
      </w:tr>
      <w:tr w:rsidR="00CF7CA0" w:rsidRPr="00E3525E" w:rsidTr="00E3525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E3525E" w:rsidRDefault="00CF7CA0" w:rsidP="00CF7CA0">
            <w:pPr>
              <w:ind w:firstLine="0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E3525E" w:rsidRDefault="00CF7CA0" w:rsidP="00F23128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E3525E" w:rsidRDefault="00CF7CA0" w:rsidP="00F23128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E3525E" w:rsidRDefault="00CF7CA0" w:rsidP="00F23128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E3525E" w:rsidRDefault="00CF7CA0" w:rsidP="00F23128">
            <w:pPr>
              <w:jc w:val="right"/>
              <w:rPr>
                <w:b/>
                <w:sz w:val="21"/>
                <w:szCs w:val="21"/>
              </w:rPr>
            </w:pPr>
          </w:p>
        </w:tc>
      </w:tr>
    </w:tbl>
    <w:p w:rsidR="00E3525E" w:rsidRDefault="00E3525E" w:rsidP="00F23128">
      <w:pPr>
        <w:rPr>
          <w:sz w:val="21"/>
          <w:szCs w:val="21"/>
          <w:u w:val="single"/>
        </w:rPr>
      </w:pPr>
    </w:p>
    <w:p w:rsidR="00E3525E" w:rsidRDefault="00E3525E" w:rsidP="00F23128">
      <w:pPr>
        <w:rPr>
          <w:sz w:val="21"/>
          <w:szCs w:val="21"/>
          <w:u w:val="single"/>
        </w:rPr>
      </w:pPr>
    </w:p>
    <w:p w:rsidR="00F23128" w:rsidRPr="00E3525E" w:rsidRDefault="00F23128" w:rsidP="00F23128">
      <w:pPr>
        <w:rPr>
          <w:sz w:val="21"/>
          <w:szCs w:val="21"/>
          <w:u w:val="single"/>
        </w:rPr>
      </w:pPr>
      <w:r w:rsidRPr="00E3525E">
        <w:rPr>
          <w:sz w:val="21"/>
          <w:szCs w:val="21"/>
          <w:u w:val="single"/>
        </w:rPr>
        <w:t>Общая стоимость:</w:t>
      </w:r>
      <w:proofErr w:type="gramStart"/>
      <w:r w:rsidRPr="00E3525E">
        <w:rPr>
          <w:sz w:val="21"/>
          <w:szCs w:val="21"/>
          <w:u w:val="single"/>
        </w:rPr>
        <w:t xml:space="preserve">                                                                                                                     .</w:t>
      </w:r>
      <w:proofErr w:type="gramEnd"/>
    </w:p>
    <w:p w:rsidR="00F23128" w:rsidRDefault="00F23128" w:rsidP="00F23128">
      <w:pPr>
        <w:autoSpaceDE w:val="0"/>
        <w:autoSpaceDN w:val="0"/>
        <w:adjustRightInd w:val="0"/>
        <w:spacing w:line="240" w:lineRule="auto"/>
        <w:rPr>
          <w:sz w:val="21"/>
          <w:szCs w:val="21"/>
          <w:lang w:eastAsia="ru-RU"/>
        </w:rPr>
      </w:pPr>
      <w:r w:rsidRPr="00E3525E">
        <w:rPr>
          <w:sz w:val="21"/>
          <w:szCs w:val="21"/>
          <w:lang w:eastAsia="ru-RU"/>
        </w:rPr>
        <w:t xml:space="preserve">Количество и цена </w:t>
      </w:r>
      <w:proofErr w:type="gramStart"/>
      <w:r w:rsidRPr="00E3525E">
        <w:rPr>
          <w:sz w:val="21"/>
          <w:szCs w:val="21"/>
          <w:lang w:eastAsia="ru-RU"/>
        </w:rPr>
        <w:t>согласованы</w:t>
      </w:r>
      <w:proofErr w:type="gramEnd"/>
      <w:r w:rsidRPr="00E3525E">
        <w:rPr>
          <w:sz w:val="21"/>
          <w:szCs w:val="21"/>
          <w:lang w:eastAsia="ru-RU"/>
        </w:rPr>
        <w:t xml:space="preserve">  Сторонами. Претензий Стороны не имеют.</w:t>
      </w:r>
    </w:p>
    <w:p w:rsidR="00E3525E" w:rsidRDefault="00E3525E" w:rsidP="00F23128">
      <w:pPr>
        <w:autoSpaceDE w:val="0"/>
        <w:autoSpaceDN w:val="0"/>
        <w:adjustRightInd w:val="0"/>
        <w:spacing w:line="240" w:lineRule="auto"/>
        <w:rPr>
          <w:sz w:val="21"/>
          <w:szCs w:val="21"/>
          <w:lang w:eastAsia="ru-RU"/>
        </w:rPr>
      </w:pPr>
    </w:p>
    <w:p w:rsidR="00E3525E" w:rsidRPr="00E3525E" w:rsidRDefault="00E3525E" w:rsidP="00F23128">
      <w:pPr>
        <w:autoSpaceDE w:val="0"/>
        <w:autoSpaceDN w:val="0"/>
        <w:adjustRightInd w:val="0"/>
        <w:spacing w:line="240" w:lineRule="auto"/>
        <w:rPr>
          <w:sz w:val="21"/>
          <w:szCs w:val="21"/>
          <w:lang w:eastAsia="ru-RU"/>
        </w:rPr>
      </w:pPr>
    </w:p>
    <w:p w:rsidR="00F23128" w:rsidRPr="00E3525E" w:rsidRDefault="00F23128" w:rsidP="00F23128">
      <w:pPr>
        <w:rPr>
          <w:sz w:val="21"/>
          <w:szCs w:val="21"/>
        </w:rPr>
      </w:pP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E3525E" w:rsidTr="00F23128">
        <w:trPr>
          <w:trHeight w:val="779"/>
        </w:trPr>
        <w:tc>
          <w:tcPr>
            <w:tcW w:w="4785" w:type="dxa"/>
          </w:tcPr>
          <w:p w:rsidR="00F23128" w:rsidRPr="00E3525E" w:rsidRDefault="00F23128" w:rsidP="00F23128">
            <w:pPr>
              <w:spacing w:line="240" w:lineRule="auto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От</w:t>
            </w:r>
            <w:r w:rsidR="003D3616" w:rsidRPr="00E3525E">
              <w:rPr>
                <w:sz w:val="21"/>
                <w:szCs w:val="21"/>
              </w:rPr>
              <w:t xml:space="preserve"> Сублицензиара</w:t>
            </w:r>
            <w:r w:rsidRPr="00E3525E">
              <w:rPr>
                <w:sz w:val="21"/>
                <w:szCs w:val="21"/>
              </w:rPr>
              <w:t>:</w:t>
            </w:r>
          </w:p>
          <w:p w:rsidR="00F23128" w:rsidRPr="00E3525E" w:rsidRDefault="00F23128" w:rsidP="00F23128">
            <w:pPr>
              <w:spacing w:line="240" w:lineRule="auto"/>
              <w:rPr>
                <w:sz w:val="21"/>
                <w:szCs w:val="21"/>
              </w:rPr>
            </w:pPr>
          </w:p>
          <w:p w:rsidR="00F23128" w:rsidRPr="00E3525E" w:rsidRDefault="00F23128" w:rsidP="00F23128">
            <w:pPr>
              <w:spacing w:line="240" w:lineRule="auto"/>
              <w:rPr>
                <w:sz w:val="21"/>
                <w:szCs w:val="21"/>
              </w:rPr>
            </w:pPr>
          </w:p>
          <w:p w:rsidR="00F23128" w:rsidRPr="00E3525E" w:rsidRDefault="00F23128" w:rsidP="00F23128">
            <w:pPr>
              <w:spacing w:line="240" w:lineRule="auto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 xml:space="preserve">_________________ / </w:t>
            </w:r>
            <w:r w:rsidR="00E3525E">
              <w:rPr>
                <w:sz w:val="21"/>
                <w:szCs w:val="21"/>
              </w:rPr>
              <w:t>/</w:t>
            </w:r>
          </w:p>
          <w:p w:rsidR="00F23128" w:rsidRPr="00E3525E" w:rsidRDefault="00F23128" w:rsidP="00F2312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  <w:p w:rsidR="00F23128" w:rsidRPr="00E3525E" w:rsidRDefault="00F23128" w:rsidP="00F2312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м.п.</w:t>
            </w:r>
          </w:p>
        </w:tc>
        <w:tc>
          <w:tcPr>
            <w:tcW w:w="4786" w:type="dxa"/>
          </w:tcPr>
          <w:p w:rsidR="00F23128" w:rsidRPr="00E3525E" w:rsidRDefault="00F23128" w:rsidP="00F23128">
            <w:pPr>
              <w:spacing w:line="240" w:lineRule="auto"/>
              <w:ind w:left="255"/>
              <w:jc w:val="center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 xml:space="preserve">От </w:t>
            </w:r>
            <w:r w:rsidR="003D3616" w:rsidRPr="00E3525E">
              <w:rPr>
                <w:sz w:val="21"/>
                <w:szCs w:val="21"/>
              </w:rPr>
              <w:t>Сублицензиата:</w:t>
            </w:r>
          </w:p>
          <w:p w:rsidR="00F23128" w:rsidRPr="00E3525E" w:rsidRDefault="00F23128" w:rsidP="00F23128">
            <w:pPr>
              <w:spacing w:line="240" w:lineRule="auto"/>
              <w:ind w:left="255"/>
              <w:rPr>
                <w:sz w:val="21"/>
                <w:szCs w:val="21"/>
              </w:rPr>
            </w:pPr>
          </w:p>
          <w:p w:rsidR="00F23128" w:rsidRPr="00E3525E" w:rsidRDefault="00F23128" w:rsidP="00F23128">
            <w:pPr>
              <w:spacing w:line="240" w:lineRule="auto"/>
              <w:ind w:left="255"/>
              <w:rPr>
                <w:sz w:val="21"/>
                <w:szCs w:val="21"/>
              </w:rPr>
            </w:pPr>
          </w:p>
          <w:p w:rsidR="00F23128" w:rsidRPr="00E3525E" w:rsidRDefault="00F23128" w:rsidP="00F23128">
            <w:pPr>
              <w:spacing w:line="240" w:lineRule="auto"/>
              <w:ind w:left="255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_______________ /В.Н. Щербаков</w:t>
            </w:r>
          </w:p>
          <w:p w:rsidR="00F23128" w:rsidRPr="00E3525E" w:rsidRDefault="00F23128" w:rsidP="00F23128">
            <w:pPr>
              <w:spacing w:line="240" w:lineRule="auto"/>
              <w:ind w:left="255"/>
              <w:jc w:val="center"/>
              <w:rPr>
                <w:sz w:val="21"/>
                <w:szCs w:val="21"/>
              </w:rPr>
            </w:pPr>
          </w:p>
          <w:p w:rsidR="00F23128" w:rsidRPr="00E3525E" w:rsidRDefault="00F23128" w:rsidP="00F23128">
            <w:pPr>
              <w:spacing w:line="240" w:lineRule="auto"/>
              <w:ind w:left="255"/>
              <w:jc w:val="center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м.п</w:t>
            </w:r>
            <w:r w:rsidR="00E3525E">
              <w:rPr>
                <w:sz w:val="21"/>
                <w:szCs w:val="21"/>
              </w:rPr>
              <w:t>.</w:t>
            </w:r>
          </w:p>
          <w:p w:rsidR="00F23128" w:rsidRPr="00E3525E" w:rsidRDefault="00F23128" w:rsidP="00F23128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</w:tbl>
    <w:p w:rsidR="00FE3930" w:rsidRPr="00E3525E" w:rsidRDefault="00FE3930" w:rsidP="00FE3930">
      <w:pPr>
        <w:pStyle w:val="Standard"/>
        <w:tabs>
          <w:tab w:val="left" w:pos="4962"/>
        </w:tabs>
        <w:ind w:right="2955"/>
        <w:rPr>
          <w:rFonts w:cs="Times New Roman"/>
          <w:sz w:val="22"/>
          <w:szCs w:val="22"/>
        </w:rPr>
      </w:pPr>
    </w:p>
    <w:p w:rsidR="007D2837" w:rsidRPr="00E3525E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/>
          <w:kern w:val="3"/>
          <w:sz w:val="22"/>
          <w:szCs w:val="22"/>
          <w:lang w:eastAsia="zh-CN" w:bidi="hi-IN"/>
        </w:rPr>
      </w:pPr>
      <w:r w:rsidRPr="00E3525E">
        <w:rPr>
          <w:sz w:val="22"/>
          <w:szCs w:val="22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EB3B72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EB3B72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CF7CA0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 w:rsidR="00E3525E">
        <w:t>лицензий на программное обеспечение (ПО) АСКОН</w:t>
      </w:r>
    </w:p>
    <w:p w:rsidR="00E3525E" w:rsidRDefault="00E3525E" w:rsidP="00CF7CA0">
      <w:pPr>
        <w:spacing w:line="240" w:lineRule="auto"/>
        <w:ind w:firstLine="0"/>
        <w:jc w:val="center"/>
      </w:pPr>
    </w:p>
    <w:tbl>
      <w:tblPr>
        <w:tblpPr w:leftFromText="180" w:rightFromText="180" w:vertAnchor="text" w:horzAnchor="margin" w:tblpY="117"/>
        <w:tblW w:w="9214" w:type="dxa"/>
        <w:tblLayout w:type="fixed"/>
        <w:tblLook w:val="0000"/>
      </w:tblPr>
      <w:tblGrid>
        <w:gridCol w:w="709"/>
        <w:gridCol w:w="6946"/>
        <w:gridCol w:w="1559"/>
      </w:tblGrid>
      <w:tr w:rsidR="00E3525E" w:rsidRPr="00E3525E" w:rsidTr="00E35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№</w:t>
            </w:r>
            <w:proofErr w:type="spellStart"/>
            <w:r w:rsidRPr="00E3525E">
              <w:rPr>
                <w:b/>
                <w:sz w:val="21"/>
                <w:szCs w:val="21"/>
              </w:rPr>
              <w:t>п</w:t>
            </w:r>
            <w:proofErr w:type="spellEnd"/>
            <w:r w:rsidRPr="00E3525E">
              <w:rPr>
                <w:b/>
                <w:sz w:val="21"/>
                <w:szCs w:val="21"/>
              </w:rPr>
              <w:t>/</w:t>
            </w:r>
            <w:proofErr w:type="spellStart"/>
            <w:r w:rsidRPr="00E3525E">
              <w:rPr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jc w:val="left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b/>
                <w:sz w:val="21"/>
                <w:szCs w:val="21"/>
              </w:rPr>
            </w:pPr>
            <w:r w:rsidRPr="00E3525E">
              <w:rPr>
                <w:b/>
                <w:sz w:val="21"/>
                <w:szCs w:val="21"/>
              </w:rPr>
              <w:t>Кол-во в заказ</w:t>
            </w:r>
          </w:p>
        </w:tc>
      </w:tr>
      <w:tr w:rsidR="00E3525E" w:rsidRPr="00E3525E" w:rsidTr="00E3525E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jc w:val="left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Пакет обновления ЛОЦМАН:PLM</w:t>
            </w:r>
            <w:r w:rsidRPr="00E3525E">
              <w:rPr>
                <w:color w:val="000000"/>
                <w:sz w:val="21"/>
                <w:szCs w:val="21"/>
              </w:rPr>
              <w:br/>
              <w:t>2014 и приложений до версии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12</w:t>
            </w:r>
          </w:p>
        </w:tc>
      </w:tr>
      <w:tr w:rsidR="00E3525E" w:rsidRPr="00E3525E" w:rsidTr="00E3525E">
        <w:trPr>
          <w:trHeight w:val="1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Пакет обновления "Корпоративный</w:t>
            </w:r>
            <w:r w:rsidRPr="00E3525E">
              <w:rPr>
                <w:color w:val="000000"/>
                <w:sz w:val="21"/>
                <w:szCs w:val="21"/>
              </w:rPr>
              <w:br/>
              <w:t>справочник Материалы и Сортаменты" версий до</w:t>
            </w:r>
            <w:r w:rsidRPr="00E3525E">
              <w:rPr>
                <w:color w:val="000000"/>
                <w:sz w:val="21"/>
                <w:szCs w:val="21"/>
              </w:rPr>
              <w:br/>
              <w:t xml:space="preserve">2013 (включительно) </w:t>
            </w:r>
            <w:proofErr w:type="gramStart"/>
            <w:r w:rsidRPr="00E3525E">
              <w:rPr>
                <w:color w:val="000000"/>
                <w:sz w:val="21"/>
                <w:szCs w:val="21"/>
              </w:rPr>
              <w:t>до</w:t>
            </w:r>
            <w:proofErr w:type="gramEnd"/>
            <w:r w:rsidRPr="00E3525E">
              <w:rPr>
                <w:color w:val="000000"/>
                <w:sz w:val="21"/>
                <w:szCs w:val="21"/>
              </w:rPr>
              <w:t xml:space="preserve"> "</w:t>
            </w:r>
            <w:proofErr w:type="gramStart"/>
            <w:r w:rsidRPr="00E3525E">
              <w:rPr>
                <w:color w:val="000000"/>
                <w:sz w:val="21"/>
                <w:szCs w:val="21"/>
              </w:rPr>
              <w:t>Справочник</w:t>
            </w:r>
            <w:proofErr w:type="gramEnd"/>
            <w:r w:rsidRPr="00E3525E">
              <w:rPr>
                <w:color w:val="000000"/>
                <w:sz w:val="21"/>
                <w:szCs w:val="21"/>
              </w:rPr>
              <w:t xml:space="preserve"> Материалы</w:t>
            </w:r>
            <w:r w:rsidRPr="00E3525E">
              <w:rPr>
                <w:color w:val="000000"/>
                <w:sz w:val="21"/>
                <w:szCs w:val="21"/>
              </w:rPr>
              <w:br/>
              <w:t>и Сортаменты" версии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E3525E" w:rsidRPr="00E3525E" w:rsidTr="00E3525E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color w:val="000000"/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Пакет обновления КОМПAС-3D и</w:t>
            </w:r>
            <w:r w:rsidRPr="00E3525E">
              <w:rPr>
                <w:color w:val="000000"/>
                <w:sz w:val="21"/>
                <w:szCs w:val="21"/>
              </w:rPr>
              <w:br/>
              <w:t>приложений с версии V14 до V15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E3525E" w:rsidRPr="00E3525E" w:rsidTr="00E3525E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color w:val="000000"/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Пакет обновления КОМПАС-График</w:t>
            </w:r>
            <w:r w:rsidRPr="00E3525E">
              <w:rPr>
                <w:color w:val="000000"/>
                <w:sz w:val="21"/>
                <w:szCs w:val="21"/>
              </w:rPr>
              <w:br/>
              <w:t>и приложений версии V14 до V15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18</w:t>
            </w:r>
          </w:p>
        </w:tc>
      </w:tr>
      <w:tr w:rsidR="00E3525E" w:rsidRPr="00E3525E" w:rsidTr="00E3525E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color w:val="000000"/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Обновление "Стандартные изделия:</w:t>
            </w:r>
            <w:r w:rsidRPr="00E3525E">
              <w:rPr>
                <w:color w:val="000000"/>
                <w:sz w:val="21"/>
                <w:szCs w:val="21"/>
              </w:rPr>
              <w:br/>
            </w:r>
            <w:proofErr w:type="gramStart"/>
            <w:r w:rsidRPr="00E3525E">
              <w:rPr>
                <w:color w:val="000000"/>
                <w:sz w:val="21"/>
                <w:szCs w:val="21"/>
              </w:rPr>
              <w:t>Крепеж для КОМПАС" на "Справочник</w:t>
            </w:r>
            <w:r w:rsidRPr="00E3525E">
              <w:rPr>
                <w:color w:val="000000"/>
                <w:sz w:val="21"/>
                <w:szCs w:val="21"/>
              </w:rPr>
              <w:br/>
              <w:t>Стандартные Изделия 2014:</w:t>
            </w:r>
            <w:proofErr w:type="gramEnd"/>
            <w:r w:rsidRPr="00E3525E">
              <w:rPr>
                <w:color w:val="000000"/>
                <w:sz w:val="21"/>
                <w:szCs w:val="21"/>
              </w:rPr>
              <w:t xml:space="preserve"> Крепеж 2D и 3D"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3</w:t>
            </w:r>
          </w:p>
        </w:tc>
      </w:tr>
      <w:tr w:rsidR="00E3525E" w:rsidRPr="00E3525E" w:rsidTr="00E3525E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sz w:val="21"/>
                <w:szCs w:val="21"/>
              </w:rPr>
            </w:pPr>
            <w:r w:rsidRPr="00E3525E">
              <w:rPr>
                <w:sz w:val="21"/>
                <w:szCs w:val="21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ind w:firstLine="0"/>
              <w:rPr>
                <w:color w:val="000000"/>
                <w:sz w:val="21"/>
                <w:szCs w:val="21"/>
              </w:rPr>
            </w:pPr>
            <w:r w:rsidRPr="00E3525E">
              <w:rPr>
                <w:color w:val="000000"/>
                <w:sz w:val="21"/>
                <w:szCs w:val="21"/>
              </w:rPr>
              <w:t>Лицензия на право использования программного</w:t>
            </w:r>
            <w:r w:rsidRPr="00E3525E">
              <w:rPr>
                <w:color w:val="000000"/>
                <w:sz w:val="21"/>
                <w:szCs w:val="21"/>
              </w:rPr>
              <w:br/>
              <w:t>обеспечения: Обновление "Материалы и</w:t>
            </w:r>
            <w:r w:rsidRPr="00E3525E">
              <w:rPr>
                <w:color w:val="000000"/>
                <w:sz w:val="21"/>
                <w:szCs w:val="21"/>
              </w:rPr>
              <w:br/>
              <w:t xml:space="preserve">Сортаменты </w:t>
            </w:r>
            <w:proofErr w:type="gramStart"/>
            <w:r w:rsidRPr="00E3525E">
              <w:rPr>
                <w:color w:val="000000"/>
                <w:sz w:val="21"/>
                <w:szCs w:val="21"/>
              </w:rPr>
              <w:t>для</w:t>
            </w:r>
            <w:proofErr w:type="gramEnd"/>
            <w:r w:rsidRPr="00E3525E">
              <w:rPr>
                <w:color w:val="000000"/>
                <w:sz w:val="21"/>
                <w:szCs w:val="21"/>
              </w:rPr>
              <w:t xml:space="preserve"> КОМПАС" на "Справочник</w:t>
            </w:r>
            <w:r w:rsidRPr="00E3525E">
              <w:rPr>
                <w:color w:val="000000"/>
                <w:sz w:val="21"/>
                <w:szCs w:val="21"/>
              </w:rPr>
              <w:br/>
              <w:t>Материалы и Сортаменты"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5E" w:rsidRPr="00E3525E" w:rsidRDefault="00E3525E" w:rsidP="00E352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E3525E">
              <w:rPr>
                <w:rFonts w:eastAsiaTheme="minorHAnsi"/>
                <w:b/>
                <w:bCs/>
                <w:color w:val="000000"/>
                <w:sz w:val="21"/>
                <w:szCs w:val="21"/>
                <w:lang w:eastAsia="en-US"/>
              </w:rPr>
              <w:t>2</w:t>
            </w:r>
          </w:p>
        </w:tc>
      </w:tr>
    </w:tbl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p w:rsidR="00D24AC6" w:rsidRDefault="00D24AC6" w:rsidP="00F85356">
      <w:pPr>
        <w:ind w:firstLine="0"/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60" w:rsidRDefault="00100060" w:rsidP="00E46CC8">
      <w:pPr>
        <w:spacing w:line="240" w:lineRule="auto"/>
      </w:pPr>
      <w:r>
        <w:separator/>
      </w:r>
    </w:p>
  </w:endnote>
  <w:endnote w:type="continuationSeparator" w:id="0">
    <w:p w:rsidR="00100060" w:rsidRDefault="00100060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68" w:rsidRDefault="00DF744E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6506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65068">
      <w:rPr>
        <w:rStyle w:val="af5"/>
        <w:noProof/>
      </w:rPr>
      <w:t>3</w:t>
    </w:r>
    <w:r>
      <w:rPr>
        <w:rStyle w:val="af5"/>
      </w:rPr>
      <w:fldChar w:fldCharType="end"/>
    </w:r>
  </w:p>
  <w:p w:rsidR="00365068" w:rsidRDefault="0036506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68" w:rsidRDefault="00365068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68" w:rsidRDefault="00DF744E">
    <w:pPr>
      <w:pStyle w:val="aa"/>
      <w:jc w:val="right"/>
    </w:pPr>
    <w:fldSimple w:instr=" PAGE   \* MERGEFORMAT ">
      <w:r w:rsidR="00365068">
        <w:rPr>
          <w:noProof/>
        </w:rPr>
        <w:t>23</w:t>
      </w:r>
    </w:fldSimple>
  </w:p>
  <w:p w:rsidR="00365068" w:rsidRDefault="00365068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60" w:rsidRDefault="00100060" w:rsidP="00E46CC8">
      <w:pPr>
        <w:spacing w:line="240" w:lineRule="auto"/>
      </w:pPr>
      <w:r>
        <w:separator/>
      </w:r>
    </w:p>
  </w:footnote>
  <w:footnote w:type="continuationSeparator" w:id="0">
    <w:p w:rsidR="00100060" w:rsidRDefault="00100060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5"/>
  </w:num>
  <w:num w:numId="13">
    <w:abstractNumId w:val="8"/>
  </w:num>
  <w:num w:numId="14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105C1"/>
    <w:rsid w:val="00011CC0"/>
    <w:rsid w:val="0002710D"/>
    <w:rsid w:val="00033DFF"/>
    <w:rsid w:val="00037D4C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D6541"/>
    <w:rsid w:val="000E5EBE"/>
    <w:rsid w:val="000F3C6A"/>
    <w:rsid w:val="000F53DE"/>
    <w:rsid w:val="000F6E21"/>
    <w:rsid w:val="00100060"/>
    <w:rsid w:val="0010039E"/>
    <w:rsid w:val="00105C3C"/>
    <w:rsid w:val="00114F94"/>
    <w:rsid w:val="0012138E"/>
    <w:rsid w:val="00126F4D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65AA"/>
    <w:rsid w:val="00176867"/>
    <w:rsid w:val="001832BF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C3976"/>
    <w:rsid w:val="001C62AA"/>
    <w:rsid w:val="001C7D5D"/>
    <w:rsid w:val="001D5C2F"/>
    <w:rsid w:val="001D68B7"/>
    <w:rsid w:val="001D71CE"/>
    <w:rsid w:val="001F0462"/>
    <w:rsid w:val="001F1916"/>
    <w:rsid w:val="001F3497"/>
    <w:rsid w:val="001F44FF"/>
    <w:rsid w:val="001F4F6E"/>
    <w:rsid w:val="00201DD5"/>
    <w:rsid w:val="0020243B"/>
    <w:rsid w:val="002055FB"/>
    <w:rsid w:val="00205804"/>
    <w:rsid w:val="0020716E"/>
    <w:rsid w:val="00215E33"/>
    <w:rsid w:val="00215FF8"/>
    <w:rsid w:val="0022152B"/>
    <w:rsid w:val="002255A7"/>
    <w:rsid w:val="00232535"/>
    <w:rsid w:val="00233D6A"/>
    <w:rsid w:val="00234E75"/>
    <w:rsid w:val="00235C27"/>
    <w:rsid w:val="0024428A"/>
    <w:rsid w:val="0025094F"/>
    <w:rsid w:val="0025755E"/>
    <w:rsid w:val="00273994"/>
    <w:rsid w:val="002770C6"/>
    <w:rsid w:val="0028261C"/>
    <w:rsid w:val="00293F80"/>
    <w:rsid w:val="002C051E"/>
    <w:rsid w:val="002C7E62"/>
    <w:rsid w:val="002D48DC"/>
    <w:rsid w:val="002E2C66"/>
    <w:rsid w:val="002E4D1E"/>
    <w:rsid w:val="002E4EBF"/>
    <w:rsid w:val="002F1569"/>
    <w:rsid w:val="002F7A63"/>
    <w:rsid w:val="00305682"/>
    <w:rsid w:val="00312411"/>
    <w:rsid w:val="003131BB"/>
    <w:rsid w:val="00317435"/>
    <w:rsid w:val="00321A8A"/>
    <w:rsid w:val="00330CBB"/>
    <w:rsid w:val="0033706B"/>
    <w:rsid w:val="00341F34"/>
    <w:rsid w:val="0034202A"/>
    <w:rsid w:val="00343CC7"/>
    <w:rsid w:val="0034616E"/>
    <w:rsid w:val="00350785"/>
    <w:rsid w:val="00352F71"/>
    <w:rsid w:val="00354EAE"/>
    <w:rsid w:val="00365068"/>
    <w:rsid w:val="00367BF7"/>
    <w:rsid w:val="003928C8"/>
    <w:rsid w:val="003A7D00"/>
    <w:rsid w:val="003B2270"/>
    <w:rsid w:val="003B4696"/>
    <w:rsid w:val="003B4CC1"/>
    <w:rsid w:val="003C7560"/>
    <w:rsid w:val="003D3616"/>
    <w:rsid w:val="003D6BFC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197A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C53EE"/>
    <w:rsid w:val="004D1904"/>
    <w:rsid w:val="004D1F32"/>
    <w:rsid w:val="004D4223"/>
    <w:rsid w:val="004D713D"/>
    <w:rsid w:val="004E1805"/>
    <w:rsid w:val="004F3045"/>
    <w:rsid w:val="004F3D4D"/>
    <w:rsid w:val="00513DF4"/>
    <w:rsid w:val="00527069"/>
    <w:rsid w:val="0055421F"/>
    <w:rsid w:val="00555734"/>
    <w:rsid w:val="00555A5D"/>
    <w:rsid w:val="005635CA"/>
    <w:rsid w:val="005779DB"/>
    <w:rsid w:val="0058432D"/>
    <w:rsid w:val="00593B1F"/>
    <w:rsid w:val="00593C79"/>
    <w:rsid w:val="005945DD"/>
    <w:rsid w:val="005C256A"/>
    <w:rsid w:val="005C4749"/>
    <w:rsid w:val="005D5C90"/>
    <w:rsid w:val="005E17C4"/>
    <w:rsid w:val="006011F7"/>
    <w:rsid w:val="00616D2C"/>
    <w:rsid w:val="00617BB6"/>
    <w:rsid w:val="00620440"/>
    <w:rsid w:val="00621806"/>
    <w:rsid w:val="00623BAD"/>
    <w:rsid w:val="00637F07"/>
    <w:rsid w:val="006470F6"/>
    <w:rsid w:val="0065286A"/>
    <w:rsid w:val="00654872"/>
    <w:rsid w:val="00656F19"/>
    <w:rsid w:val="006638DF"/>
    <w:rsid w:val="006675B5"/>
    <w:rsid w:val="0067130F"/>
    <w:rsid w:val="006754D9"/>
    <w:rsid w:val="00675831"/>
    <w:rsid w:val="006909A7"/>
    <w:rsid w:val="00696163"/>
    <w:rsid w:val="00696BAD"/>
    <w:rsid w:val="006A18CB"/>
    <w:rsid w:val="006A2C0D"/>
    <w:rsid w:val="006A5514"/>
    <w:rsid w:val="006A6AF8"/>
    <w:rsid w:val="006B230D"/>
    <w:rsid w:val="006C5B1E"/>
    <w:rsid w:val="006D15B7"/>
    <w:rsid w:val="006D6713"/>
    <w:rsid w:val="006E7A10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41AB3"/>
    <w:rsid w:val="00751377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54E6"/>
    <w:rsid w:val="007C11AE"/>
    <w:rsid w:val="007C31DD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4ACB"/>
    <w:rsid w:val="00835E95"/>
    <w:rsid w:val="00842BC2"/>
    <w:rsid w:val="00843A96"/>
    <w:rsid w:val="00845F91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A34DE"/>
    <w:rsid w:val="008B3FFD"/>
    <w:rsid w:val="008B4FB6"/>
    <w:rsid w:val="008B6E3E"/>
    <w:rsid w:val="008B7D41"/>
    <w:rsid w:val="008D599A"/>
    <w:rsid w:val="008D73E5"/>
    <w:rsid w:val="008E0132"/>
    <w:rsid w:val="008F058D"/>
    <w:rsid w:val="009127A9"/>
    <w:rsid w:val="009168D2"/>
    <w:rsid w:val="009212E8"/>
    <w:rsid w:val="00921B9F"/>
    <w:rsid w:val="00922E18"/>
    <w:rsid w:val="009251BF"/>
    <w:rsid w:val="00934849"/>
    <w:rsid w:val="00934B76"/>
    <w:rsid w:val="00943734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A0665"/>
    <w:rsid w:val="009A5A3C"/>
    <w:rsid w:val="009A6EBA"/>
    <w:rsid w:val="009B4A65"/>
    <w:rsid w:val="009D4D9D"/>
    <w:rsid w:val="009D7C56"/>
    <w:rsid w:val="009E167B"/>
    <w:rsid w:val="009E4D38"/>
    <w:rsid w:val="009F1476"/>
    <w:rsid w:val="009F1A7C"/>
    <w:rsid w:val="009F3652"/>
    <w:rsid w:val="009F664A"/>
    <w:rsid w:val="00A0242F"/>
    <w:rsid w:val="00A048CA"/>
    <w:rsid w:val="00A121FC"/>
    <w:rsid w:val="00A23E0D"/>
    <w:rsid w:val="00A313DC"/>
    <w:rsid w:val="00A350B5"/>
    <w:rsid w:val="00A35BC4"/>
    <w:rsid w:val="00A4176F"/>
    <w:rsid w:val="00A45274"/>
    <w:rsid w:val="00A6044C"/>
    <w:rsid w:val="00A6309B"/>
    <w:rsid w:val="00A65D0E"/>
    <w:rsid w:val="00A73DD4"/>
    <w:rsid w:val="00A7679A"/>
    <w:rsid w:val="00A87101"/>
    <w:rsid w:val="00A90E10"/>
    <w:rsid w:val="00A956D3"/>
    <w:rsid w:val="00AB5940"/>
    <w:rsid w:val="00AB68C2"/>
    <w:rsid w:val="00AC078C"/>
    <w:rsid w:val="00AC0885"/>
    <w:rsid w:val="00AC372F"/>
    <w:rsid w:val="00AC66E0"/>
    <w:rsid w:val="00AC6D81"/>
    <w:rsid w:val="00AD36F5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28CB"/>
    <w:rsid w:val="00B36FC2"/>
    <w:rsid w:val="00B41D97"/>
    <w:rsid w:val="00B6080D"/>
    <w:rsid w:val="00B609AB"/>
    <w:rsid w:val="00B64114"/>
    <w:rsid w:val="00B70C87"/>
    <w:rsid w:val="00B71354"/>
    <w:rsid w:val="00B8005D"/>
    <w:rsid w:val="00B803A5"/>
    <w:rsid w:val="00B90571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44B5"/>
    <w:rsid w:val="00BB5DE8"/>
    <w:rsid w:val="00BC22EA"/>
    <w:rsid w:val="00BC61F0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4931"/>
    <w:rsid w:val="00CE60A0"/>
    <w:rsid w:val="00CE7165"/>
    <w:rsid w:val="00CF2114"/>
    <w:rsid w:val="00CF7CA0"/>
    <w:rsid w:val="00D00112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B078E"/>
    <w:rsid w:val="00DC3002"/>
    <w:rsid w:val="00DC3C86"/>
    <w:rsid w:val="00DC3E62"/>
    <w:rsid w:val="00DD53D8"/>
    <w:rsid w:val="00DE61A5"/>
    <w:rsid w:val="00DF12D5"/>
    <w:rsid w:val="00DF70DE"/>
    <w:rsid w:val="00DF744E"/>
    <w:rsid w:val="00E06317"/>
    <w:rsid w:val="00E20B18"/>
    <w:rsid w:val="00E22DB1"/>
    <w:rsid w:val="00E34F7F"/>
    <w:rsid w:val="00E3525E"/>
    <w:rsid w:val="00E37EB3"/>
    <w:rsid w:val="00E42BAB"/>
    <w:rsid w:val="00E46CC8"/>
    <w:rsid w:val="00E50BF1"/>
    <w:rsid w:val="00E54338"/>
    <w:rsid w:val="00E55FE1"/>
    <w:rsid w:val="00E6233C"/>
    <w:rsid w:val="00E66783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3B72"/>
    <w:rsid w:val="00EB535D"/>
    <w:rsid w:val="00EB6E2F"/>
    <w:rsid w:val="00EC20A4"/>
    <w:rsid w:val="00EC50CA"/>
    <w:rsid w:val="00ED3A72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73C9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,Обычный (веб) Знак Знак,Обычный (Web) Знак Знак Знак,Знак Знак10, Знак Знак10"/>
    <w:basedOn w:val="a1"/>
    <w:link w:val="afd"/>
    <w:uiPriority w:val="99"/>
    <w:qFormat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e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f">
    <w:name w:val="Balloon Text"/>
    <w:basedOn w:val="a1"/>
    <w:link w:val="aff0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  <w:style w:type="character" w:customStyle="1" w:styleId="afd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c"/>
    <w:uiPriority w:val="99"/>
    <w:rsid w:val="00AC6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86D9-DBFE-4B34-A00A-3CAED7F5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1</Pages>
  <Words>7669</Words>
  <Characters>43718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144</cp:revision>
  <cp:lastPrinted>2014-12-04T05:46:00Z</cp:lastPrinted>
  <dcterms:created xsi:type="dcterms:W3CDTF">2013-01-22T02:00:00Z</dcterms:created>
  <dcterms:modified xsi:type="dcterms:W3CDTF">2014-12-09T11:18:00Z</dcterms:modified>
</cp:coreProperties>
</file>