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647264" w:rsidRDefault="00885D5D" w:rsidP="00885D5D">
      <w:pPr>
        <w:widowControl w:val="0"/>
        <w:spacing w:line="25" w:lineRule="atLeast"/>
        <w:rPr>
          <w:rFonts w:ascii="Times New Roman" w:hAnsi="Times New Roman" w:cs="Times New Roman"/>
          <w:b/>
          <w:bCs/>
          <w:sz w:val="24"/>
          <w:szCs w:val="24"/>
          <w:lang w:val="ru-RU" w:eastAsia="ru-RU"/>
        </w:rPr>
      </w:pPr>
      <w:r w:rsidRPr="00647264">
        <w:rPr>
          <w:rFonts w:ascii="Times New Roman" w:hAnsi="Times New Roman" w:cs="Times New Roman"/>
          <w:b/>
          <w:bCs/>
          <w:sz w:val="24"/>
          <w:szCs w:val="24"/>
          <w:lang w:val="ru-RU" w:eastAsia="ru-RU"/>
        </w:rPr>
        <w:t>ПРОТОКОЛ</w:t>
      </w:r>
    </w:p>
    <w:p w:rsidR="00885D5D" w:rsidRPr="00647264" w:rsidRDefault="00885D5D" w:rsidP="00885D5D">
      <w:pPr>
        <w:widowControl w:val="0"/>
        <w:spacing w:line="25" w:lineRule="atLeast"/>
        <w:rPr>
          <w:rFonts w:ascii="Times New Roman" w:hAnsi="Times New Roman" w:cs="Times New Roman"/>
          <w:b/>
          <w:bCs/>
          <w:sz w:val="24"/>
          <w:szCs w:val="24"/>
          <w:lang w:val="ru-RU" w:eastAsia="ru-RU"/>
        </w:rPr>
      </w:pPr>
      <w:r w:rsidRPr="00647264">
        <w:rPr>
          <w:rFonts w:ascii="Times New Roman" w:hAnsi="Times New Roman" w:cs="Times New Roman"/>
          <w:b/>
          <w:bCs/>
          <w:sz w:val="24"/>
          <w:szCs w:val="24"/>
          <w:lang w:val="ru-RU" w:eastAsia="ru-RU"/>
        </w:rPr>
        <w:t xml:space="preserve"> </w:t>
      </w:r>
      <w:r w:rsidR="009B79BE" w:rsidRPr="00647264">
        <w:rPr>
          <w:rFonts w:ascii="Times New Roman" w:hAnsi="Times New Roman" w:cs="Times New Roman"/>
          <w:b/>
          <w:bCs/>
          <w:sz w:val="24"/>
          <w:szCs w:val="24"/>
          <w:lang w:val="ru-RU" w:eastAsia="ru-RU"/>
        </w:rPr>
        <w:t>определения участников</w:t>
      </w:r>
      <w:r w:rsidRPr="00647264">
        <w:rPr>
          <w:rFonts w:ascii="Times New Roman" w:hAnsi="Times New Roman" w:cs="Times New Roman"/>
          <w:b/>
          <w:bCs/>
          <w:sz w:val="24"/>
          <w:szCs w:val="24"/>
          <w:lang w:val="ru-RU" w:eastAsia="ru-RU"/>
        </w:rPr>
        <w:t xml:space="preserve"> на участие в аукционе </w:t>
      </w:r>
    </w:p>
    <w:p w:rsidR="00885D5D" w:rsidRPr="00647264" w:rsidRDefault="00885D5D" w:rsidP="00885D5D">
      <w:pPr>
        <w:widowControl w:val="0"/>
        <w:spacing w:line="25" w:lineRule="atLeast"/>
        <w:rPr>
          <w:rFonts w:ascii="Times New Roman" w:hAnsi="Times New Roman" w:cs="Times New Roman"/>
          <w:b/>
          <w:bCs/>
          <w:sz w:val="24"/>
          <w:szCs w:val="24"/>
          <w:lang w:val="ru-RU" w:eastAsia="ru-RU"/>
        </w:rPr>
      </w:pPr>
      <w:r w:rsidRPr="00647264">
        <w:rPr>
          <w:rFonts w:ascii="Times New Roman" w:hAnsi="Times New Roman" w:cs="Times New Roman"/>
          <w:b/>
          <w:bCs/>
          <w:sz w:val="24"/>
          <w:szCs w:val="24"/>
          <w:lang w:val="ru-RU" w:eastAsia="ru-RU"/>
        </w:rPr>
        <w:t xml:space="preserve">в электронной форме </w:t>
      </w:r>
    </w:p>
    <w:p w:rsidR="00885D5D" w:rsidRPr="00647264" w:rsidRDefault="00885D5D" w:rsidP="00885D5D">
      <w:pPr>
        <w:widowControl w:val="0"/>
        <w:spacing w:line="25" w:lineRule="atLeast"/>
        <w:ind w:firstLine="567"/>
        <w:rPr>
          <w:rFonts w:ascii="Times New Roman" w:hAnsi="Times New Roman" w:cs="Times New Roman"/>
          <w:b/>
          <w:bCs/>
          <w:sz w:val="24"/>
          <w:szCs w:val="24"/>
          <w:lang w:val="ru-RU" w:eastAsia="ru-RU"/>
        </w:rPr>
      </w:pPr>
    </w:p>
    <w:p w:rsidR="00885D5D" w:rsidRPr="00647264"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г. Новосибирск</w:t>
      </w:r>
      <w:r w:rsidRPr="00647264">
        <w:rPr>
          <w:rFonts w:ascii="Times New Roman" w:hAnsi="Times New Roman" w:cs="Times New Roman"/>
          <w:sz w:val="24"/>
          <w:szCs w:val="24"/>
          <w:lang w:val="ru-RU" w:eastAsia="ru-RU"/>
        </w:rPr>
        <w:tab/>
      </w:r>
      <w:r w:rsidRPr="00647264">
        <w:rPr>
          <w:rFonts w:ascii="Times New Roman" w:hAnsi="Times New Roman" w:cs="Times New Roman"/>
          <w:sz w:val="24"/>
          <w:szCs w:val="24"/>
          <w:lang w:val="ru-RU" w:eastAsia="ru-RU"/>
        </w:rPr>
        <w:tab/>
      </w:r>
      <w:r w:rsidRPr="00647264">
        <w:rPr>
          <w:rFonts w:ascii="Times New Roman" w:hAnsi="Times New Roman" w:cs="Times New Roman"/>
          <w:sz w:val="24"/>
          <w:szCs w:val="24"/>
          <w:lang w:val="ru-RU" w:eastAsia="ru-RU"/>
        </w:rPr>
        <w:tab/>
      </w:r>
      <w:r w:rsidRPr="00647264">
        <w:rPr>
          <w:rFonts w:ascii="Times New Roman" w:hAnsi="Times New Roman" w:cs="Times New Roman"/>
          <w:sz w:val="24"/>
          <w:szCs w:val="24"/>
          <w:lang w:val="ru-RU" w:eastAsia="ru-RU"/>
        </w:rPr>
        <w:tab/>
      </w:r>
      <w:r w:rsidRPr="00647264">
        <w:rPr>
          <w:rFonts w:ascii="Times New Roman" w:hAnsi="Times New Roman" w:cs="Times New Roman"/>
          <w:sz w:val="24"/>
          <w:szCs w:val="24"/>
          <w:lang w:val="ru-RU" w:eastAsia="ru-RU"/>
        </w:rPr>
        <w:tab/>
      </w:r>
      <w:r w:rsidRPr="00647264">
        <w:rPr>
          <w:rFonts w:ascii="Times New Roman" w:hAnsi="Times New Roman" w:cs="Times New Roman"/>
          <w:sz w:val="24"/>
          <w:szCs w:val="24"/>
          <w:lang w:val="ru-RU" w:eastAsia="ru-RU"/>
        </w:rPr>
        <w:tab/>
      </w:r>
      <w:r w:rsidR="00647264">
        <w:rPr>
          <w:rFonts w:ascii="Times New Roman" w:hAnsi="Times New Roman" w:cs="Times New Roman"/>
          <w:sz w:val="24"/>
          <w:szCs w:val="24"/>
          <w:lang w:val="ru-RU" w:eastAsia="ru-RU"/>
        </w:rPr>
        <w:tab/>
        <w:t xml:space="preserve"> </w:t>
      </w:r>
      <w:r w:rsidRPr="00647264">
        <w:rPr>
          <w:rFonts w:ascii="Times New Roman" w:hAnsi="Times New Roman" w:cs="Times New Roman"/>
          <w:sz w:val="24"/>
          <w:szCs w:val="24"/>
          <w:lang w:val="ru-RU" w:eastAsia="ru-RU"/>
        </w:rPr>
        <w:t>"</w:t>
      </w:r>
      <w:r w:rsidR="0022404D">
        <w:rPr>
          <w:rFonts w:ascii="Times New Roman" w:hAnsi="Times New Roman" w:cs="Times New Roman"/>
          <w:sz w:val="24"/>
          <w:szCs w:val="24"/>
          <w:lang w:val="ru-RU" w:eastAsia="ru-RU"/>
        </w:rPr>
        <w:t>19</w:t>
      </w:r>
      <w:r w:rsidRPr="00647264">
        <w:rPr>
          <w:rFonts w:ascii="Times New Roman" w:hAnsi="Times New Roman" w:cs="Times New Roman"/>
          <w:sz w:val="24"/>
          <w:szCs w:val="24"/>
          <w:lang w:val="ru-RU" w:eastAsia="ru-RU"/>
        </w:rPr>
        <w:t>"</w:t>
      </w:r>
      <w:r w:rsidR="00647264">
        <w:rPr>
          <w:rFonts w:ascii="Times New Roman" w:hAnsi="Times New Roman" w:cs="Times New Roman"/>
          <w:sz w:val="24"/>
          <w:szCs w:val="24"/>
          <w:lang w:val="ru-RU" w:eastAsia="ru-RU"/>
        </w:rPr>
        <w:t xml:space="preserve"> </w:t>
      </w:r>
      <w:r w:rsidR="0022404D">
        <w:rPr>
          <w:rFonts w:ascii="Times New Roman" w:hAnsi="Times New Roman" w:cs="Times New Roman"/>
          <w:sz w:val="24"/>
          <w:szCs w:val="24"/>
          <w:u w:val="single"/>
          <w:lang w:val="ru-RU" w:eastAsia="ru-RU"/>
        </w:rPr>
        <w:t>ноября</w:t>
      </w:r>
      <w:r w:rsidRPr="00647264">
        <w:rPr>
          <w:rFonts w:ascii="Times New Roman" w:hAnsi="Times New Roman" w:cs="Times New Roman"/>
          <w:sz w:val="24"/>
          <w:szCs w:val="24"/>
          <w:lang w:val="ru-RU" w:eastAsia="ru-RU"/>
        </w:rPr>
        <w:t xml:space="preserve"> 201</w:t>
      </w:r>
      <w:r w:rsidR="00442145" w:rsidRPr="00647264">
        <w:rPr>
          <w:rFonts w:ascii="Times New Roman" w:hAnsi="Times New Roman" w:cs="Times New Roman"/>
          <w:sz w:val="24"/>
          <w:szCs w:val="24"/>
          <w:lang w:val="ru-RU" w:eastAsia="ru-RU"/>
        </w:rPr>
        <w:t>4</w:t>
      </w:r>
      <w:r w:rsidRPr="00647264">
        <w:rPr>
          <w:rFonts w:ascii="Times New Roman" w:hAnsi="Times New Roman" w:cs="Times New Roman"/>
          <w:sz w:val="24"/>
          <w:szCs w:val="24"/>
          <w:lang w:val="ru-RU" w:eastAsia="ru-RU"/>
        </w:rPr>
        <w:t xml:space="preserve"> г.</w:t>
      </w:r>
    </w:p>
    <w:p w:rsidR="00885D5D" w:rsidRPr="00647264" w:rsidRDefault="00885D5D"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647264" w:rsidRDefault="00885D5D" w:rsidP="00885D5D">
      <w:pPr>
        <w:widowControl w:val="0"/>
        <w:tabs>
          <w:tab w:val="left" w:pos="1230"/>
        </w:tabs>
        <w:spacing w:line="25" w:lineRule="atLeast"/>
        <w:ind w:firstLine="567"/>
        <w:jc w:val="both"/>
        <w:rPr>
          <w:rFonts w:ascii="Times New Roman" w:hAnsi="Times New Roman" w:cs="Times New Roman"/>
          <w:caps/>
          <w:sz w:val="24"/>
          <w:szCs w:val="24"/>
          <w:lang w:val="ru-RU" w:eastAsia="ru-RU"/>
        </w:rPr>
      </w:pPr>
      <w:r w:rsidRPr="00647264">
        <w:rPr>
          <w:rFonts w:ascii="Times New Roman" w:hAnsi="Times New Roman" w:cs="Times New Roman"/>
          <w:b/>
          <w:bCs/>
          <w:sz w:val="24"/>
          <w:szCs w:val="24"/>
          <w:lang w:val="ru-RU" w:eastAsia="ru-RU"/>
        </w:rPr>
        <w:t xml:space="preserve">Заказчик: </w:t>
      </w:r>
      <w:r w:rsidRPr="00647264">
        <w:rPr>
          <w:rFonts w:ascii="Times New Roman" w:hAnsi="Times New Roman" w:cs="Times New Roman"/>
          <w:sz w:val="24"/>
          <w:szCs w:val="24"/>
          <w:lang w:val="ru-RU" w:eastAsia="ru-RU"/>
        </w:rPr>
        <w:t xml:space="preserve">Открытое акционерное общество «НИИ измерительных </w:t>
      </w:r>
      <w:proofErr w:type="spellStart"/>
      <w:proofErr w:type="gramStart"/>
      <w:r w:rsidRPr="00647264">
        <w:rPr>
          <w:rFonts w:ascii="Times New Roman" w:hAnsi="Times New Roman" w:cs="Times New Roman"/>
          <w:sz w:val="24"/>
          <w:szCs w:val="24"/>
          <w:lang w:val="ru-RU" w:eastAsia="ru-RU"/>
        </w:rPr>
        <w:t>приборов-Новосибирский</w:t>
      </w:r>
      <w:proofErr w:type="spellEnd"/>
      <w:proofErr w:type="gramEnd"/>
      <w:r w:rsidRPr="00647264">
        <w:rPr>
          <w:rFonts w:ascii="Times New Roman" w:hAnsi="Times New Roman" w:cs="Times New Roman"/>
          <w:sz w:val="24"/>
          <w:szCs w:val="24"/>
          <w:lang w:val="ru-RU" w:eastAsia="ru-RU"/>
        </w:rPr>
        <w:t xml:space="preserve"> завод имени Коминтерна»</w:t>
      </w:r>
    </w:p>
    <w:p w:rsidR="00625E1E" w:rsidRPr="00647264" w:rsidRDefault="005C092E" w:rsidP="00625E1E">
      <w:pPr>
        <w:jc w:val="both"/>
        <w:rPr>
          <w:rFonts w:ascii="Times New Roman" w:hAnsi="Times New Roman" w:cs="Times New Roman"/>
          <w:bCs/>
          <w:sz w:val="24"/>
          <w:szCs w:val="24"/>
          <w:lang w:val="ru-RU"/>
        </w:rPr>
      </w:pPr>
      <w:r w:rsidRPr="00647264">
        <w:rPr>
          <w:rFonts w:ascii="Times New Roman" w:hAnsi="Times New Roman" w:cs="Times New Roman"/>
          <w:b/>
          <w:bCs/>
          <w:sz w:val="24"/>
          <w:szCs w:val="24"/>
          <w:lang w:val="ru-RU" w:eastAsia="ru-RU"/>
        </w:rPr>
        <w:t xml:space="preserve">         </w:t>
      </w:r>
      <w:r w:rsidR="00885D5D" w:rsidRPr="00647264">
        <w:rPr>
          <w:rFonts w:ascii="Times New Roman" w:hAnsi="Times New Roman" w:cs="Times New Roman"/>
          <w:b/>
          <w:bCs/>
          <w:sz w:val="24"/>
          <w:szCs w:val="24"/>
          <w:lang w:val="ru-RU" w:eastAsia="ru-RU"/>
        </w:rPr>
        <w:t>Предмет Договора:</w:t>
      </w:r>
      <w:r w:rsidR="00885D5D" w:rsidRPr="00647264">
        <w:rPr>
          <w:rFonts w:ascii="Times New Roman" w:hAnsi="Times New Roman" w:cs="Times New Roman"/>
          <w:bCs/>
          <w:sz w:val="24"/>
          <w:szCs w:val="24"/>
          <w:lang w:val="ru-RU" w:eastAsia="ru-RU"/>
        </w:rPr>
        <w:t xml:space="preserve"> </w:t>
      </w:r>
      <w:r w:rsidR="0022404D" w:rsidRPr="0022404D">
        <w:rPr>
          <w:lang w:val="ru-RU"/>
        </w:rPr>
        <w:t>Оснащение вытяжной системой вентиляции дополнительных рабочих мест в Ц-21 корпус №9</w:t>
      </w:r>
      <w:r w:rsidR="00625E1E" w:rsidRPr="00647264">
        <w:rPr>
          <w:rFonts w:ascii="Times New Roman" w:hAnsi="Times New Roman" w:cs="Times New Roman"/>
          <w:bCs/>
          <w:sz w:val="24"/>
          <w:szCs w:val="24"/>
          <w:lang w:val="ru-RU"/>
        </w:rPr>
        <w:t>.</w:t>
      </w:r>
    </w:p>
    <w:p w:rsidR="0022404D" w:rsidRDefault="00442145" w:rsidP="0022404D">
      <w:pPr>
        <w:pStyle w:val="ConsNormal"/>
        <w:widowControl/>
        <w:numPr>
          <w:ilvl w:val="0"/>
          <w:numId w:val="0"/>
        </w:numPr>
        <w:jc w:val="both"/>
        <w:rPr>
          <w:rFonts w:ascii="Times New Roman" w:hAnsi="Times New Roman"/>
          <w:sz w:val="24"/>
          <w:szCs w:val="24"/>
        </w:rPr>
      </w:pPr>
      <w:r w:rsidRPr="00647264">
        <w:rPr>
          <w:rFonts w:ascii="Times New Roman" w:hAnsi="Times New Roman"/>
          <w:b/>
          <w:sz w:val="24"/>
          <w:szCs w:val="24"/>
        </w:rPr>
        <w:t xml:space="preserve">         </w:t>
      </w:r>
      <w:r w:rsidR="00885D5D" w:rsidRPr="00647264">
        <w:rPr>
          <w:rFonts w:ascii="Times New Roman" w:hAnsi="Times New Roman"/>
          <w:b/>
          <w:sz w:val="24"/>
          <w:szCs w:val="24"/>
        </w:rPr>
        <w:t>Начальная (максимальная) цена Договора</w:t>
      </w:r>
      <w:r w:rsidR="00885D5D" w:rsidRPr="00647264">
        <w:rPr>
          <w:rFonts w:ascii="Times New Roman" w:hAnsi="Times New Roman"/>
          <w:sz w:val="24"/>
          <w:szCs w:val="24"/>
        </w:rPr>
        <w:t xml:space="preserve">: </w:t>
      </w:r>
      <w:r w:rsidR="0022404D" w:rsidRPr="00922E2F">
        <w:rPr>
          <w:rFonts w:ascii="Times New Roman" w:hAnsi="Times New Roman"/>
          <w:b/>
          <w:sz w:val="24"/>
          <w:szCs w:val="24"/>
        </w:rPr>
        <w:t>2 091 754,00 (</w:t>
      </w:r>
      <w:r w:rsidR="0022404D">
        <w:rPr>
          <w:rFonts w:ascii="Times New Roman" w:hAnsi="Times New Roman"/>
          <w:b/>
          <w:sz w:val="24"/>
          <w:szCs w:val="24"/>
        </w:rPr>
        <w:t>Два</w:t>
      </w:r>
      <w:r w:rsidR="0022404D" w:rsidRPr="00922E2F">
        <w:rPr>
          <w:rFonts w:ascii="Times New Roman" w:hAnsi="Times New Roman"/>
          <w:b/>
          <w:sz w:val="24"/>
          <w:szCs w:val="24"/>
        </w:rPr>
        <w:t xml:space="preserve"> миллион</w:t>
      </w:r>
      <w:r w:rsidR="0022404D">
        <w:rPr>
          <w:rFonts w:ascii="Times New Roman" w:hAnsi="Times New Roman"/>
          <w:b/>
          <w:sz w:val="24"/>
          <w:szCs w:val="24"/>
        </w:rPr>
        <w:t>а</w:t>
      </w:r>
      <w:r w:rsidR="0022404D" w:rsidRPr="00922E2F">
        <w:rPr>
          <w:rFonts w:ascii="Times New Roman" w:hAnsi="Times New Roman"/>
          <w:b/>
          <w:sz w:val="24"/>
          <w:szCs w:val="24"/>
        </w:rPr>
        <w:t xml:space="preserve"> девя</w:t>
      </w:r>
      <w:r w:rsidR="0022404D">
        <w:rPr>
          <w:rFonts w:ascii="Times New Roman" w:hAnsi="Times New Roman"/>
          <w:b/>
          <w:sz w:val="24"/>
          <w:szCs w:val="24"/>
        </w:rPr>
        <w:t>но</w:t>
      </w:r>
      <w:r w:rsidR="0022404D" w:rsidRPr="00922E2F">
        <w:rPr>
          <w:rFonts w:ascii="Times New Roman" w:hAnsi="Times New Roman"/>
          <w:b/>
          <w:sz w:val="24"/>
          <w:szCs w:val="24"/>
        </w:rPr>
        <w:t>ст</w:t>
      </w:r>
      <w:r w:rsidR="0022404D">
        <w:rPr>
          <w:rFonts w:ascii="Times New Roman" w:hAnsi="Times New Roman"/>
          <w:b/>
          <w:sz w:val="24"/>
          <w:szCs w:val="24"/>
        </w:rPr>
        <w:t>о одна</w:t>
      </w:r>
      <w:r w:rsidR="0022404D" w:rsidRPr="00922E2F">
        <w:rPr>
          <w:rFonts w:ascii="Times New Roman" w:hAnsi="Times New Roman"/>
          <w:b/>
          <w:sz w:val="24"/>
          <w:szCs w:val="24"/>
        </w:rPr>
        <w:t xml:space="preserve"> тысяч</w:t>
      </w:r>
      <w:r w:rsidR="0022404D">
        <w:rPr>
          <w:rFonts w:ascii="Times New Roman" w:hAnsi="Times New Roman"/>
          <w:b/>
          <w:sz w:val="24"/>
          <w:szCs w:val="24"/>
        </w:rPr>
        <w:t>а</w:t>
      </w:r>
      <w:r w:rsidR="0022404D" w:rsidRPr="00922E2F">
        <w:rPr>
          <w:rFonts w:ascii="Times New Roman" w:hAnsi="Times New Roman"/>
          <w:b/>
          <w:sz w:val="24"/>
          <w:szCs w:val="24"/>
        </w:rPr>
        <w:t xml:space="preserve"> </w:t>
      </w:r>
      <w:r w:rsidR="0022404D">
        <w:rPr>
          <w:rFonts w:ascii="Times New Roman" w:hAnsi="Times New Roman"/>
          <w:b/>
          <w:sz w:val="24"/>
          <w:szCs w:val="24"/>
        </w:rPr>
        <w:t>семьсот пятьдесят четыре</w:t>
      </w:r>
      <w:r w:rsidR="0022404D" w:rsidRPr="00922E2F">
        <w:rPr>
          <w:rFonts w:ascii="Times New Roman" w:hAnsi="Times New Roman"/>
          <w:b/>
          <w:sz w:val="24"/>
          <w:szCs w:val="24"/>
        </w:rPr>
        <w:t>) рубл</w:t>
      </w:r>
      <w:r w:rsidR="0022404D">
        <w:rPr>
          <w:rFonts w:ascii="Times New Roman" w:hAnsi="Times New Roman"/>
          <w:b/>
          <w:sz w:val="24"/>
          <w:szCs w:val="24"/>
        </w:rPr>
        <w:t>я</w:t>
      </w:r>
      <w:r w:rsidR="0022404D" w:rsidRPr="00922E2F">
        <w:rPr>
          <w:rFonts w:ascii="Times New Roman" w:hAnsi="Times New Roman"/>
          <w:b/>
          <w:sz w:val="24"/>
          <w:szCs w:val="24"/>
        </w:rPr>
        <w:t xml:space="preserve"> </w:t>
      </w:r>
      <w:r w:rsidR="0022404D">
        <w:rPr>
          <w:rFonts w:ascii="Times New Roman" w:hAnsi="Times New Roman"/>
          <w:b/>
          <w:sz w:val="24"/>
          <w:szCs w:val="24"/>
        </w:rPr>
        <w:t>00</w:t>
      </w:r>
      <w:r w:rsidR="0022404D" w:rsidRPr="00922E2F">
        <w:rPr>
          <w:rFonts w:ascii="Times New Roman" w:hAnsi="Times New Roman"/>
          <w:b/>
          <w:color w:val="000000"/>
          <w:sz w:val="24"/>
          <w:szCs w:val="24"/>
        </w:rPr>
        <w:t xml:space="preserve"> копеек</w:t>
      </w:r>
      <w:r w:rsidR="0022404D">
        <w:rPr>
          <w:rFonts w:ascii="Times New Roman" w:hAnsi="Times New Roman"/>
          <w:sz w:val="24"/>
          <w:szCs w:val="24"/>
        </w:rPr>
        <w:t>,</w:t>
      </w:r>
      <w:r w:rsidR="0022404D" w:rsidRPr="00DA7415">
        <w:rPr>
          <w:rFonts w:ascii="Times New Roman" w:hAnsi="Times New Roman"/>
          <w:sz w:val="24"/>
          <w:szCs w:val="24"/>
        </w:rPr>
        <w:t xml:space="preserve"> кроме того НДС (18%) </w:t>
      </w:r>
      <w:r w:rsidR="0022404D" w:rsidRPr="00922E2F">
        <w:rPr>
          <w:rFonts w:ascii="Times New Roman" w:hAnsi="Times New Roman"/>
          <w:b/>
          <w:sz w:val="24"/>
          <w:szCs w:val="24"/>
        </w:rPr>
        <w:t>376 515,72</w:t>
      </w:r>
      <w:r w:rsidR="0022404D" w:rsidRPr="00922E2F">
        <w:rPr>
          <w:rFonts w:ascii="Times New Roman" w:hAnsi="Times New Roman"/>
          <w:b/>
          <w:color w:val="000000"/>
          <w:sz w:val="24"/>
          <w:szCs w:val="24"/>
        </w:rPr>
        <w:t xml:space="preserve"> рублей</w:t>
      </w:r>
      <w:r w:rsidR="0022404D" w:rsidRPr="00DA7415">
        <w:rPr>
          <w:rFonts w:ascii="Times New Roman" w:hAnsi="Times New Roman"/>
          <w:sz w:val="24"/>
          <w:szCs w:val="24"/>
        </w:rPr>
        <w:t>. В случае</w:t>
      </w:r>
      <w:proofErr w:type="gramStart"/>
      <w:r w:rsidR="0022404D" w:rsidRPr="00DA7415">
        <w:rPr>
          <w:rFonts w:ascii="Times New Roman" w:hAnsi="Times New Roman"/>
          <w:sz w:val="24"/>
          <w:szCs w:val="24"/>
        </w:rPr>
        <w:t>,</w:t>
      </w:r>
      <w:proofErr w:type="gramEnd"/>
      <w:r w:rsidR="0022404D"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647264" w:rsidRDefault="00885D5D" w:rsidP="0022404D">
      <w:pPr>
        <w:pStyle w:val="ConsNormal"/>
        <w:widowControl/>
        <w:numPr>
          <w:ilvl w:val="0"/>
          <w:numId w:val="0"/>
        </w:numPr>
        <w:jc w:val="both"/>
        <w:rPr>
          <w:rFonts w:ascii="Times New Roman" w:hAnsi="Times New Roman"/>
          <w:sz w:val="24"/>
          <w:szCs w:val="24"/>
        </w:rPr>
      </w:pPr>
      <w:r w:rsidRPr="00647264">
        <w:rPr>
          <w:rFonts w:ascii="Times New Roman" w:hAnsi="Times New Roman"/>
          <w:sz w:val="24"/>
          <w:szCs w:val="24"/>
          <w:lang w:eastAsia="ru-RU"/>
        </w:rPr>
        <w:t>Извещение и документация об аукционе в электронной форме были размещены «</w:t>
      </w:r>
      <w:r w:rsidR="0022404D">
        <w:rPr>
          <w:rFonts w:ascii="Times New Roman" w:hAnsi="Times New Roman"/>
          <w:sz w:val="24"/>
          <w:szCs w:val="24"/>
          <w:lang w:eastAsia="ru-RU"/>
        </w:rPr>
        <w:t>29</w:t>
      </w:r>
      <w:r w:rsidRPr="00647264">
        <w:rPr>
          <w:rFonts w:ascii="Times New Roman" w:hAnsi="Times New Roman"/>
          <w:sz w:val="24"/>
          <w:szCs w:val="24"/>
          <w:lang w:eastAsia="ru-RU"/>
        </w:rPr>
        <w:t xml:space="preserve">» </w:t>
      </w:r>
      <w:r w:rsidR="00156FD0" w:rsidRPr="00647264">
        <w:rPr>
          <w:rFonts w:ascii="Times New Roman" w:hAnsi="Times New Roman"/>
          <w:sz w:val="24"/>
          <w:szCs w:val="24"/>
          <w:lang w:eastAsia="ru-RU"/>
        </w:rPr>
        <w:t xml:space="preserve"> </w:t>
      </w:r>
      <w:r w:rsidR="0022404D">
        <w:rPr>
          <w:rFonts w:ascii="Times New Roman" w:hAnsi="Times New Roman"/>
          <w:sz w:val="24"/>
          <w:szCs w:val="24"/>
          <w:lang w:eastAsia="ru-RU"/>
        </w:rPr>
        <w:t>октября</w:t>
      </w:r>
      <w:r w:rsidR="000551FF" w:rsidRPr="00647264">
        <w:rPr>
          <w:rFonts w:ascii="Times New Roman" w:hAnsi="Times New Roman"/>
          <w:sz w:val="24"/>
          <w:szCs w:val="24"/>
          <w:lang w:eastAsia="ru-RU"/>
        </w:rPr>
        <w:t xml:space="preserve"> </w:t>
      </w:r>
      <w:r w:rsidRPr="00647264">
        <w:rPr>
          <w:rFonts w:ascii="Times New Roman" w:hAnsi="Times New Roman"/>
          <w:sz w:val="24"/>
          <w:szCs w:val="24"/>
          <w:lang w:eastAsia="ru-RU"/>
        </w:rPr>
        <w:t>201</w:t>
      </w:r>
      <w:r w:rsidR="000551FF" w:rsidRPr="00647264">
        <w:rPr>
          <w:rFonts w:ascii="Times New Roman" w:hAnsi="Times New Roman"/>
          <w:sz w:val="24"/>
          <w:szCs w:val="24"/>
          <w:lang w:eastAsia="ru-RU"/>
        </w:rPr>
        <w:t>4</w:t>
      </w:r>
      <w:r w:rsidRPr="00647264">
        <w:rPr>
          <w:rFonts w:ascii="Times New Roman" w:hAnsi="Times New Roman"/>
          <w:sz w:val="24"/>
          <w:szCs w:val="24"/>
          <w:lang w:eastAsia="ru-RU"/>
        </w:rPr>
        <w:t xml:space="preserve"> г. на </w:t>
      </w:r>
      <w:r w:rsidRPr="00647264">
        <w:rPr>
          <w:rFonts w:ascii="Times New Roman" w:hAnsi="Times New Roman"/>
          <w:sz w:val="24"/>
          <w:szCs w:val="24"/>
        </w:rPr>
        <w:t xml:space="preserve">официальном сайте - </w:t>
      </w:r>
      <w:hyperlink r:id="rId5" w:history="1">
        <w:r w:rsidRPr="00647264">
          <w:rPr>
            <w:rStyle w:val="a3"/>
            <w:rFonts w:ascii="Times New Roman" w:hAnsi="Times New Roman"/>
            <w:color w:val="auto"/>
            <w:sz w:val="24"/>
            <w:szCs w:val="24"/>
            <w:u w:val="none"/>
          </w:rPr>
          <w:t>www.zakupki.gov.ru</w:t>
        </w:r>
      </w:hyperlink>
      <w:r w:rsidRPr="00647264">
        <w:rPr>
          <w:rFonts w:ascii="Times New Roman" w:hAnsi="Times New Roman"/>
          <w:sz w:val="24"/>
          <w:szCs w:val="24"/>
        </w:rPr>
        <w:t xml:space="preserve">, на сайте Заказчика ОАО «НПО </w:t>
      </w:r>
      <w:proofErr w:type="spellStart"/>
      <w:r w:rsidRPr="00647264">
        <w:rPr>
          <w:rFonts w:ascii="Times New Roman" w:hAnsi="Times New Roman"/>
          <w:sz w:val="24"/>
          <w:szCs w:val="24"/>
        </w:rPr>
        <w:t>НИИИП-НЗиК</w:t>
      </w:r>
      <w:proofErr w:type="spellEnd"/>
      <w:r w:rsidRPr="00647264">
        <w:rPr>
          <w:rFonts w:ascii="Times New Roman" w:hAnsi="Times New Roman"/>
          <w:sz w:val="24"/>
          <w:szCs w:val="24"/>
        </w:rPr>
        <w:t>»</w:t>
      </w:r>
      <w:r w:rsidRPr="00647264">
        <w:rPr>
          <w:rFonts w:ascii="Times New Roman" w:hAnsi="Times New Roman"/>
          <w:b/>
          <w:sz w:val="24"/>
          <w:szCs w:val="24"/>
        </w:rPr>
        <w:t xml:space="preserve"> -</w:t>
      </w:r>
      <w:r w:rsidRPr="00647264">
        <w:rPr>
          <w:rFonts w:ascii="Times New Roman" w:hAnsi="Times New Roman"/>
          <w:sz w:val="24"/>
          <w:szCs w:val="24"/>
        </w:rPr>
        <w:t xml:space="preserve"> </w:t>
      </w:r>
      <w:hyperlink r:id="rId6" w:history="1">
        <w:r w:rsidR="00714A74" w:rsidRPr="00647264">
          <w:rPr>
            <w:rStyle w:val="a3"/>
            <w:rFonts w:ascii="Times New Roman" w:hAnsi="Times New Roman"/>
            <w:color w:val="auto"/>
            <w:sz w:val="24"/>
            <w:szCs w:val="24"/>
            <w:u w:val="none"/>
          </w:rPr>
          <w:t>http://www.нииип-нзик.рф/</w:t>
        </w:r>
      </w:hyperlink>
      <w:r w:rsidRPr="00647264">
        <w:rPr>
          <w:rFonts w:ascii="Times New Roman" w:hAnsi="Times New Roman"/>
          <w:sz w:val="24"/>
          <w:szCs w:val="24"/>
        </w:rPr>
        <w:t>, на сайте электронн</w:t>
      </w:r>
      <w:r w:rsidR="00956937" w:rsidRPr="00647264">
        <w:rPr>
          <w:rFonts w:ascii="Times New Roman" w:hAnsi="Times New Roman"/>
          <w:sz w:val="24"/>
          <w:szCs w:val="24"/>
        </w:rPr>
        <w:t>ой</w:t>
      </w:r>
      <w:r w:rsidRPr="00647264">
        <w:rPr>
          <w:rFonts w:ascii="Times New Roman" w:hAnsi="Times New Roman"/>
          <w:sz w:val="24"/>
          <w:szCs w:val="24"/>
        </w:rPr>
        <w:t xml:space="preserve"> торгов</w:t>
      </w:r>
      <w:r w:rsidR="00956937" w:rsidRPr="00647264">
        <w:rPr>
          <w:rFonts w:ascii="Times New Roman" w:hAnsi="Times New Roman"/>
          <w:sz w:val="24"/>
          <w:szCs w:val="24"/>
        </w:rPr>
        <w:t>ой</w:t>
      </w:r>
      <w:r w:rsidRPr="00647264">
        <w:rPr>
          <w:rFonts w:ascii="Times New Roman" w:hAnsi="Times New Roman"/>
          <w:sz w:val="24"/>
          <w:szCs w:val="24"/>
        </w:rPr>
        <w:t xml:space="preserve"> площадк</w:t>
      </w:r>
      <w:r w:rsidR="003802BE" w:rsidRPr="00647264">
        <w:rPr>
          <w:rFonts w:ascii="Times New Roman" w:hAnsi="Times New Roman"/>
          <w:sz w:val="24"/>
          <w:szCs w:val="24"/>
        </w:rPr>
        <w:t xml:space="preserve">и </w:t>
      </w:r>
      <w:r w:rsidRPr="00647264">
        <w:rPr>
          <w:rFonts w:ascii="Times New Roman" w:hAnsi="Times New Roman"/>
          <w:b/>
          <w:sz w:val="24"/>
          <w:szCs w:val="24"/>
        </w:rPr>
        <w:t xml:space="preserve"> -</w:t>
      </w:r>
      <w:r w:rsidRPr="00647264">
        <w:rPr>
          <w:rFonts w:ascii="Times New Roman" w:hAnsi="Times New Roman"/>
          <w:sz w:val="24"/>
          <w:szCs w:val="24"/>
        </w:rPr>
        <w:t xml:space="preserve"> </w:t>
      </w:r>
      <w:hyperlink r:id="rId7" w:history="1">
        <w:r w:rsidR="0022404D">
          <w:rPr>
            <w:rStyle w:val="a3"/>
            <w:rFonts w:ascii="Times New Roman" w:hAnsi="Times New Roman"/>
            <w:color w:val="auto"/>
            <w:sz w:val="24"/>
            <w:szCs w:val="24"/>
            <w:u w:val="none"/>
          </w:rPr>
          <w:t>https://com.roseltorg.ru/</w:t>
        </w:r>
      </w:hyperlink>
    </w:p>
    <w:p w:rsidR="00885D5D" w:rsidRPr="00647264"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Окончание срока подачи заявок на участие в</w:t>
      </w:r>
      <w:r w:rsidR="00C76510" w:rsidRPr="00647264">
        <w:rPr>
          <w:rFonts w:ascii="Times New Roman" w:hAnsi="Times New Roman" w:cs="Times New Roman"/>
          <w:sz w:val="24"/>
          <w:szCs w:val="24"/>
          <w:lang w:val="ru-RU" w:eastAsia="ru-RU"/>
        </w:rPr>
        <w:t xml:space="preserve"> аукционе в электронной форме «</w:t>
      </w:r>
      <w:r w:rsidR="0022404D">
        <w:rPr>
          <w:rFonts w:ascii="Times New Roman" w:hAnsi="Times New Roman" w:cs="Times New Roman"/>
          <w:sz w:val="24"/>
          <w:szCs w:val="24"/>
          <w:lang w:val="ru-RU" w:eastAsia="ru-RU"/>
        </w:rPr>
        <w:t>19</w:t>
      </w:r>
      <w:r w:rsidRPr="00647264">
        <w:rPr>
          <w:rFonts w:ascii="Times New Roman" w:hAnsi="Times New Roman" w:cs="Times New Roman"/>
          <w:sz w:val="24"/>
          <w:szCs w:val="24"/>
          <w:lang w:val="ru-RU" w:eastAsia="ru-RU"/>
        </w:rPr>
        <w:t xml:space="preserve">» </w:t>
      </w:r>
      <w:r w:rsidR="0022404D">
        <w:rPr>
          <w:rFonts w:ascii="Times New Roman" w:hAnsi="Times New Roman" w:cs="Times New Roman"/>
          <w:sz w:val="24"/>
          <w:szCs w:val="24"/>
          <w:lang w:val="ru-RU" w:eastAsia="ru-RU"/>
        </w:rPr>
        <w:t xml:space="preserve">ноября </w:t>
      </w:r>
      <w:r w:rsidRPr="00647264">
        <w:rPr>
          <w:rFonts w:ascii="Times New Roman" w:hAnsi="Times New Roman" w:cs="Times New Roman"/>
          <w:sz w:val="24"/>
          <w:szCs w:val="24"/>
          <w:lang w:val="ru-RU" w:eastAsia="ru-RU"/>
        </w:rPr>
        <w:t>20</w:t>
      </w:r>
      <w:r w:rsidR="00442145" w:rsidRPr="00647264">
        <w:rPr>
          <w:rFonts w:ascii="Times New Roman" w:hAnsi="Times New Roman" w:cs="Times New Roman"/>
          <w:sz w:val="24"/>
          <w:szCs w:val="24"/>
          <w:lang w:val="ru-RU" w:eastAsia="ru-RU"/>
        </w:rPr>
        <w:t>14</w:t>
      </w:r>
      <w:r w:rsidRPr="00647264">
        <w:rPr>
          <w:rFonts w:ascii="Times New Roman" w:hAnsi="Times New Roman" w:cs="Times New Roman"/>
          <w:sz w:val="24"/>
          <w:szCs w:val="24"/>
          <w:lang w:val="ru-RU" w:eastAsia="ru-RU"/>
        </w:rPr>
        <w:t xml:space="preserve"> г. </w:t>
      </w:r>
      <w:r w:rsidR="00956937" w:rsidRPr="00647264">
        <w:rPr>
          <w:rFonts w:ascii="Times New Roman" w:hAnsi="Times New Roman" w:cs="Times New Roman"/>
          <w:sz w:val="24"/>
          <w:szCs w:val="24"/>
          <w:lang w:val="ru-RU" w:eastAsia="ru-RU"/>
        </w:rPr>
        <w:t>11</w:t>
      </w:r>
      <w:r w:rsidRPr="00647264">
        <w:rPr>
          <w:rFonts w:ascii="Times New Roman" w:hAnsi="Times New Roman" w:cs="Times New Roman"/>
          <w:sz w:val="24"/>
          <w:szCs w:val="24"/>
          <w:lang w:val="ru-RU" w:eastAsia="ru-RU"/>
        </w:rPr>
        <w:t xml:space="preserve"> часов </w:t>
      </w:r>
      <w:r w:rsidR="00C76510" w:rsidRPr="00647264">
        <w:rPr>
          <w:rFonts w:ascii="Times New Roman" w:hAnsi="Times New Roman" w:cs="Times New Roman"/>
          <w:sz w:val="24"/>
          <w:szCs w:val="24"/>
          <w:lang w:val="ru-RU" w:eastAsia="ru-RU"/>
        </w:rPr>
        <w:t>00</w:t>
      </w:r>
      <w:r w:rsidRPr="00647264">
        <w:rPr>
          <w:rFonts w:ascii="Times New Roman" w:hAnsi="Times New Roman" w:cs="Times New Roman"/>
          <w:sz w:val="24"/>
          <w:szCs w:val="24"/>
          <w:lang w:val="ru-RU" w:eastAsia="ru-RU"/>
        </w:rPr>
        <w:t xml:space="preserve"> минут</w:t>
      </w:r>
      <w:r w:rsidR="00EB3FD1" w:rsidRPr="00647264">
        <w:rPr>
          <w:rFonts w:ascii="Times New Roman" w:hAnsi="Times New Roman" w:cs="Times New Roman"/>
          <w:sz w:val="24"/>
          <w:szCs w:val="24"/>
          <w:lang w:val="ru-RU" w:eastAsia="ru-RU"/>
        </w:rPr>
        <w:t xml:space="preserve"> (время местное)</w:t>
      </w:r>
      <w:r w:rsidRPr="00647264">
        <w:rPr>
          <w:rFonts w:ascii="Times New Roman" w:hAnsi="Times New Roman" w:cs="Times New Roman"/>
          <w:sz w:val="24"/>
          <w:szCs w:val="24"/>
          <w:lang w:val="ru-RU" w:eastAsia="ru-RU"/>
        </w:rPr>
        <w:t>.</w:t>
      </w:r>
    </w:p>
    <w:p w:rsidR="00885D5D" w:rsidRPr="00647264"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Рассмотрение заявок на участие в аукционе проводилось Единой комиссией по размещению заказов</w:t>
      </w:r>
      <w:r w:rsidR="008F25A9" w:rsidRPr="00647264">
        <w:rPr>
          <w:rFonts w:ascii="Times New Roman" w:hAnsi="Times New Roman" w:cs="Times New Roman"/>
          <w:sz w:val="24"/>
          <w:szCs w:val="24"/>
          <w:lang w:val="ru-RU" w:eastAsia="ru-RU"/>
        </w:rPr>
        <w:t xml:space="preserve"> «</w:t>
      </w:r>
      <w:r w:rsidR="00625E1E" w:rsidRPr="00647264">
        <w:rPr>
          <w:rFonts w:ascii="Times New Roman" w:hAnsi="Times New Roman" w:cs="Times New Roman"/>
          <w:sz w:val="24"/>
          <w:szCs w:val="24"/>
          <w:lang w:val="ru-RU" w:eastAsia="ru-RU"/>
        </w:rPr>
        <w:t>1</w:t>
      </w:r>
      <w:r w:rsidR="0022404D">
        <w:rPr>
          <w:rFonts w:ascii="Times New Roman" w:hAnsi="Times New Roman" w:cs="Times New Roman"/>
          <w:sz w:val="24"/>
          <w:szCs w:val="24"/>
          <w:lang w:val="ru-RU" w:eastAsia="ru-RU"/>
        </w:rPr>
        <w:t>9</w:t>
      </w:r>
      <w:r w:rsidR="008F25A9" w:rsidRPr="00647264">
        <w:rPr>
          <w:rFonts w:ascii="Times New Roman" w:hAnsi="Times New Roman" w:cs="Times New Roman"/>
          <w:sz w:val="24"/>
          <w:szCs w:val="24"/>
          <w:lang w:val="ru-RU" w:eastAsia="ru-RU"/>
        </w:rPr>
        <w:t xml:space="preserve">» </w:t>
      </w:r>
      <w:r w:rsidR="0022404D">
        <w:rPr>
          <w:rFonts w:ascii="Times New Roman" w:hAnsi="Times New Roman" w:cs="Times New Roman"/>
          <w:sz w:val="24"/>
          <w:szCs w:val="24"/>
          <w:lang w:val="ru-RU" w:eastAsia="ru-RU"/>
        </w:rPr>
        <w:t>ноября</w:t>
      </w:r>
      <w:r w:rsidR="00442145" w:rsidRPr="00647264">
        <w:rPr>
          <w:rFonts w:ascii="Times New Roman" w:hAnsi="Times New Roman" w:cs="Times New Roman"/>
          <w:sz w:val="24"/>
          <w:szCs w:val="24"/>
          <w:lang w:val="ru-RU" w:eastAsia="ru-RU"/>
        </w:rPr>
        <w:t xml:space="preserve"> </w:t>
      </w:r>
      <w:r w:rsidR="008F25A9" w:rsidRPr="00647264">
        <w:rPr>
          <w:rFonts w:ascii="Times New Roman" w:hAnsi="Times New Roman" w:cs="Times New Roman"/>
          <w:sz w:val="24"/>
          <w:szCs w:val="24"/>
          <w:lang w:val="ru-RU" w:eastAsia="ru-RU"/>
        </w:rPr>
        <w:t>201</w:t>
      </w:r>
      <w:r w:rsidR="00442145" w:rsidRPr="00647264">
        <w:rPr>
          <w:rFonts w:ascii="Times New Roman" w:hAnsi="Times New Roman" w:cs="Times New Roman"/>
          <w:sz w:val="24"/>
          <w:szCs w:val="24"/>
          <w:lang w:val="ru-RU" w:eastAsia="ru-RU"/>
        </w:rPr>
        <w:t>4</w:t>
      </w:r>
      <w:r w:rsidR="00625E1E" w:rsidRPr="00647264">
        <w:rPr>
          <w:rFonts w:ascii="Times New Roman" w:hAnsi="Times New Roman" w:cs="Times New Roman"/>
          <w:sz w:val="24"/>
          <w:szCs w:val="24"/>
          <w:lang w:val="ru-RU" w:eastAsia="ru-RU"/>
        </w:rPr>
        <w:t xml:space="preserve"> г. в 15</w:t>
      </w:r>
      <w:r w:rsidR="000551FF" w:rsidRPr="00647264">
        <w:rPr>
          <w:rFonts w:ascii="Times New Roman" w:hAnsi="Times New Roman" w:cs="Times New Roman"/>
          <w:sz w:val="24"/>
          <w:szCs w:val="24"/>
          <w:lang w:val="ru-RU" w:eastAsia="ru-RU"/>
        </w:rPr>
        <w:t xml:space="preserve"> </w:t>
      </w:r>
      <w:r w:rsidR="008F25A9" w:rsidRPr="00647264">
        <w:rPr>
          <w:rFonts w:ascii="Times New Roman" w:hAnsi="Times New Roman" w:cs="Times New Roman"/>
          <w:sz w:val="24"/>
          <w:szCs w:val="24"/>
          <w:lang w:val="ru-RU" w:eastAsia="ru-RU"/>
        </w:rPr>
        <w:t xml:space="preserve">часов </w:t>
      </w:r>
      <w:r w:rsidR="00956937" w:rsidRPr="00647264">
        <w:rPr>
          <w:rFonts w:ascii="Times New Roman" w:hAnsi="Times New Roman" w:cs="Times New Roman"/>
          <w:sz w:val="24"/>
          <w:szCs w:val="24"/>
          <w:lang w:val="ru-RU" w:eastAsia="ru-RU"/>
        </w:rPr>
        <w:t>0</w:t>
      </w:r>
      <w:r w:rsidR="0022404D">
        <w:rPr>
          <w:rFonts w:ascii="Times New Roman" w:hAnsi="Times New Roman" w:cs="Times New Roman"/>
          <w:sz w:val="24"/>
          <w:szCs w:val="24"/>
          <w:lang w:val="ru-RU" w:eastAsia="ru-RU"/>
        </w:rPr>
        <w:t>5</w:t>
      </w:r>
      <w:r w:rsidR="008F25A9" w:rsidRPr="00647264">
        <w:rPr>
          <w:rFonts w:ascii="Times New Roman" w:hAnsi="Times New Roman" w:cs="Times New Roman"/>
          <w:sz w:val="24"/>
          <w:szCs w:val="24"/>
          <w:lang w:val="ru-RU" w:eastAsia="ru-RU"/>
        </w:rPr>
        <w:t xml:space="preserve"> минут</w:t>
      </w:r>
      <w:r w:rsidR="005C092E" w:rsidRPr="00647264">
        <w:rPr>
          <w:rFonts w:ascii="Times New Roman" w:hAnsi="Times New Roman" w:cs="Times New Roman"/>
          <w:sz w:val="24"/>
          <w:szCs w:val="24"/>
          <w:lang w:val="ru-RU" w:eastAsia="ru-RU"/>
        </w:rPr>
        <w:t xml:space="preserve"> </w:t>
      </w:r>
      <w:r w:rsidR="003C06F6" w:rsidRPr="00647264">
        <w:rPr>
          <w:rFonts w:ascii="Times New Roman" w:hAnsi="Times New Roman" w:cs="Times New Roman"/>
          <w:sz w:val="24"/>
          <w:szCs w:val="24"/>
          <w:lang w:val="ru-RU" w:eastAsia="ru-RU"/>
        </w:rPr>
        <w:t xml:space="preserve">(время местное) </w:t>
      </w:r>
      <w:r w:rsidR="005C092E" w:rsidRPr="00647264">
        <w:rPr>
          <w:rFonts w:ascii="Times New Roman" w:hAnsi="Times New Roman" w:cs="Times New Roman"/>
          <w:sz w:val="24"/>
          <w:szCs w:val="24"/>
          <w:lang w:val="ru-RU" w:eastAsia="ru-RU"/>
        </w:rPr>
        <w:t xml:space="preserve">по адресу: г. Новосибирск, ул. </w:t>
      </w:r>
      <w:proofErr w:type="gramStart"/>
      <w:r w:rsidR="005C092E" w:rsidRPr="00647264">
        <w:rPr>
          <w:rFonts w:ascii="Times New Roman" w:hAnsi="Times New Roman" w:cs="Times New Roman"/>
          <w:sz w:val="24"/>
          <w:szCs w:val="24"/>
          <w:lang w:val="ru-RU" w:eastAsia="ru-RU"/>
        </w:rPr>
        <w:t>Планетная</w:t>
      </w:r>
      <w:proofErr w:type="gramEnd"/>
      <w:r w:rsidR="005C092E" w:rsidRPr="00647264">
        <w:rPr>
          <w:rFonts w:ascii="Times New Roman" w:hAnsi="Times New Roman" w:cs="Times New Roman"/>
          <w:sz w:val="24"/>
          <w:szCs w:val="24"/>
          <w:lang w:val="ru-RU" w:eastAsia="ru-RU"/>
        </w:rPr>
        <w:t>,32.</w:t>
      </w:r>
    </w:p>
    <w:p w:rsidR="00885D5D" w:rsidRPr="00647264"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 xml:space="preserve">Присутствуют все члены Единой комиссии. </w:t>
      </w:r>
    </w:p>
    <w:p w:rsidR="00885D5D" w:rsidRPr="00647264"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По окончанию срока подачи заявок на участие в аукционе в электронной форме был</w:t>
      </w:r>
      <w:r w:rsidR="00647264">
        <w:rPr>
          <w:rFonts w:ascii="Times New Roman" w:hAnsi="Times New Roman" w:cs="Times New Roman"/>
          <w:sz w:val="24"/>
          <w:szCs w:val="24"/>
          <w:lang w:val="ru-RU" w:eastAsia="ru-RU"/>
        </w:rPr>
        <w:t>а</w:t>
      </w:r>
      <w:r w:rsidR="00EB3FD1" w:rsidRPr="00647264">
        <w:rPr>
          <w:rFonts w:ascii="Times New Roman" w:hAnsi="Times New Roman" w:cs="Times New Roman"/>
          <w:sz w:val="24"/>
          <w:szCs w:val="24"/>
          <w:lang w:val="ru-RU" w:eastAsia="ru-RU"/>
        </w:rPr>
        <w:t xml:space="preserve"> </w:t>
      </w:r>
      <w:r w:rsidR="00C76510" w:rsidRPr="00647264">
        <w:rPr>
          <w:rFonts w:ascii="Times New Roman" w:hAnsi="Times New Roman" w:cs="Times New Roman"/>
          <w:sz w:val="24"/>
          <w:szCs w:val="24"/>
          <w:lang w:val="ru-RU" w:eastAsia="ru-RU"/>
        </w:rPr>
        <w:t>подан</w:t>
      </w:r>
      <w:r w:rsidR="00647264">
        <w:rPr>
          <w:rFonts w:ascii="Times New Roman" w:hAnsi="Times New Roman" w:cs="Times New Roman"/>
          <w:sz w:val="24"/>
          <w:szCs w:val="24"/>
          <w:lang w:val="ru-RU" w:eastAsia="ru-RU"/>
        </w:rPr>
        <w:t>а</w:t>
      </w:r>
      <w:r w:rsidR="00C76510" w:rsidRPr="00647264">
        <w:rPr>
          <w:rFonts w:ascii="Times New Roman" w:hAnsi="Times New Roman" w:cs="Times New Roman"/>
          <w:sz w:val="24"/>
          <w:szCs w:val="24"/>
          <w:lang w:val="ru-RU" w:eastAsia="ru-RU"/>
        </w:rPr>
        <w:t xml:space="preserve"> </w:t>
      </w:r>
      <w:r w:rsidR="00647264">
        <w:rPr>
          <w:rFonts w:ascii="Times New Roman" w:hAnsi="Times New Roman" w:cs="Times New Roman"/>
          <w:sz w:val="24"/>
          <w:szCs w:val="24"/>
          <w:lang w:val="ru-RU" w:eastAsia="ru-RU"/>
        </w:rPr>
        <w:t>1</w:t>
      </w:r>
      <w:r w:rsidR="00EB3FD1" w:rsidRPr="00647264">
        <w:rPr>
          <w:rFonts w:ascii="Times New Roman" w:hAnsi="Times New Roman" w:cs="Times New Roman"/>
          <w:sz w:val="24"/>
          <w:szCs w:val="24"/>
          <w:lang w:val="ru-RU" w:eastAsia="ru-RU"/>
        </w:rPr>
        <w:t xml:space="preserve"> </w:t>
      </w:r>
      <w:r w:rsidR="00C76510" w:rsidRPr="00647264">
        <w:rPr>
          <w:rFonts w:ascii="Times New Roman" w:hAnsi="Times New Roman" w:cs="Times New Roman"/>
          <w:sz w:val="24"/>
          <w:szCs w:val="24"/>
          <w:lang w:val="ru-RU" w:eastAsia="ru-RU"/>
        </w:rPr>
        <w:t>(</w:t>
      </w:r>
      <w:r w:rsidR="00647264">
        <w:rPr>
          <w:rFonts w:ascii="Times New Roman" w:hAnsi="Times New Roman" w:cs="Times New Roman"/>
          <w:sz w:val="24"/>
          <w:szCs w:val="24"/>
          <w:lang w:val="ru-RU" w:eastAsia="ru-RU"/>
        </w:rPr>
        <w:t>одна</w:t>
      </w:r>
      <w:r w:rsidR="00C76510" w:rsidRPr="00647264">
        <w:rPr>
          <w:rFonts w:ascii="Times New Roman" w:hAnsi="Times New Roman" w:cs="Times New Roman"/>
          <w:sz w:val="24"/>
          <w:szCs w:val="24"/>
          <w:lang w:val="ru-RU" w:eastAsia="ru-RU"/>
        </w:rPr>
        <w:t>) заявк</w:t>
      </w:r>
      <w:r w:rsidR="00647264">
        <w:rPr>
          <w:rFonts w:ascii="Times New Roman" w:hAnsi="Times New Roman" w:cs="Times New Roman"/>
          <w:sz w:val="24"/>
          <w:szCs w:val="24"/>
          <w:lang w:val="ru-RU" w:eastAsia="ru-RU"/>
        </w:rPr>
        <w:t>а</w:t>
      </w:r>
      <w:r w:rsidRPr="00647264">
        <w:rPr>
          <w:rFonts w:ascii="Times New Roman" w:hAnsi="Times New Roman" w:cs="Times New Roman"/>
          <w:sz w:val="24"/>
          <w:szCs w:val="24"/>
          <w:lang w:val="ru-RU" w:eastAsia="ru-RU"/>
        </w:rPr>
        <w:t xml:space="preserve">. </w:t>
      </w:r>
    </w:p>
    <w:tbl>
      <w:tblPr>
        <w:tblStyle w:val="a4"/>
        <w:tblW w:w="0" w:type="auto"/>
        <w:tblLook w:val="04A0"/>
      </w:tblPr>
      <w:tblGrid>
        <w:gridCol w:w="817"/>
        <w:gridCol w:w="4135"/>
        <w:gridCol w:w="2476"/>
        <w:gridCol w:w="2477"/>
      </w:tblGrid>
      <w:tr w:rsidR="005C092E" w:rsidRPr="00E4717B" w:rsidTr="005C092E">
        <w:tc>
          <w:tcPr>
            <w:tcW w:w="817" w:type="dxa"/>
          </w:tcPr>
          <w:p w:rsidR="005C092E" w:rsidRPr="00647264" w:rsidRDefault="005C092E" w:rsidP="00885D5D">
            <w:pPr>
              <w:widowControl w:val="0"/>
              <w:spacing w:line="25" w:lineRule="atLeast"/>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 xml:space="preserve">№ </w:t>
            </w:r>
            <w:proofErr w:type="spellStart"/>
            <w:proofErr w:type="gramStart"/>
            <w:r w:rsidRPr="00647264">
              <w:rPr>
                <w:rFonts w:ascii="Times New Roman" w:hAnsi="Times New Roman" w:cs="Times New Roman"/>
                <w:sz w:val="24"/>
                <w:szCs w:val="24"/>
                <w:lang w:val="ru-RU" w:eastAsia="ru-RU"/>
              </w:rPr>
              <w:t>п</w:t>
            </w:r>
            <w:proofErr w:type="spellEnd"/>
            <w:proofErr w:type="gramEnd"/>
            <w:r w:rsidRPr="00647264">
              <w:rPr>
                <w:rFonts w:ascii="Times New Roman" w:hAnsi="Times New Roman" w:cs="Times New Roman"/>
                <w:sz w:val="24"/>
                <w:szCs w:val="24"/>
                <w:lang w:val="ru-RU" w:eastAsia="ru-RU"/>
              </w:rPr>
              <w:t>/</w:t>
            </w:r>
            <w:proofErr w:type="spellStart"/>
            <w:r w:rsidRPr="00647264">
              <w:rPr>
                <w:rFonts w:ascii="Times New Roman" w:hAnsi="Times New Roman" w:cs="Times New Roman"/>
                <w:sz w:val="24"/>
                <w:szCs w:val="24"/>
                <w:lang w:val="ru-RU" w:eastAsia="ru-RU"/>
              </w:rPr>
              <w:t>п</w:t>
            </w:r>
            <w:proofErr w:type="spellEnd"/>
          </w:p>
        </w:tc>
        <w:tc>
          <w:tcPr>
            <w:tcW w:w="4135" w:type="dxa"/>
          </w:tcPr>
          <w:p w:rsidR="005C092E" w:rsidRPr="00647264" w:rsidRDefault="005C092E" w:rsidP="00885D5D">
            <w:pPr>
              <w:widowControl w:val="0"/>
              <w:spacing w:line="25" w:lineRule="atLeast"/>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Наименование организации</w:t>
            </w:r>
          </w:p>
        </w:tc>
        <w:tc>
          <w:tcPr>
            <w:tcW w:w="2476" w:type="dxa"/>
          </w:tcPr>
          <w:p w:rsidR="005C092E" w:rsidRPr="00647264" w:rsidRDefault="005C092E" w:rsidP="00885D5D">
            <w:pPr>
              <w:widowControl w:val="0"/>
              <w:spacing w:line="25" w:lineRule="atLeast"/>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Место нахождения</w:t>
            </w:r>
          </w:p>
        </w:tc>
        <w:tc>
          <w:tcPr>
            <w:tcW w:w="2477" w:type="dxa"/>
          </w:tcPr>
          <w:p w:rsidR="005C092E" w:rsidRPr="00647264" w:rsidRDefault="005C092E" w:rsidP="00885D5D">
            <w:pPr>
              <w:widowControl w:val="0"/>
              <w:spacing w:line="25" w:lineRule="atLeast"/>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Да</w:t>
            </w:r>
            <w:r w:rsidR="00D24CD8" w:rsidRPr="00647264">
              <w:rPr>
                <w:rFonts w:ascii="Times New Roman" w:hAnsi="Times New Roman" w:cs="Times New Roman"/>
                <w:sz w:val="24"/>
                <w:szCs w:val="24"/>
                <w:lang w:val="ru-RU" w:eastAsia="ru-RU"/>
              </w:rPr>
              <w:t>та</w:t>
            </w:r>
            <w:r w:rsidRPr="00647264">
              <w:rPr>
                <w:rFonts w:ascii="Times New Roman" w:hAnsi="Times New Roman" w:cs="Times New Roman"/>
                <w:sz w:val="24"/>
                <w:szCs w:val="24"/>
                <w:lang w:val="ru-RU" w:eastAsia="ru-RU"/>
              </w:rPr>
              <w:t xml:space="preserve"> и время поступления заявки</w:t>
            </w:r>
          </w:p>
        </w:tc>
      </w:tr>
      <w:tr w:rsidR="005C092E" w:rsidRPr="0022404D" w:rsidTr="0012140B">
        <w:trPr>
          <w:trHeight w:val="855"/>
        </w:trPr>
        <w:tc>
          <w:tcPr>
            <w:tcW w:w="817" w:type="dxa"/>
            <w:tcBorders>
              <w:bottom w:val="single" w:sz="4" w:space="0" w:color="auto"/>
            </w:tcBorders>
          </w:tcPr>
          <w:p w:rsidR="005C092E" w:rsidRPr="00647264" w:rsidRDefault="005C092E" w:rsidP="00885D5D">
            <w:pPr>
              <w:widowControl w:val="0"/>
              <w:spacing w:line="25" w:lineRule="atLeast"/>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1</w:t>
            </w:r>
          </w:p>
        </w:tc>
        <w:tc>
          <w:tcPr>
            <w:tcW w:w="4135" w:type="dxa"/>
            <w:tcBorders>
              <w:bottom w:val="single" w:sz="4" w:space="0" w:color="auto"/>
            </w:tcBorders>
          </w:tcPr>
          <w:p w:rsidR="005C092E" w:rsidRPr="00647264" w:rsidRDefault="002B24E5" w:rsidP="0022404D">
            <w:pPr>
              <w:widowControl w:val="0"/>
              <w:spacing w:line="25" w:lineRule="atLeast"/>
              <w:jc w:val="both"/>
              <w:rPr>
                <w:rFonts w:ascii="Times New Roman" w:hAnsi="Times New Roman" w:cs="Times New Roman"/>
                <w:sz w:val="24"/>
                <w:szCs w:val="24"/>
                <w:lang w:val="ru-RU" w:eastAsia="ru-RU"/>
              </w:rPr>
            </w:pPr>
            <w:hyperlink r:id="rId8" w:tgtFrame="_blank" w:tooltip="Просмотреть информационную карту участника" w:history="1">
              <w:r w:rsidR="003C06F6" w:rsidRPr="00647264">
                <w:rPr>
                  <w:rStyle w:val="a3"/>
                  <w:rFonts w:ascii="Times New Roman" w:hAnsi="Times New Roman" w:cs="Times New Roman"/>
                  <w:color w:val="auto"/>
                  <w:sz w:val="24"/>
                  <w:szCs w:val="24"/>
                  <w:u w:val="none"/>
                </w:rPr>
                <w:t xml:space="preserve">ООО </w:t>
              </w:r>
              <w:r w:rsidR="0022404D">
                <w:rPr>
                  <w:rStyle w:val="a3"/>
                  <w:rFonts w:ascii="Times New Roman" w:hAnsi="Times New Roman" w:cs="Times New Roman"/>
                  <w:color w:val="auto"/>
                  <w:sz w:val="24"/>
                  <w:szCs w:val="24"/>
                  <w:u w:val="none"/>
                  <w:lang w:val="ru-RU"/>
                </w:rPr>
                <w:t>«</w:t>
              </w:r>
              <w:proofErr w:type="spellStart"/>
              <w:r w:rsidR="0022404D">
                <w:rPr>
                  <w:rStyle w:val="a3"/>
                  <w:rFonts w:ascii="Times New Roman" w:hAnsi="Times New Roman" w:cs="Times New Roman"/>
                  <w:color w:val="auto"/>
                  <w:sz w:val="24"/>
                  <w:szCs w:val="24"/>
                  <w:u w:val="none"/>
                  <w:lang w:val="ru-RU"/>
                </w:rPr>
                <w:t>Райвл-НСК</w:t>
              </w:r>
              <w:proofErr w:type="spellEnd"/>
              <w:r w:rsidR="0022404D">
                <w:rPr>
                  <w:rStyle w:val="a3"/>
                  <w:rFonts w:ascii="Times New Roman" w:hAnsi="Times New Roman" w:cs="Times New Roman"/>
                  <w:color w:val="auto"/>
                  <w:sz w:val="24"/>
                  <w:szCs w:val="24"/>
                  <w:u w:val="none"/>
                  <w:lang w:val="ru-RU"/>
                </w:rPr>
                <w:t>»</w:t>
              </w:r>
            </w:hyperlink>
          </w:p>
        </w:tc>
        <w:tc>
          <w:tcPr>
            <w:tcW w:w="2476" w:type="dxa"/>
            <w:tcBorders>
              <w:bottom w:val="single" w:sz="4" w:space="0" w:color="auto"/>
            </w:tcBorders>
          </w:tcPr>
          <w:p w:rsidR="0012140B" w:rsidRPr="00647264" w:rsidRDefault="0022404D" w:rsidP="003C06F6">
            <w:pPr>
              <w:widowControl w:val="0"/>
              <w:spacing w:line="25" w:lineRule="atLeast"/>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630102, г. Новосибирск, ул. </w:t>
            </w:r>
            <w:proofErr w:type="gramStart"/>
            <w:r>
              <w:rPr>
                <w:rFonts w:ascii="Times New Roman" w:hAnsi="Times New Roman" w:cs="Times New Roman"/>
                <w:sz w:val="24"/>
                <w:szCs w:val="24"/>
                <w:lang w:val="ru-RU" w:eastAsia="ru-RU"/>
              </w:rPr>
              <w:t>Нижегородская</w:t>
            </w:r>
            <w:proofErr w:type="gramEnd"/>
            <w:r>
              <w:rPr>
                <w:rFonts w:ascii="Times New Roman" w:hAnsi="Times New Roman" w:cs="Times New Roman"/>
                <w:sz w:val="24"/>
                <w:szCs w:val="24"/>
                <w:lang w:val="ru-RU" w:eastAsia="ru-RU"/>
              </w:rPr>
              <w:t>, 18 офис № 3</w:t>
            </w:r>
          </w:p>
        </w:tc>
        <w:tc>
          <w:tcPr>
            <w:tcW w:w="2477" w:type="dxa"/>
            <w:tcBorders>
              <w:bottom w:val="single" w:sz="4" w:space="0" w:color="auto"/>
            </w:tcBorders>
          </w:tcPr>
          <w:p w:rsidR="005C092E" w:rsidRPr="00647264" w:rsidRDefault="0022404D" w:rsidP="00BE67C3">
            <w:pPr>
              <w:widowControl w:val="0"/>
              <w:spacing w:line="25" w:lineRule="atLeast"/>
              <w:jc w:val="both"/>
              <w:rPr>
                <w:rFonts w:ascii="Times New Roman" w:hAnsi="Times New Roman" w:cs="Times New Roman"/>
                <w:sz w:val="24"/>
                <w:szCs w:val="24"/>
                <w:lang w:val="ru-RU" w:eastAsia="ru-RU"/>
              </w:rPr>
            </w:pPr>
            <w:r w:rsidRPr="00FF2CC7">
              <w:rPr>
                <w:rFonts w:ascii="Times New Roman" w:hAnsi="Times New Roman" w:cs="Times New Roman"/>
              </w:rPr>
              <w:t>18.11.2014 16:59</w:t>
            </w:r>
            <w:r w:rsidRPr="00FF2CC7">
              <w:rPr>
                <w:rFonts w:ascii="Times New Roman" w:hAnsi="Times New Roman" w:cs="Times New Roman"/>
                <w:lang w:val="ru-RU"/>
              </w:rPr>
              <w:t xml:space="preserve"> </w:t>
            </w:r>
            <w:r w:rsidR="00956937" w:rsidRPr="00FF2CC7">
              <w:rPr>
                <w:rFonts w:ascii="Times New Roman" w:hAnsi="Times New Roman" w:cs="Times New Roman"/>
                <w:sz w:val="24"/>
                <w:szCs w:val="24"/>
                <w:lang w:val="ru-RU"/>
              </w:rPr>
              <w:t>мин.</w:t>
            </w:r>
          </w:p>
        </w:tc>
      </w:tr>
    </w:tbl>
    <w:p w:rsidR="005C092E" w:rsidRPr="00647264" w:rsidRDefault="005C092E" w:rsidP="00885D5D">
      <w:pPr>
        <w:widowControl w:val="0"/>
        <w:spacing w:line="25" w:lineRule="atLeast"/>
        <w:jc w:val="both"/>
        <w:rPr>
          <w:rFonts w:ascii="Times New Roman" w:hAnsi="Times New Roman" w:cs="Times New Roman"/>
          <w:sz w:val="24"/>
          <w:szCs w:val="24"/>
          <w:lang w:val="ru-RU" w:eastAsia="ru-RU"/>
        </w:rPr>
      </w:pPr>
    </w:p>
    <w:p w:rsidR="00885D5D" w:rsidRPr="00647264"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 xml:space="preserve">Единая </w:t>
      </w:r>
      <w:proofErr w:type="gramStart"/>
      <w:r w:rsidR="00156FD0" w:rsidRPr="00647264">
        <w:rPr>
          <w:rFonts w:ascii="Times New Roman" w:hAnsi="Times New Roman" w:cs="Times New Roman"/>
          <w:sz w:val="24"/>
          <w:szCs w:val="24"/>
          <w:lang w:val="ru-RU" w:eastAsia="ru-RU"/>
        </w:rPr>
        <w:t>комиссия</w:t>
      </w:r>
      <w:proofErr w:type="gramEnd"/>
      <w:r w:rsidRPr="00647264">
        <w:rPr>
          <w:rFonts w:ascii="Times New Roman" w:hAnsi="Times New Roman" w:cs="Times New Roman"/>
          <w:sz w:val="24"/>
          <w:szCs w:val="24"/>
          <w:lang w:val="ru-RU" w:eastAsia="ru-RU"/>
        </w:rPr>
        <w:t xml:space="preserve"> рассмотрев заявк</w:t>
      </w:r>
      <w:r w:rsidR="00647264">
        <w:rPr>
          <w:rFonts w:ascii="Times New Roman" w:hAnsi="Times New Roman" w:cs="Times New Roman"/>
          <w:sz w:val="24"/>
          <w:szCs w:val="24"/>
          <w:lang w:val="ru-RU" w:eastAsia="ru-RU"/>
        </w:rPr>
        <w:t>у</w:t>
      </w:r>
      <w:r w:rsidRPr="00647264">
        <w:rPr>
          <w:rFonts w:ascii="Times New Roman" w:hAnsi="Times New Roman" w:cs="Times New Roman"/>
          <w:sz w:val="24"/>
          <w:szCs w:val="24"/>
          <w:lang w:val="ru-RU" w:eastAsia="ru-RU"/>
        </w:rPr>
        <w:t xml:space="preserve"> </w:t>
      </w:r>
      <w:r w:rsidR="00D24CD8" w:rsidRPr="00647264">
        <w:rPr>
          <w:rFonts w:ascii="Times New Roman" w:hAnsi="Times New Roman" w:cs="Times New Roman"/>
          <w:sz w:val="24"/>
          <w:szCs w:val="24"/>
          <w:lang w:val="ru-RU" w:eastAsia="ru-RU"/>
        </w:rPr>
        <w:t>на соответствие требованиям, установленным в извещени</w:t>
      </w:r>
      <w:r w:rsidR="003802BE" w:rsidRPr="00647264">
        <w:rPr>
          <w:rFonts w:ascii="Times New Roman" w:hAnsi="Times New Roman" w:cs="Times New Roman"/>
          <w:sz w:val="24"/>
          <w:szCs w:val="24"/>
          <w:lang w:val="ru-RU" w:eastAsia="ru-RU"/>
        </w:rPr>
        <w:t>и</w:t>
      </w:r>
      <w:r w:rsidR="00D24CD8" w:rsidRPr="00647264">
        <w:rPr>
          <w:rFonts w:ascii="Times New Roman" w:hAnsi="Times New Roman" w:cs="Times New Roman"/>
          <w:sz w:val="24"/>
          <w:szCs w:val="24"/>
          <w:lang w:val="ru-RU" w:eastAsia="ru-RU"/>
        </w:rPr>
        <w:t xml:space="preserve"> и документации </w:t>
      </w:r>
      <w:r w:rsidR="00156FD0" w:rsidRPr="00647264">
        <w:rPr>
          <w:rFonts w:ascii="Times New Roman" w:hAnsi="Times New Roman" w:cs="Times New Roman"/>
          <w:sz w:val="24"/>
          <w:szCs w:val="24"/>
          <w:lang w:val="ru-RU" w:eastAsia="ru-RU"/>
        </w:rPr>
        <w:t>об</w:t>
      </w:r>
      <w:r w:rsidR="00D24CD8" w:rsidRPr="00647264">
        <w:rPr>
          <w:rFonts w:ascii="Times New Roman" w:hAnsi="Times New Roman" w:cs="Times New Roman"/>
          <w:sz w:val="24"/>
          <w:szCs w:val="24"/>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E67C3" w:rsidRPr="00647264" w:rsidTr="00625E1E">
        <w:tc>
          <w:tcPr>
            <w:tcW w:w="1545" w:type="dxa"/>
            <w:vAlign w:val="center"/>
          </w:tcPr>
          <w:p w:rsidR="00D24CD8" w:rsidRPr="00647264" w:rsidRDefault="00D24CD8" w:rsidP="00241A9C">
            <w:pPr>
              <w:widowControl w:val="0"/>
              <w:spacing w:line="25" w:lineRule="atLeast"/>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Порядковый номер заявки</w:t>
            </w:r>
          </w:p>
        </w:tc>
        <w:tc>
          <w:tcPr>
            <w:tcW w:w="2034" w:type="dxa"/>
            <w:vAlign w:val="center"/>
          </w:tcPr>
          <w:p w:rsidR="00D24CD8" w:rsidRPr="00647264" w:rsidRDefault="00D24CD8" w:rsidP="00241A9C">
            <w:pPr>
              <w:widowControl w:val="0"/>
              <w:spacing w:line="25" w:lineRule="atLeast"/>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Статус допуска</w:t>
            </w:r>
          </w:p>
        </w:tc>
        <w:tc>
          <w:tcPr>
            <w:tcW w:w="3349" w:type="dxa"/>
            <w:vAlign w:val="center"/>
          </w:tcPr>
          <w:p w:rsidR="00D24CD8" w:rsidRPr="00647264" w:rsidRDefault="00D24CD8" w:rsidP="00241A9C">
            <w:pPr>
              <w:widowControl w:val="0"/>
              <w:spacing w:line="25" w:lineRule="atLeast"/>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Решения комиссии</w:t>
            </w:r>
          </w:p>
        </w:tc>
        <w:tc>
          <w:tcPr>
            <w:tcW w:w="2869" w:type="dxa"/>
          </w:tcPr>
          <w:p w:rsidR="00D24CD8" w:rsidRPr="00647264" w:rsidRDefault="00D24CD8" w:rsidP="00241A9C">
            <w:pPr>
              <w:widowControl w:val="0"/>
              <w:spacing w:line="25" w:lineRule="atLeast"/>
              <w:rPr>
                <w:rFonts w:ascii="Times New Roman" w:hAnsi="Times New Roman" w:cs="Times New Roman"/>
                <w:sz w:val="24"/>
                <w:szCs w:val="24"/>
                <w:lang w:val="ru-RU" w:eastAsia="ru-RU"/>
              </w:rPr>
            </w:pPr>
          </w:p>
          <w:p w:rsidR="00D24CD8" w:rsidRPr="00647264" w:rsidRDefault="00D24CD8" w:rsidP="00241A9C">
            <w:pPr>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Обоснование решения</w:t>
            </w:r>
          </w:p>
        </w:tc>
      </w:tr>
      <w:tr w:rsidR="00BE67C3" w:rsidRPr="00647264" w:rsidTr="00625E1E">
        <w:tc>
          <w:tcPr>
            <w:tcW w:w="1545" w:type="dxa"/>
            <w:vAlign w:val="center"/>
          </w:tcPr>
          <w:p w:rsidR="00D24CD8" w:rsidRPr="00647264" w:rsidRDefault="00D24CD8" w:rsidP="00241A9C">
            <w:pPr>
              <w:widowControl w:val="0"/>
              <w:spacing w:line="25" w:lineRule="atLeast"/>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1</w:t>
            </w:r>
          </w:p>
        </w:tc>
        <w:tc>
          <w:tcPr>
            <w:tcW w:w="2034" w:type="dxa"/>
          </w:tcPr>
          <w:p w:rsidR="00435078" w:rsidRPr="00647264" w:rsidRDefault="00435078" w:rsidP="00435078">
            <w:pPr>
              <w:spacing w:after="200" w:line="276" w:lineRule="auto"/>
              <w:jc w:val="left"/>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Допустить к участию в аукционе в электронной форме</w:t>
            </w:r>
          </w:p>
          <w:p w:rsidR="00435078" w:rsidRPr="00647264" w:rsidRDefault="00435078" w:rsidP="00241A9C">
            <w:pPr>
              <w:widowControl w:val="0"/>
              <w:spacing w:line="25" w:lineRule="atLeast"/>
              <w:jc w:val="left"/>
              <w:rPr>
                <w:rFonts w:ascii="Times New Roman" w:hAnsi="Times New Roman" w:cs="Times New Roman"/>
                <w:sz w:val="24"/>
                <w:szCs w:val="24"/>
                <w:lang w:val="ru-RU" w:eastAsia="ru-RU"/>
              </w:rPr>
            </w:pPr>
          </w:p>
        </w:tc>
        <w:tc>
          <w:tcPr>
            <w:tcW w:w="3349" w:type="dxa"/>
          </w:tcPr>
          <w:p w:rsidR="00435078" w:rsidRPr="00647264" w:rsidRDefault="00435078" w:rsidP="00435078">
            <w:pPr>
              <w:spacing w:after="200" w:line="276" w:lineRule="auto"/>
              <w:jc w:val="left"/>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Документы  соответствуют предъявленным требованиям.</w:t>
            </w:r>
          </w:p>
          <w:p w:rsidR="00435078" w:rsidRPr="00647264" w:rsidRDefault="00435078" w:rsidP="00241A9C">
            <w:pPr>
              <w:widowControl w:val="0"/>
              <w:spacing w:line="25" w:lineRule="atLeast"/>
              <w:jc w:val="left"/>
              <w:rPr>
                <w:rFonts w:ascii="Times New Roman" w:hAnsi="Times New Roman" w:cs="Times New Roman"/>
                <w:sz w:val="24"/>
                <w:szCs w:val="24"/>
                <w:lang w:val="ru-RU" w:eastAsia="ru-RU"/>
              </w:rPr>
            </w:pPr>
          </w:p>
        </w:tc>
        <w:tc>
          <w:tcPr>
            <w:tcW w:w="2869" w:type="dxa"/>
          </w:tcPr>
          <w:p w:rsidR="00D24CD8" w:rsidRPr="00647264" w:rsidRDefault="00D24CD8" w:rsidP="00156FD0">
            <w:pPr>
              <w:jc w:val="left"/>
              <w:rPr>
                <w:rFonts w:ascii="Times New Roman" w:hAnsi="Times New Roman" w:cs="Times New Roman"/>
                <w:sz w:val="24"/>
                <w:szCs w:val="24"/>
                <w:lang w:val="ru-RU" w:eastAsia="ru-RU"/>
              </w:rPr>
            </w:pPr>
          </w:p>
        </w:tc>
      </w:tr>
    </w:tbl>
    <w:p w:rsidR="00E86A41" w:rsidRPr="00647264" w:rsidRDefault="00E86A41" w:rsidP="00241A9C">
      <w:pPr>
        <w:jc w:val="both"/>
        <w:rPr>
          <w:rFonts w:ascii="Times New Roman" w:hAnsi="Times New Roman" w:cs="Times New Roman"/>
          <w:sz w:val="24"/>
          <w:szCs w:val="24"/>
          <w:lang w:val="ru-RU" w:eastAsia="ru-RU"/>
        </w:rPr>
      </w:pPr>
    </w:p>
    <w:p w:rsidR="00E4717B" w:rsidRDefault="00E4717B" w:rsidP="00E4717B">
      <w:pPr>
        <w:jc w:val="both"/>
        <w:rPr>
          <w:rFonts w:ascii="Times New Roman" w:hAnsi="Times New Roman"/>
          <w:sz w:val="24"/>
          <w:szCs w:val="24"/>
          <w:lang w:val="ru-RU"/>
        </w:rPr>
      </w:pPr>
      <w:proofErr w:type="gramStart"/>
      <w:r>
        <w:rPr>
          <w:rFonts w:ascii="Times New Roman" w:hAnsi="Times New Roman" w:cs="Times New Roman"/>
          <w:color w:val="000000"/>
          <w:sz w:val="24"/>
          <w:szCs w:val="24"/>
          <w:lang w:val="ru-RU" w:eastAsia="ru-RU"/>
        </w:rPr>
        <w:lastRenderedPageBreak/>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hyperlink r:id="rId9" w:tgtFrame="_blank" w:tooltip="Просмотреть информационную карту участника" w:history="1">
        <w:r w:rsidRPr="00E4717B">
          <w:rPr>
            <w:rStyle w:val="a3"/>
            <w:rFonts w:ascii="Times New Roman" w:hAnsi="Times New Roman" w:cs="Times New Roman"/>
            <w:color w:val="auto"/>
            <w:sz w:val="24"/>
            <w:szCs w:val="24"/>
            <w:u w:val="none"/>
            <w:lang w:val="ru-RU"/>
          </w:rPr>
          <w:t xml:space="preserve">ООО </w:t>
        </w:r>
        <w:r>
          <w:rPr>
            <w:rStyle w:val="a3"/>
            <w:rFonts w:ascii="Times New Roman" w:hAnsi="Times New Roman" w:cs="Times New Roman"/>
            <w:color w:val="auto"/>
            <w:sz w:val="24"/>
            <w:szCs w:val="24"/>
            <w:u w:val="none"/>
            <w:lang w:val="ru-RU"/>
          </w:rPr>
          <w:t>«</w:t>
        </w:r>
        <w:proofErr w:type="spellStart"/>
        <w:r>
          <w:rPr>
            <w:rStyle w:val="a3"/>
            <w:rFonts w:ascii="Times New Roman" w:hAnsi="Times New Roman" w:cs="Times New Roman"/>
            <w:color w:val="auto"/>
            <w:sz w:val="24"/>
            <w:szCs w:val="24"/>
            <w:u w:val="none"/>
            <w:lang w:val="ru-RU"/>
          </w:rPr>
          <w:t>Райвл-НСК</w:t>
        </w:r>
        <w:proofErr w:type="spellEnd"/>
        <w:r>
          <w:rPr>
            <w:rStyle w:val="a3"/>
            <w:rFonts w:ascii="Times New Roman" w:hAnsi="Times New Roman" w:cs="Times New Roman"/>
            <w:color w:val="auto"/>
            <w:sz w:val="24"/>
            <w:szCs w:val="24"/>
            <w:u w:val="none"/>
            <w:lang w:val="ru-RU"/>
          </w:rPr>
          <w:t>»</w:t>
        </w:r>
      </w:hyperlink>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eastAsia="ru-RU"/>
        </w:rPr>
        <w:t xml:space="preserve">Договор на </w:t>
      </w:r>
      <w:r>
        <w:rPr>
          <w:lang w:val="ru-RU"/>
        </w:rPr>
        <w:t>о</w:t>
      </w:r>
      <w:r w:rsidRPr="0022404D">
        <w:rPr>
          <w:lang w:val="ru-RU"/>
        </w:rPr>
        <w:t>снащение вытяжной системой вентиляции дополнительных рабочих мест в Ц-21 корпус №9</w:t>
      </w:r>
      <w:r>
        <w:rPr>
          <w:rFonts w:ascii="Times New Roman" w:hAnsi="Times New Roman" w:cs="Times New Roman"/>
          <w:sz w:val="24"/>
          <w:szCs w:val="24"/>
          <w:lang w:val="ru-RU"/>
        </w:rPr>
        <w:t xml:space="preserve"> по начальной (максимальной цене), указанной в извещении об аукционе в электронной форме </w:t>
      </w:r>
      <w:r>
        <w:rPr>
          <w:rFonts w:ascii="Times New Roman" w:hAnsi="Times New Roman" w:cs="Times New Roman"/>
          <w:color w:val="000000"/>
          <w:sz w:val="24"/>
          <w:szCs w:val="24"/>
          <w:lang w:val="ru-RU" w:eastAsia="ru-RU"/>
        </w:rPr>
        <w:t xml:space="preserve">на сумму </w:t>
      </w:r>
      <w:r w:rsidRPr="00E4717B">
        <w:rPr>
          <w:rFonts w:ascii="Times New Roman" w:hAnsi="Times New Roman"/>
          <w:b/>
          <w:sz w:val="24"/>
          <w:szCs w:val="24"/>
          <w:lang w:val="ru-RU"/>
        </w:rPr>
        <w:t>2</w:t>
      </w:r>
      <w:r w:rsidRPr="00922E2F">
        <w:rPr>
          <w:rFonts w:ascii="Times New Roman" w:hAnsi="Times New Roman"/>
          <w:b/>
          <w:sz w:val="24"/>
          <w:szCs w:val="24"/>
        </w:rPr>
        <w:t> </w:t>
      </w:r>
      <w:r w:rsidRPr="00E4717B">
        <w:rPr>
          <w:rFonts w:ascii="Times New Roman" w:hAnsi="Times New Roman"/>
          <w:b/>
          <w:sz w:val="24"/>
          <w:szCs w:val="24"/>
          <w:lang w:val="ru-RU"/>
        </w:rPr>
        <w:t>091</w:t>
      </w:r>
      <w:r w:rsidRPr="00922E2F">
        <w:rPr>
          <w:rFonts w:ascii="Times New Roman" w:hAnsi="Times New Roman"/>
          <w:b/>
          <w:sz w:val="24"/>
          <w:szCs w:val="24"/>
        </w:rPr>
        <w:t> </w:t>
      </w:r>
      <w:r w:rsidRPr="00E4717B">
        <w:rPr>
          <w:rFonts w:ascii="Times New Roman" w:hAnsi="Times New Roman"/>
          <w:b/>
          <w:sz w:val="24"/>
          <w:szCs w:val="24"/>
          <w:lang w:val="ru-RU"/>
        </w:rPr>
        <w:t>754,00 (Два миллиона девяносто одна тысяча семьсот пятьдесят четыре</w:t>
      </w:r>
      <w:proofErr w:type="gramEnd"/>
      <w:r w:rsidRPr="00E4717B">
        <w:rPr>
          <w:rFonts w:ascii="Times New Roman" w:hAnsi="Times New Roman"/>
          <w:b/>
          <w:sz w:val="24"/>
          <w:szCs w:val="24"/>
          <w:lang w:val="ru-RU"/>
        </w:rPr>
        <w:t>) рубля 00</w:t>
      </w:r>
      <w:r w:rsidRPr="00E4717B">
        <w:rPr>
          <w:rFonts w:ascii="Times New Roman" w:hAnsi="Times New Roman"/>
          <w:b/>
          <w:color w:val="000000"/>
          <w:sz w:val="24"/>
          <w:szCs w:val="24"/>
          <w:lang w:val="ru-RU"/>
        </w:rPr>
        <w:t xml:space="preserve"> копеек</w:t>
      </w:r>
      <w:r w:rsidRPr="00E4717B">
        <w:rPr>
          <w:rFonts w:ascii="Times New Roman" w:hAnsi="Times New Roman"/>
          <w:sz w:val="24"/>
          <w:szCs w:val="24"/>
          <w:lang w:val="ru-RU"/>
        </w:rPr>
        <w:t xml:space="preserve">, кроме того НДС (18%) </w:t>
      </w:r>
      <w:r w:rsidRPr="00E4717B">
        <w:rPr>
          <w:rFonts w:ascii="Times New Roman" w:hAnsi="Times New Roman"/>
          <w:b/>
          <w:sz w:val="24"/>
          <w:szCs w:val="24"/>
          <w:lang w:val="ru-RU"/>
        </w:rPr>
        <w:t>376</w:t>
      </w:r>
      <w:r w:rsidRPr="00922E2F">
        <w:rPr>
          <w:rFonts w:ascii="Times New Roman" w:hAnsi="Times New Roman"/>
          <w:b/>
          <w:sz w:val="24"/>
          <w:szCs w:val="24"/>
        </w:rPr>
        <w:t> </w:t>
      </w:r>
      <w:r w:rsidRPr="00E4717B">
        <w:rPr>
          <w:rFonts w:ascii="Times New Roman" w:hAnsi="Times New Roman"/>
          <w:b/>
          <w:sz w:val="24"/>
          <w:szCs w:val="24"/>
          <w:lang w:val="ru-RU"/>
        </w:rPr>
        <w:t>515,72</w:t>
      </w:r>
      <w:r w:rsidRPr="00E4717B">
        <w:rPr>
          <w:rFonts w:ascii="Times New Roman" w:hAnsi="Times New Roman"/>
          <w:b/>
          <w:color w:val="000000"/>
          <w:sz w:val="24"/>
          <w:szCs w:val="24"/>
          <w:lang w:val="ru-RU"/>
        </w:rPr>
        <w:t xml:space="preserve"> рублей</w:t>
      </w:r>
      <w:r w:rsidRPr="00E4717B">
        <w:rPr>
          <w:rFonts w:ascii="Times New Roman" w:hAnsi="Times New Roman"/>
          <w:sz w:val="24"/>
          <w:szCs w:val="24"/>
          <w:lang w:val="ru-RU"/>
        </w:rPr>
        <w:t xml:space="preserve">. </w:t>
      </w:r>
    </w:p>
    <w:p w:rsidR="00E4717B" w:rsidRDefault="00E4717B" w:rsidP="00E4717B">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212ECD" w:rsidRPr="00647264" w:rsidRDefault="00212ECD" w:rsidP="00212ECD">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694D91" w:rsidRPr="00647264" w:rsidRDefault="00241A9C" w:rsidP="00241A9C">
      <w:pPr>
        <w:widowControl w:val="0"/>
        <w:spacing w:line="25" w:lineRule="atLeast"/>
        <w:ind w:firstLine="567"/>
        <w:jc w:val="both"/>
        <w:rPr>
          <w:rFonts w:ascii="Times New Roman" w:hAnsi="Times New Roman" w:cs="Times New Roman"/>
          <w:b/>
          <w:bCs/>
          <w:sz w:val="24"/>
          <w:szCs w:val="24"/>
          <w:lang w:val="ru-RU" w:eastAsia="ru-RU"/>
        </w:rPr>
      </w:pPr>
      <w:r w:rsidRPr="00647264">
        <w:rPr>
          <w:rFonts w:ascii="Times New Roman" w:hAnsi="Times New Roman" w:cs="Times New Roman"/>
          <w:b/>
          <w:bCs/>
          <w:sz w:val="24"/>
          <w:szCs w:val="24"/>
          <w:lang w:val="ru-RU" w:eastAsia="ru-RU"/>
        </w:rPr>
        <w:t xml:space="preserve">Голосовали:   ЗА  - единогласно. </w:t>
      </w:r>
    </w:p>
    <w:p w:rsidR="00241A9C" w:rsidRPr="00647264" w:rsidRDefault="00241A9C" w:rsidP="00241A9C">
      <w:pPr>
        <w:widowControl w:val="0"/>
        <w:spacing w:line="25" w:lineRule="atLeast"/>
        <w:ind w:firstLine="567"/>
        <w:jc w:val="both"/>
        <w:rPr>
          <w:rFonts w:ascii="Times New Roman" w:hAnsi="Times New Roman" w:cs="Times New Roman"/>
          <w:b/>
          <w:bCs/>
          <w:sz w:val="24"/>
          <w:szCs w:val="24"/>
          <w:lang w:val="ru-RU" w:eastAsia="ru-RU"/>
        </w:rPr>
      </w:pPr>
    </w:p>
    <w:p w:rsidR="00885D5D" w:rsidRPr="00647264" w:rsidRDefault="00885D5D" w:rsidP="00156FD0">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885D5D" w:rsidRPr="00647264" w:rsidRDefault="00885D5D" w:rsidP="00885D5D">
      <w:pPr>
        <w:widowControl w:val="0"/>
        <w:spacing w:line="25" w:lineRule="atLeast"/>
        <w:ind w:firstLine="567"/>
        <w:rPr>
          <w:rFonts w:ascii="Times New Roman" w:hAnsi="Times New Roman" w:cs="Times New Roman"/>
          <w:b/>
          <w:bCs/>
          <w:sz w:val="24"/>
          <w:szCs w:val="24"/>
          <w:lang w:val="ru-RU" w:eastAsia="ru-RU"/>
        </w:rPr>
      </w:pPr>
    </w:p>
    <w:tbl>
      <w:tblPr>
        <w:tblpPr w:leftFromText="180" w:rightFromText="180" w:vertAnchor="text" w:horzAnchor="margin" w:tblpX="-318" w:tblpY="-2"/>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4536"/>
        <w:gridCol w:w="2352"/>
      </w:tblGrid>
      <w:tr w:rsidR="00241A9C" w:rsidRPr="00647264" w:rsidTr="00FF2CC7">
        <w:tc>
          <w:tcPr>
            <w:tcW w:w="3227" w:type="dxa"/>
          </w:tcPr>
          <w:p w:rsidR="00241A9C" w:rsidRPr="00647264" w:rsidRDefault="00241A9C" w:rsidP="00FF2CC7">
            <w:pPr>
              <w:widowControl w:val="0"/>
              <w:spacing w:line="25" w:lineRule="atLeast"/>
              <w:ind w:firstLine="34"/>
              <w:rPr>
                <w:rFonts w:ascii="Times New Roman" w:hAnsi="Times New Roman" w:cs="Times New Roman"/>
                <w:b/>
                <w:bCs/>
                <w:sz w:val="24"/>
                <w:szCs w:val="24"/>
                <w:lang w:val="ru-RU" w:eastAsia="ru-RU"/>
              </w:rPr>
            </w:pPr>
            <w:r w:rsidRPr="00647264">
              <w:rPr>
                <w:rFonts w:ascii="Times New Roman" w:hAnsi="Times New Roman" w:cs="Times New Roman"/>
                <w:b/>
                <w:bCs/>
                <w:sz w:val="24"/>
                <w:szCs w:val="24"/>
                <w:lang w:val="ru-RU" w:eastAsia="ru-RU"/>
              </w:rPr>
              <w:t>Председатель Единой комиссии:</w:t>
            </w:r>
          </w:p>
        </w:tc>
        <w:tc>
          <w:tcPr>
            <w:tcW w:w="4536" w:type="dxa"/>
          </w:tcPr>
          <w:p w:rsidR="00B17C25" w:rsidRPr="00647264" w:rsidRDefault="001F1FD3" w:rsidP="00FF2CC7">
            <w:pPr>
              <w:widowControl w:val="0"/>
              <w:spacing w:line="25" w:lineRule="atLeast"/>
              <w:ind w:firstLine="34"/>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Щербаков Виктор Николаевич</w:t>
            </w:r>
          </w:p>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p>
        </w:tc>
      </w:tr>
      <w:tr w:rsidR="001F1FD3" w:rsidRPr="00647264" w:rsidTr="00FF2CC7">
        <w:trPr>
          <w:trHeight w:val="270"/>
        </w:trPr>
        <w:tc>
          <w:tcPr>
            <w:tcW w:w="3227" w:type="dxa"/>
          </w:tcPr>
          <w:p w:rsidR="001F1FD3" w:rsidRPr="00647264" w:rsidRDefault="001F1FD3" w:rsidP="00FF2CC7">
            <w:pPr>
              <w:widowControl w:val="0"/>
              <w:spacing w:line="25" w:lineRule="atLeast"/>
              <w:ind w:firstLine="34"/>
              <w:rPr>
                <w:rFonts w:ascii="Times New Roman" w:hAnsi="Times New Roman" w:cs="Times New Roman"/>
                <w:b/>
                <w:bCs/>
                <w:sz w:val="24"/>
                <w:szCs w:val="24"/>
                <w:lang w:val="ru-RU" w:eastAsia="ru-RU"/>
              </w:rPr>
            </w:pPr>
            <w:r w:rsidRPr="00647264">
              <w:rPr>
                <w:rFonts w:ascii="Times New Roman" w:hAnsi="Times New Roman" w:cs="Times New Roman"/>
                <w:b/>
                <w:bCs/>
                <w:sz w:val="24"/>
                <w:szCs w:val="24"/>
                <w:lang w:val="ru-RU" w:eastAsia="ru-RU"/>
              </w:rPr>
              <w:t>Члены Единой комиссии:</w:t>
            </w:r>
          </w:p>
        </w:tc>
        <w:tc>
          <w:tcPr>
            <w:tcW w:w="4536" w:type="dxa"/>
          </w:tcPr>
          <w:p w:rsidR="001F1FD3" w:rsidRPr="00647264" w:rsidRDefault="00647264" w:rsidP="00FF2CC7">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Монахов Владимир Александрович</w:t>
            </w:r>
          </w:p>
          <w:p w:rsidR="001F1FD3" w:rsidRPr="00647264" w:rsidRDefault="001F1FD3"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1F1FD3" w:rsidRPr="00647264" w:rsidRDefault="001F1FD3" w:rsidP="00FF2CC7">
            <w:pPr>
              <w:widowControl w:val="0"/>
              <w:spacing w:line="25" w:lineRule="atLeast"/>
              <w:ind w:firstLine="34"/>
              <w:rPr>
                <w:rFonts w:ascii="Times New Roman" w:hAnsi="Times New Roman" w:cs="Times New Roman"/>
                <w:sz w:val="24"/>
                <w:szCs w:val="24"/>
                <w:lang w:val="ru-RU" w:eastAsia="ru-RU"/>
              </w:rPr>
            </w:pPr>
          </w:p>
        </w:tc>
      </w:tr>
      <w:tr w:rsidR="001F1FD3" w:rsidRPr="00647264" w:rsidTr="00FF2CC7">
        <w:trPr>
          <w:trHeight w:val="495"/>
        </w:trPr>
        <w:tc>
          <w:tcPr>
            <w:tcW w:w="3227" w:type="dxa"/>
          </w:tcPr>
          <w:p w:rsidR="001F1FD3" w:rsidRPr="00647264" w:rsidRDefault="001F1FD3" w:rsidP="00FF2CC7">
            <w:pPr>
              <w:widowControl w:val="0"/>
              <w:spacing w:line="25" w:lineRule="atLeast"/>
              <w:ind w:firstLine="34"/>
              <w:rPr>
                <w:rFonts w:ascii="Times New Roman" w:hAnsi="Times New Roman" w:cs="Times New Roman"/>
                <w:b/>
                <w:bCs/>
                <w:sz w:val="24"/>
                <w:szCs w:val="24"/>
                <w:lang w:val="ru-RU" w:eastAsia="ru-RU"/>
              </w:rPr>
            </w:pPr>
          </w:p>
        </w:tc>
        <w:tc>
          <w:tcPr>
            <w:tcW w:w="4536" w:type="dxa"/>
          </w:tcPr>
          <w:p w:rsidR="001F1FD3" w:rsidRPr="00647264" w:rsidRDefault="001F1FD3" w:rsidP="00FF2CC7">
            <w:pPr>
              <w:widowControl w:val="0"/>
              <w:spacing w:line="25" w:lineRule="atLeast"/>
              <w:ind w:firstLine="34"/>
              <w:rPr>
                <w:rFonts w:ascii="Times New Roman" w:hAnsi="Times New Roman" w:cs="Times New Roman"/>
                <w:sz w:val="24"/>
                <w:szCs w:val="24"/>
                <w:lang w:val="ru-RU" w:eastAsia="ru-RU"/>
              </w:rPr>
            </w:pPr>
            <w:proofErr w:type="spellStart"/>
            <w:r w:rsidRPr="00647264">
              <w:rPr>
                <w:rFonts w:ascii="Times New Roman" w:hAnsi="Times New Roman" w:cs="Times New Roman"/>
                <w:sz w:val="24"/>
                <w:szCs w:val="24"/>
                <w:lang w:val="ru-RU" w:eastAsia="ru-RU"/>
              </w:rPr>
              <w:t>Поползухина</w:t>
            </w:r>
            <w:proofErr w:type="spellEnd"/>
            <w:r w:rsidRPr="00647264">
              <w:rPr>
                <w:rFonts w:ascii="Times New Roman" w:hAnsi="Times New Roman" w:cs="Times New Roman"/>
                <w:sz w:val="24"/>
                <w:szCs w:val="24"/>
                <w:lang w:val="ru-RU" w:eastAsia="ru-RU"/>
              </w:rPr>
              <w:t xml:space="preserve"> Наталия Васильевна</w:t>
            </w:r>
          </w:p>
          <w:p w:rsidR="001F1FD3" w:rsidRPr="00647264" w:rsidRDefault="001F1FD3"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1F1FD3" w:rsidRPr="00647264" w:rsidRDefault="001F1FD3" w:rsidP="00FF2CC7">
            <w:pPr>
              <w:widowControl w:val="0"/>
              <w:spacing w:line="25" w:lineRule="atLeast"/>
              <w:ind w:firstLine="34"/>
              <w:rPr>
                <w:rFonts w:ascii="Times New Roman" w:hAnsi="Times New Roman" w:cs="Times New Roman"/>
                <w:sz w:val="24"/>
                <w:szCs w:val="24"/>
                <w:lang w:val="ru-RU" w:eastAsia="ru-RU"/>
              </w:rPr>
            </w:pPr>
          </w:p>
        </w:tc>
      </w:tr>
      <w:tr w:rsidR="00241A9C" w:rsidRPr="00647264" w:rsidTr="00FF2CC7">
        <w:tc>
          <w:tcPr>
            <w:tcW w:w="3227" w:type="dxa"/>
          </w:tcPr>
          <w:p w:rsidR="00241A9C" w:rsidRPr="00647264" w:rsidRDefault="00241A9C" w:rsidP="00FF2CC7">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536" w:type="dxa"/>
          </w:tcPr>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proofErr w:type="spellStart"/>
            <w:r w:rsidRPr="00647264">
              <w:rPr>
                <w:rFonts w:ascii="Times New Roman" w:hAnsi="Times New Roman" w:cs="Times New Roman"/>
                <w:sz w:val="24"/>
                <w:szCs w:val="24"/>
                <w:lang w:val="ru-RU" w:eastAsia="ru-RU"/>
              </w:rPr>
              <w:t>Папшева</w:t>
            </w:r>
            <w:proofErr w:type="spellEnd"/>
            <w:r w:rsidRPr="00647264">
              <w:rPr>
                <w:rFonts w:ascii="Times New Roman" w:hAnsi="Times New Roman" w:cs="Times New Roman"/>
                <w:sz w:val="24"/>
                <w:szCs w:val="24"/>
                <w:lang w:val="ru-RU" w:eastAsia="ru-RU"/>
              </w:rPr>
              <w:t xml:space="preserve"> Нина Васильевна</w:t>
            </w:r>
          </w:p>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p>
        </w:tc>
      </w:tr>
      <w:tr w:rsidR="00241A9C" w:rsidRPr="00647264" w:rsidTr="00FF2CC7">
        <w:tc>
          <w:tcPr>
            <w:tcW w:w="3227" w:type="dxa"/>
          </w:tcPr>
          <w:p w:rsidR="00241A9C" w:rsidRPr="00647264" w:rsidRDefault="00241A9C" w:rsidP="00FF2CC7">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536" w:type="dxa"/>
          </w:tcPr>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proofErr w:type="spellStart"/>
            <w:r w:rsidRPr="00647264">
              <w:rPr>
                <w:rFonts w:ascii="Times New Roman" w:hAnsi="Times New Roman" w:cs="Times New Roman"/>
                <w:sz w:val="24"/>
                <w:szCs w:val="24"/>
                <w:lang w:val="ru-RU" w:eastAsia="ru-RU"/>
              </w:rPr>
              <w:t>Бареева</w:t>
            </w:r>
            <w:proofErr w:type="spellEnd"/>
            <w:r w:rsidRPr="00647264">
              <w:rPr>
                <w:rFonts w:ascii="Times New Roman" w:hAnsi="Times New Roman" w:cs="Times New Roman"/>
                <w:sz w:val="24"/>
                <w:szCs w:val="24"/>
                <w:lang w:val="ru-RU" w:eastAsia="ru-RU"/>
              </w:rPr>
              <w:t xml:space="preserve"> Елена Владимировна</w:t>
            </w:r>
          </w:p>
        </w:tc>
        <w:tc>
          <w:tcPr>
            <w:tcW w:w="2352" w:type="dxa"/>
          </w:tcPr>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p>
          <w:p w:rsidR="003802BE" w:rsidRPr="00647264" w:rsidRDefault="003802BE" w:rsidP="00FF2CC7">
            <w:pPr>
              <w:widowControl w:val="0"/>
              <w:spacing w:line="25" w:lineRule="atLeast"/>
              <w:ind w:firstLine="34"/>
              <w:rPr>
                <w:rFonts w:ascii="Times New Roman" w:hAnsi="Times New Roman" w:cs="Times New Roman"/>
                <w:sz w:val="24"/>
                <w:szCs w:val="24"/>
                <w:lang w:val="ru-RU" w:eastAsia="ru-RU"/>
              </w:rPr>
            </w:pPr>
          </w:p>
        </w:tc>
      </w:tr>
      <w:tr w:rsidR="00241A9C" w:rsidRPr="00647264" w:rsidTr="00FF2CC7">
        <w:trPr>
          <w:trHeight w:val="285"/>
        </w:trPr>
        <w:tc>
          <w:tcPr>
            <w:tcW w:w="3227" w:type="dxa"/>
          </w:tcPr>
          <w:p w:rsidR="00241A9C" w:rsidRPr="00647264" w:rsidRDefault="00241A9C" w:rsidP="00FF2CC7">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536" w:type="dxa"/>
          </w:tcPr>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r w:rsidRPr="00647264">
              <w:rPr>
                <w:rFonts w:ascii="Times New Roman" w:hAnsi="Times New Roman" w:cs="Times New Roman"/>
                <w:sz w:val="24"/>
                <w:szCs w:val="24"/>
                <w:lang w:val="ru-RU" w:eastAsia="ru-RU"/>
              </w:rPr>
              <w:t>Ким Татьяна Викторовна</w:t>
            </w:r>
          </w:p>
          <w:p w:rsidR="00625E1E" w:rsidRPr="00647264" w:rsidRDefault="00625E1E"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p>
        </w:tc>
      </w:tr>
      <w:tr w:rsidR="00625E1E" w:rsidRPr="00647264" w:rsidTr="00FF2CC7">
        <w:trPr>
          <w:trHeight w:val="225"/>
        </w:trPr>
        <w:tc>
          <w:tcPr>
            <w:tcW w:w="3227" w:type="dxa"/>
          </w:tcPr>
          <w:p w:rsidR="00625E1E" w:rsidRPr="00647264" w:rsidRDefault="00625E1E" w:rsidP="00FF2CC7">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536" w:type="dxa"/>
          </w:tcPr>
          <w:p w:rsidR="00625E1E" w:rsidRPr="00647264" w:rsidRDefault="00FF2CC7" w:rsidP="00FF2CC7">
            <w:pPr>
              <w:widowControl w:val="0"/>
              <w:spacing w:line="25" w:lineRule="atLeast"/>
              <w:ind w:firstLine="34"/>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Бахарь</w:t>
            </w:r>
            <w:proofErr w:type="spellEnd"/>
            <w:r>
              <w:rPr>
                <w:rFonts w:ascii="Times New Roman" w:hAnsi="Times New Roman" w:cs="Times New Roman"/>
                <w:sz w:val="24"/>
                <w:szCs w:val="24"/>
                <w:lang w:val="ru-RU" w:eastAsia="ru-RU"/>
              </w:rPr>
              <w:t xml:space="preserve"> Анатолий Александрович</w:t>
            </w:r>
          </w:p>
          <w:p w:rsidR="00625E1E" w:rsidRPr="00647264" w:rsidRDefault="00625E1E"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625E1E" w:rsidRPr="00647264" w:rsidRDefault="00625E1E" w:rsidP="00FF2CC7">
            <w:pPr>
              <w:widowControl w:val="0"/>
              <w:spacing w:line="25" w:lineRule="atLeast"/>
              <w:ind w:firstLine="34"/>
              <w:rPr>
                <w:rFonts w:ascii="Times New Roman" w:hAnsi="Times New Roman" w:cs="Times New Roman"/>
                <w:sz w:val="24"/>
                <w:szCs w:val="24"/>
                <w:lang w:val="ru-RU" w:eastAsia="ru-RU"/>
              </w:rPr>
            </w:pPr>
          </w:p>
        </w:tc>
      </w:tr>
      <w:tr w:rsidR="00241A9C" w:rsidRPr="00647264" w:rsidTr="00FF2CC7">
        <w:tc>
          <w:tcPr>
            <w:tcW w:w="3227" w:type="dxa"/>
          </w:tcPr>
          <w:p w:rsidR="00241A9C" w:rsidRPr="00647264" w:rsidRDefault="00241A9C" w:rsidP="00FF2CC7">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647264">
              <w:rPr>
                <w:rFonts w:ascii="Times New Roman" w:hAnsi="Times New Roman" w:cs="Times New Roman"/>
                <w:b/>
                <w:bCs/>
                <w:sz w:val="24"/>
                <w:szCs w:val="24"/>
                <w:lang w:val="ru-RU" w:eastAsia="ru-RU"/>
              </w:rPr>
              <w:t>Секретарь Единой комиссии</w:t>
            </w:r>
          </w:p>
        </w:tc>
        <w:tc>
          <w:tcPr>
            <w:tcW w:w="4536" w:type="dxa"/>
          </w:tcPr>
          <w:p w:rsidR="00241A9C" w:rsidRPr="00647264" w:rsidRDefault="00FF2CC7" w:rsidP="00FF2CC7">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Лестева Елена Валерьевна</w:t>
            </w:r>
          </w:p>
        </w:tc>
        <w:tc>
          <w:tcPr>
            <w:tcW w:w="2352" w:type="dxa"/>
          </w:tcPr>
          <w:p w:rsidR="00241A9C" w:rsidRPr="00647264" w:rsidRDefault="00241A9C" w:rsidP="00FF2CC7">
            <w:pPr>
              <w:widowControl w:val="0"/>
              <w:spacing w:line="25" w:lineRule="atLeast"/>
              <w:ind w:firstLine="34"/>
              <w:rPr>
                <w:rFonts w:ascii="Times New Roman" w:hAnsi="Times New Roman" w:cs="Times New Roman"/>
                <w:sz w:val="24"/>
                <w:szCs w:val="24"/>
                <w:lang w:val="ru-RU" w:eastAsia="ru-RU"/>
              </w:rPr>
            </w:pPr>
          </w:p>
        </w:tc>
      </w:tr>
    </w:tbl>
    <w:p w:rsidR="002410C7" w:rsidRPr="00647264" w:rsidRDefault="002410C7"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647264" w:rsidRDefault="002410C7" w:rsidP="002410C7">
      <w:pPr>
        <w:widowControl w:val="0"/>
        <w:tabs>
          <w:tab w:val="left" w:pos="975"/>
          <w:tab w:val="left" w:pos="3585"/>
          <w:tab w:val="center" w:pos="4844"/>
        </w:tabs>
        <w:jc w:val="left"/>
        <w:rPr>
          <w:rFonts w:ascii="Times New Roman" w:hAnsi="Times New Roman" w:cs="Times New Roman"/>
          <w:sz w:val="24"/>
          <w:szCs w:val="24"/>
          <w:lang w:val="ru-RU"/>
        </w:rPr>
      </w:pPr>
      <w:r w:rsidRPr="00647264">
        <w:rPr>
          <w:rFonts w:ascii="Times New Roman" w:hAnsi="Times New Roman" w:cs="Times New Roman"/>
          <w:sz w:val="24"/>
          <w:szCs w:val="24"/>
          <w:lang w:val="ru-RU"/>
        </w:rPr>
        <w:tab/>
      </w: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12140B"/>
    <w:rsid w:val="00156FD0"/>
    <w:rsid w:val="001C74E3"/>
    <w:rsid w:val="001E3A5B"/>
    <w:rsid w:val="001F1FD3"/>
    <w:rsid w:val="00212ECD"/>
    <w:rsid w:val="00220A31"/>
    <w:rsid w:val="0022404D"/>
    <w:rsid w:val="002410C7"/>
    <w:rsid w:val="00241A9C"/>
    <w:rsid w:val="002B24E5"/>
    <w:rsid w:val="003802BE"/>
    <w:rsid w:val="003C06F6"/>
    <w:rsid w:val="00435078"/>
    <w:rsid w:val="00442145"/>
    <w:rsid w:val="004646DD"/>
    <w:rsid w:val="004854EF"/>
    <w:rsid w:val="004A343F"/>
    <w:rsid w:val="005B32A8"/>
    <w:rsid w:val="005C092E"/>
    <w:rsid w:val="005F453F"/>
    <w:rsid w:val="006057AB"/>
    <w:rsid w:val="00625E1E"/>
    <w:rsid w:val="00631340"/>
    <w:rsid w:val="00647264"/>
    <w:rsid w:val="00693BFF"/>
    <w:rsid w:val="00694D91"/>
    <w:rsid w:val="00707DEB"/>
    <w:rsid w:val="00714A74"/>
    <w:rsid w:val="00716449"/>
    <w:rsid w:val="00885D5D"/>
    <w:rsid w:val="00886A6F"/>
    <w:rsid w:val="008E6597"/>
    <w:rsid w:val="008F25A9"/>
    <w:rsid w:val="00925B96"/>
    <w:rsid w:val="00956937"/>
    <w:rsid w:val="00986D62"/>
    <w:rsid w:val="009B1C7F"/>
    <w:rsid w:val="009B79BE"/>
    <w:rsid w:val="00A22924"/>
    <w:rsid w:val="00A9495B"/>
    <w:rsid w:val="00B11ACB"/>
    <w:rsid w:val="00B17C25"/>
    <w:rsid w:val="00B65177"/>
    <w:rsid w:val="00BE67C3"/>
    <w:rsid w:val="00C724C4"/>
    <w:rsid w:val="00C73179"/>
    <w:rsid w:val="00C76510"/>
    <w:rsid w:val="00CC285B"/>
    <w:rsid w:val="00D24CD8"/>
    <w:rsid w:val="00D6336A"/>
    <w:rsid w:val="00E15C60"/>
    <w:rsid w:val="00E4717B"/>
    <w:rsid w:val="00E7214B"/>
    <w:rsid w:val="00E86A41"/>
    <w:rsid w:val="00EB3FD1"/>
    <w:rsid w:val="00F04D1E"/>
    <w:rsid w:val="00F23598"/>
    <w:rsid w:val="00F97905"/>
    <w:rsid w:val="00FA3AEC"/>
    <w:rsid w:val="00FA3E6B"/>
    <w:rsid w:val="00FD0AD8"/>
    <w:rsid w:val="00FF2595"/>
    <w:rsid w:val="00FF2CC7"/>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YQat0kaqG%2B36eirT9Ule9g%3D%3D&amp;fi=173829" TargetMode="Externa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brikant.ru/firms/view_firm.html?id=YQat0kaqG%2B36eirT9Ule9g%3D%3D&amp;fi=173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28</cp:revision>
  <cp:lastPrinted>2014-11-20T02:34:00Z</cp:lastPrinted>
  <dcterms:created xsi:type="dcterms:W3CDTF">2013-02-20T07:07:00Z</dcterms:created>
  <dcterms:modified xsi:type="dcterms:W3CDTF">2014-11-20T02:41:00Z</dcterms:modified>
</cp:coreProperties>
</file>