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6976AB">
        <w:rPr>
          <w:rFonts w:ascii="Times New Roman" w:hAnsi="Times New Roman"/>
        </w:rPr>
        <w:t xml:space="preserve"> </w:t>
      </w:r>
      <w:r>
        <w:rPr>
          <w:rFonts w:ascii="Times New Roman" w:hAnsi="Times New Roman"/>
        </w:rPr>
        <w:t>Щербаков</w:t>
      </w:r>
    </w:p>
    <w:p w:rsidR="00ED3A18" w:rsidRPr="005B25B3" w:rsidRDefault="00EA1E5D" w:rsidP="00EA1E5D">
      <w:pPr>
        <w:pStyle w:val="a7"/>
        <w:jc w:val="right"/>
        <w:rPr>
          <w:rFonts w:ascii="Times New Roman" w:hAnsi="Times New Roman"/>
        </w:rPr>
      </w:pPr>
      <w:r>
        <w:rPr>
          <w:rFonts w:ascii="Times New Roman" w:hAnsi="Times New Roman"/>
        </w:rPr>
        <w:t>«</w:t>
      </w:r>
      <w:r w:rsidR="00E4205E">
        <w:rPr>
          <w:rFonts w:ascii="Times New Roman" w:hAnsi="Times New Roman"/>
        </w:rPr>
        <w:t>08</w:t>
      </w:r>
      <w:r>
        <w:rPr>
          <w:rFonts w:ascii="Times New Roman" w:hAnsi="Times New Roman"/>
        </w:rPr>
        <w:t xml:space="preserve">» </w:t>
      </w:r>
      <w:r w:rsidR="00E4205E">
        <w:rPr>
          <w:rFonts w:ascii="Times New Roman" w:hAnsi="Times New Roman"/>
        </w:rPr>
        <w:t>августа</w:t>
      </w:r>
      <w:r>
        <w:rPr>
          <w:rFonts w:ascii="Times New Roman" w:hAnsi="Times New Roman"/>
        </w:rPr>
        <w:t xml:space="preserve"> 2014 г.</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2F7E" w:rsidP="00ED2F7E">
      <w:pPr>
        <w:pStyle w:val="a7"/>
        <w:tabs>
          <w:tab w:val="left" w:pos="6585"/>
        </w:tabs>
        <w:rPr>
          <w:rFonts w:ascii="Times New Roman" w:hAnsi="Times New Roman"/>
        </w:rPr>
      </w:pPr>
      <w:r>
        <w:rPr>
          <w:rFonts w:ascii="Times New Roman" w:hAnsi="Times New Roman"/>
        </w:rPr>
        <w:tab/>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691087" w:rsidRDefault="00615116" w:rsidP="008052D4">
      <w:pPr>
        <w:pStyle w:val="a7"/>
        <w:jc w:val="center"/>
        <w:rPr>
          <w:rFonts w:ascii="Times New Roman" w:hAnsi="Times New Roman"/>
        </w:rPr>
      </w:pPr>
      <w:r w:rsidRPr="00691087">
        <w:rPr>
          <w:rFonts w:ascii="Times New Roman" w:hAnsi="Times New Roman"/>
        </w:rPr>
        <w:t>Документация о проведении запроса котировок</w:t>
      </w:r>
    </w:p>
    <w:p w:rsidR="00ED3A18" w:rsidRPr="00691087" w:rsidRDefault="00ED3A18" w:rsidP="00BE490A">
      <w:pPr>
        <w:pStyle w:val="a7"/>
        <w:jc w:val="center"/>
        <w:rPr>
          <w:rFonts w:ascii="Times New Roman" w:hAnsi="Times New Roman"/>
        </w:rPr>
      </w:pPr>
      <w:r w:rsidRPr="00691087">
        <w:rPr>
          <w:rFonts w:ascii="Times New Roman" w:hAnsi="Times New Roman"/>
        </w:rPr>
        <w:t xml:space="preserve">на право заключения договора на </w:t>
      </w:r>
      <w:r w:rsidR="00BE490A" w:rsidRPr="00BE490A">
        <w:rPr>
          <w:rFonts w:ascii="Times New Roman" w:hAnsi="Times New Roman"/>
        </w:rPr>
        <w:t xml:space="preserve">ремонт системы электроснабжения в корпусе № 1 </w:t>
      </w:r>
      <w:r w:rsidR="00A860EB">
        <w:rPr>
          <w:rFonts w:ascii="Times New Roman" w:hAnsi="Times New Roman"/>
        </w:rPr>
        <w:br/>
      </w:r>
      <w:r w:rsidR="00BE490A" w:rsidRPr="00BE490A">
        <w:rPr>
          <w:rFonts w:ascii="Times New Roman" w:hAnsi="Times New Roman"/>
        </w:rPr>
        <w:t xml:space="preserve">в осях А-Г-1-31 </w:t>
      </w:r>
      <w:r w:rsidR="00691087" w:rsidRPr="00691087">
        <w:rPr>
          <w:rFonts w:ascii="Times New Roman" w:hAnsi="Times New Roman"/>
        </w:rPr>
        <w:t xml:space="preserve"> </w:t>
      </w:r>
      <w:r w:rsidR="00962BD9" w:rsidRPr="00691087">
        <w:rPr>
          <w:rFonts w:ascii="Times New Roman" w:hAnsi="Times New Roman"/>
        </w:rPr>
        <w:t xml:space="preserve">для нужд ОАО </w:t>
      </w:r>
      <w:r w:rsidR="00FF2CAA" w:rsidRPr="00691087">
        <w:rPr>
          <w:rFonts w:ascii="Times New Roman" w:hAnsi="Times New Roman"/>
        </w:rPr>
        <w:t xml:space="preserve">«НПО НИИИП – </w:t>
      </w:r>
      <w:proofErr w:type="spellStart"/>
      <w:r w:rsidR="00FF2CAA" w:rsidRPr="00691087">
        <w:rPr>
          <w:rFonts w:ascii="Times New Roman" w:hAnsi="Times New Roman"/>
        </w:rPr>
        <w:t>НЗиК</w:t>
      </w:r>
      <w:proofErr w:type="spellEnd"/>
      <w:r w:rsidR="00FF2CAA" w:rsidRPr="00691087">
        <w:rPr>
          <w:rFonts w:ascii="Times New Roman" w:hAnsi="Times New Roman"/>
        </w:rPr>
        <w:t>»</w:t>
      </w:r>
    </w:p>
    <w:p w:rsidR="00ED3A18" w:rsidRPr="005B25B3" w:rsidRDefault="00ED3A18" w:rsidP="00BE490A">
      <w:pPr>
        <w:pStyle w:val="a7"/>
        <w:jc w:val="center"/>
        <w:rPr>
          <w:rFonts w:ascii="Times New Roman" w:hAnsi="Times New Roman"/>
        </w:rPr>
      </w:pPr>
    </w:p>
    <w:p w:rsidR="00ED3A18" w:rsidRPr="005B25B3" w:rsidRDefault="00ED3A18" w:rsidP="00BE490A">
      <w:pPr>
        <w:pStyle w:val="a7"/>
        <w:jc w:val="center"/>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Default="007356AA" w:rsidP="00810DD1">
      <w:pPr>
        <w:pStyle w:val="a7"/>
        <w:jc w:val="center"/>
        <w:rPr>
          <w:rFonts w:ascii="Times New Roman" w:hAnsi="Times New Roman"/>
        </w:rPr>
      </w:pPr>
    </w:p>
    <w:p w:rsidR="003D43C0" w:rsidRPr="005B25B3" w:rsidRDefault="003D43C0"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02979">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691087" w:rsidRDefault="00E332C8" w:rsidP="00691087">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91087" w:rsidRDefault="00E332C8" w:rsidP="00691087">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691087" w:rsidRDefault="00E332C8" w:rsidP="00691087">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1087" w:rsidRDefault="00E332C8" w:rsidP="00691087">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691087" w:rsidRDefault="00516917" w:rsidP="00691087">
      <w:pPr>
        <w:pStyle w:val="ac"/>
        <w:numPr>
          <w:ilvl w:val="0"/>
          <w:numId w:val="0"/>
        </w:numPr>
        <w:ind w:firstLine="851"/>
      </w:pPr>
      <w:r>
        <w:t>6.2.</w:t>
      </w:r>
      <w:r w:rsidR="00E332C8" w:rsidRPr="008A3076">
        <w:t xml:space="preserve">1. </w:t>
      </w:r>
      <w:r w:rsidR="00E332C8">
        <w:t>Т</w:t>
      </w:r>
      <w:r w:rsidR="00E332C8"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E332C8">
        <w:t>рме.</w:t>
      </w:r>
    </w:p>
    <w:p w:rsidR="00691087" w:rsidRDefault="00516917" w:rsidP="00691087">
      <w:pPr>
        <w:pStyle w:val="ac"/>
        <w:numPr>
          <w:ilvl w:val="0"/>
          <w:numId w:val="0"/>
        </w:numPr>
        <w:ind w:firstLine="851"/>
      </w:pPr>
      <w:r>
        <w:t>6.2.</w:t>
      </w:r>
      <w:r w:rsidR="00E332C8">
        <w:t>2.</w:t>
      </w:r>
      <w:r w:rsidR="00E332C8" w:rsidRPr="005C367D">
        <w:t xml:space="preserve"> </w:t>
      </w:r>
      <w:proofErr w:type="spellStart"/>
      <w:r w:rsidR="00E332C8">
        <w:t>Н</w:t>
      </w:r>
      <w:r w:rsidR="00E332C8" w:rsidRPr="005C367D">
        <w:t>епроведение</w:t>
      </w:r>
      <w:proofErr w:type="spellEnd"/>
      <w:r w:rsidR="00E332C8"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E332C8">
        <w:t>рытии  конкурсного производства.</w:t>
      </w:r>
    </w:p>
    <w:p w:rsidR="00691087" w:rsidRDefault="00516917" w:rsidP="00691087">
      <w:pPr>
        <w:pStyle w:val="ac"/>
        <w:numPr>
          <w:ilvl w:val="0"/>
          <w:numId w:val="0"/>
        </w:numPr>
        <w:ind w:firstLine="851"/>
      </w:pPr>
      <w:r>
        <w:t>6.2.</w:t>
      </w:r>
      <w:r w:rsidR="00E332C8">
        <w:t xml:space="preserve">3. </w:t>
      </w:r>
      <w:proofErr w:type="spellStart"/>
      <w:r w:rsidR="00E332C8">
        <w:t>Н</w:t>
      </w:r>
      <w:r w:rsidR="00E332C8" w:rsidRPr="005C367D">
        <w:t>еприостановление</w:t>
      </w:r>
      <w:proofErr w:type="spellEnd"/>
      <w:r w:rsidR="00E332C8"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rsidR="00E332C8">
        <w:t>ень подачи заявки на участие в запросе котировок в электронной форме.</w:t>
      </w:r>
    </w:p>
    <w:p w:rsidR="00691087" w:rsidRDefault="00516917" w:rsidP="00691087">
      <w:pPr>
        <w:pStyle w:val="ac"/>
        <w:numPr>
          <w:ilvl w:val="0"/>
          <w:numId w:val="0"/>
        </w:numPr>
        <w:ind w:firstLine="851"/>
      </w:pPr>
      <w:r>
        <w:t>6.2.</w:t>
      </w:r>
      <w:r w:rsidR="00E332C8">
        <w:t>4.</w:t>
      </w:r>
      <w:r w:rsidR="00E332C8" w:rsidRPr="00BC310A">
        <w:t xml:space="preserve"> </w:t>
      </w:r>
      <w:r w:rsidR="00E332C8">
        <w:t>О</w:t>
      </w:r>
      <w:r w:rsidR="00E332C8"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00E332C8" w:rsidRPr="00BC310A">
        <w:t>стоимости активов участника размещения заказа</w:t>
      </w:r>
      <w:proofErr w:type="gramEnd"/>
      <w:r w:rsidR="00E332C8"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E332C8">
        <w:t>запросе котировок в электронной форме не принято.</w:t>
      </w:r>
    </w:p>
    <w:p w:rsidR="00691087" w:rsidRPr="00304672" w:rsidRDefault="00516917" w:rsidP="00691087">
      <w:pPr>
        <w:pStyle w:val="ac"/>
        <w:numPr>
          <w:ilvl w:val="0"/>
          <w:numId w:val="0"/>
        </w:numPr>
        <w:ind w:firstLine="851"/>
      </w:pPr>
      <w:r>
        <w:t>6.2.</w:t>
      </w:r>
      <w:r w:rsidR="00E332C8">
        <w:t xml:space="preserve">5. </w:t>
      </w:r>
      <w:proofErr w:type="gramStart"/>
      <w:r w:rsidR="00E332C8">
        <w:t>О</w:t>
      </w:r>
      <w:r w:rsidR="00E332C8"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691087"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691087">
      <w:pPr>
        <w:pStyle w:val="a6"/>
        <w:keepNext/>
        <w:spacing w:after="0" w:line="240" w:lineRule="auto"/>
        <w:ind w:left="0" w:firstLine="360"/>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lastRenderedPageBreak/>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w:t>
      </w:r>
      <w:proofErr w:type="gramStart"/>
      <w:r w:rsidRPr="00304672">
        <w:t>Договора</w:t>
      </w:r>
      <w:proofErr w:type="gramEnd"/>
      <w:r w:rsidRPr="00304672">
        <w:t xml:space="preserve">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691087" w:rsidRDefault="00691087" w:rsidP="00615116">
      <w:pPr>
        <w:pStyle w:val="a"/>
        <w:numPr>
          <w:ilvl w:val="0"/>
          <w:numId w:val="0"/>
        </w:numPr>
        <w:tabs>
          <w:tab w:val="num" w:pos="567"/>
        </w:tabs>
        <w:ind w:left="-142"/>
        <w:rPr>
          <w:rFonts w:eastAsia="Calibri"/>
          <w:b/>
          <w:i/>
          <w:sz w:val="24"/>
          <w:szCs w:val="24"/>
        </w:rPr>
      </w:pPr>
    </w:p>
    <w:p w:rsidR="0045419C" w:rsidRPr="009B5BE2" w:rsidRDefault="0045419C" w:rsidP="0045419C">
      <w:pPr>
        <w:pStyle w:val="af0"/>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6F388C" w:rsidRPr="009B5BE2" w:rsidRDefault="0045419C" w:rsidP="00DF2184">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firstRow="0" w:lastRow="0" w:firstColumn="0" w:lastColumn="0" w:noHBand="0" w:noVBand="0"/>
      </w:tblPr>
      <w:tblGrid>
        <w:gridCol w:w="767"/>
        <w:gridCol w:w="8703"/>
      </w:tblGrid>
      <w:tr w:rsidR="006F388C" w:rsidRPr="009B5BE2" w:rsidTr="00AA2A40">
        <w:trPr>
          <w:jc w:val="center"/>
        </w:trPr>
        <w:tc>
          <w:tcPr>
            <w:tcW w:w="767" w:type="dxa"/>
            <w:tcBorders>
              <w:top w:val="single" w:sz="4" w:space="0" w:color="000000"/>
              <w:left w:val="single" w:sz="4" w:space="0" w:color="000000"/>
              <w:bottom w:val="single" w:sz="4" w:space="0" w:color="000000"/>
            </w:tcBorders>
          </w:tcPr>
          <w:p w:rsidR="006F388C" w:rsidRPr="009B5BE2" w:rsidRDefault="006F388C" w:rsidP="00810DD1">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9B5BE2" w:rsidRDefault="00615116" w:rsidP="00615116">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w:t>
            </w:r>
            <w:r w:rsidR="00AF4513" w:rsidRPr="009B5BE2">
              <w:rPr>
                <w:rFonts w:ascii="Times New Roman" w:hAnsi="Times New Roman"/>
              </w:rPr>
              <w:t>–</w:t>
            </w:r>
            <w:r w:rsidRPr="009B5BE2">
              <w:rPr>
                <w:rFonts w:ascii="Times New Roman" w:hAnsi="Times New Roman"/>
              </w:rPr>
              <w:t xml:space="preserve"> Новосибирский завод имени Коминтерна».</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615116"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00615116" w:rsidRPr="009B5BE2">
              <w:rPr>
                <w:rFonts w:ascii="Times New Roman" w:hAnsi="Times New Roman"/>
              </w:rPr>
              <w:t>контактное лицо по вопросам оформления котировочной заявки:</w:t>
            </w:r>
          </w:p>
          <w:p w:rsidR="0014269C" w:rsidRDefault="0014269C" w:rsidP="00810DD1">
            <w:pPr>
              <w:keepNext/>
              <w:keepLines/>
              <w:suppressLineNumbers/>
              <w:spacing w:after="0" w:line="240" w:lineRule="auto"/>
              <w:rPr>
                <w:rFonts w:ascii="Times New Roman" w:hAnsi="Times New Roman"/>
              </w:rPr>
            </w:pPr>
            <w:proofErr w:type="spellStart"/>
            <w:r w:rsidRPr="0014269C">
              <w:rPr>
                <w:rFonts w:ascii="Times New Roman" w:hAnsi="Times New Roman"/>
              </w:rPr>
              <w:t>Деветьярова</w:t>
            </w:r>
            <w:proofErr w:type="spellEnd"/>
            <w:r w:rsidRPr="0014269C">
              <w:rPr>
                <w:rFonts w:ascii="Times New Roman" w:hAnsi="Times New Roman"/>
              </w:rPr>
              <w:t xml:space="preserve"> Юлия Викторовна </w:t>
            </w:r>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9" w:history="1">
              <w:r w:rsidR="0017112D" w:rsidRPr="00ED055B">
                <w:rPr>
                  <w:rStyle w:val="a5"/>
                  <w:rFonts w:ascii="Times New Roman" w:hAnsi="Times New Roman"/>
                </w:rPr>
                <w:t>1618@</w:t>
              </w:r>
              <w:r w:rsidR="0017112D" w:rsidRPr="00ED055B">
                <w:rPr>
                  <w:rStyle w:val="a5"/>
                  <w:rFonts w:ascii="Times New Roman" w:hAnsi="Times New Roman"/>
                  <w:lang w:val="en-US"/>
                </w:rPr>
                <w:t>komintern</w:t>
              </w:r>
              <w:r w:rsidR="0017112D" w:rsidRPr="00ED055B">
                <w:rPr>
                  <w:rStyle w:val="a5"/>
                  <w:rFonts w:ascii="Times New Roman" w:hAnsi="Times New Roman"/>
                </w:rPr>
                <w:t>.</w:t>
              </w:r>
              <w:r w:rsidR="0017112D" w:rsidRPr="00ED055B">
                <w:rPr>
                  <w:rStyle w:val="a5"/>
                  <w:rFonts w:ascii="Times New Roman" w:hAnsi="Times New Roman"/>
                  <w:lang w:val="en-US"/>
                </w:rPr>
                <w:t>ru</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тел.: (383) </w:t>
            </w:r>
            <w:r w:rsidR="0014269C" w:rsidRPr="0014269C">
              <w:rPr>
                <w:rFonts w:ascii="Times New Roman" w:hAnsi="Times New Roman"/>
              </w:rPr>
              <w:t>278-99-97</w:t>
            </w:r>
          </w:p>
          <w:p w:rsidR="006F388C" w:rsidRPr="009B5BE2" w:rsidRDefault="006F388C" w:rsidP="00810DD1">
            <w:pPr>
              <w:pStyle w:val="a7"/>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w:t>
            </w:r>
            <w:r w:rsidR="006D04F9" w:rsidRPr="009B5BE2">
              <w:rPr>
                <w:rFonts w:ascii="Times New Roman" w:hAnsi="Times New Roman"/>
                <w:color w:val="000000"/>
                <w:sz w:val="22"/>
                <w:szCs w:val="22"/>
              </w:rPr>
              <w:t>выполнения работ</w:t>
            </w:r>
            <w:r w:rsidRPr="009B5BE2">
              <w:rPr>
                <w:rFonts w:ascii="Times New Roman" w:hAnsi="Times New Roman"/>
                <w:color w:val="000000"/>
                <w:sz w:val="22"/>
                <w:szCs w:val="22"/>
              </w:rPr>
              <w:t xml:space="preserve">: </w:t>
            </w:r>
          </w:p>
          <w:p w:rsidR="0014269C" w:rsidRPr="0014269C" w:rsidRDefault="0014269C" w:rsidP="0014269C">
            <w:pPr>
              <w:pStyle w:val="a7"/>
              <w:widowControl w:val="0"/>
              <w:rPr>
                <w:rFonts w:ascii="Times New Roman" w:hAnsi="Times New Roman"/>
                <w:sz w:val="22"/>
                <w:szCs w:val="22"/>
              </w:rPr>
            </w:pPr>
            <w:r w:rsidRPr="0014269C">
              <w:rPr>
                <w:rFonts w:ascii="Times New Roman" w:hAnsi="Times New Roman"/>
                <w:sz w:val="22"/>
                <w:szCs w:val="22"/>
              </w:rPr>
              <w:t>Юдин Олег Сергеевич (тел.: 279-36-67)</w:t>
            </w:r>
          </w:p>
          <w:p w:rsidR="006F388C" w:rsidRPr="009B5BE2" w:rsidRDefault="006F388C" w:rsidP="00810DD1">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10" w:history="1">
              <w:r w:rsidR="00AF4513" w:rsidRPr="009B5BE2">
                <w:rPr>
                  <w:rStyle w:val="a5"/>
                  <w:rFonts w:ascii="Times New Roman" w:hAnsi="Times New Roman"/>
                  <w:bCs/>
                  <w:lang w:val="en-US"/>
                </w:rPr>
                <w:t>www</w:t>
              </w:r>
              <w:r w:rsidR="00AF4513" w:rsidRPr="009B5BE2">
                <w:rPr>
                  <w:rStyle w:val="a5"/>
                  <w:rFonts w:ascii="Times New Roman" w:hAnsi="Times New Roman"/>
                  <w:bCs/>
                </w:rPr>
                <w:t>.нииип-нзик.рф</w:t>
              </w:r>
            </w:hyperlink>
          </w:p>
          <w:p w:rsidR="006F388C" w:rsidRPr="009B5BE2" w:rsidRDefault="006F388C" w:rsidP="00810DD1">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11" w:history="1">
              <w:r w:rsidRPr="009B5BE2">
                <w:rPr>
                  <w:rStyle w:val="a5"/>
                  <w:rFonts w:ascii="Times New Roman" w:hAnsi="Times New Roman"/>
                  <w:bCs/>
                  <w:lang w:val="en-US"/>
                </w:rPr>
                <w:t>www</w:t>
              </w:r>
              <w:r w:rsidRPr="009B5BE2">
                <w:rPr>
                  <w:rStyle w:val="a5"/>
                  <w:rFonts w:ascii="Times New Roman" w:hAnsi="Times New Roman"/>
                  <w:bCs/>
                </w:rPr>
                <w:t>.</w:t>
              </w:r>
              <w:proofErr w:type="spellStart"/>
              <w:r w:rsidRPr="009B5BE2">
                <w:rPr>
                  <w:rStyle w:val="a5"/>
                  <w:rFonts w:ascii="Times New Roman" w:hAnsi="Times New Roman"/>
                  <w:bCs/>
                  <w:lang w:val="en-US"/>
                </w:rPr>
                <w:t>zakupki</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gov</w:t>
              </w:r>
              <w:proofErr w:type="spellEnd"/>
              <w:r w:rsidRPr="009B5BE2">
                <w:rPr>
                  <w:rStyle w:val="a5"/>
                  <w:rFonts w:ascii="Times New Roman" w:hAnsi="Times New Roman"/>
                  <w:bCs/>
                </w:rPr>
                <w:t>.</w:t>
              </w:r>
              <w:proofErr w:type="spellStart"/>
              <w:r w:rsidRPr="009B5BE2">
                <w:rPr>
                  <w:rStyle w:val="a5"/>
                  <w:rFonts w:ascii="Times New Roman" w:hAnsi="Times New Roman"/>
                  <w:bCs/>
                  <w:lang w:val="en-US"/>
                </w:rPr>
                <w:t>ru</w:t>
              </w:r>
              <w:proofErr w:type="spellEnd"/>
              <w:r w:rsidRPr="009B5BE2">
                <w:rPr>
                  <w:rStyle w:val="a5"/>
                  <w:rFonts w:ascii="Times New Roman" w:hAnsi="Times New Roman"/>
                  <w:bCs/>
                </w:rPr>
                <w:t>/223/</w:t>
              </w:r>
            </w:hyperlink>
            <w:r w:rsidRPr="009B5BE2">
              <w:rPr>
                <w:rFonts w:ascii="Times New Roman" w:hAnsi="Times New Roman"/>
                <w:bCs/>
              </w:rPr>
              <w:t>.</w:t>
            </w:r>
          </w:p>
          <w:p w:rsidR="006F388C" w:rsidRPr="009B5BE2" w:rsidRDefault="006F388C" w:rsidP="00810DD1">
            <w:pPr>
              <w:pStyle w:val="a7"/>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12" w:history="1">
              <w:r w:rsidRPr="009B5BE2">
                <w:rPr>
                  <w:rStyle w:val="a5"/>
                  <w:rFonts w:ascii="Times New Roman" w:hAnsi="Times New Roman"/>
                  <w:sz w:val="22"/>
                  <w:szCs w:val="22"/>
                </w:rPr>
                <w:t>www.fabrikant.ru</w:t>
              </w:r>
            </w:hyperlink>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6F388C" w:rsidRPr="009B5BE2" w:rsidRDefault="006F388C" w:rsidP="00810DD1">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6F388C" w:rsidRPr="009B5BE2"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6064E7">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00615116" w:rsidRPr="009B5BE2">
              <w:rPr>
                <w:rFonts w:ascii="Times New Roman" w:hAnsi="Times New Roman"/>
                <w:bCs/>
              </w:rPr>
              <w:t>Запрос котировок в электронной форме.</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9B5BE2" w:rsidRDefault="006F388C" w:rsidP="009C029C">
            <w:pPr>
              <w:pStyle w:val="a7"/>
              <w:rPr>
                <w:rFonts w:ascii="Times New Roman" w:hAnsi="Times New Roman"/>
                <w:sz w:val="22"/>
                <w:szCs w:val="22"/>
              </w:rPr>
            </w:pPr>
            <w:r w:rsidRPr="009B5BE2">
              <w:rPr>
                <w:rFonts w:ascii="Times New Roman" w:hAnsi="Times New Roman"/>
                <w:b/>
                <w:bCs/>
                <w:sz w:val="22"/>
                <w:szCs w:val="22"/>
              </w:rPr>
              <w:t xml:space="preserve">Предмет </w:t>
            </w:r>
            <w:r w:rsidR="000738AD" w:rsidRPr="009B5BE2">
              <w:rPr>
                <w:rFonts w:ascii="Times New Roman" w:hAnsi="Times New Roman"/>
                <w:b/>
                <w:bCs/>
                <w:sz w:val="22"/>
                <w:szCs w:val="22"/>
              </w:rPr>
              <w:t>договора</w:t>
            </w:r>
            <w:r w:rsidRPr="009B5BE2">
              <w:rPr>
                <w:rFonts w:ascii="Times New Roman" w:hAnsi="Times New Roman"/>
                <w:b/>
                <w:bCs/>
                <w:sz w:val="22"/>
                <w:szCs w:val="22"/>
              </w:rPr>
              <w:t xml:space="preserve">, с указанием </w:t>
            </w:r>
            <w:r w:rsidR="006D04F9" w:rsidRPr="009B5BE2">
              <w:rPr>
                <w:rFonts w:ascii="Times New Roman" w:hAnsi="Times New Roman"/>
                <w:b/>
                <w:bCs/>
                <w:sz w:val="22"/>
                <w:szCs w:val="22"/>
              </w:rPr>
              <w:t>объема</w:t>
            </w:r>
            <w:r w:rsidR="00901491" w:rsidRPr="009B5BE2">
              <w:rPr>
                <w:rFonts w:ascii="Times New Roman" w:hAnsi="Times New Roman"/>
                <w:b/>
                <w:bCs/>
                <w:sz w:val="22"/>
                <w:szCs w:val="22"/>
              </w:rPr>
              <w:t xml:space="preserve"> выполняемых</w:t>
            </w:r>
            <w:r w:rsidRPr="009B5BE2">
              <w:rPr>
                <w:rFonts w:ascii="Times New Roman" w:hAnsi="Times New Roman"/>
                <w:b/>
                <w:bCs/>
                <w:sz w:val="22"/>
                <w:szCs w:val="22"/>
              </w:rPr>
              <w:t xml:space="preserve"> работ</w:t>
            </w:r>
            <w:r w:rsidR="009C029C" w:rsidRPr="009B5BE2">
              <w:rPr>
                <w:rFonts w:ascii="Times New Roman" w:hAnsi="Times New Roman"/>
                <w:b/>
                <w:bCs/>
                <w:sz w:val="22"/>
                <w:szCs w:val="22"/>
              </w:rPr>
              <w:t>:</w:t>
            </w:r>
            <w:r w:rsidR="008052D4" w:rsidRPr="009B5BE2">
              <w:rPr>
                <w:rFonts w:ascii="Times New Roman" w:hAnsi="Times New Roman"/>
                <w:sz w:val="22"/>
                <w:szCs w:val="22"/>
              </w:rPr>
              <w:t xml:space="preserve"> </w:t>
            </w:r>
            <w:r w:rsidR="0017112D" w:rsidRPr="0017112D">
              <w:rPr>
                <w:rFonts w:ascii="Times New Roman" w:hAnsi="Times New Roman"/>
                <w:sz w:val="22"/>
                <w:szCs w:val="22"/>
              </w:rPr>
              <w:t>ремонт системы электроснабжения в корпусе № 1 в осях А-Г-1-31</w:t>
            </w:r>
            <w:r w:rsidR="00691087" w:rsidRPr="009B5BE2">
              <w:rPr>
                <w:rFonts w:ascii="Times New Roman" w:hAnsi="Times New Roman"/>
                <w:sz w:val="22"/>
                <w:szCs w:val="22"/>
              </w:rPr>
              <w:t>, в соответствии с техническим заданием документации о запросе котировок</w:t>
            </w:r>
            <w:r w:rsidR="00962BD9" w:rsidRPr="009B5BE2">
              <w:rPr>
                <w:rFonts w:ascii="Times New Roman" w:hAnsi="Times New Roman"/>
                <w:sz w:val="22"/>
                <w:szCs w:val="22"/>
              </w:rPr>
              <w:t xml:space="preserve"> </w:t>
            </w:r>
            <w:r w:rsidR="009C029C" w:rsidRPr="009B5BE2">
              <w:rPr>
                <w:rFonts w:ascii="Times New Roman" w:hAnsi="Times New Roman"/>
                <w:sz w:val="22"/>
                <w:szCs w:val="22"/>
              </w:rPr>
              <w:t>в электронной форме (Приложение № 3).</w:t>
            </w:r>
          </w:p>
          <w:p w:rsidR="006F388C" w:rsidRPr="009B5BE2" w:rsidRDefault="006F388C" w:rsidP="004F1C1C">
            <w:pPr>
              <w:pStyle w:val="a7"/>
              <w:rPr>
                <w:rFonts w:ascii="Times New Roman" w:hAnsi="Times New Roman"/>
                <w:sz w:val="22"/>
                <w:szCs w:val="22"/>
              </w:rPr>
            </w:pPr>
          </w:p>
        </w:tc>
      </w:tr>
      <w:tr w:rsidR="006F388C" w:rsidRPr="009B5BE2"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7E29A0">
            <w:pPr>
              <w:spacing w:line="240" w:lineRule="auto"/>
              <w:rPr>
                <w:rFonts w:ascii="Times New Roman" w:hAnsi="Times New Roman"/>
              </w:rPr>
            </w:pPr>
            <w:r w:rsidRPr="009B5BE2">
              <w:rPr>
                <w:rFonts w:ascii="Times New Roman" w:hAnsi="Times New Roman"/>
                <w:b/>
                <w:bCs/>
              </w:rPr>
              <w:t xml:space="preserve">Место </w:t>
            </w:r>
            <w:r w:rsidR="000738AD" w:rsidRPr="009B5BE2">
              <w:rPr>
                <w:rFonts w:ascii="Times New Roman" w:hAnsi="Times New Roman"/>
                <w:b/>
                <w:bCs/>
              </w:rPr>
              <w:t>выполнения работ</w:t>
            </w:r>
            <w:r w:rsidRPr="009B5BE2">
              <w:rPr>
                <w:rFonts w:ascii="Times New Roman" w:hAnsi="Times New Roman"/>
                <w:b/>
                <w:bCs/>
              </w:rPr>
              <w:t xml:space="preserve">: </w:t>
            </w:r>
            <w:r w:rsidR="0032254C" w:rsidRPr="009B5BE2">
              <w:rPr>
                <w:rFonts w:ascii="Times New Roman" w:hAnsi="Times New Roman"/>
                <w:bCs/>
              </w:rPr>
              <w:t xml:space="preserve">г. Новосибирск, ул. </w:t>
            </w:r>
            <w:proofErr w:type="gramStart"/>
            <w:r w:rsidR="0032254C" w:rsidRPr="009B5BE2">
              <w:rPr>
                <w:rFonts w:ascii="Times New Roman" w:hAnsi="Times New Roman"/>
                <w:bCs/>
              </w:rPr>
              <w:t>Планетная</w:t>
            </w:r>
            <w:proofErr w:type="gramEnd"/>
            <w:r w:rsidR="0032254C" w:rsidRPr="009B5BE2">
              <w:rPr>
                <w:rFonts w:ascii="Times New Roman" w:hAnsi="Times New Roman"/>
                <w:bCs/>
              </w:rPr>
              <w:t>, 32</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E2701F" w:rsidRDefault="00DF2184" w:rsidP="00516896">
            <w:pPr>
              <w:pStyle w:val="a7"/>
              <w:rPr>
                <w:rFonts w:ascii="Times New Roman" w:hAnsi="Times New Roman"/>
                <w:bCs/>
                <w:sz w:val="22"/>
                <w:szCs w:val="22"/>
                <w:lang w:eastAsia="en-US"/>
              </w:rPr>
            </w:pPr>
            <w:r w:rsidRPr="009B5BE2">
              <w:rPr>
                <w:rFonts w:ascii="Times New Roman" w:hAnsi="Times New Roman"/>
                <w:b/>
                <w:bCs/>
                <w:sz w:val="22"/>
                <w:szCs w:val="22"/>
              </w:rPr>
              <w:t>С</w:t>
            </w:r>
            <w:r w:rsidR="007E29A0" w:rsidRPr="009B5BE2">
              <w:rPr>
                <w:rFonts w:ascii="Times New Roman" w:hAnsi="Times New Roman"/>
                <w:b/>
                <w:bCs/>
                <w:sz w:val="22"/>
                <w:szCs w:val="22"/>
              </w:rPr>
              <w:t xml:space="preserve">рок </w:t>
            </w:r>
            <w:r w:rsidR="000738AD" w:rsidRPr="009B5BE2">
              <w:rPr>
                <w:rFonts w:ascii="Times New Roman" w:hAnsi="Times New Roman"/>
                <w:b/>
                <w:bCs/>
                <w:sz w:val="22"/>
                <w:szCs w:val="22"/>
              </w:rPr>
              <w:t>выполнения работ:</w:t>
            </w:r>
            <w:r w:rsidR="006F388C" w:rsidRPr="009B5BE2">
              <w:rPr>
                <w:rFonts w:ascii="Times New Roman" w:hAnsi="Times New Roman"/>
                <w:b/>
                <w:bCs/>
                <w:sz w:val="22"/>
                <w:szCs w:val="22"/>
              </w:rPr>
              <w:t xml:space="preserve"> </w:t>
            </w:r>
            <w:r w:rsidR="00962BD9" w:rsidRPr="00C3713B">
              <w:rPr>
                <w:rFonts w:ascii="Times New Roman" w:hAnsi="Times New Roman"/>
                <w:bCs/>
                <w:sz w:val="22"/>
                <w:szCs w:val="22"/>
                <w:lang w:eastAsia="en-US"/>
              </w:rPr>
              <w:t xml:space="preserve">с </w:t>
            </w:r>
            <w:r w:rsidR="00C3713B" w:rsidRPr="00C3713B">
              <w:rPr>
                <w:rFonts w:ascii="Times New Roman" w:hAnsi="Times New Roman"/>
                <w:bCs/>
                <w:sz w:val="22"/>
                <w:szCs w:val="22"/>
                <w:lang w:eastAsia="en-US"/>
              </w:rPr>
              <w:t xml:space="preserve"> «</w:t>
            </w:r>
            <w:r w:rsidR="00516896">
              <w:rPr>
                <w:rFonts w:ascii="Times New Roman" w:hAnsi="Times New Roman"/>
                <w:bCs/>
                <w:sz w:val="22"/>
                <w:szCs w:val="22"/>
                <w:lang w:eastAsia="en-US"/>
              </w:rPr>
              <w:t>29</w:t>
            </w:r>
            <w:r w:rsidR="00C3713B" w:rsidRPr="00C3713B">
              <w:rPr>
                <w:rFonts w:ascii="Times New Roman" w:hAnsi="Times New Roman"/>
                <w:bCs/>
                <w:sz w:val="22"/>
                <w:szCs w:val="22"/>
                <w:lang w:eastAsia="en-US"/>
              </w:rPr>
              <w:t xml:space="preserve">» </w:t>
            </w:r>
            <w:r w:rsidR="00516896">
              <w:rPr>
                <w:rFonts w:ascii="Times New Roman" w:hAnsi="Times New Roman"/>
                <w:bCs/>
                <w:sz w:val="22"/>
                <w:szCs w:val="22"/>
                <w:lang w:eastAsia="en-US"/>
              </w:rPr>
              <w:t>августа</w:t>
            </w:r>
            <w:r w:rsidR="00C3713B" w:rsidRPr="00C3713B">
              <w:rPr>
                <w:rFonts w:ascii="Times New Roman" w:hAnsi="Times New Roman"/>
                <w:bCs/>
                <w:sz w:val="22"/>
                <w:szCs w:val="22"/>
                <w:lang w:eastAsia="en-US"/>
              </w:rPr>
              <w:t xml:space="preserve"> 2014 г.</w:t>
            </w:r>
            <w:r w:rsidR="00962BD9" w:rsidRPr="00C3713B">
              <w:rPr>
                <w:rFonts w:ascii="Times New Roman" w:hAnsi="Times New Roman"/>
                <w:bCs/>
                <w:sz w:val="22"/>
                <w:szCs w:val="22"/>
                <w:lang w:eastAsia="en-US"/>
              </w:rPr>
              <w:t xml:space="preserve"> по </w:t>
            </w:r>
            <w:r w:rsidR="00C3713B" w:rsidRPr="00C3713B">
              <w:rPr>
                <w:rFonts w:ascii="Times New Roman" w:hAnsi="Times New Roman"/>
                <w:bCs/>
                <w:sz w:val="22"/>
                <w:szCs w:val="22"/>
                <w:lang w:eastAsia="en-US"/>
              </w:rPr>
              <w:t>«</w:t>
            </w:r>
            <w:r w:rsidR="00E2701F">
              <w:rPr>
                <w:rFonts w:ascii="Times New Roman" w:hAnsi="Times New Roman"/>
                <w:bCs/>
                <w:sz w:val="22"/>
                <w:szCs w:val="22"/>
                <w:lang w:eastAsia="en-US"/>
              </w:rPr>
              <w:t>30</w:t>
            </w:r>
            <w:r w:rsidR="00C3713B" w:rsidRPr="00C3713B">
              <w:rPr>
                <w:rFonts w:ascii="Times New Roman" w:hAnsi="Times New Roman"/>
                <w:bCs/>
                <w:sz w:val="22"/>
                <w:szCs w:val="22"/>
                <w:lang w:eastAsia="en-US"/>
              </w:rPr>
              <w:t xml:space="preserve">» </w:t>
            </w:r>
            <w:r w:rsidR="00E2701F">
              <w:rPr>
                <w:rFonts w:ascii="Times New Roman" w:hAnsi="Times New Roman"/>
                <w:bCs/>
                <w:sz w:val="22"/>
                <w:szCs w:val="22"/>
                <w:lang w:eastAsia="en-US"/>
              </w:rPr>
              <w:t>сентября</w:t>
            </w:r>
            <w:r w:rsidR="00C3713B" w:rsidRPr="00C3713B">
              <w:rPr>
                <w:rFonts w:ascii="Times New Roman" w:hAnsi="Times New Roman"/>
                <w:bCs/>
                <w:sz w:val="22"/>
                <w:szCs w:val="22"/>
                <w:lang w:eastAsia="en-US"/>
              </w:rPr>
              <w:t xml:space="preserve"> 2014 г.</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9B5BE2" w:rsidRDefault="006F388C" w:rsidP="009C029C">
            <w:pPr>
              <w:pStyle w:val="a7"/>
              <w:rPr>
                <w:rFonts w:ascii="Times New Roman" w:hAnsi="Times New Roman"/>
                <w:sz w:val="22"/>
                <w:szCs w:val="22"/>
              </w:rPr>
            </w:pPr>
            <w:r w:rsidRPr="009B5BE2">
              <w:rPr>
                <w:rFonts w:ascii="Times New Roman" w:hAnsi="Times New Roman"/>
                <w:b/>
                <w:bCs/>
                <w:sz w:val="22"/>
                <w:szCs w:val="22"/>
              </w:rPr>
              <w:t>Форма, сроки и порядок оплаты</w:t>
            </w:r>
            <w:r w:rsidR="00DF2184" w:rsidRPr="009B5BE2">
              <w:rPr>
                <w:rFonts w:ascii="Times New Roman" w:hAnsi="Times New Roman"/>
                <w:b/>
                <w:bCs/>
                <w:sz w:val="22"/>
                <w:szCs w:val="22"/>
              </w:rPr>
              <w:t xml:space="preserve"> товара</w:t>
            </w:r>
            <w:r w:rsidR="00682739" w:rsidRPr="009B5BE2">
              <w:rPr>
                <w:rFonts w:ascii="Times New Roman" w:hAnsi="Times New Roman"/>
                <w:b/>
                <w:bCs/>
                <w:sz w:val="22"/>
                <w:szCs w:val="22"/>
              </w:rPr>
              <w:t xml:space="preserve"> </w:t>
            </w:r>
            <w:r w:rsidR="00DF2184" w:rsidRPr="009B5BE2">
              <w:rPr>
                <w:rFonts w:ascii="Times New Roman" w:hAnsi="Times New Roman"/>
                <w:b/>
                <w:bCs/>
                <w:sz w:val="22"/>
                <w:szCs w:val="22"/>
              </w:rPr>
              <w:t>(</w:t>
            </w:r>
            <w:r w:rsidR="00682739" w:rsidRPr="009B5BE2">
              <w:rPr>
                <w:rFonts w:ascii="Times New Roman" w:hAnsi="Times New Roman"/>
                <w:b/>
                <w:bCs/>
                <w:sz w:val="22"/>
                <w:szCs w:val="22"/>
              </w:rPr>
              <w:t>работ</w:t>
            </w:r>
            <w:r w:rsidR="00DF2184" w:rsidRPr="009B5BE2">
              <w:rPr>
                <w:rFonts w:ascii="Times New Roman" w:hAnsi="Times New Roman"/>
                <w:b/>
                <w:bCs/>
                <w:sz w:val="22"/>
                <w:szCs w:val="22"/>
              </w:rPr>
              <w:t>, услуг)</w:t>
            </w:r>
            <w:r w:rsidRPr="009B5BE2">
              <w:rPr>
                <w:rFonts w:ascii="Times New Roman" w:hAnsi="Times New Roman"/>
                <w:b/>
                <w:bCs/>
                <w:sz w:val="22"/>
                <w:szCs w:val="22"/>
              </w:rPr>
              <w:t xml:space="preserve">:  </w:t>
            </w:r>
            <w:r w:rsidR="00C3713B" w:rsidRPr="00C3713B">
              <w:rPr>
                <w:rFonts w:ascii="Times New Roman" w:hAnsi="Times New Roman"/>
                <w:sz w:val="22"/>
                <w:szCs w:val="22"/>
              </w:rPr>
              <w:t>Безналичный расчет, оплата в течение 5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CE2BF1" w:rsidP="00810DD1">
            <w:pPr>
              <w:keepNext/>
              <w:keepLines/>
              <w:suppressLineNumbers/>
              <w:spacing w:line="240" w:lineRule="auto"/>
              <w:jc w:val="both"/>
              <w:rPr>
                <w:rFonts w:ascii="Times New Roman" w:hAnsi="Times New Roman"/>
              </w:rPr>
            </w:pPr>
            <w:r w:rsidRPr="009B5BE2">
              <w:rPr>
                <w:rFonts w:ascii="Times New Roman" w:hAnsi="Times New Roman"/>
              </w:rPr>
              <w:t xml:space="preserve">   </w:t>
            </w:r>
            <w:r w:rsidR="006F388C" w:rsidRPr="009B5BE2">
              <w:rPr>
                <w:rFonts w:ascii="Times New Roman" w:hAnsi="Times New Roman"/>
              </w:rPr>
              <w:t>8</w:t>
            </w:r>
          </w:p>
          <w:p w:rsidR="006F388C" w:rsidRPr="009B5BE2" w:rsidRDefault="006F388C" w:rsidP="00810DD1">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6F388C" w:rsidRPr="00C3713B" w:rsidRDefault="006F388C" w:rsidP="00C3713B">
            <w:pPr>
              <w:spacing w:after="0" w:line="240" w:lineRule="auto"/>
              <w:jc w:val="both"/>
              <w:rPr>
                <w:rFonts w:ascii="Times New Roman" w:hAnsi="Times New Roman"/>
              </w:rPr>
            </w:pPr>
            <w:r w:rsidRPr="00C3713B">
              <w:rPr>
                <w:rFonts w:ascii="Times New Roman" w:hAnsi="Times New Roman"/>
              </w:rPr>
              <w:t>Требования к качеству, техническим характеристикам работы</w:t>
            </w:r>
            <w:r w:rsidR="006D04F9" w:rsidRPr="00C3713B">
              <w:rPr>
                <w:rFonts w:ascii="Times New Roman" w:hAnsi="Times New Roman"/>
              </w:rPr>
              <w:t>:</w:t>
            </w:r>
          </w:p>
          <w:p w:rsidR="00691087" w:rsidRPr="009B5BE2" w:rsidRDefault="00880423" w:rsidP="00C3713B">
            <w:pPr>
              <w:spacing w:after="0" w:line="240" w:lineRule="auto"/>
              <w:jc w:val="both"/>
              <w:rPr>
                <w:rFonts w:ascii="Times New Roman" w:hAnsi="Times New Roman"/>
              </w:rPr>
            </w:pPr>
            <w:r w:rsidRPr="009B5BE2">
              <w:rPr>
                <w:rFonts w:ascii="Times New Roman" w:hAnsi="Times New Roman"/>
              </w:rPr>
              <w:t xml:space="preserve">1) </w:t>
            </w:r>
            <w:r w:rsidR="00691087" w:rsidRPr="009B5BE2">
              <w:rPr>
                <w:rFonts w:ascii="Times New Roman" w:hAnsi="Times New Roman"/>
              </w:rPr>
              <w:t>Сертифицированные материалы и оборудование</w:t>
            </w:r>
            <w:r w:rsidR="0090277C">
              <w:rPr>
                <w:rFonts w:ascii="Times New Roman" w:hAnsi="Times New Roman"/>
              </w:rPr>
              <w:t>;</w:t>
            </w:r>
          </w:p>
          <w:p w:rsidR="0011105E" w:rsidRPr="009B5BE2" w:rsidRDefault="00691087" w:rsidP="00C3713B">
            <w:pPr>
              <w:spacing w:after="0" w:line="240" w:lineRule="auto"/>
              <w:jc w:val="both"/>
              <w:rPr>
                <w:rFonts w:ascii="Times New Roman" w:hAnsi="Times New Roman"/>
              </w:rPr>
            </w:pPr>
            <w:r w:rsidRPr="009B5BE2">
              <w:rPr>
                <w:rFonts w:ascii="Times New Roman" w:hAnsi="Times New Roman"/>
              </w:rPr>
              <w:t>2) Гарантия на работу материалы не менее 1 года</w:t>
            </w:r>
            <w:r w:rsidR="0090277C">
              <w:rPr>
                <w:rFonts w:ascii="Times New Roman" w:hAnsi="Times New Roman"/>
              </w:rPr>
              <w:t>;</w:t>
            </w:r>
          </w:p>
          <w:p w:rsidR="00691087" w:rsidRPr="009B5BE2" w:rsidRDefault="00691087" w:rsidP="00C3713B">
            <w:pPr>
              <w:spacing w:after="0" w:line="240" w:lineRule="auto"/>
              <w:jc w:val="both"/>
              <w:rPr>
                <w:rFonts w:ascii="Times New Roman" w:hAnsi="Times New Roman"/>
              </w:rPr>
            </w:pPr>
            <w:r w:rsidRPr="009B5BE2">
              <w:rPr>
                <w:rFonts w:ascii="Times New Roman" w:hAnsi="Times New Roman"/>
              </w:rPr>
              <w:t>3) Работ</w:t>
            </w:r>
            <w:r w:rsidR="009B5BE2" w:rsidRPr="009B5BE2">
              <w:rPr>
                <w:rFonts w:ascii="Times New Roman" w:hAnsi="Times New Roman"/>
              </w:rPr>
              <w:t>ы производить в действующих электро</w:t>
            </w:r>
            <w:r w:rsidRPr="009B5BE2">
              <w:rPr>
                <w:rFonts w:ascii="Times New Roman" w:hAnsi="Times New Roman"/>
              </w:rPr>
              <w:t>установках</w:t>
            </w:r>
            <w:r w:rsidR="0090277C">
              <w:rPr>
                <w:rFonts w:ascii="Times New Roman" w:hAnsi="Times New Roman"/>
              </w:rPr>
              <w:t>;</w:t>
            </w:r>
          </w:p>
          <w:p w:rsidR="00C3713B" w:rsidRDefault="00691087" w:rsidP="00C3713B">
            <w:pPr>
              <w:spacing w:after="0" w:line="240" w:lineRule="auto"/>
              <w:jc w:val="both"/>
              <w:rPr>
                <w:rFonts w:ascii="Times New Roman" w:hAnsi="Times New Roman"/>
              </w:rPr>
            </w:pPr>
            <w:r w:rsidRPr="009B5BE2">
              <w:rPr>
                <w:rFonts w:ascii="Times New Roman" w:hAnsi="Times New Roman"/>
              </w:rPr>
              <w:t xml:space="preserve">4) </w:t>
            </w:r>
            <w:r w:rsidR="00C3713B" w:rsidRPr="009B5BE2">
              <w:rPr>
                <w:rFonts w:ascii="Times New Roman" w:hAnsi="Times New Roman"/>
              </w:rPr>
              <w:t>По окончании работ предоставить исполнительную документацию, приемо-сдаточные документы согласно инструкции</w:t>
            </w:r>
            <w:proofErr w:type="gramStart"/>
            <w:r w:rsidR="00C3713B" w:rsidRPr="009B5BE2">
              <w:rPr>
                <w:rFonts w:ascii="Times New Roman" w:hAnsi="Times New Roman"/>
              </w:rPr>
              <w:t xml:space="preserve"> И</w:t>
            </w:r>
            <w:proofErr w:type="gramEnd"/>
            <w:r w:rsidR="00C3713B" w:rsidRPr="009B5BE2">
              <w:rPr>
                <w:rFonts w:ascii="Times New Roman" w:hAnsi="Times New Roman"/>
              </w:rPr>
              <w:t xml:space="preserve"> 1.13-07, протоколы ко</w:t>
            </w:r>
            <w:r w:rsidR="0090277C">
              <w:rPr>
                <w:rFonts w:ascii="Times New Roman" w:hAnsi="Times New Roman"/>
              </w:rPr>
              <w:t>мплексных испытаний и измерений;</w:t>
            </w:r>
          </w:p>
          <w:p w:rsidR="00C3713B" w:rsidRDefault="00C3713B" w:rsidP="00C3713B">
            <w:pPr>
              <w:spacing w:after="0" w:line="240" w:lineRule="auto"/>
              <w:jc w:val="both"/>
              <w:rPr>
                <w:rFonts w:ascii="Times New Roman" w:hAnsi="Times New Roman"/>
              </w:rPr>
            </w:pPr>
            <w:r>
              <w:rPr>
                <w:rFonts w:ascii="Times New Roman" w:hAnsi="Times New Roman"/>
              </w:rPr>
              <w:t xml:space="preserve">5) </w:t>
            </w:r>
            <w:r w:rsidR="00691087" w:rsidRPr="009B5BE2">
              <w:rPr>
                <w:rFonts w:ascii="Times New Roman" w:hAnsi="Times New Roman"/>
              </w:rPr>
              <w:t xml:space="preserve">Работы выполнить </w:t>
            </w:r>
            <w:r w:rsidR="009B5BE2" w:rsidRPr="009B5BE2">
              <w:rPr>
                <w:rFonts w:ascii="Times New Roman" w:hAnsi="Times New Roman"/>
              </w:rPr>
              <w:t xml:space="preserve">согласно проектной документации. </w:t>
            </w:r>
            <w:r w:rsidRPr="00C3713B">
              <w:rPr>
                <w:rFonts w:ascii="Times New Roman" w:hAnsi="Times New Roman"/>
              </w:rPr>
              <w:t xml:space="preserve">Ознакомиться с проектной документацией в бумажной форме можно по адресу: 630015 г. Новосибирск, ул. </w:t>
            </w:r>
            <w:proofErr w:type="gramStart"/>
            <w:r w:rsidRPr="00C3713B">
              <w:rPr>
                <w:rFonts w:ascii="Times New Roman" w:hAnsi="Times New Roman"/>
              </w:rPr>
              <w:t>Планетная</w:t>
            </w:r>
            <w:proofErr w:type="gramEnd"/>
            <w:r w:rsidRPr="00C3713B">
              <w:rPr>
                <w:rFonts w:ascii="Times New Roman" w:hAnsi="Times New Roman"/>
              </w:rPr>
              <w:t>, 32, в будние дни c 8.00 до 17.00 (время местное)</w:t>
            </w:r>
            <w:r>
              <w:rPr>
                <w:rFonts w:ascii="Times New Roman" w:hAnsi="Times New Roman"/>
              </w:rPr>
              <w:t xml:space="preserve">. </w:t>
            </w:r>
            <w:r w:rsidRPr="00C3713B">
              <w:rPr>
                <w:rFonts w:ascii="Times New Roman" w:hAnsi="Times New Roman"/>
              </w:rPr>
              <w:t>Контактное лицо по вопросу предоставления проектной документации: Юдин Олег Сергеевич (тел.: 279-36-67)</w:t>
            </w:r>
            <w:r w:rsidR="0090277C">
              <w:rPr>
                <w:rFonts w:ascii="Times New Roman" w:hAnsi="Times New Roman"/>
              </w:rPr>
              <w:t>;</w:t>
            </w:r>
          </w:p>
          <w:p w:rsidR="0090277C" w:rsidRDefault="0090277C" w:rsidP="00C3713B">
            <w:pPr>
              <w:spacing w:after="0" w:line="240" w:lineRule="auto"/>
              <w:jc w:val="both"/>
              <w:rPr>
                <w:rFonts w:ascii="Times New Roman" w:hAnsi="Times New Roman"/>
              </w:rPr>
            </w:pPr>
            <w:r>
              <w:rPr>
                <w:rFonts w:ascii="Times New Roman" w:hAnsi="Times New Roman"/>
              </w:rPr>
              <w:t>6) Работы выполняются своими силами и за свой счет.</w:t>
            </w:r>
          </w:p>
          <w:p w:rsidR="00691087" w:rsidRPr="009B5BE2" w:rsidRDefault="00691087" w:rsidP="00C3713B">
            <w:pPr>
              <w:spacing w:after="0" w:line="240" w:lineRule="auto"/>
              <w:jc w:val="both"/>
              <w:rPr>
                <w:rFonts w:ascii="Times New Roman" w:hAnsi="Times New Roman"/>
              </w:rPr>
            </w:pPr>
          </w:p>
        </w:tc>
      </w:tr>
      <w:tr w:rsidR="006F388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6F388C" w:rsidRPr="009B5BE2" w:rsidRDefault="006F388C" w:rsidP="00810DD1">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804458" w:rsidRDefault="00615116" w:rsidP="00067107">
            <w:pPr>
              <w:keepNext/>
              <w:spacing w:after="0" w:line="240" w:lineRule="auto"/>
              <w:jc w:val="both"/>
              <w:rPr>
                <w:rFonts w:ascii="Times New Roman" w:hAnsi="Times New Roman"/>
                <w:b/>
                <w:bCs/>
              </w:rPr>
            </w:pPr>
            <w:r w:rsidRPr="00804458">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B5BE2" w:rsidRPr="00804458" w:rsidRDefault="009B5BE2" w:rsidP="00067107">
            <w:pPr>
              <w:autoSpaceDE w:val="0"/>
              <w:autoSpaceDN w:val="0"/>
              <w:adjustRightInd w:val="0"/>
              <w:spacing w:after="0" w:line="240" w:lineRule="auto"/>
              <w:jc w:val="both"/>
              <w:rPr>
                <w:rFonts w:ascii="Times New Roman" w:hAnsi="Times New Roman"/>
              </w:rPr>
            </w:pPr>
            <w:r w:rsidRPr="00804458">
              <w:rPr>
                <w:rFonts w:ascii="Times New Roman" w:hAnsi="Times New Roman"/>
              </w:rPr>
              <w:t>1) Котировочная заявка заполняется участником запроса котировок по форме (Приложение 1)</w:t>
            </w:r>
          </w:p>
          <w:p w:rsidR="009B5BE2" w:rsidRPr="00804458" w:rsidRDefault="009B5BE2" w:rsidP="00067107">
            <w:pPr>
              <w:autoSpaceDE w:val="0"/>
              <w:autoSpaceDN w:val="0"/>
              <w:adjustRightInd w:val="0"/>
              <w:spacing w:after="0" w:line="240" w:lineRule="auto"/>
              <w:jc w:val="both"/>
              <w:rPr>
                <w:rFonts w:ascii="Times New Roman" w:eastAsiaTheme="minorHAnsi" w:hAnsi="Times New Roman"/>
              </w:rPr>
            </w:pPr>
            <w:r w:rsidRPr="00804458">
              <w:rPr>
                <w:rFonts w:ascii="Times New Roman" w:hAnsi="Times New Roman"/>
              </w:rPr>
              <w:t xml:space="preserve">2) </w:t>
            </w:r>
            <w:r w:rsidRPr="00804458">
              <w:rPr>
                <w:rFonts w:ascii="Times New Roman" w:eastAsiaTheme="minorHAnsi" w:hAnsi="Times New Roman"/>
              </w:rPr>
              <w:t>копии учредительных документов участника запроса котировок в электронной форме;</w:t>
            </w:r>
          </w:p>
          <w:p w:rsidR="009B5BE2" w:rsidRPr="00804458" w:rsidRDefault="009B5BE2" w:rsidP="00067107">
            <w:pPr>
              <w:autoSpaceDE w:val="0"/>
              <w:autoSpaceDN w:val="0"/>
              <w:adjustRightInd w:val="0"/>
              <w:spacing w:after="0" w:line="240" w:lineRule="auto"/>
              <w:jc w:val="both"/>
              <w:rPr>
                <w:rFonts w:ascii="Times New Roman" w:hAnsi="Times New Roman"/>
              </w:rPr>
            </w:pPr>
            <w:r w:rsidRPr="00804458">
              <w:rPr>
                <w:rFonts w:ascii="Times New Roman" w:hAnsi="Times New Roman"/>
              </w:rPr>
              <w:t>3)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9B5BE2" w:rsidRPr="00804458" w:rsidRDefault="009B5BE2" w:rsidP="00067107">
            <w:pPr>
              <w:autoSpaceDE w:val="0"/>
              <w:autoSpaceDN w:val="0"/>
              <w:adjustRightInd w:val="0"/>
              <w:spacing w:after="0" w:line="240" w:lineRule="auto"/>
              <w:jc w:val="both"/>
              <w:rPr>
                <w:rFonts w:ascii="Times New Roman" w:hAnsi="Times New Roman"/>
              </w:rPr>
            </w:pPr>
            <w:r w:rsidRPr="00804458">
              <w:rPr>
                <w:rFonts w:ascii="Times New Roman" w:hAnsi="Times New Roman"/>
              </w:rPr>
              <w:lastRenderedPageBreak/>
              <w:t>4)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9B5BE2" w:rsidRPr="00804458" w:rsidRDefault="009B5BE2" w:rsidP="00067107">
            <w:pPr>
              <w:spacing w:after="0" w:line="240" w:lineRule="auto"/>
              <w:jc w:val="both"/>
              <w:rPr>
                <w:rFonts w:ascii="Times New Roman" w:hAnsi="Times New Roman"/>
              </w:rPr>
            </w:pPr>
            <w:r w:rsidRPr="00804458">
              <w:rPr>
                <w:rFonts w:ascii="Times New Roman" w:hAnsi="Times New Roman"/>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9B5BE2" w:rsidRPr="00804458" w:rsidRDefault="009B5BE2" w:rsidP="00067107">
            <w:pPr>
              <w:spacing w:after="0" w:line="240" w:lineRule="auto"/>
              <w:jc w:val="both"/>
              <w:rPr>
                <w:rFonts w:ascii="Times New Roman" w:hAnsi="Times New Roman"/>
              </w:rPr>
            </w:pPr>
            <w:r w:rsidRPr="00804458">
              <w:rPr>
                <w:rFonts w:ascii="Times New Roman" w:hAnsi="Times New Roman"/>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B5BE2" w:rsidRPr="00804458" w:rsidRDefault="009B5BE2" w:rsidP="00067107">
            <w:pPr>
              <w:spacing w:after="0" w:line="240" w:lineRule="auto"/>
              <w:jc w:val="both"/>
              <w:rPr>
                <w:rFonts w:ascii="Times New Roman" w:eastAsiaTheme="minorHAnsi" w:hAnsi="Times New Roman"/>
              </w:rPr>
            </w:pPr>
            <w:proofErr w:type="gramStart"/>
            <w:r w:rsidRPr="00804458">
              <w:rPr>
                <w:rFonts w:ascii="Times New Roman" w:hAnsi="Times New Roman"/>
              </w:rPr>
              <w:t xml:space="preserve">7) </w:t>
            </w:r>
            <w:r w:rsidRPr="00804458">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804458">
              <w:rPr>
                <w:rFonts w:ascii="Times New Roman" w:eastAsiaTheme="minorHAnsi" w:hAnsi="Times New Roman"/>
              </w:rPr>
              <w:t>), копии документов, удостоверяющих личность (для физических лиц);</w:t>
            </w:r>
          </w:p>
          <w:p w:rsidR="009B5BE2" w:rsidRPr="00804458" w:rsidRDefault="00840A75" w:rsidP="00067107">
            <w:pPr>
              <w:spacing w:after="0" w:line="240" w:lineRule="auto"/>
              <w:jc w:val="both"/>
              <w:rPr>
                <w:rFonts w:ascii="Times New Roman" w:eastAsiaTheme="minorHAnsi" w:hAnsi="Times New Roman"/>
              </w:rPr>
            </w:pPr>
            <w:r>
              <w:rPr>
                <w:rFonts w:ascii="Times New Roman" w:eastAsiaTheme="minorHAnsi" w:hAnsi="Times New Roman"/>
              </w:rPr>
              <w:t>8</w:t>
            </w:r>
            <w:r w:rsidR="009B5BE2" w:rsidRPr="00804458">
              <w:rPr>
                <w:rFonts w:ascii="Times New Roman" w:eastAsiaTheme="minorHAnsi" w:hAnsi="Times New Roman"/>
              </w:rPr>
              <w:t>)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B5BE2" w:rsidRPr="00804458" w:rsidRDefault="00840A75" w:rsidP="00067107">
            <w:pPr>
              <w:spacing w:after="0" w:line="240" w:lineRule="auto"/>
              <w:jc w:val="both"/>
              <w:rPr>
                <w:rFonts w:ascii="Times New Roman" w:hAnsi="Times New Roman"/>
              </w:rPr>
            </w:pPr>
            <w:proofErr w:type="gramStart"/>
            <w:r>
              <w:rPr>
                <w:rFonts w:ascii="Times New Roman" w:eastAsiaTheme="minorHAnsi" w:hAnsi="Times New Roman"/>
              </w:rPr>
              <w:t>9</w:t>
            </w:r>
            <w:r w:rsidR="009B5BE2" w:rsidRPr="00804458">
              <w:rPr>
                <w:rFonts w:ascii="Times New Roman" w:eastAsiaTheme="minorHAnsi" w:hAnsi="Times New Roman"/>
              </w:rPr>
              <w:t xml:space="preserve">) </w:t>
            </w:r>
            <w:r w:rsidR="009B5BE2" w:rsidRPr="00804458">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9B5BE2" w:rsidRPr="00804458">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00483" w:rsidRPr="00804458" w:rsidRDefault="00840A75" w:rsidP="00600483">
            <w:pPr>
              <w:spacing w:after="0" w:line="240" w:lineRule="auto"/>
              <w:jc w:val="both"/>
              <w:rPr>
                <w:rFonts w:ascii="Times New Roman" w:eastAsiaTheme="minorHAnsi" w:hAnsi="Times New Roman"/>
              </w:rPr>
            </w:pPr>
            <w:r>
              <w:rPr>
                <w:rFonts w:ascii="Times New Roman" w:eastAsiaTheme="minorHAnsi" w:hAnsi="Times New Roman"/>
              </w:rPr>
              <w:t>10</w:t>
            </w:r>
            <w:r w:rsidRPr="00804458">
              <w:rPr>
                <w:rFonts w:ascii="Times New Roman" w:eastAsiaTheme="minorHAnsi" w:hAnsi="Times New Roman"/>
              </w:rPr>
              <w:t xml:space="preserve">) </w:t>
            </w:r>
            <w:r w:rsidR="00600483" w:rsidRPr="00804458">
              <w:rPr>
                <w:rFonts w:ascii="Times New Roman" w:hAnsi="Times New Roman"/>
              </w:rPr>
              <w:t>копии документов, подтверждающих внесение денежных сре</w:t>
            </w:r>
            <w:proofErr w:type="gramStart"/>
            <w:r w:rsidR="00600483" w:rsidRPr="00804458">
              <w:rPr>
                <w:rFonts w:ascii="Times New Roman" w:hAnsi="Times New Roman"/>
              </w:rPr>
              <w:t>дств в к</w:t>
            </w:r>
            <w:proofErr w:type="gramEnd"/>
            <w:r w:rsidR="00600483" w:rsidRPr="00804458">
              <w:rPr>
                <w:rFonts w:ascii="Times New Roman" w:hAnsi="Times New Roman"/>
              </w:rPr>
              <w:t>ачестве обеспечения заявки на участие в запросе котировок в электронной форме (копия платежного поручения)</w:t>
            </w:r>
            <w:r w:rsidR="00600483" w:rsidRPr="00804458">
              <w:rPr>
                <w:rFonts w:ascii="Times New Roman" w:eastAsiaTheme="minorHAnsi" w:hAnsi="Times New Roman"/>
              </w:rPr>
              <w:t>;</w:t>
            </w:r>
          </w:p>
          <w:p w:rsidR="00840A75" w:rsidRPr="00804458" w:rsidRDefault="00600483" w:rsidP="00840A75">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11</w:t>
            </w:r>
            <w:r w:rsidRPr="00804458">
              <w:rPr>
                <w:rFonts w:ascii="Times New Roman" w:eastAsiaTheme="minorHAnsi" w:hAnsi="Times New Roman"/>
              </w:rPr>
              <w:t xml:space="preserve">) </w:t>
            </w:r>
            <w:r w:rsidR="00840A75" w:rsidRPr="00804458">
              <w:rPr>
                <w:rFonts w:ascii="Times New Roman" w:eastAsiaTheme="minorHAnsi" w:hAnsi="Times New Roman"/>
              </w:rPr>
              <w:t>копии докуме</w:t>
            </w:r>
            <w:r w:rsidR="00840A75">
              <w:rPr>
                <w:rFonts w:ascii="Times New Roman" w:eastAsiaTheme="minorHAnsi" w:hAnsi="Times New Roman"/>
              </w:rPr>
              <w:t xml:space="preserve">нтов, подтверждающие опыт работ, указанных в п. 4 </w:t>
            </w:r>
            <w:r w:rsidR="007F545E">
              <w:rPr>
                <w:rFonts w:ascii="Times New Roman" w:eastAsiaTheme="minorHAnsi" w:hAnsi="Times New Roman"/>
              </w:rPr>
              <w:t>Информационной</w:t>
            </w:r>
            <w:r w:rsidR="00840A75">
              <w:rPr>
                <w:rFonts w:ascii="Times New Roman" w:eastAsiaTheme="minorHAnsi" w:hAnsi="Times New Roman"/>
              </w:rPr>
              <w:t xml:space="preserve"> карты, </w:t>
            </w:r>
            <w:r w:rsidR="00840A75" w:rsidRPr="00804458">
              <w:rPr>
                <w:rFonts w:ascii="Times New Roman" w:eastAsiaTheme="minorHAnsi" w:hAnsi="Times New Roman"/>
              </w:rPr>
              <w:t>не менее 5 лет;</w:t>
            </w:r>
          </w:p>
          <w:p w:rsidR="00840A75" w:rsidRPr="00804458" w:rsidRDefault="005B6D8C" w:rsidP="005B6D8C">
            <w:pPr>
              <w:spacing w:after="0" w:line="240" w:lineRule="auto"/>
              <w:jc w:val="both"/>
              <w:rPr>
                <w:rFonts w:ascii="Times New Roman" w:eastAsiaTheme="minorHAnsi" w:hAnsi="Times New Roman"/>
              </w:rPr>
            </w:pPr>
            <w:r w:rsidRPr="00804458">
              <w:rPr>
                <w:rFonts w:ascii="Times New Roman" w:eastAsiaTheme="minorHAnsi" w:hAnsi="Times New Roman"/>
              </w:rPr>
              <w:t>1</w:t>
            </w:r>
            <w:r>
              <w:rPr>
                <w:rFonts w:ascii="Times New Roman" w:eastAsiaTheme="minorHAnsi" w:hAnsi="Times New Roman"/>
              </w:rPr>
              <w:t>2</w:t>
            </w:r>
            <w:r w:rsidRPr="00804458">
              <w:rPr>
                <w:rFonts w:ascii="Times New Roman" w:eastAsiaTheme="minorHAnsi" w:hAnsi="Times New Roman"/>
              </w:rPr>
              <w:t xml:space="preserve">) </w:t>
            </w:r>
            <w:r w:rsidR="00840A75" w:rsidRPr="00804458">
              <w:rPr>
                <w:rFonts w:ascii="Times New Roman" w:hAnsi="Times New Roman"/>
              </w:rPr>
              <w:t xml:space="preserve">копии удостоверений, </w:t>
            </w:r>
            <w:r w:rsidR="002B7628">
              <w:rPr>
                <w:rFonts w:ascii="Times New Roman" w:hAnsi="Times New Roman"/>
              </w:rPr>
              <w:t xml:space="preserve">свидетельств, </w:t>
            </w:r>
            <w:r w:rsidR="00840A75" w:rsidRPr="00804458">
              <w:rPr>
                <w:rFonts w:ascii="Times New Roman" w:hAnsi="Times New Roman"/>
              </w:rPr>
              <w:t xml:space="preserve">подтверждающих </w:t>
            </w:r>
            <w:r w:rsidR="00840A75" w:rsidRPr="00804458">
              <w:rPr>
                <w:rFonts w:ascii="Times New Roman" w:hAnsi="Times New Roman"/>
                <w:bCs/>
              </w:rPr>
              <w:t xml:space="preserve">аттестацию персонала на право производства </w:t>
            </w:r>
            <w:r w:rsidR="007F545E">
              <w:rPr>
                <w:rFonts w:ascii="Times New Roman" w:eastAsiaTheme="minorHAnsi" w:hAnsi="Times New Roman"/>
              </w:rPr>
              <w:t>работ, указанных в п. 4 Информационной карты</w:t>
            </w:r>
            <w:r w:rsidR="00840A75" w:rsidRPr="00804458">
              <w:rPr>
                <w:rFonts w:ascii="Times New Roman" w:eastAsiaTheme="minorHAnsi" w:hAnsi="Times New Roman"/>
              </w:rPr>
              <w:t>;</w:t>
            </w:r>
          </w:p>
          <w:p w:rsidR="00840A75" w:rsidRPr="00804458" w:rsidRDefault="00840A75" w:rsidP="00840A75">
            <w:pPr>
              <w:spacing w:after="0" w:line="240" w:lineRule="auto"/>
              <w:jc w:val="both"/>
              <w:rPr>
                <w:rFonts w:ascii="Times New Roman" w:eastAsiaTheme="minorHAnsi" w:hAnsi="Times New Roman"/>
              </w:rPr>
            </w:pPr>
            <w:r w:rsidRPr="00804458">
              <w:rPr>
                <w:rFonts w:ascii="Times New Roman" w:eastAsiaTheme="minorHAnsi" w:hAnsi="Times New Roman"/>
              </w:rPr>
              <w:t>1</w:t>
            </w:r>
            <w:r w:rsidR="002B7628">
              <w:rPr>
                <w:rFonts w:ascii="Times New Roman" w:eastAsiaTheme="minorHAnsi" w:hAnsi="Times New Roman"/>
              </w:rPr>
              <w:t>3</w:t>
            </w:r>
            <w:r w:rsidRPr="00804458">
              <w:rPr>
                <w:rFonts w:ascii="Times New Roman" w:eastAsiaTheme="minorHAnsi" w:hAnsi="Times New Roman"/>
              </w:rPr>
              <w:t>) Наличие лицензии (СРО) на право производства работ, указанных в п. 4 Информационной карты;</w:t>
            </w:r>
          </w:p>
          <w:p w:rsidR="009B5BE2" w:rsidRPr="00804458" w:rsidRDefault="009B5BE2" w:rsidP="00067107">
            <w:pPr>
              <w:spacing w:after="0" w:line="240" w:lineRule="auto"/>
              <w:jc w:val="both"/>
              <w:rPr>
                <w:rFonts w:ascii="Times New Roman" w:hAnsi="Times New Roman"/>
              </w:rPr>
            </w:pPr>
            <w:r w:rsidRPr="00804458">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B5BE2" w:rsidRPr="00804458" w:rsidRDefault="009B5BE2" w:rsidP="00067107">
            <w:pPr>
              <w:spacing w:after="0" w:line="240" w:lineRule="auto"/>
              <w:jc w:val="both"/>
              <w:rPr>
                <w:rFonts w:ascii="Times New Roman" w:hAnsi="Times New Roman"/>
              </w:rPr>
            </w:pPr>
            <w:r w:rsidRPr="00804458">
              <w:rPr>
                <w:rFonts w:ascii="Times New Roman" w:eastAsiaTheme="minorHAnsi" w:hAnsi="Times New Roman"/>
              </w:rPr>
              <w:t xml:space="preserve">- Заявка направляется участником запроса котировок в форме электронных документов, </w:t>
            </w:r>
            <w:r w:rsidRPr="00804458">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804458" w:rsidRDefault="009B5BE2" w:rsidP="00067107">
            <w:pPr>
              <w:autoSpaceDE w:val="0"/>
              <w:autoSpaceDN w:val="0"/>
              <w:adjustRightInd w:val="0"/>
              <w:spacing w:after="0" w:line="240" w:lineRule="auto"/>
              <w:jc w:val="both"/>
              <w:rPr>
                <w:rFonts w:ascii="Times New Roman" w:hAnsi="Times New Roman"/>
                <w:b/>
              </w:rPr>
            </w:pPr>
            <w:r w:rsidRPr="00804458">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9B5BE2"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9B5BE2" w:rsidRDefault="004E2A9D" w:rsidP="00810DD1">
            <w:pPr>
              <w:keepNext/>
              <w:keepLines/>
              <w:suppressLineNumbers/>
              <w:spacing w:after="0" w:line="240" w:lineRule="auto"/>
              <w:jc w:val="center"/>
              <w:rPr>
                <w:rFonts w:ascii="Times New Roman" w:hAnsi="Times New Roman"/>
              </w:rPr>
            </w:pPr>
            <w:r w:rsidRPr="009B5BE2">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490CEE" w:rsidRPr="00560483" w:rsidRDefault="00490CEE" w:rsidP="00067107">
            <w:pPr>
              <w:keepNext/>
              <w:spacing w:after="0" w:line="240" w:lineRule="auto"/>
              <w:jc w:val="both"/>
              <w:rPr>
                <w:rFonts w:ascii="Times New Roman" w:hAnsi="Times New Roman"/>
                <w:b/>
                <w:bCs/>
              </w:rPr>
            </w:pPr>
            <w:r w:rsidRPr="00560483">
              <w:rPr>
                <w:rFonts w:ascii="Times New Roman" w:hAnsi="Times New Roman"/>
                <w:b/>
                <w:bCs/>
              </w:rPr>
              <w:t>Требования, предъявляемые к участникам запроса котировок в электронной форме</w:t>
            </w:r>
          </w:p>
          <w:p w:rsidR="004E2A9D" w:rsidRPr="00560483" w:rsidRDefault="00490CEE" w:rsidP="00067107">
            <w:pPr>
              <w:keepNext/>
              <w:spacing w:after="0" w:line="240" w:lineRule="auto"/>
              <w:jc w:val="both"/>
              <w:rPr>
                <w:rFonts w:ascii="Times New Roman" w:hAnsi="Times New Roman"/>
              </w:rPr>
            </w:pPr>
            <w:r w:rsidRPr="00560483">
              <w:rPr>
                <w:rFonts w:ascii="Times New Roman" w:hAnsi="Times New Roman"/>
                <w:bCs/>
              </w:rPr>
              <w:t xml:space="preserve"> – у</w:t>
            </w:r>
            <w:r w:rsidRPr="00560483">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B5BE2" w:rsidRPr="00560483" w:rsidRDefault="009B5BE2" w:rsidP="00067107">
            <w:pPr>
              <w:keepNext/>
              <w:spacing w:after="0" w:line="240" w:lineRule="auto"/>
              <w:jc w:val="both"/>
              <w:rPr>
                <w:rFonts w:ascii="Times New Roman" w:hAnsi="Times New Roman"/>
                <w:bCs/>
              </w:rPr>
            </w:pPr>
            <w:r w:rsidRPr="00560483">
              <w:rPr>
                <w:rFonts w:ascii="Times New Roman" w:hAnsi="Times New Roman"/>
                <w:bCs/>
              </w:rPr>
              <w:t>1) К обеспечению выполнения договора Подрядчик вправе привлекать только те бригады, в состав которых входят граждане РФ;</w:t>
            </w:r>
          </w:p>
          <w:p w:rsidR="009B5BE2" w:rsidRPr="00560483" w:rsidRDefault="009B5BE2" w:rsidP="00067107">
            <w:pPr>
              <w:keepNext/>
              <w:spacing w:after="0" w:line="240" w:lineRule="auto"/>
              <w:jc w:val="both"/>
              <w:rPr>
                <w:rFonts w:ascii="Times New Roman" w:hAnsi="Times New Roman"/>
                <w:bCs/>
              </w:rPr>
            </w:pPr>
            <w:r w:rsidRPr="00560483">
              <w:rPr>
                <w:rFonts w:ascii="Times New Roman" w:hAnsi="Times New Roman"/>
                <w:bCs/>
              </w:rPr>
              <w:t>2) участник запроса котировок должен быть зарегистрирован на территории Российской Федерации без доли участия иностранного капитала.</w:t>
            </w:r>
          </w:p>
          <w:p w:rsidR="00DB6D4B" w:rsidRPr="00560483" w:rsidRDefault="009B5BE2" w:rsidP="00067107">
            <w:pPr>
              <w:keepNext/>
              <w:spacing w:after="0" w:line="240" w:lineRule="auto"/>
              <w:jc w:val="both"/>
              <w:rPr>
                <w:rFonts w:ascii="Times New Roman" w:hAnsi="Times New Roman"/>
                <w:bCs/>
              </w:rPr>
            </w:pPr>
            <w:r w:rsidRPr="00560483">
              <w:rPr>
                <w:rFonts w:ascii="Times New Roman" w:hAnsi="Times New Roman"/>
                <w:bCs/>
              </w:rPr>
              <w:t>3) наличие персонала, имеющего необходимую группу допуска по электробезопасности для выполнения  работ в действующих электроустановках</w:t>
            </w:r>
          </w:p>
        </w:tc>
      </w:tr>
      <w:tr w:rsidR="006F388C" w:rsidRPr="009B5BE2"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9B5BE2" w:rsidRDefault="006F388C" w:rsidP="00810DD1">
            <w:pPr>
              <w:keepNext/>
              <w:keepLines/>
              <w:suppressLineNumbers/>
              <w:spacing w:after="0" w:line="240" w:lineRule="auto"/>
              <w:jc w:val="center"/>
              <w:rPr>
                <w:rFonts w:ascii="Times New Roman" w:hAnsi="Times New Roman"/>
              </w:rPr>
            </w:pPr>
            <w:r w:rsidRPr="009B5BE2">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7C22CF" w:rsidRDefault="006F388C" w:rsidP="009B5BE2">
            <w:pPr>
              <w:pStyle w:val="a7"/>
              <w:rPr>
                <w:rFonts w:ascii="Times New Roman" w:hAnsi="Times New Roman"/>
                <w:sz w:val="22"/>
                <w:szCs w:val="22"/>
              </w:rPr>
            </w:pPr>
            <w:r w:rsidRPr="009B5BE2">
              <w:rPr>
                <w:rFonts w:ascii="Times New Roman" w:hAnsi="Times New Roman"/>
                <w:b/>
                <w:bCs/>
                <w:sz w:val="22"/>
                <w:szCs w:val="22"/>
              </w:rPr>
              <w:t xml:space="preserve">Начальная (максимальная) цена договора </w:t>
            </w:r>
            <w:r w:rsidRPr="009B5BE2">
              <w:rPr>
                <w:rFonts w:ascii="Times New Roman" w:hAnsi="Times New Roman"/>
                <w:sz w:val="22"/>
                <w:szCs w:val="22"/>
              </w:rPr>
              <w:t xml:space="preserve"> </w:t>
            </w:r>
            <w:r w:rsidR="007C22CF" w:rsidRPr="007C22CF">
              <w:rPr>
                <w:rFonts w:ascii="Times New Roman" w:hAnsi="Times New Roman"/>
                <w:sz w:val="22"/>
                <w:szCs w:val="22"/>
              </w:rPr>
              <w:t>927 946, 84 (девятьсот двадцать семь тысяч девятьсот сорок шесть) рублей 84 коп</w:t>
            </w:r>
            <w:proofErr w:type="gramStart"/>
            <w:r w:rsidR="007C22CF" w:rsidRPr="007C22CF">
              <w:rPr>
                <w:rFonts w:ascii="Times New Roman" w:hAnsi="Times New Roman"/>
                <w:sz w:val="22"/>
                <w:szCs w:val="22"/>
              </w:rPr>
              <w:t xml:space="preserve">., </w:t>
            </w:r>
            <w:proofErr w:type="gramEnd"/>
            <w:r w:rsidR="007C22CF" w:rsidRPr="007C22CF">
              <w:rPr>
                <w:rFonts w:ascii="Times New Roman" w:hAnsi="Times New Roman"/>
                <w:sz w:val="22"/>
                <w:szCs w:val="22"/>
              </w:rPr>
              <w:t>в том числе НДС.</w:t>
            </w:r>
          </w:p>
          <w:p w:rsidR="009B5BE2" w:rsidRPr="009B5BE2" w:rsidRDefault="009B5BE2" w:rsidP="009B5BE2">
            <w:pPr>
              <w:pStyle w:val="a7"/>
              <w:rPr>
                <w:rFonts w:ascii="Times New Roman" w:hAnsi="Times New Roman"/>
                <w:sz w:val="22"/>
                <w:szCs w:val="22"/>
              </w:rPr>
            </w:pPr>
            <w:r w:rsidRPr="009B5BE2">
              <w:rPr>
                <w:rFonts w:ascii="Times New Roman" w:hAnsi="Times New Roman"/>
                <w:sz w:val="22"/>
                <w:szCs w:val="22"/>
                <w:lang w:eastAsia="en-US"/>
              </w:rPr>
              <w:t xml:space="preserve">Начальная (максимальная) цена включает в себя: </w:t>
            </w:r>
            <w:r w:rsidRPr="009B5BE2">
              <w:rPr>
                <w:rFonts w:ascii="Times New Roman" w:hAnsi="Times New Roman"/>
                <w:sz w:val="22"/>
                <w:szCs w:val="22"/>
              </w:rPr>
              <w:t>все расходы, связанные с работами, НДС-18 %, уплату налогов и других обязательных платежей.</w:t>
            </w:r>
          </w:p>
          <w:p w:rsidR="00087260" w:rsidRPr="009B5BE2" w:rsidRDefault="009B5BE2" w:rsidP="00087260">
            <w:pPr>
              <w:pStyle w:val="afa"/>
              <w:spacing w:before="0" w:beforeAutospacing="0" w:after="0" w:afterAutospacing="0"/>
              <w:jc w:val="both"/>
              <w:rPr>
                <w:sz w:val="22"/>
                <w:szCs w:val="22"/>
              </w:rPr>
            </w:pPr>
            <w:r w:rsidRPr="009B5BE2">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B5BE2">
              <w:rPr>
                <w:i/>
                <w:sz w:val="22"/>
                <w:szCs w:val="22"/>
              </w:rPr>
              <w:t xml:space="preserve">. </w:t>
            </w:r>
            <w:r w:rsidRPr="009B5BE2">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9B5BE2"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9B5BE2">
              <w:rPr>
                <w:rFonts w:ascii="Times New Roman" w:hAnsi="Times New Roman"/>
              </w:rPr>
              <w:t>1</w:t>
            </w:r>
            <w:r w:rsidR="00AA2A40"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9B5BE2" w:rsidRDefault="00E932D6" w:rsidP="00615116">
            <w:pPr>
              <w:pStyle w:val="ConsNormal"/>
              <w:ind w:firstLine="0"/>
              <w:rPr>
                <w:rFonts w:ascii="Times New Roman" w:hAnsi="Times New Roman"/>
                <w:b/>
                <w:bCs/>
                <w:sz w:val="22"/>
                <w:szCs w:val="22"/>
              </w:rPr>
            </w:pPr>
            <w:r w:rsidRPr="009B5BE2">
              <w:rPr>
                <w:rFonts w:ascii="Times New Roman" w:hAnsi="Times New Roman"/>
                <w:b/>
                <w:bCs/>
                <w:sz w:val="22"/>
                <w:szCs w:val="22"/>
              </w:rPr>
              <w:t xml:space="preserve">Обеспечение заявки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электронной форме: </w:t>
            </w:r>
            <w:r w:rsidRPr="009B5BE2">
              <w:rPr>
                <w:rFonts w:ascii="Times New Roman" w:hAnsi="Times New Roman"/>
                <w:bCs/>
                <w:sz w:val="22"/>
                <w:szCs w:val="22"/>
              </w:rPr>
              <w:t>требуется</w:t>
            </w:r>
          </w:p>
        </w:tc>
      </w:tr>
      <w:tr w:rsidR="00E932D6" w:rsidRPr="009B5BE2" w:rsidTr="00AA2A40">
        <w:trPr>
          <w:jc w:val="center"/>
        </w:trPr>
        <w:tc>
          <w:tcPr>
            <w:tcW w:w="767" w:type="dxa"/>
            <w:tcBorders>
              <w:top w:val="single" w:sz="4" w:space="0" w:color="000000"/>
              <w:left w:val="single" w:sz="4" w:space="0" w:color="000000"/>
              <w:bottom w:val="single" w:sz="4" w:space="0" w:color="000000"/>
            </w:tcBorders>
            <w:vAlign w:val="center"/>
          </w:tcPr>
          <w:p w:rsidR="00E932D6" w:rsidRPr="009B5BE2" w:rsidRDefault="00E932D6" w:rsidP="00E932D6">
            <w:pPr>
              <w:keepNext/>
              <w:keepLines/>
              <w:suppressLineNumbers/>
              <w:spacing w:after="0" w:line="240" w:lineRule="auto"/>
              <w:jc w:val="center"/>
              <w:rPr>
                <w:rFonts w:ascii="Times New Roman" w:hAnsi="Times New Roman"/>
              </w:rPr>
            </w:pPr>
            <w:r w:rsidRPr="009B5BE2">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9B5BE2" w:rsidRDefault="00E932D6" w:rsidP="009B5BE2">
            <w:pPr>
              <w:pStyle w:val="a7"/>
              <w:rPr>
                <w:rFonts w:ascii="Times New Roman" w:eastAsia="Times New Roman" w:hAnsi="Times New Roman"/>
                <w:sz w:val="22"/>
                <w:szCs w:val="22"/>
              </w:rPr>
            </w:pPr>
            <w:r w:rsidRPr="009B5BE2">
              <w:rPr>
                <w:rFonts w:ascii="Times New Roman" w:hAnsi="Times New Roman"/>
                <w:b/>
                <w:bCs/>
                <w:sz w:val="22"/>
                <w:szCs w:val="22"/>
              </w:rPr>
              <w:t xml:space="preserve">Размер обеспечения заявок: </w:t>
            </w:r>
            <w:r w:rsidR="007C22CF" w:rsidRPr="007C22CF">
              <w:rPr>
                <w:rFonts w:ascii="Times New Roman" w:eastAsia="Times New Roman" w:hAnsi="Times New Roman"/>
                <w:sz w:val="22"/>
                <w:szCs w:val="22"/>
              </w:rPr>
              <w:t>92 794, 68 руб., НДС не облагается.</w:t>
            </w:r>
          </w:p>
        </w:tc>
      </w:tr>
      <w:tr w:rsidR="00E932D6" w:rsidRPr="009B5BE2" w:rsidTr="009B5BE2">
        <w:trPr>
          <w:trHeight w:val="3292"/>
          <w:jc w:val="center"/>
        </w:trPr>
        <w:tc>
          <w:tcPr>
            <w:tcW w:w="767" w:type="dxa"/>
            <w:tcBorders>
              <w:top w:val="single" w:sz="4" w:space="0" w:color="000000"/>
              <w:left w:val="single" w:sz="4" w:space="0" w:color="000000"/>
              <w:bottom w:val="single" w:sz="4" w:space="0" w:color="auto"/>
            </w:tcBorders>
            <w:vAlign w:val="center"/>
          </w:tcPr>
          <w:p w:rsidR="00E932D6" w:rsidRPr="009B5BE2" w:rsidRDefault="0045419C" w:rsidP="00E932D6">
            <w:pPr>
              <w:keepNext/>
              <w:keepLines/>
              <w:suppressLineNumbers/>
              <w:spacing w:after="0" w:line="240" w:lineRule="auto"/>
              <w:jc w:val="center"/>
              <w:rPr>
                <w:rFonts w:ascii="Times New Roman" w:hAnsi="Times New Roman"/>
              </w:rPr>
            </w:pPr>
            <w:r w:rsidRPr="009B5BE2">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9B5BE2" w:rsidRDefault="00E932D6" w:rsidP="00E932D6">
            <w:pPr>
              <w:pStyle w:val="ConsNormal"/>
              <w:ind w:firstLine="0"/>
              <w:rPr>
                <w:rFonts w:ascii="Times New Roman" w:hAnsi="Times New Roman"/>
                <w:b/>
                <w:bCs/>
                <w:sz w:val="22"/>
                <w:szCs w:val="22"/>
              </w:rPr>
            </w:pPr>
            <w:r w:rsidRPr="009B5BE2">
              <w:rPr>
                <w:rFonts w:ascii="Times New Roman" w:hAnsi="Times New Roman"/>
                <w:b/>
                <w:bCs/>
                <w:sz w:val="22"/>
                <w:szCs w:val="22"/>
              </w:rPr>
              <w:t>Реквизиты счета для перечисления денежных сре</w:t>
            </w:r>
            <w:proofErr w:type="gramStart"/>
            <w:r w:rsidRPr="009B5BE2">
              <w:rPr>
                <w:rFonts w:ascii="Times New Roman" w:hAnsi="Times New Roman"/>
                <w:b/>
                <w:bCs/>
                <w:sz w:val="22"/>
                <w:szCs w:val="22"/>
              </w:rPr>
              <w:t>дств в к</w:t>
            </w:r>
            <w:proofErr w:type="gramEnd"/>
            <w:r w:rsidRPr="009B5BE2">
              <w:rPr>
                <w:rFonts w:ascii="Times New Roman" w:hAnsi="Times New Roman"/>
                <w:b/>
                <w:bCs/>
                <w:sz w:val="22"/>
                <w:szCs w:val="22"/>
              </w:rPr>
              <w:t xml:space="preserve">ачестве обеспечения заявок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9B5BE2">
              <w:rPr>
                <w:rFonts w:ascii="Times New Roman" w:hAnsi="Times New Roman"/>
                <w:b/>
                <w:bCs/>
                <w:sz w:val="22"/>
                <w:szCs w:val="22"/>
              </w:rPr>
              <w:t>запросе котировок</w:t>
            </w:r>
            <w:r w:rsidRPr="009B5BE2">
              <w:rPr>
                <w:rFonts w:ascii="Times New Roman" w:hAnsi="Times New Roman"/>
                <w:b/>
                <w:bCs/>
                <w:sz w:val="22"/>
                <w:szCs w:val="22"/>
              </w:rPr>
              <w:t xml:space="preserve"> в электронной форме)</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ОАО «НПО НИИИП-</w:t>
            </w:r>
            <w:proofErr w:type="spellStart"/>
            <w:r w:rsidRPr="009B5BE2">
              <w:rPr>
                <w:rFonts w:ascii="Times New Roman" w:hAnsi="Times New Roman"/>
                <w:bCs/>
                <w:sz w:val="22"/>
                <w:szCs w:val="22"/>
              </w:rPr>
              <w:t>НЗиК</w:t>
            </w:r>
            <w:proofErr w:type="spellEnd"/>
            <w:r w:rsidRPr="009B5BE2">
              <w:rPr>
                <w:rFonts w:ascii="Times New Roman" w:hAnsi="Times New Roman"/>
                <w:bCs/>
                <w:sz w:val="22"/>
                <w:szCs w:val="22"/>
              </w:rPr>
              <w:t>»</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 xml:space="preserve">630015, г. Новосибирск, ул. </w:t>
            </w:r>
            <w:proofErr w:type="gramStart"/>
            <w:r w:rsidRPr="009B5BE2">
              <w:rPr>
                <w:rFonts w:ascii="Times New Roman" w:hAnsi="Times New Roman"/>
                <w:bCs/>
                <w:sz w:val="22"/>
                <w:szCs w:val="22"/>
              </w:rPr>
              <w:t>Планетная</w:t>
            </w:r>
            <w:proofErr w:type="gramEnd"/>
            <w:r w:rsidRPr="009B5BE2">
              <w:rPr>
                <w:rFonts w:ascii="Times New Roman" w:hAnsi="Times New Roman"/>
                <w:bCs/>
                <w:sz w:val="22"/>
                <w:szCs w:val="22"/>
              </w:rPr>
              <w:t>, 32</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ИНН 5401199015 КПП 546050001</w:t>
            </w:r>
          </w:p>
          <w:p w:rsidR="00E932D6" w:rsidRPr="009B5BE2" w:rsidRDefault="00E932D6" w:rsidP="00E932D6">
            <w:pPr>
              <w:pStyle w:val="ConsNormal"/>
              <w:ind w:firstLine="0"/>
              <w:rPr>
                <w:rFonts w:ascii="Times New Roman" w:hAnsi="Times New Roman"/>
                <w:bCs/>
                <w:sz w:val="22"/>
                <w:szCs w:val="22"/>
              </w:rPr>
            </w:pPr>
            <w:proofErr w:type="gramStart"/>
            <w:r w:rsidRPr="009B5BE2">
              <w:rPr>
                <w:rFonts w:ascii="Times New Roman" w:hAnsi="Times New Roman"/>
                <w:bCs/>
                <w:sz w:val="22"/>
                <w:szCs w:val="22"/>
              </w:rPr>
              <w:t>р</w:t>
            </w:r>
            <w:proofErr w:type="gramEnd"/>
            <w:r w:rsidRPr="009B5BE2">
              <w:rPr>
                <w:rFonts w:ascii="Times New Roman" w:hAnsi="Times New Roman"/>
                <w:bCs/>
                <w:sz w:val="22"/>
                <w:szCs w:val="22"/>
              </w:rPr>
              <w:t xml:space="preserve">/с 40702810400010122606 в Новосибирском филиале «НОМОС-БАНК» (ОАО) </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г. Новосибирск</w:t>
            </w:r>
          </w:p>
          <w:p w:rsidR="00E932D6" w:rsidRPr="009B5BE2" w:rsidRDefault="00E932D6" w:rsidP="00E932D6">
            <w:pPr>
              <w:pStyle w:val="ConsNormal"/>
              <w:ind w:firstLine="0"/>
              <w:rPr>
                <w:rFonts w:ascii="Times New Roman" w:hAnsi="Times New Roman"/>
                <w:bCs/>
                <w:sz w:val="22"/>
                <w:szCs w:val="22"/>
              </w:rPr>
            </w:pPr>
            <w:r w:rsidRPr="009B5BE2">
              <w:rPr>
                <w:rFonts w:ascii="Times New Roman" w:hAnsi="Times New Roman"/>
                <w:bCs/>
                <w:sz w:val="22"/>
                <w:szCs w:val="22"/>
              </w:rPr>
              <w:t>к/с 301018</w:t>
            </w:r>
            <w:r w:rsidR="0086387B" w:rsidRPr="009B5BE2">
              <w:rPr>
                <w:rFonts w:ascii="Times New Roman" w:hAnsi="Times New Roman"/>
                <w:bCs/>
                <w:sz w:val="22"/>
                <w:szCs w:val="22"/>
              </w:rPr>
              <w:t>10550040000839</w:t>
            </w:r>
          </w:p>
          <w:p w:rsidR="00DF2184" w:rsidRPr="009B5BE2" w:rsidRDefault="00E932D6" w:rsidP="0086387B">
            <w:pPr>
              <w:pStyle w:val="ConsNormal"/>
              <w:ind w:firstLine="0"/>
              <w:rPr>
                <w:rFonts w:ascii="Times New Roman" w:hAnsi="Times New Roman"/>
                <w:b/>
                <w:bCs/>
                <w:sz w:val="22"/>
                <w:szCs w:val="22"/>
              </w:rPr>
            </w:pPr>
            <w:r w:rsidRPr="009B5BE2">
              <w:rPr>
                <w:rFonts w:ascii="Times New Roman" w:hAnsi="Times New Roman"/>
                <w:bCs/>
                <w:sz w:val="22"/>
                <w:szCs w:val="22"/>
              </w:rPr>
              <w:t>БИК 045</w:t>
            </w:r>
            <w:r w:rsidR="0086387B" w:rsidRPr="009B5BE2">
              <w:rPr>
                <w:rFonts w:ascii="Times New Roman" w:hAnsi="Times New Roman"/>
                <w:bCs/>
                <w:sz w:val="22"/>
                <w:szCs w:val="22"/>
              </w:rPr>
              <w:t>004839</w:t>
            </w:r>
          </w:p>
        </w:tc>
      </w:tr>
      <w:tr w:rsidR="00DF2184" w:rsidRPr="009B5BE2"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9B5BE2" w:rsidRDefault="00DF2184" w:rsidP="00E932D6">
            <w:pPr>
              <w:keepNext/>
              <w:keepLines/>
              <w:suppressLineNumbers/>
              <w:spacing w:after="0" w:line="240" w:lineRule="auto"/>
              <w:jc w:val="center"/>
              <w:rPr>
                <w:rFonts w:ascii="Times New Roman" w:hAnsi="Times New Roman"/>
              </w:rPr>
            </w:pPr>
            <w:r w:rsidRPr="009B5BE2">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9B5BE2" w:rsidRDefault="00DF2184" w:rsidP="00DF2184">
            <w:pPr>
              <w:pStyle w:val="ConsNormal"/>
              <w:ind w:firstLine="0"/>
              <w:rPr>
                <w:rFonts w:ascii="Times New Roman" w:hAnsi="Times New Roman"/>
                <w:b/>
                <w:bCs/>
                <w:sz w:val="22"/>
                <w:szCs w:val="22"/>
              </w:rPr>
            </w:pPr>
            <w:r w:rsidRPr="009B5BE2">
              <w:rPr>
                <w:rFonts w:ascii="Times New Roman" w:hAnsi="Times New Roman"/>
                <w:b/>
                <w:sz w:val="22"/>
                <w:szCs w:val="22"/>
              </w:rPr>
              <w:t xml:space="preserve">Обеспечение исполнения договора: </w:t>
            </w:r>
            <w:r w:rsidRPr="009B5BE2">
              <w:rPr>
                <w:rFonts w:ascii="Times New Roman" w:hAnsi="Times New Roman"/>
                <w:sz w:val="22"/>
                <w:szCs w:val="22"/>
              </w:rPr>
              <w:t>не требуется.</w:t>
            </w:r>
          </w:p>
        </w:tc>
      </w:tr>
      <w:tr w:rsidR="008117B1" w:rsidRPr="009B5BE2" w:rsidTr="00AA2A40">
        <w:trPr>
          <w:jc w:val="center"/>
        </w:trPr>
        <w:tc>
          <w:tcPr>
            <w:tcW w:w="767" w:type="dxa"/>
            <w:tcBorders>
              <w:top w:val="single" w:sz="4" w:space="0" w:color="000000"/>
              <w:left w:val="single" w:sz="4" w:space="0" w:color="000000"/>
              <w:bottom w:val="single" w:sz="4" w:space="0" w:color="000000"/>
            </w:tcBorders>
            <w:vAlign w:val="center"/>
          </w:tcPr>
          <w:p w:rsidR="008117B1" w:rsidRPr="009B5BE2" w:rsidRDefault="008117B1"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9B5BE2" w:rsidRDefault="008117B1" w:rsidP="008117B1">
            <w:pPr>
              <w:pStyle w:val="ConsNormal"/>
              <w:ind w:firstLine="0"/>
              <w:rPr>
                <w:rFonts w:ascii="Times New Roman" w:hAnsi="Times New Roman"/>
                <w:bCs/>
                <w:sz w:val="22"/>
                <w:szCs w:val="22"/>
              </w:rPr>
            </w:pPr>
            <w:r w:rsidRPr="009B5BE2">
              <w:rPr>
                <w:rFonts w:ascii="Times New Roman" w:hAnsi="Times New Roman"/>
                <w:b/>
                <w:bCs/>
                <w:sz w:val="22"/>
                <w:szCs w:val="22"/>
              </w:rPr>
              <w:t>Язык заявки</w:t>
            </w:r>
            <w:r w:rsidRPr="009B5BE2">
              <w:rPr>
                <w:rFonts w:ascii="Times New Roman" w:hAnsi="Times New Roman"/>
                <w:bCs/>
                <w:sz w:val="22"/>
                <w:szCs w:val="22"/>
              </w:rPr>
              <w:t xml:space="preserve"> – русский</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9B5BE2" w:rsidRDefault="0045419C" w:rsidP="004F1C1C">
            <w:pPr>
              <w:pStyle w:val="Default"/>
              <w:jc w:val="both"/>
              <w:rPr>
                <w:sz w:val="22"/>
                <w:szCs w:val="22"/>
              </w:rPr>
            </w:pPr>
            <w:r w:rsidRPr="009B5BE2">
              <w:rPr>
                <w:b/>
                <w:sz w:val="22"/>
                <w:szCs w:val="22"/>
              </w:rPr>
              <w:t>Начало срока подачи заявки на участие в запросе котировок</w:t>
            </w:r>
            <w:r w:rsidRPr="009B5BE2">
              <w:rPr>
                <w:sz w:val="22"/>
                <w:szCs w:val="22"/>
              </w:rPr>
              <w:t>:</w:t>
            </w:r>
            <w:r w:rsidRPr="009B5BE2">
              <w:rPr>
                <w:b/>
                <w:sz w:val="22"/>
                <w:szCs w:val="22"/>
              </w:rPr>
              <w:t xml:space="preserve"> </w:t>
            </w:r>
            <w:r w:rsidRPr="009B5BE2">
              <w:rPr>
                <w:color w:val="auto"/>
                <w:sz w:val="22"/>
                <w:szCs w:val="22"/>
              </w:rPr>
              <w:t xml:space="preserve">Заявки на участие в запросе котировок подаются </w:t>
            </w:r>
            <w:r w:rsidR="004F1C1C" w:rsidRPr="009B5BE2">
              <w:rPr>
                <w:color w:val="auto"/>
                <w:sz w:val="22"/>
                <w:szCs w:val="22"/>
              </w:rPr>
              <w:t>с</w:t>
            </w:r>
            <w:r w:rsidRPr="009B5BE2">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3" w:history="1">
              <w:r w:rsidRPr="009B5BE2">
                <w:rPr>
                  <w:rStyle w:val="a5"/>
                  <w:rFonts w:eastAsiaTheme="majorEastAsia"/>
                  <w:snapToGrid w:val="0"/>
                  <w:color w:val="auto"/>
                  <w:sz w:val="22"/>
                  <w:szCs w:val="22"/>
                </w:rPr>
                <w:t>www.fabrikant.ru</w:t>
              </w:r>
            </w:hyperlink>
            <w:r w:rsidRPr="009B5BE2">
              <w:rPr>
                <w:snapToGrid w:val="0"/>
                <w:color w:val="auto"/>
                <w:sz w:val="22"/>
                <w:szCs w:val="22"/>
              </w:rPr>
              <w:t>.</w:t>
            </w:r>
          </w:p>
        </w:tc>
      </w:tr>
      <w:tr w:rsidR="0045419C" w:rsidRPr="009B5BE2" w:rsidTr="00AA2A40">
        <w:trPr>
          <w:jc w:val="center"/>
        </w:trPr>
        <w:tc>
          <w:tcPr>
            <w:tcW w:w="767" w:type="dxa"/>
            <w:tcBorders>
              <w:top w:val="single" w:sz="4" w:space="0" w:color="000000"/>
              <w:left w:val="single" w:sz="4" w:space="0" w:color="000000"/>
              <w:bottom w:val="single" w:sz="4" w:space="0" w:color="000000"/>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9B5BE2" w:rsidRDefault="0045419C" w:rsidP="004A75D9">
            <w:pPr>
              <w:pStyle w:val="a7"/>
              <w:rPr>
                <w:rFonts w:ascii="Times New Roman" w:hAnsi="Times New Roman"/>
                <w:b/>
                <w:bCs/>
                <w:sz w:val="22"/>
                <w:szCs w:val="22"/>
              </w:rPr>
            </w:pPr>
            <w:r w:rsidRPr="009B5BE2">
              <w:rPr>
                <w:rFonts w:ascii="Times New Roman" w:hAnsi="Times New Roman"/>
                <w:b/>
                <w:sz w:val="22"/>
                <w:szCs w:val="22"/>
              </w:rPr>
              <w:t>Дата и время окончания срока подачи заявок (дата вскрытия конвертов):</w:t>
            </w:r>
            <w:r w:rsidRPr="009B5BE2">
              <w:rPr>
                <w:rFonts w:ascii="Times New Roman" w:hAnsi="Times New Roman"/>
                <w:sz w:val="22"/>
                <w:szCs w:val="22"/>
              </w:rPr>
              <w:t xml:space="preserve"> </w:t>
            </w:r>
            <w:r w:rsidRPr="00D41BCF">
              <w:rPr>
                <w:rFonts w:ascii="Times New Roman" w:eastAsia="Times New Roman" w:hAnsi="Times New Roman"/>
                <w:sz w:val="22"/>
                <w:szCs w:val="22"/>
              </w:rPr>
              <w:t xml:space="preserve">08-00 (время московское) </w:t>
            </w:r>
            <w:r w:rsidR="004F5ACE" w:rsidRPr="00D41BCF">
              <w:rPr>
                <w:rFonts w:ascii="Times New Roman" w:eastAsia="Times New Roman" w:hAnsi="Times New Roman"/>
                <w:sz w:val="22"/>
                <w:szCs w:val="22"/>
              </w:rPr>
              <w:t>«</w:t>
            </w:r>
            <w:r w:rsidR="003D54AC">
              <w:rPr>
                <w:rFonts w:ascii="Times New Roman" w:eastAsia="Times New Roman" w:hAnsi="Times New Roman"/>
                <w:sz w:val="22"/>
                <w:szCs w:val="22"/>
              </w:rPr>
              <w:t>20</w:t>
            </w:r>
            <w:r w:rsidR="004F5ACE" w:rsidRPr="00D41BCF">
              <w:rPr>
                <w:rFonts w:ascii="Times New Roman" w:eastAsia="Times New Roman" w:hAnsi="Times New Roman"/>
                <w:sz w:val="22"/>
                <w:szCs w:val="22"/>
              </w:rPr>
              <w:t xml:space="preserve">» </w:t>
            </w:r>
            <w:r w:rsidR="001333E4" w:rsidRPr="00D41BCF">
              <w:rPr>
                <w:rFonts w:ascii="Times New Roman" w:eastAsia="Times New Roman" w:hAnsi="Times New Roman"/>
                <w:sz w:val="22"/>
                <w:szCs w:val="22"/>
              </w:rPr>
              <w:t>августа</w:t>
            </w:r>
            <w:r w:rsidR="004F5ACE" w:rsidRPr="00D41BCF">
              <w:rPr>
                <w:rFonts w:ascii="Times New Roman" w:eastAsia="Times New Roman" w:hAnsi="Times New Roman"/>
                <w:sz w:val="22"/>
                <w:szCs w:val="22"/>
              </w:rPr>
              <w:t xml:space="preserve"> 2014 </w:t>
            </w:r>
            <w:r w:rsidRPr="00D41BCF">
              <w:rPr>
                <w:rFonts w:ascii="Times New Roman" w:eastAsia="Times New Roman" w:hAnsi="Times New Roman"/>
                <w:sz w:val="22"/>
                <w:szCs w:val="22"/>
              </w:rPr>
              <w:t>года</w:t>
            </w:r>
            <w:r w:rsidR="004F5ACE" w:rsidRPr="00D41BCF">
              <w:rPr>
                <w:rFonts w:ascii="Times New Roman" w:eastAsia="Times New Roman" w:hAnsi="Times New Roman"/>
                <w:sz w:val="22"/>
                <w:szCs w:val="22"/>
              </w:rPr>
              <w:t>.</w:t>
            </w:r>
          </w:p>
        </w:tc>
      </w:tr>
      <w:tr w:rsidR="0045419C" w:rsidRPr="009B5BE2"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9B5BE2" w:rsidRDefault="0045419C" w:rsidP="00DF2184">
            <w:pPr>
              <w:keepNext/>
              <w:keepLines/>
              <w:suppressLineNumbers/>
              <w:spacing w:after="0" w:line="240" w:lineRule="auto"/>
              <w:jc w:val="center"/>
              <w:rPr>
                <w:rFonts w:ascii="Times New Roman" w:hAnsi="Times New Roman"/>
              </w:rPr>
            </w:pPr>
            <w:r w:rsidRPr="009B5BE2">
              <w:rPr>
                <w:rFonts w:ascii="Times New Roman" w:hAnsi="Times New Roman"/>
              </w:rPr>
              <w:t>1</w:t>
            </w:r>
            <w:r w:rsidR="00DF2184" w:rsidRPr="009B5BE2">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70EC" w:rsidRPr="00D41BCF" w:rsidRDefault="0045419C" w:rsidP="00962BD9">
            <w:pPr>
              <w:pStyle w:val="a7"/>
              <w:rPr>
                <w:rFonts w:ascii="Times New Roman" w:eastAsia="Times New Roman" w:hAnsi="Times New Roman"/>
                <w:sz w:val="22"/>
                <w:szCs w:val="22"/>
              </w:rPr>
            </w:pPr>
            <w:r w:rsidRPr="009B5BE2">
              <w:rPr>
                <w:rFonts w:ascii="Times New Roman" w:hAnsi="Times New Roman"/>
                <w:b/>
                <w:sz w:val="22"/>
                <w:szCs w:val="22"/>
              </w:rPr>
              <w:t>Дата и время рассмотрения заявок и подведения итогов:</w:t>
            </w:r>
            <w:r w:rsidRPr="009B5BE2">
              <w:rPr>
                <w:rFonts w:ascii="Times New Roman" w:hAnsi="Times New Roman"/>
                <w:sz w:val="22"/>
                <w:szCs w:val="22"/>
              </w:rPr>
              <w:t xml:space="preserve"> </w:t>
            </w:r>
            <w:r w:rsidRPr="00D41BCF">
              <w:rPr>
                <w:rFonts w:ascii="Times New Roman" w:eastAsia="Times New Roman" w:hAnsi="Times New Roman"/>
                <w:sz w:val="22"/>
                <w:szCs w:val="22"/>
              </w:rPr>
              <w:t xml:space="preserve">10-00 (время московское) </w:t>
            </w:r>
          </w:p>
          <w:p w:rsidR="0045419C" w:rsidRPr="009B5BE2" w:rsidRDefault="004F5ACE" w:rsidP="001333E4">
            <w:pPr>
              <w:pStyle w:val="a7"/>
              <w:rPr>
                <w:rFonts w:ascii="Times New Roman" w:hAnsi="Times New Roman"/>
                <w:sz w:val="22"/>
                <w:szCs w:val="22"/>
              </w:rPr>
            </w:pPr>
            <w:r w:rsidRPr="00D41BCF">
              <w:rPr>
                <w:rFonts w:ascii="Times New Roman" w:eastAsia="Times New Roman" w:hAnsi="Times New Roman"/>
                <w:sz w:val="22"/>
                <w:szCs w:val="22"/>
              </w:rPr>
              <w:t>«</w:t>
            </w:r>
            <w:r w:rsidR="001333E4" w:rsidRPr="00D41BCF">
              <w:rPr>
                <w:rFonts w:ascii="Times New Roman" w:eastAsia="Times New Roman" w:hAnsi="Times New Roman"/>
                <w:sz w:val="22"/>
                <w:szCs w:val="22"/>
              </w:rPr>
              <w:t>21</w:t>
            </w:r>
            <w:r w:rsidRPr="00D41BCF">
              <w:rPr>
                <w:rFonts w:ascii="Times New Roman" w:eastAsia="Times New Roman" w:hAnsi="Times New Roman"/>
                <w:sz w:val="22"/>
                <w:szCs w:val="22"/>
              </w:rPr>
              <w:t xml:space="preserve">» </w:t>
            </w:r>
            <w:r w:rsidR="001333E4" w:rsidRPr="00D41BCF">
              <w:rPr>
                <w:rFonts w:ascii="Times New Roman" w:eastAsia="Times New Roman" w:hAnsi="Times New Roman"/>
                <w:sz w:val="22"/>
                <w:szCs w:val="22"/>
              </w:rPr>
              <w:t>августа</w:t>
            </w:r>
            <w:r w:rsidRPr="00D41BCF">
              <w:rPr>
                <w:rFonts w:ascii="Times New Roman" w:eastAsia="Times New Roman" w:hAnsi="Times New Roman"/>
                <w:sz w:val="22"/>
                <w:szCs w:val="22"/>
              </w:rPr>
              <w:t xml:space="preserve"> 2014 года.</w:t>
            </w:r>
          </w:p>
        </w:tc>
      </w:tr>
      <w:tr w:rsidR="0045419C" w:rsidRPr="009B5BE2" w:rsidTr="00E85416">
        <w:trPr>
          <w:trHeight w:val="135"/>
          <w:jc w:val="center"/>
        </w:trPr>
        <w:tc>
          <w:tcPr>
            <w:tcW w:w="767" w:type="dxa"/>
            <w:tcBorders>
              <w:top w:val="single" w:sz="4" w:space="0" w:color="auto"/>
              <w:left w:val="single" w:sz="4" w:space="0" w:color="000000"/>
              <w:bottom w:val="single" w:sz="4" w:space="0" w:color="auto"/>
            </w:tcBorders>
          </w:tcPr>
          <w:p w:rsidR="0045419C" w:rsidRPr="009B5BE2" w:rsidRDefault="00DF2184" w:rsidP="00AF6DFA">
            <w:pPr>
              <w:keepNext/>
              <w:keepLines/>
              <w:suppressLineNumbers/>
              <w:spacing w:after="0" w:line="240" w:lineRule="auto"/>
              <w:ind w:hanging="20"/>
              <w:jc w:val="center"/>
              <w:rPr>
                <w:rFonts w:ascii="Times New Roman" w:hAnsi="Times New Roman"/>
              </w:rPr>
            </w:pPr>
            <w:r w:rsidRPr="009B5BE2">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9B5BE2" w:rsidRDefault="0045419C" w:rsidP="00AF6DFA">
            <w:pPr>
              <w:keepNext/>
              <w:keepLines/>
              <w:suppressLineNumbers/>
              <w:spacing w:after="0" w:line="240" w:lineRule="auto"/>
              <w:rPr>
                <w:rFonts w:ascii="Times New Roman" w:hAnsi="Times New Roman"/>
              </w:rPr>
            </w:pPr>
            <w:r w:rsidRPr="009B5BE2">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9B5BE2">
              <w:rPr>
                <w:rFonts w:ascii="Times New Roman" w:hAnsi="Times New Roman"/>
              </w:rPr>
              <w:t>Российский рубль.</w:t>
            </w:r>
          </w:p>
        </w:tc>
      </w:tr>
      <w:tr w:rsidR="0045419C" w:rsidRPr="009B5BE2" w:rsidTr="00E85416">
        <w:trPr>
          <w:trHeight w:val="225"/>
          <w:jc w:val="center"/>
        </w:trPr>
        <w:tc>
          <w:tcPr>
            <w:tcW w:w="767" w:type="dxa"/>
            <w:tcBorders>
              <w:top w:val="single" w:sz="4" w:space="0" w:color="auto"/>
              <w:left w:val="single" w:sz="4" w:space="0" w:color="000000"/>
              <w:bottom w:val="single" w:sz="4" w:space="0" w:color="000000"/>
            </w:tcBorders>
          </w:tcPr>
          <w:p w:rsidR="0045419C" w:rsidRPr="009B5BE2" w:rsidRDefault="0045419C" w:rsidP="00DF2184">
            <w:pPr>
              <w:keepNext/>
              <w:keepLines/>
              <w:suppressLineNumbers/>
              <w:spacing w:after="0" w:line="240" w:lineRule="auto"/>
              <w:ind w:hanging="20"/>
              <w:jc w:val="center"/>
              <w:rPr>
                <w:rFonts w:ascii="Times New Roman" w:hAnsi="Times New Roman"/>
              </w:rPr>
            </w:pPr>
            <w:r w:rsidRPr="009B5BE2">
              <w:rPr>
                <w:rFonts w:ascii="Times New Roman" w:hAnsi="Times New Roman"/>
              </w:rPr>
              <w:t>2</w:t>
            </w:r>
            <w:r w:rsidR="00DF2184" w:rsidRPr="009B5BE2">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9B5BE2" w:rsidRDefault="0045419C" w:rsidP="00AF6DFA">
            <w:pPr>
              <w:autoSpaceDE w:val="0"/>
              <w:spacing w:after="0" w:line="240" w:lineRule="auto"/>
              <w:rPr>
                <w:rFonts w:ascii="Times New Roman" w:hAnsi="Times New Roman"/>
              </w:rPr>
            </w:pPr>
            <w:r w:rsidRPr="009B5BE2">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9B5BE2">
              <w:rPr>
                <w:rFonts w:ascii="Times New Roman" w:hAnsi="Times New Roman"/>
              </w:rPr>
              <w:t>вне</w:t>
            </w:r>
            <w:proofErr w:type="gramEnd"/>
            <w:r w:rsidRPr="009B5BE2">
              <w:rPr>
                <w:rFonts w:ascii="Times New Roman" w:hAnsi="Times New Roman"/>
              </w:rPr>
              <w:t xml:space="preserve"> </w:t>
            </w:r>
            <w:proofErr w:type="gramStart"/>
            <w:r w:rsidRPr="009B5BE2">
              <w:rPr>
                <w:rFonts w:ascii="Times New Roman" w:hAnsi="Times New Roman"/>
              </w:rPr>
              <w:t>АС</w:t>
            </w:r>
            <w:proofErr w:type="gramEnd"/>
            <w:r w:rsidRPr="009B5BE2">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6068DB" w:rsidRDefault="006068DB" w:rsidP="008117B1">
      <w:pPr>
        <w:spacing w:after="0" w:line="240" w:lineRule="auto"/>
        <w:rPr>
          <w:rFonts w:ascii="Times New Roman" w:hAnsi="Times New Roman"/>
          <w:b/>
          <w:i/>
          <w:sz w:val="24"/>
          <w:szCs w:val="24"/>
        </w:rPr>
      </w:pPr>
    </w:p>
    <w:p w:rsidR="006068DB" w:rsidRDefault="006068DB" w:rsidP="0040378E">
      <w:pPr>
        <w:spacing w:after="0" w:line="240" w:lineRule="auto"/>
        <w:jc w:val="right"/>
        <w:rPr>
          <w:rFonts w:ascii="Times New Roman" w:hAnsi="Times New Roman"/>
          <w:b/>
          <w:i/>
          <w:sz w:val="24"/>
          <w:szCs w:val="24"/>
        </w:rPr>
      </w:pPr>
    </w:p>
    <w:p w:rsidR="00C11329" w:rsidRDefault="00C11329" w:rsidP="00DF2184">
      <w:pPr>
        <w:pStyle w:val="a7"/>
        <w:jc w:val="right"/>
        <w:rPr>
          <w:rFonts w:ascii="Times New Roman" w:hAnsi="Times New Roman"/>
          <w:b/>
          <w:i/>
        </w:rPr>
      </w:pPr>
    </w:p>
    <w:p w:rsidR="0045419C" w:rsidRPr="00D91DDE" w:rsidRDefault="0045419C" w:rsidP="00DF2184">
      <w:pPr>
        <w:pStyle w:val="a7"/>
        <w:jc w:val="right"/>
        <w:rPr>
          <w:rFonts w:ascii="Times New Roman" w:hAnsi="Times New Roman"/>
          <w:b/>
          <w:i/>
        </w:rPr>
      </w:pPr>
      <w:r w:rsidRPr="00D91DDE">
        <w:rPr>
          <w:rFonts w:ascii="Times New Roman" w:hAnsi="Times New Roman"/>
          <w:b/>
          <w:i/>
        </w:rPr>
        <w:t>Приложение №1</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45419C" w:rsidRPr="007E3A4F" w:rsidRDefault="0045419C" w:rsidP="0045419C">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w:t>
      </w:r>
      <w:proofErr w:type="spellStart"/>
      <w:r>
        <w:rPr>
          <w:rFonts w:ascii="Times New Roman" w:hAnsi="Times New Roman"/>
          <w:b/>
          <w:bCs/>
          <w:sz w:val="24"/>
          <w:szCs w:val="24"/>
        </w:rPr>
        <w:t>НЗиК</w:t>
      </w:r>
      <w:proofErr w:type="spellEnd"/>
      <w:r>
        <w:rPr>
          <w:rFonts w:ascii="Times New Roman" w:hAnsi="Times New Roman"/>
          <w:b/>
          <w:bCs/>
          <w:sz w:val="24"/>
          <w:szCs w:val="24"/>
        </w:rPr>
        <w:t>»</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45419C" w:rsidRPr="007E3A4F" w:rsidRDefault="0045419C" w:rsidP="0045419C">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45419C"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295039" w:rsidRDefault="0045419C" w:rsidP="0045419C">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45419C" w:rsidRPr="00295039" w:rsidRDefault="0045419C" w:rsidP="0045419C">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w:t>
      </w:r>
      <w:proofErr w:type="spellStart"/>
      <w:r>
        <w:rPr>
          <w:rFonts w:ascii="Times New Roman" w:hAnsi="Times New Roman"/>
          <w:sz w:val="24"/>
          <w:szCs w:val="24"/>
        </w:rPr>
        <w:t>НЗиК</w:t>
      </w:r>
      <w:proofErr w:type="spellEnd"/>
      <w:r>
        <w:rPr>
          <w:rFonts w:ascii="Times New Roman" w:hAnsi="Times New Roman"/>
          <w:sz w:val="24"/>
          <w:szCs w:val="24"/>
        </w:rPr>
        <w:t>»</w:t>
      </w:r>
    </w:p>
    <w:p w:rsidR="0045419C" w:rsidRPr="00295039"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295039" w:rsidRDefault="0045419C" w:rsidP="0045419C">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295039" w:rsidRDefault="0045419C" w:rsidP="0045419C">
      <w:pPr>
        <w:widowControl w:val="0"/>
        <w:spacing w:line="25" w:lineRule="atLeast"/>
        <w:ind w:firstLine="567"/>
        <w:jc w:val="both"/>
        <w:rPr>
          <w:rFonts w:ascii="Times New Roman" w:hAnsi="Times New Roman"/>
          <w:sz w:val="24"/>
          <w:szCs w:val="24"/>
          <w:vertAlign w:val="superscript"/>
        </w:rPr>
      </w:pPr>
    </w:p>
    <w:p w:rsidR="0045419C" w:rsidRPr="00295039" w:rsidRDefault="0045419C" w:rsidP="00A70CE2">
      <w:pPr>
        <w:widowControl w:val="0"/>
        <w:spacing w:after="0" w:line="240" w:lineRule="auto"/>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45419C" w:rsidRPr="00295039" w:rsidRDefault="0045419C" w:rsidP="00A70CE2">
      <w:pPr>
        <w:widowControl w:val="0"/>
        <w:spacing w:after="0" w:line="240" w:lineRule="auto"/>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45419C" w:rsidRPr="00295039" w:rsidRDefault="0045419C" w:rsidP="00A70CE2">
      <w:pPr>
        <w:widowControl w:val="0"/>
        <w:spacing w:after="0" w:line="240" w:lineRule="auto"/>
        <w:ind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45419C" w:rsidRPr="00295039" w:rsidRDefault="0045419C" w:rsidP="0073262E">
      <w:pPr>
        <w:widowControl w:val="0"/>
        <w:spacing w:after="0" w:line="240" w:lineRule="auto"/>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Банковские реквизиты:</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45419C" w:rsidRPr="00295039" w:rsidRDefault="0045419C" w:rsidP="0073262E">
      <w:pPr>
        <w:widowControl w:val="0"/>
        <w:autoSpaceDE w:val="0"/>
        <w:autoSpaceDN w:val="0"/>
        <w:adjustRightInd w:val="0"/>
        <w:spacing w:after="0" w:line="240" w:lineRule="auto"/>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45419C" w:rsidRPr="00295039" w:rsidRDefault="0045419C" w:rsidP="0073262E">
      <w:pPr>
        <w:widowControl w:val="0"/>
        <w:autoSpaceDE w:val="0"/>
        <w:autoSpaceDN w:val="0"/>
        <w:adjustRightInd w:val="0"/>
        <w:spacing w:after="0" w:line="240" w:lineRule="auto"/>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45419C" w:rsidRPr="00295039" w:rsidRDefault="0045419C" w:rsidP="00A70CE2">
      <w:pPr>
        <w:widowControl w:val="0"/>
        <w:shd w:val="clear" w:color="auto" w:fill="FFFFFF"/>
        <w:spacing w:after="0" w:line="240" w:lineRule="auto"/>
        <w:ind w:firstLine="567"/>
        <w:rPr>
          <w:rFonts w:ascii="Times New Roman" w:hAnsi="Times New Roman"/>
          <w:sz w:val="24"/>
          <w:szCs w:val="24"/>
        </w:rPr>
      </w:pPr>
    </w:p>
    <w:p w:rsidR="0045419C" w:rsidRPr="00295039" w:rsidRDefault="0045419C" w:rsidP="00A70CE2">
      <w:pPr>
        <w:widowControl w:val="0"/>
        <w:shd w:val="clear" w:color="auto" w:fill="FFFFFF"/>
        <w:spacing w:after="0" w:line="240" w:lineRule="auto"/>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45419C" w:rsidRPr="00295039" w:rsidRDefault="0045419C" w:rsidP="0073262E">
      <w:pPr>
        <w:widowControl w:val="0"/>
        <w:shd w:val="clear" w:color="auto" w:fill="FFFFFF"/>
        <w:spacing w:after="0" w:line="240" w:lineRule="auto"/>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45419C" w:rsidRPr="00295039" w:rsidRDefault="0045419C" w:rsidP="0073262E">
      <w:pPr>
        <w:widowControl w:val="0"/>
        <w:shd w:val="clear" w:color="auto" w:fill="FFFFFF"/>
        <w:spacing w:after="0" w:line="240" w:lineRule="auto"/>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935C19" w:rsidRDefault="0045419C" w:rsidP="0073262E">
      <w:pPr>
        <w:autoSpaceDE w:val="0"/>
        <w:autoSpaceDN w:val="0"/>
        <w:spacing w:after="0" w:line="240" w:lineRule="auto"/>
        <w:jc w:val="both"/>
        <w:rPr>
          <w:rFonts w:ascii="Times New Roman" w:eastAsia="Times New Roman" w:hAnsi="Times New Roman"/>
          <w:sz w:val="24"/>
          <w:szCs w:val="24"/>
          <w:lang w:eastAsia="ru-RU"/>
        </w:rPr>
      </w:pPr>
      <w:r w:rsidRPr="00295039">
        <w:rPr>
          <w:rFonts w:ascii="Times New Roman" w:hAnsi="Times New Roman"/>
          <w:sz w:val="24"/>
          <w:szCs w:val="24"/>
        </w:rPr>
        <w:t>Цена продукции включает в себя ___________________________________.</w:t>
      </w:r>
      <w:r w:rsidR="00935C19" w:rsidRPr="00935C19">
        <w:rPr>
          <w:rFonts w:ascii="Times New Roman" w:eastAsia="Times New Roman" w:hAnsi="Times New Roman"/>
          <w:sz w:val="24"/>
          <w:szCs w:val="24"/>
          <w:lang w:eastAsia="ru-RU"/>
        </w:rPr>
        <w:t xml:space="preserve"> </w:t>
      </w:r>
    </w:p>
    <w:p w:rsidR="00935C19" w:rsidRPr="00935C19" w:rsidRDefault="00935C19" w:rsidP="0073262E">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935C19">
        <w:rPr>
          <w:rFonts w:ascii="Times New Roman" w:eastAsia="Times New Roman" w:hAnsi="Times New Roman"/>
          <w:sz w:val="24"/>
          <w:szCs w:val="24"/>
          <w:lang w:eastAsia="ru-RU"/>
        </w:rPr>
        <w:t xml:space="preserve">Настоящей </w:t>
      </w:r>
      <w:r w:rsidR="00974108">
        <w:rPr>
          <w:rFonts w:ascii="Times New Roman" w:eastAsia="Times New Roman" w:hAnsi="Times New Roman"/>
          <w:sz w:val="24"/>
          <w:szCs w:val="24"/>
          <w:lang w:eastAsia="ru-RU"/>
        </w:rPr>
        <w:t xml:space="preserve">котировочной </w:t>
      </w:r>
      <w:r w:rsidRPr="00935C19">
        <w:rPr>
          <w:rFonts w:ascii="Times New Roman" w:eastAsia="Times New Roman" w:hAnsi="Times New Roman"/>
          <w:sz w:val="24"/>
          <w:szCs w:val="24"/>
          <w:lang w:eastAsia="ru-RU"/>
        </w:rPr>
        <w:t xml:space="preserve">заявкой сообщаем, что ______________________________ </w:t>
      </w:r>
      <w:r w:rsidRPr="00935C19">
        <w:rPr>
          <w:rFonts w:ascii="Times New Roman" w:eastAsia="Times New Roman" w:hAnsi="Times New Roman"/>
          <w:i/>
          <w:sz w:val="24"/>
          <w:szCs w:val="24"/>
          <w:lang w:eastAsia="ru-RU"/>
        </w:rPr>
        <w:t>(наименование участника размещения заказа (для юридических лиц), наименование индивидуального предпринимателя)</w:t>
      </w:r>
      <w:r w:rsidRPr="00935C19">
        <w:rPr>
          <w:rFonts w:ascii="Times New Roman" w:eastAsia="Times New Roman" w:hAnsi="Times New Roman"/>
          <w:sz w:val="24"/>
          <w:szCs w:val="24"/>
          <w:lang w:eastAsia="ru-RU"/>
        </w:rPr>
        <w:t xml:space="preserve"> является </w:t>
      </w:r>
      <w:r w:rsidRPr="00935C19">
        <w:rPr>
          <w:rFonts w:ascii="Times New Roman" w:eastAsia="Times New Roman" w:hAnsi="Times New Roman"/>
          <w:i/>
          <w:sz w:val="24"/>
          <w:szCs w:val="24"/>
          <w:lang w:eastAsia="ru-RU"/>
        </w:rPr>
        <w:t>(не является)</w:t>
      </w:r>
      <w:r w:rsidRPr="00935C19">
        <w:rPr>
          <w:rFonts w:ascii="Times New Roman" w:eastAsia="Times New Roman" w:hAnsi="Times New Roman"/>
          <w:sz w:val="24"/>
          <w:szCs w:val="24"/>
          <w:lang w:eastAsia="ru-RU"/>
        </w:rPr>
        <w:t xml:space="preserve"> субъектом малого или среднего предпринимательства. </w:t>
      </w:r>
    </w:p>
    <w:p w:rsidR="00A70CE2" w:rsidRDefault="00935C19" w:rsidP="00A70CE2">
      <w:pPr>
        <w:widowControl w:val="0"/>
        <w:autoSpaceDE w:val="0"/>
        <w:autoSpaceDN w:val="0"/>
        <w:adjustRightInd w:val="0"/>
        <w:spacing w:after="0" w:line="240" w:lineRule="auto"/>
        <w:ind w:firstLine="567"/>
        <w:jc w:val="both"/>
        <w:rPr>
          <w:rFonts w:ascii="Times New Roman" w:hAnsi="Times New Roman"/>
          <w:sz w:val="24"/>
          <w:szCs w:val="24"/>
        </w:rPr>
      </w:pPr>
      <w:r w:rsidRPr="0073262E">
        <w:rPr>
          <w:rFonts w:ascii="Times New Roman" w:hAnsi="Times New Roman"/>
          <w:sz w:val="24"/>
          <w:szCs w:val="24"/>
        </w:rPr>
        <w:t>4</w:t>
      </w:r>
      <w:r w:rsidR="0045419C" w:rsidRPr="0073262E">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974108" w:rsidRDefault="00974108" w:rsidP="00A70CE2">
      <w:pPr>
        <w:widowControl w:val="0"/>
        <w:autoSpaceDE w:val="0"/>
        <w:autoSpaceDN w:val="0"/>
        <w:adjustRightInd w:val="0"/>
        <w:spacing w:after="0" w:line="240" w:lineRule="auto"/>
        <w:ind w:firstLine="567"/>
        <w:jc w:val="both"/>
        <w:rPr>
          <w:rFonts w:ascii="Times New Roman" w:hAnsi="Times New Roman"/>
          <w:sz w:val="24"/>
          <w:szCs w:val="24"/>
        </w:rPr>
      </w:pPr>
    </w:p>
    <w:p w:rsidR="00974108" w:rsidRDefault="00974108" w:rsidP="00A70CE2">
      <w:pPr>
        <w:widowControl w:val="0"/>
        <w:autoSpaceDE w:val="0"/>
        <w:autoSpaceDN w:val="0"/>
        <w:adjustRightInd w:val="0"/>
        <w:spacing w:after="0" w:line="240" w:lineRule="auto"/>
        <w:ind w:firstLine="567"/>
        <w:jc w:val="both"/>
        <w:rPr>
          <w:rFonts w:ascii="Times New Roman" w:hAnsi="Times New Roman"/>
          <w:sz w:val="24"/>
          <w:szCs w:val="24"/>
        </w:rPr>
      </w:pPr>
    </w:p>
    <w:p w:rsidR="00974108" w:rsidRDefault="00974108" w:rsidP="00A70CE2">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295039" w:rsidRDefault="00A70CE2" w:rsidP="00A70CE2">
      <w:pPr>
        <w:widowControl w:val="0"/>
        <w:autoSpaceDE w:val="0"/>
        <w:autoSpaceDN w:val="0"/>
        <w:adjustRightInd w:val="0"/>
        <w:spacing w:after="0" w:line="240" w:lineRule="auto"/>
        <w:ind w:firstLine="567"/>
        <w:jc w:val="both"/>
        <w:rPr>
          <w:rFonts w:ascii="Times New Roman" w:hAnsi="Times New Roman"/>
          <w:snapToGrid w:val="0"/>
          <w:sz w:val="24"/>
          <w:szCs w:val="24"/>
        </w:rPr>
      </w:pPr>
      <w:r w:rsidRPr="00295039">
        <w:rPr>
          <w:rFonts w:ascii="Times New Roman" w:hAnsi="Times New Roman"/>
          <w:snapToGrid w:val="0"/>
          <w:sz w:val="24"/>
          <w:szCs w:val="24"/>
        </w:rPr>
        <w:t xml:space="preserve"> </w:t>
      </w:r>
      <w:r w:rsidR="0045419C" w:rsidRPr="00295039">
        <w:rPr>
          <w:rFonts w:ascii="Times New Roman" w:hAnsi="Times New Roman"/>
          <w:snapToGrid w:val="0"/>
          <w:sz w:val="24"/>
          <w:szCs w:val="24"/>
        </w:rPr>
        <w:t xml:space="preserve">______________________          ____________________ </w:t>
      </w:r>
    </w:p>
    <w:p w:rsidR="0045419C" w:rsidRPr="00295039" w:rsidRDefault="0045419C" w:rsidP="00A70CE2">
      <w:pPr>
        <w:widowControl w:val="0"/>
        <w:tabs>
          <w:tab w:val="left" w:pos="426"/>
        </w:tabs>
        <w:spacing w:after="0" w:line="240" w:lineRule="auto"/>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47977" w:rsidRDefault="00A47977">
      <w:pPr>
        <w:rPr>
          <w:rFonts w:ascii="Times New Roman" w:hAnsi="Times New Roman"/>
          <w:b/>
          <w:i/>
          <w:lang w:eastAsia="ru-RU"/>
        </w:rPr>
      </w:pPr>
    </w:p>
    <w:p w:rsidR="00A70CE2" w:rsidRDefault="00A70CE2" w:rsidP="00810DD1">
      <w:pPr>
        <w:pStyle w:val="a7"/>
        <w:ind w:firstLine="708"/>
        <w:jc w:val="right"/>
        <w:rPr>
          <w:rFonts w:ascii="Times New Roman" w:hAnsi="Times New Roman"/>
          <w:b/>
          <w:i/>
          <w:sz w:val="22"/>
          <w:szCs w:val="22"/>
        </w:rPr>
      </w:pPr>
      <w:r>
        <w:rPr>
          <w:rFonts w:ascii="Times New Roman" w:hAnsi="Times New Roman"/>
          <w:b/>
          <w:i/>
          <w:sz w:val="22"/>
          <w:szCs w:val="22"/>
        </w:rPr>
        <w:br w:type="page"/>
      </w:r>
    </w:p>
    <w:p w:rsidR="00ED3A18" w:rsidRPr="003C6387" w:rsidRDefault="00ED3A18" w:rsidP="00810DD1">
      <w:pPr>
        <w:pStyle w:val="a7"/>
        <w:ind w:firstLine="708"/>
        <w:jc w:val="right"/>
        <w:rPr>
          <w:rFonts w:ascii="Times New Roman" w:hAnsi="Times New Roman"/>
          <w:b/>
          <w:i/>
          <w:sz w:val="22"/>
          <w:szCs w:val="22"/>
        </w:rPr>
      </w:pPr>
      <w:r w:rsidRPr="003C6387">
        <w:rPr>
          <w:rFonts w:ascii="Times New Roman" w:hAnsi="Times New Roman"/>
          <w:b/>
          <w:i/>
          <w:sz w:val="22"/>
          <w:szCs w:val="22"/>
        </w:rPr>
        <w:lastRenderedPageBreak/>
        <w:t>Приложение №</w:t>
      </w:r>
      <w:r w:rsidR="00D464A3" w:rsidRPr="003C6387">
        <w:rPr>
          <w:rFonts w:ascii="Times New Roman" w:hAnsi="Times New Roman"/>
          <w:b/>
          <w:i/>
          <w:sz w:val="22"/>
          <w:szCs w:val="22"/>
        </w:rPr>
        <w:t>2</w:t>
      </w:r>
    </w:p>
    <w:p w:rsidR="00ED3A18" w:rsidRPr="003C6387" w:rsidRDefault="00D3562D" w:rsidP="00810DD1">
      <w:pPr>
        <w:pStyle w:val="a7"/>
        <w:ind w:firstLine="708"/>
        <w:jc w:val="right"/>
        <w:rPr>
          <w:rFonts w:ascii="Times New Roman" w:hAnsi="Times New Roman"/>
          <w:b/>
          <w:i/>
          <w:sz w:val="22"/>
          <w:szCs w:val="22"/>
        </w:rPr>
      </w:pPr>
      <w:r w:rsidRPr="003C6387">
        <w:rPr>
          <w:rStyle w:val="FontStyle95"/>
        </w:rPr>
        <w:t>Проект</w:t>
      </w:r>
      <w:r w:rsidR="005B25B3" w:rsidRPr="003C6387">
        <w:rPr>
          <w:rStyle w:val="FontStyle95"/>
        </w:rPr>
        <w:t xml:space="preserve"> договора</w:t>
      </w:r>
      <w:r w:rsidR="00ED3A18" w:rsidRPr="003C6387">
        <w:rPr>
          <w:rFonts w:ascii="Times New Roman" w:hAnsi="Times New Roman"/>
          <w:b/>
          <w:i/>
          <w:sz w:val="22"/>
          <w:szCs w:val="22"/>
        </w:rPr>
        <w:t xml:space="preserve"> </w:t>
      </w:r>
    </w:p>
    <w:p w:rsidR="002A5B0F" w:rsidRPr="003C6387" w:rsidRDefault="002A5B0F" w:rsidP="002C04E0">
      <w:pPr>
        <w:spacing w:after="0" w:line="240" w:lineRule="auto"/>
        <w:jc w:val="center"/>
        <w:rPr>
          <w:rFonts w:ascii="Times New Roman" w:hAnsi="Times New Roman"/>
          <w:b/>
        </w:rPr>
      </w:pPr>
      <w:r w:rsidRPr="003C6387">
        <w:rPr>
          <w:rFonts w:ascii="Times New Roman" w:hAnsi="Times New Roman"/>
          <w:b/>
        </w:rPr>
        <w:t>ДОГОВОР</w:t>
      </w:r>
      <w:r w:rsidR="008117B1" w:rsidRPr="003C6387">
        <w:rPr>
          <w:rFonts w:ascii="Times New Roman" w:hAnsi="Times New Roman"/>
          <w:b/>
        </w:rPr>
        <w:t xml:space="preserve"> ПОДРЯДА</w:t>
      </w:r>
      <w:r w:rsidRPr="003C6387">
        <w:rPr>
          <w:rFonts w:ascii="Times New Roman" w:hAnsi="Times New Roman"/>
          <w:b/>
        </w:rPr>
        <w:t xml:space="preserve"> № ___</w:t>
      </w:r>
    </w:p>
    <w:p w:rsidR="00F0333E" w:rsidRPr="003C6387" w:rsidRDefault="00F0333E" w:rsidP="002C04E0">
      <w:pPr>
        <w:spacing w:after="0" w:line="240" w:lineRule="auto"/>
        <w:jc w:val="center"/>
        <w:rPr>
          <w:rFonts w:ascii="Times New Roman" w:hAnsi="Times New Roman"/>
          <w:b/>
        </w:rPr>
      </w:pPr>
    </w:p>
    <w:p w:rsidR="00F0333E" w:rsidRPr="003C6387" w:rsidRDefault="00F0333E" w:rsidP="00F0333E">
      <w:pPr>
        <w:spacing w:after="0" w:line="240" w:lineRule="auto"/>
        <w:ind w:firstLine="708"/>
        <w:jc w:val="both"/>
        <w:rPr>
          <w:rFonts w:ascii="Times New Roman" w:hAnsi="Times New Roman"/>
        </w:rPr>
      </w:pPr>
      <w:r w:rsidRPr="003C6387">
        <w:rPr>
          <w:rFonts w:ascii="Times New Roman" w:hAnsi="Times New Roman"/>
        </w:rPr>
        <w:t xml:space="preserve">г. </w:t>
      </w:r>
      <w:r w:rsidR="009B7683" w:rsidRPr="003C6387">
        <w:rPr>
          <w:rFonts w:ascii="Times New Roman" w:hAnsi="Times New Roman"/>
        </w:rPr>
        <w:t>Новосибирск</w:t>
      </w:r>
      <w:r w:rsidRPr="003C6387">
        <w:rPr>
          <w:rFonts w:ascii="Times New Roman" w:hAnsi="Times New Roman"/>
        </w:rPr>
        <w:t xml:space="preserve"> </w:t>
      </w:r>
      <w:r w:rsidRPr="003C6387">
        <w:rPr>
          <w:rFonts w:ascii="Times New Roman" w:hAnsi="Times New Roman"/>
        </w:rPr>
        <w:tab/>
      </w:r>
      <w:r w:rsidRPr="003C6387">
        <w:rPr>
          <w:rFonts w:ascii="Times New Roman" w:hAnsi="Times New Roman"/>
        </w:rPr>
        <w:tab/>
      </w:r>
      <w:r w:rsidRPr="003C6387">
        <w:rPr>
          <w:rFonts w:ascii="Times New Roman" w:hAnsi="Times New Roman"/>
        </w:rPr>
        <w:tab/>
      </w:r>
      <w:r w:rsidRPr="003C6387">
        <w:rPr>
          <w:rFonts w:ascii="Times New Roman" w:hAnsi="Times New Roman"/>
        </w:rPr>
        <w:tab/>
      </w:r>
      <w:r w:rsidRPr="003C6387">
        <w:rPr>
          <w:rFonts w:ascii="Times New Roman" w:hAnsi="Times New Roman"/>
        </w:rPr>
        <w:tab/>
      </w:r>
      <w:r w:rsidRPr="003C6387">
        <w:rPr>
          <w:rFonts w:ascii="Times New Roman" w:hAnsi="Times New Roman"/>
        </w:rPr>
        <w:tab/>
      </w:r>
      <w:r w:rsidRPr="003C6387">
        <w:rPr>
          <w:rFonts w:ascii="Times New Roman" w:hAnsi="Times New Roman"/>
        </w:rPr>
        <w:tab/>
        <w:t>«___» ________ 2014 г.</w:t>
      </w:r>
    </w:p>
    <w:p w:rsidR="00F0333E" w:rsidRPr="003C6387" w:rsidRDefault="00F0333E" w:rsidP="00F0333E">
      <w:pPr>
        <w:spacing w:after="0" w:line="240" w:lineRule="auto"/>
        <w:jc w:val="both"/>
        <w:rPr>
          <w:rFonts w:ascii="Times New Roman" w:hAnsi="Times New Roman"/>
          <w:b/>
        </w:rPr>
      </w:pPr>
    </w:p>
    <w:p w:rsidR="00F0333E" w:rsidRPr="003C6387" w:rsidRDefault="00F0333E" w:rsidP="00F0333E">
      <w:pPr>
        <w:spacing w:after="0" w:line="240" w:lineRule="auto"/>
        <w:jc w:val="both"/>
        <w:rPr>
          <w:rFonts w:ascii="Times New Roman" w:hAnsi="Times New Roman"/>
          <w:b/>
        </w:rPr>
      </w:pPr>
    </w:p>
    <w:p w:rsidR="008117B1" w:rsidRPr="003C6387" w:rsidRDefault="008117B1" w:rsidP="008117B1">
      <w:pPr>
        <w:widowControl w:val="0"/>
        <w:suppressAutoHyphens/>
        <w:snapToGrid w:val="0"/>
        <w:spacing w:after="0" w:line="240" w:lineRule="auto"/>
        <w:ind w:firstLine="720"/>
        <w:jc w:val="both"/>
        <w:rPr>
          <w:rFonts w:ascii="Times New Roman" w:eastAsia="Times New Roman" w:hAnsi="Times New Roman"/>
          <w:lang w:eastAsia="ar-SA"/>
        </w:rPr>
      </w:pPr>
      <w:proofErr w:type="gramStart"/>
      <w:r w:rsidRPr="003C6387">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w:t>
      </w:r>
      <w:r w:rsidR="00D14D9F" w:rsidRPr="003C6387">
        <w:rPr>
          <w:rFonts w:ascii="Times New Roman" w:eastAsia="Times New Roman" w:hAnsi="Times New Roman"/>
          <w:lang w:eastAsia="ar-SA"/>
        </w:rPr>
        <w:t xml:space="preserve">в дальнейшем «Заказчик», в лице </w:t>
      </w:r>
      <w:r w:rsidR="00E36E1D" w:rsidRPr="003C6387">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№_</w:t>
      </w:r>
      <w:r w:rsidR="00962BD9" w:rsidRPr="003C6387">
        <w:rPr>
          <w:rFonts w:ascii="Times New Roman" w:hAnsi="Times New Roman"/>
          <w:u w:val="single"/>
        </w:rPr>
        <w:t>125/13</w:t>
      </w:r>
      <w:r w:rsidR="00E36E1D" w:rsidRPr="003C6387">
        <w:rPr>
          <w:rFonts w:ascii="Times New Roman" w:hAnsi="Times New Roman"/>
        </w:rPr>
        <w:t xml:space="preserve"> от «</w:t>
      </w:r>
      <w:r w:rsidR="00962BD9" w:rsidRPr="003C6387">
        <w:rPr>
          <w:rFonts w:ascii="Times New Roman" w:hAnsi="Times New Roman"/>
        </w:rPr>
        <w:t>12</w:t>
      </w:r>
      <w:r w:rsidR="00E36E1D" w:rsidRPr="003C6387">
        <w:rPr>
          <w:rFonts w:ascii="Times New Roman" w:hAnsi="Times New Roman"/>
        </w:rPr>
        <w:t xml:space="preserve">» </w:t>
      </w:r>
      <w:r w:rsidR="00962BD9" w:rsidRPr="003C6387">
        <w:rPr>
          <w:rFonts w:ascii="Times New Roman" w:hAnsi="Times New Roman"/>
        </w:rPr>
        <w:t>декабря</w:t>
      </w:r>
      <w:r w:rsidR="00E36E1D" w:rsidRPr="003C6387">
        <w:rPr>
          <w:rFonts w:ascii="Times New Roman" w:hAnsi="Times New Roman"/>
        </w:rPr>
        <w:t xml:space="preserve"> 2013г.</w:t>
      </w:r>
      <w:r w:rsidRPr="003C6387">
        <w:rPr>
          <w:rFonts w:ascii="Times New Roman" w:eastAsia="Times New Roman" w:hAnsi="Times New Roman"/>
          <w:lang w:eastAsia="ar-SA"/>
        </w:rPr>
        <w:t xml:space="preserve">, с одной стороны и________________, именуемое в дальнейшем «Подрядчик», в лице ________________________, действующего на основании ______________, </w:t>
      </w:r>
      <w:r w:rsidRPr="003C6387">
        <w:rPr>
          <w:rFonts w:ascii="Times New Roman" w:eastAsiaTheme="minorHAnsi" w:hAnsi="Times New Roman"/>
          <w:lang w:eastAsia="ar-SA"/>
        </w:rPr>
        <w:t xml:space="preserve">с другой стороны, вместе именуемые в дальнейшем «Стороны» </w:t>
      </w:r>
      <w:r w:rsidR="002C04E0" w:rsidRPr="003C6387">
        <w:rPr>
          <w:rFonts w:ascii="Times New Roman" w:eastAsiaTheme="minorHAnsi" w:hAnsi="Times New Roman"/>
          <w:lang w:eastAsia="ar-SA"/>
        </w:rPr>
        <w:t xml:space="preserve">на </w:t>
      </w:r>
      <w:r w:rsidR="002C04E0" w:rsidRPr="003C6387">
        <w:rPr>
          <w:rFonts w:ascii="Times New Roman" w:hAnsi="Times New Roman"/>
        </w:rPr>
        <w:t>основании протокола</w:t>
      </w:r>
      <w:proofErr w:type="gramEnd"/>
      <w:r w:rsidR="002C04E0" w:rsidRPr="003C6387">
        <w:rPr>
          <w:rFonts w:ascii="Times New Roman" w:hAnsi="Times New Roman"/>
        </w:rPr>
        <w:t xml:space="preserve"> подведения итогов на проведение запроса котировок  в электронной форме</w:t>
      </w:r>
      <w:r w:rsidRPr="003C6387">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117B1" w:rsidRPr="003C6387" w:rsidRDefault="008117B1" w:rsidP="008117B1">
      <w:pPr>
        <w:spacing w:after="0" w:line="240" w:lineRule="auto"/>
        <w:ind w:firstLine="708"/>
        <w:contextualSpacing/>
        <w:rPr>
          <w:rFonts w:ascii="Times New Roman" w:eastAsiaTheme="minorHAnsi" w:hAnsi="Times New Roman"/>
        </w:rPr>
      </w:pPr>
    </w:p>
    <w:p w:rsidR="008117B1" w:rsidRPr="003C6387" w:rsidRDefault="008117B1" w:rsidP="008117B1">
      <w:pPr>
        <w:spacing w:after="0" w:line="240" w:lineRule="auto"/>
        <w:ind w:firstLine="708"/>
        <w:contextualSpacing/>
        <w:rPr>
          <w:rFonts w:ascii="Times New Roman" w:eastAsiaTheme="minorHAnsi" w:hAnsi="Times New Roman"/>
        </w:rPr>
      </w:pPr>
      <w:r w:rsidRPr="003C6387">
        <w:rPr>
          <w:rFonts w:ascii="Times New Roman" w:eastAsiaTheme="minorHAnsi" w:hAnsi="Times New Roman"/>
        </w:rPr>
        <w:t>1. ПРЕДМЕТ ДОГОВОРА</w:t>
      </w:r>
    </w:p>
    <w:p w:rsidR="008117B1" w:rsidRPr="003C6387" w:rsidRDefault="008117B1" w:rsidP="001C62A6">
      <w:pPr>
        <w:spacing w:after="0" w:line="240" w:lineRule="auto"/>
        <w:ind w:firstLine="708"/>
        <w:contextualSpacing/>
        <w:jc w:val="both"/>
        <w:rPr>
          <w:rFonts w:ascii="Times New Roman" w:eastAsiaTheme="minorHAnsi" w:hAnsi="Times New Roman"/>
        </w:rPr>
      </w:pPr>
      <w:r w:rsidRPr="003C6387">
        <w:rPr>
          <w:rFonts w:ascii="Times New Roman" w:eastAsiaTheme="minorHAnsi" w:hAnsi="Times New Roman"/>
        </w:rPr>
        <w:t xml:space="preserve">1.1. Заказчик поручает, а Подрядчик принимает на себя обязательство в установленный договором срок выполнить из своих материалов собственными силами </w:t>
      </w:r>
      <w:r w:rsidR="00C93DF3" w:rsidRPr="003C6387">
        <w:rPr>
          <w:rFonts w:ascii="Times New Roman" w:eastAsiaTheme="minorHAnsi" w:hAnsi="Times New Roman"/>
        </w:rPr>
        <w:t xml:space="preserve">ремонт системы электроснабжения в корпусе № 1 в осях А-Г-1-31 </w:t>
      </w:r>
      <w:r w:rsidRPr="003C6387">
        <w:rPr>
          <w:rFonts w:ascii="Times New Roman" w:eastAsiaTheme="minorHAnsi" w:hAnsi="Times New Roman"/>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117B1" w:rsidRPr="003C6387" w:rsidRDefault="008117B1" w:rsidP="008117B1">
      <w:pPr>
        <w:spacing w:after="0" w:line="240" w:lineRule="auto"/>
        <w:ind w:firstLine="708"/>
        <w:contextualSpacing/>
        <w:jc w:val="both"/>
        <w:rPr>
          <w:rFonts w:ascii="Times New Roman" w:eastAsiaTheme="minorHAnsi" w:hAnsi="Times New Roman"/>
        </w:rPr>
      </w:pPr>
      <w:r w:rsidRPr="003C6387">
        <w:rPr>
          <w:rFonts w:ascii="Times New Roman" w:eastAsiaTheme="minorHAnsi" w:hAnsi="Times New Roman"/>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117B1" w:rsidRPr="003C6387" w:rsidRDefault="008117B1" w:rsidP="008117B1">
      <w:pPr>
        <w:spacing w:after="0" w:line="240" w:lineRule="auto"/>
        <w:ind w:firstLine="708"/>
        <w:contextualSpacing/>
        <w:jc w:val="both"/>
        <w:rPr>
          <w:rFonts w:ascii="Times New Roman" w:eastAsiaTheme="minorHAnsi" w:hAnsi="Times New Roman"/>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2. СТОИМОСТЬ РАБОТ И ПОРЯДОК РАСЧЕТОВ</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2.1. Стоимость </w:t>
      </w:r>
      <w:proofErr w:type="gramStart"/>
      <w:r w:rsidRPr="003C6387">
        <w:rPr>
          <w:rFonts w:ascii="Times New Roman" w:eastAsiaTheme="minorHAnsi" w:hAnsi="Times New Roman"/>
          <w:color w:val="000000"/>
        </w:rPr>
        <w:t>работ, выполняемых по настоящему договору определяется</w:t>
      </w:r>
      <w:proofErr w:type="gramEnd"/>
      <w:r w:rsidRPr="003C6387">
        <w:rPr>
          <w:rFonts w:ascii="Times New Roman" w:eastAsiaTheme="minorHAnsi" w:hAnsi="Times New Roman"/>
          <w:color w:val="000000"/>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2.2.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gramStart"/>
      <w:r w:rsidRPr="003C6387">
        <w:rPr>
          <w:rFonts w:ascii="Times New Roman" w:eastAsiaTheme="minorHAnsi" w:hAnsi="Times New Roman"/>
          <w:color w:val="000000"/>
        </w:rPr>
        <w:t>счет-фактуры</w:t>
      </w:r>
      <w:proofErr w:type="gramEnd"/>
      <w:r w:rsidRPr="003C6387">
        <w:rPr>
          <w:rFonts w:ascii="Times New Roman" w:eastAsiaTheme="minorHAnsi" w:hAnsi="Times New Roman"/>
          <w:color w:val="000000"/>
        </w:rPr>
        <w:t xml:space="preserve"> в течение </w:t>
      </w:r>
      <w:r w:rsidR="005D5DCA" w:rsidRPr="003C6387">
        <w:rPr>
          <w:rFonts w:ascii="Times New Roman" w:eastAsiaTheme="minorHAnsi" w:hAnsi="Times New Roman"/>
          <w:color w:val="000000"/>
        </w:rPr>
        <w:t>5</w:t>
      </w:r>
      <w:r w:rsidRPr="003C6387">
        <w:rPr>
          <w:rFonts w:ascii="Times New Roman" w:eastAsiaTheme="minorHAnsi" w:hAnsi="Times New Roman"/>
          <w:color w:val="000000"/>
        </w:rPr>
        <w:t xml:space="preserve"> (</w:t>
      </w:r>
      <w:r w:rsidR="005D5DCA" w:rsidRPr="003C6387">
        <w:rPr>
          <w:rFonts w:ascii="Times New Roman" w:eastAsiaTheme="minorHAnsi" w:hAnsi="Times New Roman"/>
          <w:color w:val="000000"/>
        </w:rPr>
        <w:t>пяти</w:t>
      </w:r>
      <w:r w:rsidRPr="003C6387">
        <w:rPr>
          <w:rFonts w:ascii="Times New Roman" w:eastAsiaTheme="minorHAnsi" w:hAnsi="Times New Roman"/>
          <w:color w:val="000000"/>
        </w:rPr>
        <w:t xml:space="preserve">) </w:t>
      </w:r>
      <w:r w:rsidR="003721AB" w:rsidRPr="003C6387">
        <w:rPr>
          <w:rFonts w:ascii="Times New Roman" w:eastAsiaTheme="minorHAnsi" w:hAnsi="Times New Roman"/>
          <w:color w:val="000000"/>
        </w:rPr>
        <w:t>банковских</w:t>
      </w:r>
      <w:r w:rsidR="002C04E0" w:rsidRPr="003C6387">
        <w:rPr>
          <w:rFonts w:ascii="Times New Roman" w:eastAsiaTheme="minorHAnsi" w:hAnsi="Times New Roman"/>
          <w:color w:val="000000"/>
        </w:rPr>
        <w:t xml:space="preserve"> </w:t>
      </w:r>
      <w:r w:rsidR="005D5DCA" w:rsidRPr="003C6387">
        <w:rPr>
          <w:rFonts w:ascii="Times New Roman" w:eastAsiaTheme="minorHAnsi" w:hAnsi="Times New Roman"/>
          <w:color w:val="000000"/>
        </w:rPr>
        <w:t>дней</w:t>
      </w:r>
      <w:r w:rsidRPr="003C6387">
        <w:rPr>
          <w:rFonts w:ascii="Times New Roman" w:eastAsiaTheme="minorHAnsi" w:hAnsi="Times New Roman"/>
          <w:color w:val="000000"/>
        </w:rPr>
        <w:t xml:space="preserve"> с момента подписания КС-2, КС-3 Заказчиком.</w:t>
      </w:r>
    </w:p>
    <w:p w:rsidR="008117B1" w:rsidRPr="003C6387" w:rsidRDefault="008117B1" w:rsidP="008117B1">
      <w:pPr>
        <w:spacing w:after="0" w:line="240" w:lineRule="auto"/>
        <w:ind w:firstLine="708"/>
        <w:contextualSpacing/>
        <w:jc w:val="both"/>
        <w:rPr>
          <w:rFonts w:ascii="Times New Roman" w:eastAsiaTheme="minorHAnsi" w:hAnsi="Times New Roman"/>
        </w:rPr>
      </w:pPr>
      <w:r w:rsidRPr="003C6387">
        <w:rPr>
          <w:rFonts w:ascii="Times New Roman" w:eastAsiaTheme="minorHAnsi" w:hAnsi="Times New Roman"/>
          <w:color w:val="000000"/>
        </w:rPr>
        <w:t>2.</w:t>
      </w:r>
      <w:r w:rsidR="006C0E5D" w:rsidRPr="003C6387">
        <w:rPr>
          <w:rFonts w:ascii="Times New Roman" w:eastAsiaTheme="minorHAnsi" w:hAnsi="Times New Roman"/>
          <w:color w:val="000000"/>
        </w:rPr>
        <w:t>3</w:t>
      </w:r>
      <w:r w:rsidRPr="003C6387">
        <w:rPr>
          <w:rFonts w:ascii="Times New Roman" w:eastAsiaTheme="minorHAnsi" w:hAnsi="Times New Roman"/>
          <w:color w:val="000000"/>
        </w:rPr>
        <w:t xml:space="preserve">. </w:t>
      </w:r>
      <w:r w:rsidRPr="003C6387">
        <w:rPr>
          <w:rFonts w:ascii="Times New Roman" w:eastAsiaTheme="minorHAnsi" w:hAnsi="Times New Roman"/>
        </w:rPr>
        <w:t xml:space="preserve">Подрядчик обязуется выставлять Заказчику </w:t>
      </w:r>
      <w:proofErr w:type="gramStart"/>
      <w:r w:rsidRPr="003C6387">
        <w:rPr>
          <w:rFonts w:ascii="Times New Roman" w:eastAsiaTheme="minorHAnsi" w:hAnsi="Times New Roman"/>
        </w:rPr>
        <w:t>счет-фактуры</w:t>
      </w:r>
      <w:proofErr w:type="gramEnd"/>
      <w:r w:rsidRPr="003C6387">
        <w:rPr>
          <w:rFonts w:ascii="Times New Roman" w:eastAsiaTheme="minorHAnsi" w:hAnsi="Times New Roman"/>
        </w:rPr>
        <w:t xml:space="preserve"> не позднее 5 (пяти) рабочих дней с момента получения от Заказчика платежей по настоящему договору.</w:t>
      </w:r>
    </w:p>
    <w:p w:rsidR="008117B1" w:rsidRPr="003C6387" w:rsidRDefault="008117B1" w:rsidP="008117B1">
      <w:pPr>
        <w:spacing w:after="120" w:line="240" w:lineRule="auto"/>
        <w:ind w:firstLine="708"/>
        <w:contextualSpacing/>
        <w:rPr>
          <w:rFonts w:ascii="Times New Roman" w:eastAsiaTheme="minorHAnsi" w:hAnsi="Times New Roman"/>
          <w:color w:val="000000"/>
        </w:rPr>
      </w:pPr>
    </w:p>
    <w:p w:rsidR="008117B1" w:rsidRPr="003C6387" w:rsidRDefault="008117B1" w:rsidP="008117B1">
      <w:pPr>
        <w:spacing w:after="120" w:line="240" w:lineRule="auto"/>
        <w:ind w:firstLine="708"/>
        <w:contextualSpacing/>
        <w:rPr>
          <w:rFonts w:ascii="Times New Roman" w:eastAsiaTheme="minorHAnsi" w:hAnsi="Times New Roman"/>
          <w:color w:val="000000"/>
        </w:rPr>
      </w:pPr>
      <w:r w:rsidRPr="003C6387">
        <w:rPr>
          <w:rFonts w:ascii="Times New Roman" w:eastAsiaTheme="minorHAnsi" w:hAnsi="Times New Roman"/>
          <w:color w:val="000000"/>
        </w:rPr>
        <w:t>3. СРОКИ ВЫПОЛНЕНИЯ РАБОТ И СДАЧА-ПРИЕМКА</w:t>
      </w:r>
    </w:p>
    <w:p w:rsidR="008117B1" w:rsidRPr="003C6387" w:rsidRDefault="008117B1" w:rsidP="008117B1">
      <w:pPr>
        <w:spacing w:after="120" w:line="240" w:lineRule="auto"/>
        <w:ind w:firstLine="708"/>
        <w:contextualSpacing/>
        <w:rPr>
          <w:rFonts w:ascii="Times New Roman" w:eastAsiaTheme="minorHAnsi" w:hAnsi="Times New Roman"/>
          <w:color w:val="000000"/>
        </w:rPr>
      </w:pPr>
      <w:r w:rsidRPr="003C6387">
        <w:rPr>
          <w:rFonts w:ascii="Times New Roman" w:eastAsiaTheme="minorHAnsi" w:hAnsi="Times New Roman"/>
          <w:color w:val="000000"/>
        </w:rPr>
        <w:t xml:space="preserve">3.1. Начало выполнения работ  - </w:t>
      </w:r>
      <w:bookmarkStart w:id="18" w:name="_GoBack"/>
      <w:bookmarkEnd w:id="18"/>
      <w:r w:rsidR="005B1E75" w:rsidRPr="003C6387">
        <w:rPr>
          <w:rFonts w:ascii="Times New Roman" w:hAnsi="Times New Roman"/>
        </w:rPr>
        <w:t>«</w:t>
      </w:r>
      <w:r w:rsidR="00AF68F4">
        <w:rPr>
          <w:rFonts w:ascii="Times New Roman" w:hAnsi="Times New Roman"/>
        </w:rPr>
        <w:t>29</w:t>
      </w:r>
      <w:r w:rsidR="005B1E75" w:rsidRPr="003C6387">
        <w:rPr>
          <w:rFonts w:ascii="Times New Roman" w:hAnsi="Times New Roman"/>
        </w:rPr>
        <w:t xml:space="preserve">» </w:t>
      </w:r>
      <w:r w:rsidR="00AF68F4">
        <w:rPr>
          <w:rFonts w:ascii="Times New Roman" w:hAnsi="Times New Roman"/>
        </w:rPr>
        <w:t>августа</w:t>
      </w:r>
      <w:r w:rsidR="005B1E75" w:rsidRPr="003C6387">
        <w:rPr>
          <w:rFonts w:ascii="Times New Roman" w:hAnsi="Times New Roman"/>
        </w:rPr>
        <w:t xml:space="preserve"> 2014 года.</w:t>
      </w:r>
    </w:p>
    <w:p w:rsidR="005B1E75" w:rsidRPr="003C6387" w:rsidRDefault="008117B1" w:rsidP="005B1E75">
      <w:pPr>
        <w:spacing w:after="120" w:line="240" w:lineRule="auto"/>
        <w:ind w:firstLine="708"/>
        <w:contextualSpacing/>
        <w:rPr>
          <w:rFonts w:ascii="Times New Roman" w:eastAsiaTheme="minorHAnsi" w:hAnsi="Times New Roman"/>
          <w:color w:val="000000"/>
        </w:rPr>
      </w:pPr>
      <w:r w:rsidRPr="003C6387">
        <w:rPr>
          <w:rFonts w:ascii="Times New Roman" w:eastAsiaTheme="minorHAnsi" w:hAnsi="Times New Roman"/>
          <w:color w:val="000000"/>
        </w:rPr>
        <w:t>3.2. Окончание выполнения работ –</w:t>
      </w:r>
      <w:r w:rsidR="00E11C44" w:rsidRPr="003C6387">
        <w:rPr>
          <w:rFonts w:ascii="Times New Roman" w:eastAsiaTheme="minorHAnsi" w:hAnsi="Times New Roman"/>
          <w:color w:val="000000"/>
        </w:rPr>
        <w:t>«30</w:t>
      </w:r>
      <w:r w:rsidR="005B1E75" w:rsidRPr="003C6387">
        <w:rPr>
          <w:rFonts w:ascii="Times New Roman" w:eastAsiaTheme="minorHAnsi" w:hAnsi="Times New Roman"/>
          <w:color w:val="000000"/>
        </w:rPr>
        <w:t>»</w:t>
      </w:r>
      <w:r w:rsidR="00E11C44" w:rsidRPr="003C6387">
        <w:rPr>
          <w:rFonts w:ascii="Times New Roman" w:eastAsiaTheme="minorHAnsi" w:hAnsi="Times New Roman"/>
          <w:color w:val="000000"/>
        </w:rPr>
        <w:t xml:space="preserve"> сентября</w:t>
      </w:r>
      <w:r w:rsidR="005B1E75" w:rsidRPr="003C6387">
        <w:rPr>
          <w:rFonts w:ascii="Times New Roman" w:eastAsiaTheme="minorHAnsi" w:hAnsi="Times New Roman"/>
          <w:color w:val="000000"/>
        </w:rPr>
        <w:t xml:space="preserve"> 2014 года.</w:t>
      </w:r>
    </w:p>
    <w:p w:rsidR="008117B1" w:rsidRPr="003C6387" w:rsidRDefault="008117B1" w:rsidP="005B1E75">
      <w:pPr>
        <w:spacing w:after="120" w:line="240" w:lineRule="auto"/>
        <w:ind w:firstLine="708"/>
        <w:contextualSpacing/>
        <w:rPr>
          <w:rFonts w:ascii="Times New Roman" w:eastAsiaTheme="minorHAnsi" w:hAnsi="Times New Roman"/>
          <w:color w:val="000000"/>
        </w:rPr>
      </w:pPr>
      <w:r w:rsidRPr="003C6387">
        <w:rPr>
          <w:rFonts w:ascii="Times New Roman" w:eastAsiaTheme="minorHAnsi" w:hAnsi="Times New Roman"/>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117B1" w:rsidRPr="003C6387" w:rsidRDefault="008117B1" w:rsidP="008117B1">
      <w:pPr>
        <w:spacing w:after="12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117B1" w:rsidRPr="003C6387" w:rsidRDefault="008117B1" w:rsidP="008117B1">
      <w:pPr>
        <w:spacing w:after="12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117B1" w:rsidRPr="003C6387" w:rsidRDefault="008117B1" w:rsidP="00B5410B">
      <w:pPr>
        <w:spacing w:after="12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3.6. Датой окончания работ и передачи результата выполненных работ и готового Объекта </w:t>
      </w:r>
      <w:r w:rsidR="0085405F" w:rsidRPr="003C6387">
        <w:rPr>
          <w:rFonts w:ascii="Times New Roman" w:eastAsiaTheme="minorHAnsi" w:hAnsi="Times New Roman"/>
          <w:color w:val="000000"/>
        </w:rPr>
        <w:t>З</w:t>
      </w:r>
      <w:r w:rsidRPr="003C6387">
        <w:rPr>
          <w:rFonts w:ascii="Times New Roman" w:eastAsiaTheme="minorHAnsi" w:hAnsi="Times New Roman"/>
          <w:color w:val="000000"/>
        </w:rPr>
        <w:t>аказчику будет являться дата подписания Акта</w:t>
      </w:r>
      <w:r w:rsidR="00B5410B" w:rsidRPr="003C6387">
        <w:rPr>
          <w:rFonts w:ascii="Times New Roman" w:eastAsiaTheme="minorHAnsi" w:hAnsi="Times New Roman"/>
          <w:color w:val="000000"/>
        </w:rPr>
        <w:t>-</w:t>
      </w:r>
      <w:r w:rsidRPr="003C6387">
        <w:rPr>
          <w:rFonts w:ascii="Times New Roman" w:eastAsiaTheme="minorHAnsi" w:hAnsi="Times New Roman"/>
          <w:color w:val="000000"/>
        </w:rPr>
        <w:t>приемки выполненных работ</w:t>
      </w:r>
      <w:r w:rsidR="00B5410B" w:rsidRPr="003C6387">
        <w:rPr>
          <w:rFonts w:ascii="Times New Roman" w:eastAsiaTheme="minorHAnsi" w:hAnsi="Times New Roman"/>
          <w:color w:val="000000"/>
        </w:rPr>
        <w:t xml:space="preserve">, </w:t>
      </w:r>
      <w:r w:rsidRPr="003C6387">
        <w:rPr>
          <w:rFonts w:ascii="Times New Roman" w:eastAsiaTheme="minorHAnsi" w:hAnsi="Times New Roman"/>
          <w:color w:val="000000"/>
        </w:rPr>
        <w:t>формы КС-2 и Справки о стоимости выполненных работ и затратах формы КС-3.</w:t>
      </w:r>
    </w:p>
    <w:p w:rsidR="008117B1" w:rsidRPr="003C6387" w:rsidRDefault="008117B1" w:rsidP="008117B1">
      <w:pPr>
        <w:spacing w:after="12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3.7. В случае отказа Заказчика от приемк</w:t>
      </w:r>
      <w:r w:rsidR="00B5410B" w:rsidRPr="003C6387">
        <w:rPr>
          <w:rFonts w:ascii="Times New Roman" w:eastAsiaTheme="minorHAnsi" w:hAnsi="Times New Roman"/>
          <w:color w:val="000000"/>
        </w:rPr>
        <w:t>и</w:t>
      </w:r>
      <w:r w:rsidRPr="003C6387">
        <w:rPr>
          <w:rFonts w:ascii="Times New Roman" w:eastAsiaTheme="minorHAnsi" w:hAnsi="Times New Roman"/>
          <w:color w:val="000000"/>
        </w:rPr>
        <w:t xml:space="preserve">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p>
    <w:p w:rsidR="009B5BE2" w:rsidRPr="003C6387" w:rsidRDefault="008117B1"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 ПРАВА И ОБЯЗАННОСТИ ПОДРЯДЧИКА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 Подрядчик обязан:</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lastRenderedPageBreak/>
        <w:t>4.1.1. Выполнить работы, указанные в настоящем договоре в срок указанный в п. 3.2. настоящего договора;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4.1.2. Выполнить работу собственными силами;</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4.1.3. </w:t>
      </w:r>
      <w:r w:rsidRPr="003C6387">
        <w:rPr>
          <w:rFonts w:ascii="Times New Roman" w:hAnsi="Times New Roman"/>
        </w:rPr>
        <w:t xml:space="preserve">В течение 3 (трех) дней с момента заключения Договора </w:t>
      </w:r>
      <w:proofErr w:type="gramStart"/>
      <w:r w:rsidRPr="003C6387">
        <w:rPr>
          <w:rFonts w:ascii="Times New Roman" w:hAnsi="Times New Roman"/>
        </w:rPr>
        <w:t>предоставить Заказчику необходимые документы</w:t>
      </w:r>
      <w:proofErr w:type="gramEnd"/>
      <w:r w:rsidRPr="003C6387">
        <w:rPr>
          <w:rFonts w:ascii="Times New Roman" w:hAnsi="Times New Roman"/>
        </w:rPr>
        <w:t xml:space="preserve"> сотрудников, которые будут задействованы в выполнении работ,</w:t>
      </w:r>
      <w:r w:rsidRPr="003C6387">
        <w:rPr>
          <w:rFonts w:ascii="Times New Roman" w:hAnsi="Times New Roman"/>
          <w:shd w:val="clear" w:color="auto" w:fill="FFFFFF"/>
        </w:rPr>
        <w:t xml:space="preserve"> для </w:t>
      </w:r>
      <w:r w:rsidRPr="003C6387">
        <w:rPr>
          <w:rStyle w:val="afe"/>
          <w:rFonts w:ascii="Times New Roman" w:hAnsi="Times New Roman"/>
          <w:bCs/>
          <w:i w:val="0"/>
          <w:shd w:val="clear" w:color="auto" w:fill="FFFFFF"/>
        </w:rPr>
        <w:t>оформления допуска</w:t>
      </w:r>
      <w:r w:rsidRPr="003C6387">
        <w:rPr>
          <w:rFonts w:ascii="Times New Roman" w:hAnsi="Times New Roman"/>
          <w:i/>
          <w:shd w:val="clear" w:color="auto" w:fill="FFFFFF"/>
        </w:rPr>
        <w:t xml:space="preserve"> </w:t>
      </w:r>
      <w:r w:rsidRPr="003C6387">
        <w:rPr>
          <w:rFonts w:ascii="Times New Roman" w:hAnsi="Times New Roman"/>
          <w:shd w:val="clear" w:color="auto" w:fill="FFFFFF"/>
        </w:rPr>
        <w:t>сотрудников на</w:t>
      </w:r>
      <w:r w:rsidRPr="003C6387">
        <w:rPr>
          <w:rStyle w:val="apple-converted-space"/>
          <w:rFonts w:ascii="Times New Roman" w:hAnsi="Times New Roman"/>
          <w:i/>
          <w:shd w:val="clear" w:color="auto" w:fill="FFFFFF"/>
        </w:rPr>
        <w:t> </w:t>
      </w:r>
      <w:r w:rsidRPr="003C6387">
        <w:rPr>
          <w:rStyle w:val="afe"/>
          <w:rFonts w:ascii="Times New Roman" w:hAnsi="Times New Roman"/>
          <w:bCs/>
          <w:i w:val="0"/>
          <w:shd w:val="clear" w:color="auto" w:fill="FFFFFF"/>
        </w:rPr>
        <w:t>территорию Заказчика.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4.1.5.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4.1.6. Своевременно устранять недостатки и дефекты, выявленные в ходе работ, при приемке работ и течении гарантийного срока.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4.1.7.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4.1.8.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4.1.8.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4.1.9. Обеспечить соблюдение правил пожарной безопасности, охраны труда и техники безопасности при проведении работ.</w:t>
      </w:r>
    </w:p>
    <w:p w:rsidR="009B5BE2" w:rsidRPr="003C6387" w:rsidRDefault="009B5BE2" w:rsidP="009B5BE2">
      <w:pPr>
        <w:spacing w:after="0" w:line="240" w:lineRule="auto"/>
        <w:ind w:firstLine="708"/>
        <w:contextualSpacing/>
        <w:jc w:val="both"/>
        <w:rPr>
          <w:rFonts w:ascii="Times New Roman" w:hAnsi="Times New Roman"/>
          <w:color w:val="000000"/>
        </w:rPr>
      </w:pPr>
      <w:r w:rsidRPr="003C6387">
        <w:rPr>
          <w:rFonts w:ascii="Times New Roman" w:hAnsi="Times New Roman"/>
          <w:color w:val="000000"/>
        </w:rPr>
        <w:t>4.1.10. По окончании работ предоставить исполнительную документацию, приемо-сдаточные документы согласно инструкции</w:t>
      </w:r>
      <w:proofErr w:type="gramStart"/>
      <w:r w:rsidRPr="003C6387">
        <w:rPr>
          <w:rFonts w:ascii="Times New Roman" w:hAnsi="Times New Roman"/>
          <w:color w:val="000000"/>
        </w:rPr>
        <w:t xml:space="preserve"> И</w:t>
      </w:r>
      <w:proofErr w:type="gramEnd"/>
      <w:r w:rsidRPr="003C6387">
        <w:rPr>
          <w:rFonts w:ascii="Times New Roman" w:hAnsi="Times New Roman"/>
          <w:color w:val="000000"/>
        </w:rPr>
        <w:t xml:space="preserve"> 1.13-07, протоколы комплексных испытаний и измерений.</w:t>
      </w:r>
    </w:p>
    <w:p w:rsidR="00405604" w:rsidRPr="003C6387" w:rsidRDefault="00426EBF" w:rsidP="00405604">
      <w:pPr>
        <w:spacing w:after="0" w:line="240" w:lineRule="auto"/>
        <w:ind w:firstLine="708"/>
        <w:contextualSpacing/>
        <w:jc w:val="both"/>
        <w:rPr>
          <w:rFonts w:ascii="Times New Roman" w:hAnsi="Times New Roman"/>
          <w:color w:val="000000"/>
        </w:rPr>
      </w:pPr>
      <w:r w:rsidRPr="003C6387">
        <w:rPr>
          <w:rFonts w:ascii="Times New Roman" w:hAnsi="Times New Roman"/>
          <w:color w:val="000000"/>
        </w:rPr>
        <w:t xml:space="preserve">4.1.11. </w:t>
      </w:r>
      <w:r w:rsidR="00405604" w:rsidRPr="003C6387">
        <w:rPr>
          <w:rFonts w:ascii="Times New Roman" w:hAnsi="Times New Roman"/>
          <w:color w:val="000000"/>
        </w:rPr>
        <w:t>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405604" w:rsidRPr="003C6387" w:rsidRDefault="00405604" w:rsidP="00405604">
      <w:pPr>
        <w:spacing w:after="0" w:line="240" w:lineRule="auto"/>
        <w:ind w:firstLine="708"/>
        <w:contextualSpacing/>
        <w:jc w:val="both"/>
        <w:rPr>
          <w:rFonts w:ascii="Times New Roman" w:hAnsi="Times New Roman"/>
          <w:color w:val="000000"/>
        </w:rPr>
      </w:pPr>
      <w:r w:rsidRPr="003C6387">
        <w:rPr>
          <w:rFonts w:ascii="Times New Roman" w:hAnsi="Times New Roman"/>
          <w:color w:val="000000"/>
        </w:rPr>
        <w:t>4.1.12. Согласовывать еженедельно график работ с представителем Заказчика;</w:t>
      </w:r>
    </w:p>
    <w:p w:rsidR="00405604" w:rsidRPr="003C6387" w:rsidRDefault="00405604" w:rsidP="00405604">
      <w:pPr>
        <w:spacing w:after="0" w:line="240" w:lineRule="auto"/>
        <w:ind w:firstLine="708"/>
        <w:contextualSpacing/>
        <w:jc w:val="both"/>
        <w:rPr>
          <w:rFonts w:ascii="Times New Roman" w:hAnsi="Times New Roman"/>
          <w:color w:val="000000"/>
        </w:rPr>
      </w:pPr>
      <w:r w:rsidRPr="003C6387">
        <w:rPr>
          <w:rFonts w:ascii="Times New Roman" w:hAnsi="Times New Roman"/>
          <w:color w:val="000000"/>
        </w:rPr>
        <w:t>4.1.13. Производить работы в действующих электрических установках;</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4.2. Подрядчик имеет право:</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roofErr w:type="gramStart"/>
      <w:r w:rsidR="00426EBF" w:rsidRPr="003C6387">
        <w:rPr>
          <w:rFonts w:ascii="Times New Roman" w:eastAsiaTheme="minorHAnsi" w:hAnsi="Times New Roman"/>
        </w:rPr>
        <w:t xml:space="preserve"> .</w:t>
      </w:r>
      <w:proofErr w:type="gramEnd"/>
      <w:r w:rsidR="00426EBF" w:rsidRPr="003C6387">
        <w:rPr>
          <w:rFonts w:ascii="Times New Roman" w:eastAsiaTheme="minorHAnsi" w:hAnsi="Times New Roman"/>
        </w:rPr>
        <w:t xml:space="preserve"> Согласовывать еженедельно график работ с представителем Заказчика</w:t>
      </w:r>
    </w:p>
    <w:p w:rsidR="009B5BE2" w:rsidRPr="003C6387" w:rsidRDefault="009B5BE2" w:rsidP="009B5BE2">
      <w:pPr>
        <w:spacing w:after="0" w:line="240" w:lineRule="auto"/>
        <w:contextualSpacing/>
        <w:jc w:val="both"/>
        <w:rPr>
          <w:rFonts w:ascii="Times New Roman" w:eastAsiaTheme="minorHAnsi" w:hAnsi="Times New Roman"/>
          <w:color w:val="000000"/>
        </w:rPr>
      </w:pP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 ПРАВА И ОБЯЗАННОСТИ ЗАКАЗЧИКА</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5.1. Заказчик обязан:</w:t>
      </w:r>
    </w:p>
    <w:p w:rsidR="009B5BE2" w:rsidRPr="003C6387" w:rsidRDefault="009B5BE2" w:rsidP="009B5BE2">
      <w:pPr>
        <w:spacing w:after="0" w:line="240" w:lineRule="auto"/>
        <w:ind w:firstLine="709"/>
        <w:contextualSpacing/>
        <w:jc w:val="both"/>
        <w:rPr>
          <w:rFonts w:ascii="Times New Roman" w:hAnsi="Times New Roman"/>
          <w:color w:val="000000"/>
        </w:rPr>
      </w:pPr>
      <w:r w:rsidRPr="003C6387">
        <w:rPr>
          <w:rFonts w:ascii="Times New Roman" w:eastAsiaTheme="minorHAnsi" w:hAnsi="Times New Roman"/>
          <w:color w:val="000000"/>
        </w:rPr>
        <w:t xml:space="preserve">5.1.1. Обеспечить беспрепятственный доступ на объект </w:t>
      </w:r>
      <w:r w:rsidRPr="003C6387">
        <w:rPr>
          <w:rFonts w:ascii="Times New Roman" w:hAnsi="Times New Roman"/>
          <w:color w:val="000000"/>
        </w:rPr>
        <w:t>только в случае надлежащего оформления документов Подрядчиком.</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5.1.2. Своевременно осуществлять оплату по настоящему договору.</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lastRenderedPageBreak/>
        <w:t>5.2. Заказчик имеет право:</w:t>
      </w:r>
    </w:p>
    <w:p w:rsidR="009B5BE2" w:rsidRPr="003C6387" w:rsidRDefault="009B5BE2" w:rsidP="009B5BE2">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5.2.1. В любое время проверять ход и качество выполняемых работ, не вмешиваясь в хозяйственную деятельность Подрядчика.</w:t>
      </w:r>
    </w:p>
    <w:p w:rsidR="009B5BE2" w:rsidRPr="003C6387" w:rsidRDefault="009B5BE2" w:rsidP="008117B1">
      <w:pPr>
        <w:spacing w:after="0" w:line="240" w:lineRule="auto"/>
        <w:ind w:firstLine="708"/>
        <w:contextualSpacing/>
        <w:jc w:val="both"/>
        <w:rPr>
          <w:rFonts w:ascii="Times New Roman" w:eastAsiaTheme="minorHAnsi" w:hAnsi="Times New Roman"/>
          <w:color w:val="000000"/>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6. ГАРАНТИИ</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6.1. Гарантийный срок </w:t>
      </w:r>
      <w:r w:rsidR="00295457" w:rsidRPr="003C6387">
        <w:rPr>
          <w:rFonts w:ascii="Times New Roman" w:eastAsiaTheme="minorHAnsi" w:hAnsi="Times New Roman"/>
        </w:rPr>
        <w:t>на</w:t>
      </w:r>
      <w:r w:rsidR="005506F4" w:rsidRPr="003C6387">
        <w:rPr>
          <w:rFonts w:ascii="Times New Roman" w:eastAsiaTheme="minorHAnsi" w:hAnsi="Times New Roman"/>
        </w:rPr>
        <w:t xml:space="preserve"> материалы и </w:t>
      </w:r>
      <w:r w:rsidR="00295457" w:rsidRPr="003C6387">
        <w:rPr>
          <w:rFonts w:ascii="Times New Roman" w:eastAsiaTheme="minorHAnsi" w:hAnsi="Times New Roman"/>
        </w:rPr>
        <w:t>проведенные работы</w:t>
      </w:r>
      <w:r w:rsidRPr="003C6387">
        <w:rPr>
          <w:rFonts w:ascii="Times New Roman" w:eastAsiaTheme="minorHAnsi" w:hAnsi="Times New Roman"/>
          <w:color w:val="000000"/>
        </w:rPr>
        <w:t xml:space="preserve"> </w:t>
      </w:r>
      <w:r w:rsidR="001A39DD" w:rsidRPr="003C6387">
        <w:rPr>
          <w:rFonts w:ascii="Times New Roman" w:eastAsiaTheme="minorHAnsi" w:hAnsi="Times New Roman"/>
          <w:color w:val="000000"/>
        </w:rPr>
        <w:t xml:space="preserve">составляет </w:t>
      </w:r>
      <w:r w:rsidR="00295457" w:rsidRPr="003C6387">
        <w:rPr>
          <w:rFonts w:ascii="Times New Roman" w:eastAsiaTheme="minorHAnsi" w:hAnsi="Times New Roman"/>
          <w:color w:val="000000"/>
        </w:rPr>
        <w:t>1 (</w:t>
      </w:r>
      <w:r w:rsidR="001A39DD" w:rsidRPr="003C6387">
        <w:rPr>
          <w:rFonts w:ascii="Times New Roman" w:eastAsiaTheme="minorHAnsi" w:hAnsi="Times New Roman"/>
          <w:color w:val="000000"/>
        </w:rPr>
        <w:t>один</w:t>
      </w:r>
      <w:r w:rsidRPr="003C6387">
        <w:rPr>
          <w:rFonts w:ascii="Times New Roman" w:eastAsiaTheme="minorHAnsi" w:hAnsi="Times New Roman"/>
          <w:color w:val="000000"/>
        </w:rPr>
        <w:t xml:space="preserve">) </w:t>
      </w:r>
      <w:r w:rsidR="001A39DD" w:rsidRPr="003C6387">
        <w:rPr>
          <w:rFonts w:ascii="Times New Roman" w:eastAsiaTheme="minorHAnsi" w:hAnsi="Times New Roman"/>
          <w:color w:val="000000"/>
        </w:rPr>
        <w:t>год</w:t>
      </w:r>
      <w:r w:rsidR="00295457" w:rsidRPr="003C6387">
        <w:rPr>
          <w:rFonts w:ascii="Times New Roman" w:eastAsiaTheme="minorHAnsi" w:hAnsi="Times New Roman"/>
          <w:color w:val="000000"/>
        </w:rPr>
        <w:t xml:space="preserve"> </w:t>
      </w:r>
      <w:r w:rsidRPr="003C6387">
        <w:rPr>
          <w:rFonts w:ascii="Times New Roman" w:eastAsiaTheme="minorHAnsi" w:hAnsi="Times New Roman"/>
          <w:color w:val="000000"/>
        </w:rPr>
        <w:t>с момента приемки выполненных работ Заказчиком.</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6.2. Гарантия качества распространяется на все конструктивные элементы и работы, выполненные Подрядчиком по настоящему договору.</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w:t>
      </w:r>
      <w:r w:rsidR="006B744E" w:rsidRPr="003C6387">
        <w:rPr>
          <w:rFonts w:ascii="Times New Roman" w:eastAsiaTheme="minorHAnsi" w:hAnsi="Times New Roman"/>
          <w:color w:val="000000"/>
        </w:rPr>
        <w:t>,</w:t>
      </w:r>
      <w:r w:rsidRPr="003C6387">
        <w:rPr>
          <w:rFonts w:ascii="Times New Roman" w:eastAsiaTheme="minorHAnsi" w:hAnsi="Times New Roman"/>
          <w:color w:val="000000"/>
        </w:rPr>
        <w:t xml:space="preserve">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117B1" w:rsidRPr="003C6387" w:rsidRDefault="008117B1" w:rsidP="008117B1">
      <w:pPr>
        <w:spacing w:after="0" w:line="240" w:lineRule="auto"/>
        <w:contextualSpacing/>
        <w:jc w:val="both"/>
        <w:rPr>
          <w:rFonts w:ascii="Times New Roman" w:eastAsiaTheme="minorHAnsi" w:hAnsi="Times New Roman"/>
          <w:color w:val="000000"/>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7. УРЕГУЛИРОВАНИЕ СПОРОВ</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7.1. Все споры и разногласия ме</w:t>
      </w:r>
      <w:r w:rsidR="002324D3" w:rsidRPr="003C6387">
        <w:rPr>
          <w:rFonts w:ascii="Times New Roman" w:eastAsiaTheme="minorHAnsi" w:hAnsi="Times New Roman"/>
          <w:color w:val="000000"/>
        </w:rPr>
        <w:t>ж</w:t>
      </w:r>
      <w:r w:rsidRPr="003C6387">
        <w:rPr>
          <w:rFonts w:ascii="Times New Roman" w:eastAsiaTheme="minorHAnsi" w:hAnsi="Times New Roman"/>
          <w:color w:val="000000"/>
        </w:rPr>
        <w:t xml:space="preserve">ду Подрядчиком и Заказчиком, включая </w:t>
      </w:r>
      <w:proofErr w:type="gramStart"/>
      <w:r w:rsidRPr="003C6387">
        <w:rPr>
          <w:rFonts w:ascii="Times New Roman" w:eastAsiaTheme="minorHAnsi" w:hAnsi="Times New Roman"/>
          <w:color w:val="000000"/>
        </w:rPr>
        <w:t>споры</w:t>
      </w:r>
      <w:proofErr w:type="gramEnd"/>
      <w:r w:rsidRPr="003C6387">
        <w:rPr>
          <w:rFonts w:ascii="Times New Roman" w:eastAsiaTheme="minorHAnsi" w:hAnsi="Times New Roman"/>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7.2. В случае невозможности урегулирования споров путем переговоров</w:t>
      </w:r>
      <w:r w:rsidR="006B744E" w:rsidRPr="003C6387">
        <w:rPr>
          <w:rFonts w:ascii="Times New Roman" w:eastAsiaTheme="minorHAnsi" w:hAnsi="Times New Roman"/>
          <w:color w:val="000000"/>
        </w:rPr>
        <w:t>,</w:t>
      </w:r>
      <w:r w:rsidRPr="003C6387">
        <w:rPr>
          <w:rFonts w:ascii="Times New Roman" w:eastAsiaTheme="minorHAnsi" w:hAnsi="Times New Roman"/>
          <w:color w:val="000000"/>
        </w:rPr>
        <w:t xml:space="preserve"> споры рассматриваются в Арбитражном суде Новосибирской области.</w:t>
      </w:r>
    </w:p>
    <w:p w:rsidR="008117B1" w:rsidRPr="003C6387" w:rsidRDefault="008117B1" w:rsidP="008117B1">
      <w:pPr>
        <w:spacing w:after="0" w:line="240" w:lineRule="auto"/>
        <w:contextualSpacing/>
        <w:jc w:val="both"/>
        <w:rPr>
          <w:rFonts w:ascii="Times New Roman" w:eastAsiaTheme="minorHAnsi" w:hAnsi="Times New Roman"/>
          <w:color w:val="000000"/>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8. ОТВЕТСТВЕННОСТЬ СТОРОН</w:t>
      </w:r>
    </w:p>
    <w:p w:rsidR="00F6429D" w:rsidRPr="003C6387" w:rsidRDefault="00F6429D" w:rsidP="00F6429D">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6429D" w:rsidRPr="003C6387" w:rsidRDefault="00F6429D" w:rsidP="00F6429D">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8.2. </w:t>
      </w:r>
      <w:proofErr w:type="gramStart"/>
      <w:r w:rsidRPr="003C6387">
        <w:rPr>
          <w:rFonts w:ascii="Times New Roman" w:eastAsiaTheme="minorHAnsi" w:hAnsi="Times New Roman"/>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C6387">
        <w:rPr>
          <w:rFonts w:ascii="Times New Roman" w:eastAsiaTheme="minorHAnsi" w:hAnsi="Times New Roman"/>
          <w:color w:val="000000"/>
        </w:rPr>
        <w:t xml:space="preserve"> </w:t>
      </w:r>
      <w:proofErr w:type="gramStart"/>
      <w:r w:rsidRPr="003C6387">
        <w:rPr>
          <w:rFonts w:ascii="Times New Roman" w:eastAsiaTheme="minorHAnsi" w:hAnsi="Times New Roman"/>
          <w:color w:val="000000"/>
        </w:rPr>
        <w:t>условиях</w:t>
      </w:r>
      <w:proofErr w:type="gramEnd"/>
      <w:r w:rsidRPr="003C6387">
        <w:rPr>
          <w:rFonts w:ascii="Times New Roman" w:eastAsiaTheme="minorHAnsi" w:hAnsi="Times New Roman"/>
          <w:color w:val="000000"/>
        </w:rPr>
        <w:t xml:space="preserve"> делового оборота, если бы ее права и интересы не были нарушены (упущенная выгода).</w:t>
      </w:r>
    </w:p>
    <w:p w:rsidR="00F6429D" w:rsidRPr="003C6387" w:rsidRDefault="00F6429D" w:rsidP="00F6429D">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6429D" w:rsidRPr="003C6387" w:rsidRDefault="00F6429D" w:rsidP="00F6429D">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w:t>
      </w:r>
      <w:r w:rsidR="0072246C" w:rsidRPr="003C6387">
        <w:rPr>
          <w:rFonts w:ascii="Times New Roman" w:eastAsiaTheme="minorHAnsi" w:hAnsi="Times New Roman"/>
          <w:color w:val="000000"/>
        </w:rPr>
        <w:t xml:space="preserve">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C473C0" w:rsidRPr="003C6387">
        <w:rPr>
          <w:rFonts w:ascii="Times New Roman" w:eastAsiaTheme="minorHAnsi" w:hAnsi="Times New Roman"/>
          <w:color w:val="000000"/>
        </w:rPr>
        <w:t>30</w:t>
      </w:r>
      <w:r w:rsidR="0072246C" w:rsidRPr="003C6387">
        <w:rPr>
          <w:rFonts w:ascii="Times New Roman" w:eastAsiaTheme="minorHAnsi" w:hAnsi="Times New Roman"/>
          <w:color w:val="000000"/>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C907FA" w:rsidRPr="003C6387" w:rsidRDefault="008117B1" w:rsidP="00C907FA">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8.</w:t>
      </w:r>
      <w:r w:rsidR="0072246C" w:rsidRPr="003C6387">
        <w:rPr>
          <w:rFonts w:ascii="Times New Roman" w:eastAsiaTheme="minorHAnsi" w:hAnsi="Times New Roman"/>
          <w:color w:val="000000"/>
        </w:rPr>
        <w:t>5</w:t>
      </w:r>
      <w:r w:rsidRPr="003C6387">
        <w:rPr>
          <w:rFonts w:ascii="Times New Roman" w:eastAsiaTheme="minorHAnsi" w:hAnsi="Times New Roman"/>
          <w:color w:val="000000"/>
        </w:rPr>
        <w:t xml:space="preserve">. </w:t>
      </w:r>
      <w:r w:rsidR="00BD72C7" w:rsidRPr="003C6387">
        <w:rPr>
          <w:rFonts w:ascii="Times New Roman" w:eastAsiaTheme="minorHAnsi" w:hAnsi="Times New Roman"/>
          <w:color w:val="000000"/>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25610" w:rsidRPr="003C6387" w:rsidRDefault="00C907FA" w:rsidP="00C907FA">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 xml:space="preserve">8.6. </w:t>
      </w:r>
      <w:r w:rsidR="00E25610" w:rsidRPr="003C6387">
        <w:rPr>
          <w:rFonts w:ascii="Times New Roman" w:eastAsiaTheme="minorHAnsi" w:hAnsi="Times New Roman"/>
          <w:color w:val="000000"/>
        </w:rPr>
        <w:t>Указанные штрафы взимаются за каждое нарушение в отдельности.</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8.</w:t>
      </w:r>
      <w:r w:rsidR="00E25610" w:rsidRPr="003C6387">
        <w:rPr>
          <w:rFonts w:ascii="Times New Roman" w:eastAsiaTheme="minorHAnsi" w:hAnsi="Times New Roman"/>
          <w:color w:val="000000"/>
        </w:rPr>
        <w:t>7</w:t>
      </w:r>
      <w:r w:rsidR="00C907FA" w:rsidRPr="003C6387">
        <w:rPr>
          <w:rFonts w:ascii="Times New Roman" w:eastAsiaTheme="minorHAnsi" w:hAnsi="Times New Roman"/>
          <w:color w:val="000000"/>
        </w:rPr>
        <w:t xml:space="preserve">. </w:t>
      </w:r>
      <w:r w:rsidRPr="003C6387">
        <w:rPr>
          <w:rFonts w:ascii="Times New Roman" w:eastAsiaTheme="minorHAnsi" w:hAnsi="Times New Roman"/>
          <w:color w:val="000000"/>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117B1" w:rsidRPr="003C6387" w:rsidRDefault="008117B1" w:rsidP="008117B1">
      <w:pPr>
        <w:spacing w:after="0" w:line="240" w:lineRule="auto"/>
        <w:contextualSpacing/>
        <w:jc w:val="both"/>
        <w:rPr>
          <w:rFonts w:ascii="Times New Roman" w:eastAsiaTheme="minorHAnsi" w:hAnsi="Times New Roman"/>
          <w:color w:val="000000"/>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 РАСТОРЖЕНИЕ ДОГОВОРА</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9.1. Заказчик вправе расторгнуть настоящий договор в следующих случаях:</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lastRenderedPageBreak/>
        <w:t>9.1.1. Задержка Подрядчиком начала выполнения работ более чем на 3 дня по причинам, не зависящим от Заказчика;</w:t>
      </w:r>
    </w:p>
    <w:p w:rsidR="00CD0DE6" w:rsidRPr="003C6387" w:rsidRDefault="00CD0DE6"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9.1.2. В случае невыполнения Подрядчиком п. 4.1.3. настоящего Договора;</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9.1.</w:t>
      </w:r>
      <w:r w:rsidR="00CD0DE6" w:rsidRPr="003C6387">
        <w:rPr>
          <w:rFonts w:ascii="Times New Roman" w:eastAsiaTheme="minorHAnsi" w:hAnsi="Times New Roman"/>
          <w:color w:val="000000"/>
        </w:rPr>
        <w:t>3</w:t>
      </w:r>
      <w:r w:rsidRPr="003C6387">
        <w:rPr>
          <w:rFonts w:ascii="Times New Roman" w:eastAsiaTheme="minorHAnsi" w:hAnsi="Times New Roman"/>
          <w:color w:val="000000"/>
        </w:rPr>
        <w:t>. Нарушение Подрядчиком условий договора, ведущее к снижению качества работ.</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9.2. Подрядчик вправе расторгнуть договор в следующих случаях:</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9.2.1. При неоднократной задержке расчетов за выполненные работы Заказчиком.</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9.3. При расторжении договора по основаниям, предусмотренным п. 9.2.</w:t>
      </w:r>
      <w:r w:rsidR="006B744E" w:rsidRPr="003C6387">
        <w:rPr>
          <w:rFonts w:ascii="Times New Roman" w:eastAsiaTheme="minorHAnsi" w:hAnsi="Times New Roman"/>
          <w:color w:val="000000"/>
        </w:rPr>
        <w:t>,</w:t>
      </w:r>
      <w:r w:rsidRPr="003C6387">
        <w:rPr>
          <w:rFonts w:ascii="Times New Roman" w:eastAsiaTheme="minorHAnsi" w:hAnsi="Times New Roman"/>
          <w:color w:val="000000"/>
        </w:rPr>
        <w:t xml:space="preserve">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 ПРОЧИЕ УСЛОВИЯ</w:t>
      </w:r>
    </w:p>
    <w:p w:rsidR="008647E0" w:rsidRPr="003C6387" w:rsidRDefault="008647E0" w:rsidP="008647E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8647E0" w:rsidRPr="003C6387" w:rsidRDefault="008647E0" w:rsidP="008647E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10.2. Настоящий договор составлен в двух экземплярах, имеющих одинаковую юридическую силу, по одному для каждой из сторон.</w:t>
      </w:r>
    </w:p>
    <w:p w:rsidR="008647E0" w:rsidRPr="003C6387" w:rsidRDefault="008647E0" w:rsidP="008647E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10.3. Ввоз материалов на территорию Заказчика необходимых для производства работ осуществляется ежедневно с 9:00 часов до 10:00 часов.</w:t>
      </w:r>
    </w:p>
    <w:p w:rsidR="008647E0" w:rsidRPr="003C6387" w:rsidRDefault="008647E0" w:rsidP="008647E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10.4.Вывоз строительного мусора осуществляется ежедневно с 16:00 часов до 17:00 часов.</w:t>
      </w:r>
    </w:p>
    <w:p w:rsidR="008647E0" w:rsidRPr="003C6387" w:rsidRDefault="008647E0" w:rsidP="008647E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10.5. Во всем, остальном, что не предусмотрено настоящим договором стороны руководствуются действующим законодательством РФ.</w:t>
      </w:r>
    </w:p>
    <w:p w:rsidR="008117B1" w:rsidRPr="003C6387" w:rsidRDefault="008117B1" w:rsidP="008117B1">
      <w:pPr>
        <w:spacing w:after="0" w:line="240" w:lineRule="auto"/>
        <w:ind w:firstLine="708"/>
        <w:contextualSpacing/>
        <w:jc w:val="both"/>
        <w:rPr>
          <w:rFonts w:ascii="Times New Roman" w:eastAsiaTheme="minorHAnsi" w:hAnsi="Times New Roman"/>
          <w:color w:val="000000"/>
        </w:rPr>
      </w:pPr>
    </w:p>
    <w:p w:rsidR="00C907FA" w:rsidRPr="003C6387" w:rsidRDefault="00C907FA" w:rsidP="008117B1">
      <w:pPr>
        <w:spacing w:after="0" w:line="240" w:lineRule="auto"/>
        <w:ind w:firstLine="708"/>
        <w:contextualSpacing/>
        <w:jc w:val="both"/>
        <w:rPr>
          <w:rFonts w:ascii="Times New Roman" w:eastAsiaTheme="minorHAnsi" w:hAnsi="Times New Roman"/>
          <w:color w:val="000000"/>
        </w:rPr>
      </w:pPr>
    </w:p>
    <w:p w:rsidR="008117B1" w:rsidRPr="003C6387" w:rsidRDefault="00C907FA" w:rsidP="00E25610">
      <w:pPr>
        <w:spacing w:after="0" w:line="240" w:lineRule="auto"/>
        <w:ind w:firstLine="708"/>
        <w:contextualSpacing/>
        <w:jc w:val="both"/>
        <w:rPr>
          <w:rFonts w:ascii="Times New Roman" w:eastAsiaTheme="minorHAnsi" w:hAnsi="Times New Roman"/>
          <w:color w:val="000000"/>
        </w:rPr>
      </w:pPr>
      <w:r w:rsidRPr="003C6387">
        <w:rPr>
          <w:rFonts w:ascii="Times New Roman" w:eastAsiaTheme="minorHAnsi" w:hAnsi="Times New Roman"/>
          <w:color w:val="000000"/>
        </w:rPr>
        <w:t>11</w:t>
      </w:r>
      <w:r w:rsidR="008117B1" w:rsidRPr="003C6387">
        <w:rPr>
          <w:rFonts w:ascii="Times New Roman" w:eastAsiaTheme="minorHAnsi" w:hAnsi="Times New Roman"/>
          <w:color w:val="000000"/>
        </w:rPr>
        <w:t>. ЮРИДИЧ</w:t>
      </w:r>
      <w:r w:rsidR="00E25610" w:rsidRPr="003C6387">
        <w:rPr>
          <w:rFonts w:ascii="Times New Roman" w:eastAsiaTheme="minorHAnsi" w:hAnsi="Times New Roman"/>
          <w:color w:val="000000"/>
        </w:rPr>
        <w:t>ЕСКИЕ АДРЕСА И РЕКВИЗИТЫ СТОРОН</w:t>
      </w:r>
    </w:p>
    <w:p w:rsidR="00E25610" w:rsidRPr="003C6387" w:rsidRDefault="00E25610" w:rsidP="00E25610">
      <w:pPr>
        <w:spacing w:after="0" w:line="240" w:lineRule="auto"/>
        <w:ind w:firstLine="708"/>
        <w:contextualSpacing/>
        <w:jc w:val="both"/>
        <w:rPr>
          <w:rFonts w:ascii="Times New Roman" w:eastAsiaTheme="minorHAnsi" w:hAnsi="Times New Roman"/>
          <w:color w:val="000000"/>
        </w:rPr>
      </w:pPr>
    </w:p>
    <w:tbl>
      <w:tblPr>
        <w:tblW w:w="0" w:type="auto"/>
        <w:tblInd w:w="360" w:type="dxa"/>
        <w:tblLook w:val="04A0" w:firstRow="1" w:lastRow="0" w:firstColumn="1" w:lastColumn="0" w:noHBand="0" w:noVBand="1"/>
      </w:tblPr>
      <w:tblGrid>
        <w:gridCol w:w="4676"/>
        <w:gridCol w:w="4535"/>
      </w:tblGrid>
      <w:tr w:rsidR="008117B1" w:rsidRPr="003C6387" w:rsidTr="008117B1">
        <w:tc>
          <w:tcPr>
            <w:tcW w:w="4676" w:type="dxa"/>
          </w:tcPr>
          <w:p w:rsidR="008117B1" w:rsidRPr="003C6387" w:rsidRDefault="008117B1" w:rsidP="009B5BE2">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ЗАКАЗЧИК</w:t>
            </w:r>
          </w:p>
          <w:p w:rsidR="008117B1" w:rsidRPr="003C6387" w:rsidRDefault="008117B1" w:rsidP="009B5BE2">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Открытое акционерное общество «НИИ измерительных приборов – Новосибирский завод имени Коминтерна»</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ОАО «НПО НИИИП-</w:t>
            </w:r>
            <w:proofErr w:type="spellStart"/>
            <w:r w:rsidRPr="003C6387">
              <w:rPr>
                <w:rFonts w:ascii="Times New Roman" w:eastAsia="Times New Roman" w:hAnsi="Times New Roman"/>
                <w:color w:val="000000"/>
                <w:lang w:eastAsia="ar-SA"/>
              </w:rPr>
              <w:t>НЗиК</w:t>
            </w:r>
            <w:proofErr w:type="spellEnd"/>
            <w:r w:rsidRPr="003C6387">
              <w:rPr>
                <w:rFonts w:ascii="Times New Roman" w:eastAsia="Times New Roman" w:hAnsi="Times New Roman"/>
                <w:color w:val="000000"/>
                <w:lang w:eastAsia="ar-SA"/>
              </w:rPr>
              <w:t>»</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 xml:space="preserve">630015, г. Новосибирск, ул. </w:t>
            </w:r>
            <w:proofErr w:type="gramStart"/>
            <w:r w:rsidRPr="003C6387">
              <w:rPr>
                <w:rFonts w:ascii="Times New Roman" w:eastAsia="Times New Roman" w:hAnsi="Times New Roman"/>
                <w:color w:val="000000"/>
                <w:lang w:eastAsia="ar-SA"/>
              </w:rPr>
              <w:t>Планетная</w:t>
            </w:r>
            <w:proofErr w:type="gramEnd"/>
            <w:r w:rsidRPr="003C6387">
              <w:rPr>
                <w:rFonts w:ascii="Times New Roman" w:eastAsia="Times New Roman" w:hAnsi="Times New Roman"/>
                <w:color w:val="000000"/>
                <w:lang w:eastAsia="ar-SA"/>
              </w:rPr>
              <w:t>, 32</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ИНН 5401199015 КПП 546050001</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proofErr w:type="gramStart"/>
            <w:r w:rsidRPr="003C6387">
              <w:rPr>
                <w:rFonts w:ascii="Times New Roman" w:eastAsia="Times New Roman" w:hAnsi="Times New Roman"/>
                <w:color w:val="000000"/>
                <w:lang w:eastAsia="ar-SA"/>
              </w:rPr>
              <w:t>р</w:t>
            </w:r>
            <w:proofErr w:type="gramEnd"/>
            <w:r w:rsidRPr="003C6387">
              <w:rPr>
                <w:rFonts w:ascii="Times New Roman" w:eastAsia="Times New Roman" w:hAnsi="Times New Roman"/>
                <w:color w:val="000000"/>
                <w:lang w:eastAsia="ar-SA"/>
              </w:rPr>
              <w:t>/с 40702810400010122606 в Новосибирском филиале «НОМОС-БАНК» (ОАО) г. Новосибирск</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к/с 301018</w:t>
            </w:r>
            <w:r w:rsidR="0086387B" w:rsidRPr="003C6387">
              <w:rPr>
                <w:rFonts w:ascii="Times New Roman" w:eastAsia="Times New Roman" w:hAnsi="Times New Roman"/>
                <w:color w:val="000000"/>
                <w:lang w:eastAsia="ar-SA"/>
              </w:rPr>
              <w:t>10550040000839</w:t>
            </w:r>
          </w:p>
          <w:p w:rsidR="008117B1" w:rsidRPr="003C6387" w:rsidRDefault="008117B1" w:rsidP="008117B1">
            <w:pPr>
              <w:widowControl w:val="0"/>
              <w:suppressAutoHyphens/>
              <w:snapToGrid w:val="0"/>
              <w:spacing w:after="0" w:line="240" w:lineRule="auto"/>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 xml:space="preserve">БИК </w:t>
            </w:r>
            <w:r w:rsidR="0086387B" w:rsidRPr="003C6387">
              <w:rPr>
                <w:rFonts w:ascii="Times New Roman" w:eastAsia="Times New Roman" w:hAnsi="Times New Roman"/>
                <w:color w:val="000000"/>
                <w:lang w:eastAsia="ar-SA"/>
              </w:rPr>
              <w:t>045004839</w:t>
            </w:r>
          </w:p>
          <w:p w:rsidR="008117B1" w:rsidRPr="003C6387" w:rsidRDefault="008117B1" w:rsidP="008117B1">
            <w:pPr>
              <w:widowControl w:val="0"/>
              <w:suppressAutoHyphens/>
              <w:snapToGrid w:val="0"/>
              <w:spacing w:after="0" w:line="240" w:lineRule="auto"/>
              <w:ind w:firstLine="720"/>
              <w:jc w:val="both"/>
              <w:rPr>
                <w:rFonts w:ascii="Times New Roman" w:eastAsia="Times New Roman" w:hAnsi="Times New Roman"/>
                <w:color w:val="000000"/>
                <w:lang w:eastAsia="ar-SA"/>
              </w:rPr>
            </w:pPr>
          </w:p>
          <w:p w:rsidR="00E36E1D" w:rsidRPr="003C6387" w:rsidRDefault="00E36E1D" w:rsidP="00E36E1D">
            <w:pPr>
              <w:spacing w:after="0"/>
              <w:jc w:val="both"/>
              <w:rPr>
                <w:rFonts w:ascii="Times New Roman" w:hAnsi="Times New Roman"/>
              </w:rPr>
            </w:pPr>
            <w:r w:rsidRPr="003C6387">
              <w:rPr>
                <w:rFonts w:ascii="Times New Roman" w:hAnsi="Times New Roman"/>
              </w:rPr>
              <w:t xml:space="preserve">Зам ген. директора по экономике </w:t>
            </w:r>
          </w:p>
          <w:p w:rsidR="00E36E1D" w:rsidRPr="003C6387" w:rsidRDefault="00E36E1D" w:rsidP="00E36E1D">
            <w:pPr>
              <w:spacing w:after="0"/>
              <w:jc w:val="both"/>
              <w:rPr>
                <w:rFonts w:ascii="Times New Roman" w:hAnsi="Times New Roman"/>
              </w:rPr>
            </w:pPr>
            <w:r w:rsidRPr="003C6387">
              <w:rPr>
                <w:rFonts w:ascii="Times New Roman" w:hAnsi="Times New Roman"/>
              </w:rPr>
              <w:t>и финансам __________ В.Н. Щербаков</w:t>
            </w:r>
          </w:p>
          <w:p w:rsidR="008117B1" w:rsidRPr="003C6387" w:rsidRDefault="008117B1" w:rsidP="00D93E60">
            <w:pPr>
              <w:widowControl w:val="0"/>
              <w:suppressAutoHyphens/>
              <w:snapToGrid w:val="0"/>
              <w:spacing w:after="0" w:line="240" w:lineRule="auto"/>
              <w:jc w:val="both"/>
              <w:rPr>
                <w:rFonts w:ascii="Times New Roman" w:eastAsia="Times New Roman" w:hAnsi="Times New Roman"/>
                <w:color w:val="000000"/>
                <w:lang w:eastAsia="ar-SA"/>
              </w:rPr>
            </w:pPr>
          </w:p>
        </w:tc>
        <w:tc>
          <w:tcPr>
            <w:tcW w:w="4535" w:type="dxa"/>
          </w:tcPr>
          <w:p w:rsidR="008117B1" w:rsidRPr="003C6387" w:rsidRDefault="008117B1" w:rsidP="008117B1">
            <w:pPr>
              <w:widowControl w:val="0"/>
              <w:suppressAutoHyphens/>
              <w:snapToGrid w:val="0"/>
              <w:spacing w:after="0" w:line="240" w:lineRule="auto"/>
              <w:ind w:firstLine="720"/>
              <w:jc w:val="both"/>
              <w:rPr>
                <w:rFonts w:ascii="Times New Roman" w:eastAsia="Times New Roman" w:hAnsi="Times New Roman"/>
                <w:color w:val="000000"/>
                <w:lang w:eastAsia="ar-SA"/>
              </w:rPr>
            </w:pPr>
            <w:r w:rsidRPr="003C6387">
              <w:rPr>
                <w:rFonts w:ascii="Times New Roman" w:eastAsia="Times New Roman" w:hAnsi="Times New Roman"/>
                <w:color w:val="000000"/>
                <w:lang w:eastAsia="ar-SA"/>
              </w:rPr>
              <w:t>ПОДРЯДЧИК</w:t>
            </w:r>
          </w:p>
        </w:tc>
      </w:tr>
    </w:tbl>
    <w:p w:rsidR="00234957" w:rsidRPr="005D17CF" w:rsidRDefault="00234957" w:rsidP="005D17CF">
      <w:pPr>
        <w:rPr>
          <w:rFonts w:ascii="Times New Roman" w:hAnsi="Times New Roman"/>
        </w:rPr>
        <w:sectPr w:rsidR="00234957" w:rsidRPr="005D17CF" w:rsidSect="009C029C">
          <w:pgSz w:w="11907" w:h="16839" w:code="9"/>
          <w:pgMar w:top="709" w:right="1134" w:bottom="1440" w:left="851" w:header="709" w:footer="709" w:gutter="0"/>
          <w:cols w:space="708"/>
          <w:docGrid w:linePitch="360"/>
        </w:sectPr>
      </w:pPr>
    </w:p>
    <w:p w:rsidR="005D17CF" w:rsidRPr="00216F31" w:rsidRDefault="00216F31" w:rsidP="00216F31">
      <w:pPr>
        <w:pStyle w:val="a7"/>
        <w:jc w:val="right"/>
        <w:rPr>
          <w:rFonts w:ascii="Times New Roman" w:hAnsi="Times New Roman"/>
          <w:b/>
          <w:i/>
          <w:noProof/>
        </w:rPr>
      </w:pPr>
      <w:r w:rsidRPr="00216F31">
        <w:rPr>
          <w:rFonts w:ascii="Times New Roman" w:hAnsi="Times New Roman"/>
          <w:b/>
          <w:i/>
          <w:noProof/>
        </w:rPr>
        <w:lastRenderedPageBreak/>
        <w:t>Приложение № 3</w:t>
      </w:r>
    </w:p>
    <w:p w:rsidR="00216F31" w:rsidRDefault="00216F31" w:rsidP="005D17CF">
      <w:pPr>
        <w:pStyle w:val="a7"/>
        <w:rPr>
          <w:noProof/>
        </w:rPr>
      </w:pPr>
    </w:p>
    <w:p w:rsidR="000350A5" w:rsidRDefault="00DF7D4B" w:rsidP="00DF7D4B">
      <w:pPr>
        <w:pStyle w:val="a7"/>
        <w:jc w:val="center"/>
        <w:rPr>
          <w:noProof/>
        </w:rPr>
      </w:pPr>
      <w:r>
        <w:rPr>
          <w:noProof/>
        </w:rPr>
        <w:drawing>
          <wp:inline distT="0" distB="0" distL="0" distR="0">
            <wp:extent cx="1630680" cy="191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80" cy="191135"/>
                    </a:xfrm>
                    <a:prstGeom prst="rect">
                      <a:avLst/>
                    </a:prstGeom>
                    <a:noFill/>
                    <a:ln>
                      <a:noFill/>
                    </a:ln>
                  </pic:spPr>
                </pic:pic>
              </a:graphicData>
            </a:graphic>
          </wp:inline>
        </w:drawing>
      </w:r>
    </w:p>
    <w:p w:rsidR="00DF7D4B" w:rsidRDefault="00DF7D4B" w:rsidP="00DF7D4B">
      <w:pPr>
        <w:pStyle w:val="a7"/>
        <w:jc w:val="center"/>
        <w:rPr>
          <w:noProof/>
        </w:rPr>
      </w:pPr>
      <w:r>
        <w:rPr>
          <w:noProof/>
        </w:rPr>
        <w:drawing>
          <wp:inline distT="0" distB="0" distL="0" distR="0">
            <wp:extent cx="2579370" cy="1435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9370" cy="143510"/>
                    </a:xfrm>
                    <a:prstGeom prst="rect">
                      <a:avLst/>
                    </a:prstGeom>
                    <a:noFill/>
                    <a:ln>
                      <a:noFill/>
                    </a:ln>
                  </pic:spPr>
                </pic:pic>
              </a:graphicData>
            </a:graphic>
          </wp:inline>
        </w:drawing>
      </w:r>
    </w:p>
    <w:p w:rsidR="00DF7D4B" w:rsidRDefault="00DF7D4B" w:rsidP="00DF7D4B">
      <w:pPr>
        <w:pStyle w:val="a7"/>
        <w:jc w:val="center"/>
        <w:rPr>
          <w:noProof/>
        </w:rPr>
      </w:pPr>
    </w:p>
    <w:p w:rsidR="00DF7D4B" w:rsidRDefault="00DF7D4B" w:rsidP="00DF7D4B">
      <w:pPr>
        <w:pStyle w:val="a7"/>
        <w:jc w:val="center"/>
        <w:rPr>
          <w:noProof/>
        </w:rPr>
      </w:pPr>
      <w:r>
        <w:rPr>
          <w:noProof/>
        </w:rPr>
        <w:drawing>
          <wp:inline distT="0" distB="0" distL="0" distR="0">
            <wp:extent cx="5479415" cy="76015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9415" cy="7601585"/>
                    </a:xfrm>
                    <a:prstGeom prst="rect">
                      <a:avLst/>
                    </a:prstGeom>
                    <a:noFill/>
                    <a:ln>
                      <a:noFill/>
                    </a:ln>
                  </pic:spPr>
                </pic:pic>
              </a:graphicData>
            </a:graphic>
          </wp:inline>
        </w:drawing>
      </w:r>
      <w:r>
        <w:rPr>
          <w:noProof/>
        </w:rPr>
        <w:br w:type="page"/>
      </w:r>
    </w:p>
    <w:p w:rsidR="00DF7D4B" w:rsidRDefault="00DF7D4B" w:rsidP="00DF7D4B">
      <w:pPr>
        <w:pStyle w:val="a7"/>
        <w:jc w:val="center"/>
        <w:rPr>
          <w:noProof/>
        </w:rPr>
      </w:pPr>
      <w:r>
        <w:rPr>
          <w:noProof/>
        </w:rPr>
        <w:lastRenderedPageBreak/>
        <w:drawing>
          <wp:inline distT="0" distB="0" distL="0" distR="0">
            <wp:extent cx="5056505" cy="85432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6505" cy="8543290"/>
                    </a:xfrm>
                    <a:prstGeom prst="rect">
                      <a:avLst/>
                    </a:prstGeom>
                    <a:noFill/>
                    <a:ln>
                      <a:noFill/>
                    </a:ln>
                  </pic:spPr>
                </pic:pic>
              </a:graphicData>
            </a:graphic>
          </wp:inline>
        </w:drawing>
      </w:r>
      <w:r>
        <w:rPr>
          <w:noProof/>
        </w:rPr>
        <w:br w:type="page"/>
      </w:r>
    </w:p>
    <w:p w:rsidR="00DF7D4B" w:rsidRDefault="00DF7D4B" w:rsidP="00DF7D4B">
      <w:pPr>
        <w:pStyle w:val="a7"/>
        <w:jc w:val="center"/>
        <w:rPr>
          <w:noProof/>
        </w:rPr>
      </w:pPr>
      <w:r>
        <w:rPr>
          <w:noProof/>
        </w:rPr>
        <w:lastRenderedPageBreak/>
        <w:drawing>
          <wp:inline distT="0" distB="0" distL="0" distR="0">
            <wp:extent cx="5172710" cy="83731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710" cy="8373110"/>
                    </a:xfrm>
                    <a:prstGeom prst="rect">
                      <a:avLst/>
                    </a:prstGeom>
                    <a:noFill/>
                    <a:ln>
                      <a:noFill/>
                    </a:ln>
                  </pic:spPr>
                </pic:pic>
              </a:graphicData>
            </a:graphic>
          </wp:inline>
        </w:drawing>
      </w:r>
    </w:p>
    <w:p w:rsidR="00DF7D4B" w:rsidRDefault="00DF7D4B" w:rsidP="00DF7D4B">
      <w:pPr>
        <w:pStyle w:val="a7"/>
        <w:jc w:val="center"/>
        <w:rPr>
          <w:noProof/>
        </w:rPr>
      </w:pPr>
      <w:r>
        <w:rPr>
          <w:noProof/>
        </w:rPr>
        <w:br w:type="page"/>
      </w:r>
    </w:p>
    <w:p w:rsidR="00DF7D4B" w:rsidRDefault="00DF7D4B" w:rsidP="00DF7D4B">
      <w:pPr>
        <w:pStyle w:val="a7"/>
        <w:jc w:val="center"/>
        <w:rPr>
          <w:noProof/>
        </w:rPr>
      </w:pPr>
      <w:r>
        <w:rPr>
          <w:noProof/>
        </w:rPr>
        <w:lastRenderedPageBreak/>
        <w:drawing>
          <wp:inline distT="0" distB="0" distL="0" distR="0">
            <wp:extent cx="5056505" cy="16789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6505" cy="1678940"/>
                    </a:xfrm>
                    <a:prstGeom prst="rect">
                      <a:avLst/>
                    </a:prstGeom>
                    <a:noFill/>
                    <a:ln>
                      <a:noFill/>
                    </a:ln>
                  </pic:spPr>
                </pic:pic>
              </a:graphicData>
            </a:graphic>
          </wp:inline>
        </w:drawing>
      </w:r>
    </w:p>
    <w:sectPr w:rsidR="00DF7D4B" w:rsidSect="0041751E">
      <w:pgSz w:w="11907" w:h="16839" w:code="9"/>
      <w:pgMar w:top="709" w:right="1134"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55" w:rsidRDefault="00ED6B55" w:rsidP="00E6420D">
      <w:pPr>
        <w:spacing w:after="0" w:line="240" w:lineRule="auto"/>
      </w:pPr>
      <w:r>
        <w:separator/>
      </w:r>
    </w:p>
  </w:endnote>
  <w:endnote w:type="continuationSeparator" w:id="0">
    <w:p w:rsidR="00ED6B55" w:rsidRDefault="00ED6B55"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55" w:rsidRDefault="00ED6B55" w:rsidP="00E6420D">
      <w:pPr>
        <w:spacing w:after="0" w:line="240" w:lineRule="auto"/>
      </w:pPr>
      <w:r>
        <w:separator/>
      </w:r>
    </w:p>
  </w:footnote>
  <w:footnote w:type="continuationSeparator" w:id="0">
    <w:p w:rsidR="00ED6B55" w:rsidRDefault="00ED6B55"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A18"/>
    <w:rsid w:val="00004B1C"/>
    <w:rsid w:val="0000506F"/>
    <w:rsid w:val="00005BD3"/>
    <w:rsid w:val="000118CB"/>
    <w:rsid w:val="00015800"/>
    <w:rsid w:val="00033EF5"/>
    <w:rsid w:val="000350A5"/>
    <w:rsid w:val="00036DC8"/>
    <w:rsid w:val="00051168"/>
    <w:rsid w:val="00067107"/>
    <w:rsid w:val="00072F18"/>
    <w:rsid w:val="000738AD"/>
    <w:rsid w:val="00087260"/>
    <w:rsid w:val="00094DB4"/>
    <w:rsid w:val="000966D7"/>
    <w:rsid w:val="000B6702"/>
    <w:rsid w:val="000B6A9B"/>
    <w:rsid w:val="000E7D17"/>
    <w:rsid w:val="000F0384"/>
    <w:rsid w:val="000F6E84"/>
    <w:rsid w:val="000F7937"/>
    <w:rsid w:val="0011105E"/>
    <w:rsid w:val="0011196A"/>
    <w:rsid w:val="001149CF"/>
    <w:rsid w:val="00121115"/>
    <w:rsid w:val="00123891"/>
    <w:rsid w:val="00130065"/>
    <w:rsid w:val="00132536"/>
    <w:rsid w:val="001333E4"/>
    <w:rsid w:val="00134159"/>
    <w:rsid w:val="0013525B"/>
    <w:rsid w:val="00136735"/>
    <w:rsid w:val="0014269C"/>
    <w:rsid w:val="00142F4E"/>
    <w:rsid w:val="001505ED"/>
    <w:rsid w:val="00151705"/>
    <w:rsid w:val="00156461"/>
    <w:rsid w:val="0017112D"/>
    <w:rsid w:val="001711CF"/>
    <w:rsid w:val="00181BAB"/>
    <w:rsid w:val="00182229"/>
    <w:rsid w:val="00186226"/>
    <w:rsid w:val="001932F2"/>
    <w:rsid w:val="00196E0E"/>
    <w:rsid w:val="001A2203"/>
    <w:rsid w:val="001A342D"/>
    <w:rsid w:val="001A39DD"/>
    <w:rsid w:val="001A60F1"/>
    <w:rsid w:val="001B78F1"/>
    <w:rsid w:val="001C5D2C"/>
    <w:rsid w:val="001C62A6"/>
    <w:rsid w:val="001F5FD8"/>
    <w:rsid w:val="002146C8"/>
    <w:rsid w:val="00216F31"/>
    <w:rsid w:val="00220BBA"/>
    <w:rsid w:val="002256C3"/>
    <w:rsid w:val="00231F15"/>
    <w:rsid w:val="002324D3"/>
    <w:rsid w:val="00232926"/>
    <w:rsid w:val="00234957"/>
    <w:rsid w:val="00237A7A"/>
    <w:rsid w:val="0024527F"/>
    <w:rsid w:val="00252B48"/>
    <w:rsid w:val="002544CC"/>
    <w:rsid w:val="0025592B"/>
    <w:rsid w:val="0026783D"/>
    <w:rsid w:val="00283DC1"/>
    <w:rsid w:val="00287BCF"/>
    <w:rsid w:val="00295457"/>
    <w:rsid w:val="002A5B0F"/>
    <w:rsid w:val="002B7628"/>
    <w:rsid w:val="002C04E0"/>
    <w:rsid w:val="002D37E3"/>
    <w:rsid w:val="002E3ACF"/>
    <w:rsid w:val="002E6C31"/>
    <w:rsid w:val="002F2A8E"/>
    <w:rsid w:val="002F59C3"/>
    <w:rsid w:val="003071C8"/>
    <w:rsid w:val="003074EB"/>
    <w:rsid w:val="003116B5"/>
    <w:rsid w:val="0032254C"/>
    <w:rsid w:val="00324912"/>
    <w:rsid w:val="003250A3"/>
    <w:rsid w:val="0034614A"/>
    <w:rsid w:val="003549B8"/>
    <w:rsid w:val="0035501A"/>
    <w:rsid w:val="00355C5F"/>
    <w:rsid w:val="003573D7"/>
    <w:rsid w:val="0035759D"/>
    <w:rsid w:val="0036665E"/>
    <w:rsid w:val="003721AB"/>
    <w:rsid w:val="003908E8"/>
    <w:rsid w:val="0039654B"/>
    <w:rsid w:val="003A4324"/>
    <w:rsid w:val="003A48B6"/>
    <w:rsid w:val="003B061A"/>
    <w:rsid w:val="003B0908"/>
    <w:rsid w:val="003B3CCE"/>
    <w:rsid w:val="003B3D9C"/>
    <w:rsid w:val="003C13CE"/>
    <w:rsid w:val="003C46CB"/>
    <w:rsid w:val="003C6387"/>
    <w:rsid w:val="003C6C79"/>
    <w:rsid w:val="003C6D66"/>
    <w:rsid w:val="003D43C0"/>
    <w:rsid w:val="003D54AC"/>
    <w:rsid w:val="003E0AE8"/>
    <w:rsid w:val="003E5529"/>
    <w:rsid w:val="003E5D66"/>
    <w:rsid w:val="003F57B5"/>
    <w:rsid w:val="003F767D"/>
    <w:rsid w:val="00402493"/>
    <w:rsid w:val="0040378E"/>
    <w:rsid w:val="00405604"/>
    <w:rsid w:val="00416A58"/>
    <w:rsid w:val="0041751E"/>
    <w:rsid w:val="00421471"/>
    <w:rsid w:val="00426EBF"/>
    <w:rsid w:val="004271CA"/>
    <w:rsid w:val="00427574"/>
    <w:rsid w:val="004363B4"/>
    <w:rsid w:val="00442C20"/>
    <w:rsid w:val="004431D8"/>
    <w:rsid w:val="00445A49"/>
    <w:rsid w:val="00454169"/>
    <w:rsid w:val="0045419C"/>
    <w:rsid w:val="004570EC"/>
    <w:rsid w:val="004611ED"/>
    <w:rsid w:val="00463F6A"/>
    <w:rsid w:val="00471147"/>
    <w:rsid w:val="00490CEE"/>
    <w:rsid w:val="004926CA"/>
    <w:rsid w:val="004A73AF"/>
    <w:rsid w:val="004A75D9"/>
    <w:rsid w:val="004C0B9C"/>
    <w:rsid w:val="004E1B48"/>
    <w:rsid w:val="004E2A9D"/>
    <w:rsid w:val="004F1C1C"/>
    <w:rsid w:val="004F5ACE"/>
    <w:rsid w:val="00501B12"/>
    <w:rsid w:val="00503005"/>
    <w:rsid w:val="00505710"/>
    <w:rsid w:val="005065ED"/>
    <w:rsid w:val="0051656D"/>
    <w:rsid w:val="00516896"/>
    <w:rsid w:val="00516917"/>
    <w:rsid w:val="005335AC"/>
    <w:rsid w:val="00536586"/>
    <w:rsid w:val="00546B1D"/>
    <w:rsid w:val="00546B4D"/>
    <w:rsid w:val="005506F4"/>
    <w:rsid w:val="00560483"/>
    <w:rsid w:val="00561BE9"/>
    <w:rsid w:val="005758DF"/>
    <w:rsid w:val="005A36DE"/>
    <w:rsid w:val="005B063B"/>
    <w:rsid w:val="005B1E75"/>
    <w:rsid w:val="005B2012"/>
    <w:rsid w:val="005B25B3"/>
    <w:rsid w:val="005B4EC7"/>
    <w:rsid w:val="005B6527"/>
    <w:rsid w:val="005B6D8C"/>
    <w:rsid w:val="005B744A"/>
    <w:rsid w:val="005C367D"/>
    <w:rsid w:val="005D17CF"/>
    <w:rsid w:val="005D5DCA"/>
    <w:rsid w:val="005E04B9"/>
    <w:rsid w:val="005F4493"/>
    <w:rsid w:val="005F4758"/>
    <w:rsid w:val="005F74D7"/>
    <w:rsid w:val="00600483"/>
    <w:rsid w:val="006064E7"/>
    <w:rsid w:val="006068DB"/>
    <w:rsid w:val="00610926"/>
    <w:rsid w:val="00613779"/>
    <w:rsid w:val="00615116"/>
    <w:rsid w:val="00617A95"/>
    <w:rsid w:val="006200D2"/>
    <w:rsid w:val="00625298"/>
    <w:rsid w:val="0062558F"/>
    <w:rsid w:val="00625D94"/>
    <w:rsid w:val="00634323"/>
    <w:rsid w:val="00636CDD"/>
    <w:rsid w:val="00636E02"/>
    <w:rsid w:val="00636ECC"/>
    <w:rsid w:val="00667471"/>
    <w:rsid w:val="00671FB9"/>
    <w:rsid w:val="006774EF"/>
    <w:rsid w:val="00682739"/>
    <w:rsid w:val="0068658E"/>
    <w:rsid w:val="00691087"/>
    <w:rsid w:val="006976AB"/>
    <w:rsid w:val="006A018C"/>
    <w:rsid w:val="006A0F06"/>
    <w:rsid w:val="006A211A"/>
    <w:rsid w:val="006A267C"/>
    <w:rsid w:val="006A5BBA"/>
    <w:rsid w:val="006A5EA2"/>
    <w:rsid w:val="006B2EC7"/>
    <w:rsid w:val="006B744E"/>
    <w:rsid w:val="006B793B"/>
    <w:rsid w:val="006C02FA"/>
    <w:rsid w:val="006C0E5D"/>
    <w:rsid w:val="006C216F"/>
    <w:rsid w:val="006D04F9"/>
    <w:rsid w:val="006D3579"/>
    <w:rsid w:val="006D3A86"/>
    <w:rsid w:val="006D3BB9"/>
    <w:rsid w:val="006D506C"/>
    <w:rsid w:val="006D64BC"/>
    <w:rsid w:val="006E06EB"/>
    <w:rsid w:val="006E06F3"/>
    <w:rsid w:val="006F0A23"/>
    <w:rsid w:val="006F388C"/>
    <w:rsid w:val="006F48DD"/>
    <w:rsid w:val="006F606B"/>
    <w:rsid w:val="00702979"/>
    <w:rsid w:val="00704680"/>
    <w:rsid w:val="00705247"/>
    <w:rsid w:val="00710F93"/>
    <w:rsid w:val="00711BF1"/>
    <w:rsid w:val="00713303"/>
    <w:rsid w:val="0071602D"/>
    <w:rsid w:val="00720312"/>
    <w:rsid w:val="007209E9"/>
    <w:rsid w:val="0072246C"/>
    <w:rsid w:val="0073262E"/>
    <w:rsid w:val="007346DB"/>
    <w:rsid w:val="007356AA"/>
    <w:rsid w:val="00742223"/>
    <w:rsid w:val="00746A06"/>
    <w:rsid w:val="0075373C"/>
    <w:rsid w:val="007636FD"/>
    <w:rsid w:val="00782962"/>
    <w:rsid w:val="0078508F"/>
    <w:rsid w:val="00787864"/>
    <w:rsid w:val="00794F36"/>
    <w:rsid w:val="007B4300"/>
    <w:rsid w:val="007B48BC"/>
    <w:rsid w:val="007C22CF"/>
    <w:rsid w:val="007C4CFF"/>
    <w:rsid w:val="007C5550"/>
    <w:rsid w:val="007D266F"/>
    <w:rsid w:val="007E2177"/>
    <w:rsid w:val="007E29A0"/>
    <w:rsid w:val="007F1582"/>
    <w:rsid w:val="007F4C05"/>
    <w:rsid w:val="007F545E"/>
    <w:rsid w:val="00804458"/>
    <w:rsid w:val="008052D4"/>
    <w:rsid w:val="008074E5"/>
    <w:rsid w:val="00810DD1"/>
    <w:rsid w:val="008117B1"/>
    <w:rsid w:val="008138B8"/>
    <w:rsid w:val="008222A0"/>
    <w:rsid w:val="008355C8"/>
    <w:rsid w:val="00837BBF"/>
    <w:rsid w:val="00840A75"/>
    <w:rsid w:val="0084244E"/>
    <w:rsid w:val="0085405F"/>
    <w:rsid w:val="0086387B"/>
    <w:rsid w:val="008644FB"/>
    <w:rsid w:val="008647E0"/>
    <w:rsid w:val="00880423"/>
    <w:rsid w:val="00886BB8"/>
    <w:rsid w:val="00892371"/>
    <w:rsid w:val="00894DC9"/>
    <w:rsid w:val="00897208"/>
    <w:rsid w:val="008B2842"/>
    <w:rsid w:val="008B46C0"/>
    <w:rsid w:val="008C2F51"/>
    <w:rsid w:val="008D240E"/>
    <w:rsid w:val="008E15BE"/>
    <w:rsid w:val="008E4058"/>
    <w:rsid w:val="008E43B6"/>
    <w:rsid w:val="008E72B4"/>
    <w:rsid w:val="008F3A87"/>
    <w:rsid w:val="008F3A9C"/>
    <w:rsid w:val="008F7615"/>
    <w:rsid w:val="00901491"/>
    <w:rsid w:val="0090277C"/>
    <w:rsid w:val="00905EE6"/>
    <w:rsid w:val="00913F0B"/>
    <w:rsid w:val="00922206"/>
    <w:rsid w:val="0093172A"/>
    <w:rsid w:val="009326BC"/>
    <w:rsid w:val="00935C19"/>
    <w:rsid w:val="00937DF2"/>
    <w:rsid w:val="0094337B"/>
    <w:rsid w:val="00943655"/>
    <w:rsid w:val="00962213"/>
    <w:rsid w:val="00962BD9"/>
    <w:rsid w:val="009632FD"/>
    <w:rsid w:val="00974108"/>
    <w:rsid w:val="00984B68"/>
    <w:rsid w:val="0099679E"/>
    <w:rsid w:val="009A6841"/>
    <w:rsid w:val="009A771B"/>
    <w:rsid w:val="009B5BE2"/>
    <w:rsid w:val="009B7683"/>
    <w:rsid w:val="009C029C"/>
    <w:rsid w:val="009C4943"/>
    <w:rsid w:val="009C659F"/>
    <w:rsid w:val="009D554D"/>
    <w:rsid w:val="009E0EB5"/>
    <w:rsid w:val="009E2679"/>
    <w:rsid w:val="009E51FA"/>
    <w:rsid w:val="009F5ADD"/>
    <w:rsid w:val="00A0324C"/>
    <w:rsid w:val="00A058F8"/>
    <w:rsid w:val="00A142F8"/>
    <w:rsid w:val="00A154AD"/>
    <w:rsid w:val="00A3790F"/>
    <w:rsid w:val="00A45328"/>
    <w:rsid w:val="00A47977"/>
    <w:rsid w:val="00A65303"/>
    <w:rsid w:val="00A67A08"/>
    <w:rsid w:val="00A70CE2"/>
    <w:rsid w:val="00A81036"/>
    <w:rsid w:val="00A85A58"/>
    <w:rsid w:val="00A860EB"/>
    <w:rsid w:val="00A869BF"/>
    <w:rsid w:val="00AA188B"/>
    <w:rsid w:val="00AA2A40"/>
    <w:rsid w:val="00AA3E7F"/>
    <w:rsid w:val="00AA4C86"/>
    <w:rsid w:val="00AB1166"/>
    <w:rsid w:val="00AB387A"/>
    <w:rsid w:val="00AB6259"/>
    <w:rsid w:val="00AC06F1"/>
    <w:rsid w:val="00AC187E"/>
    <w:rsid w:val="00AC347A"/>
    <w:rsid w:val="00AD255B"/>
    <w:rsid w:val="00AD3728"/>
    <w:rsid w:val="00AD4291"/>
    <w:rsid w:val="00AE109B"/>
    <w:rsid w:val="00AE650E"/>
    <w:rsid w:val="00AE72F3"/>
    <w:rsid w:val="00AE7B59"/>
    <w:rsid w:val="00AF4513"/>
    <w:rsid w:val="00AF5F8B"/>
    <w:rsid w:val="00AF68F4"/>
    <w:rsid w:val="00AF7E63"/>
    <w:rsid w:val="00B017F8"/>
    <w:rsid w:val="00B02479"/>
    <w:rsid w:val="00B036F1"/>
    <w:rsid w:val="00B21EE6"/>
    <w:rsid w:val="00B272B8"/>
    <w:rsid w:val="00B32EFE"/>
    <w:rsid w:val="00B33AF2"/>
    <w:rsid w:val="00B35427"/>
    <w:rsid w:val="00B46E14"/>
    <w:rsid w:val="00B5410B"/>
    <w:rsid w:val="00B5569A"/>
    <w:rsid w:val="00B62528"/>
    <w:rsid w:val="00B868F7"/>
    <w:rsid w:val="00B947A2"/>
    <w:rsid w:val="00B95B3D"/>
    <w:rsid w:val="00B97C53"/>
    <w:rsid w:val="00BA429C"/>
    <w:rsid w:val="00BA6256"/>
    <w:rsid w:val="00BB26B5"/>
    <w:rsid w:val="00BC113B"/>
    <w:rsid w:val="00BC310A"/>
    <w:rsid w:val="00BD72C7"/>
    <w:rsid w:val="00BE3104"/>
    <w:rsid w:val="00BE490A"/>
    <w:rsid w:val="00BE4A0A"/>
    <w:rsid w:val="00BF7E0D"/>
    <w:rsid w:val="00C06A42"/>
    <w:rsid w:val="00C11329"/>
    <w:rsid w:val="00C15776"/>
    <w:rsid w:val="00C2267F"/>
    <w:rsid w:val="00C31E24"/>
    <w:rsid w:val="00C34555"/>
    <w:rsid w:val="00C3713B"/>
    <w:rsid w:val="00C40E1C"/>
    <w:rsid w:val="00C459E4"/>
    <w:rsid w:val="00C45E70"/>
    <w:rsid w:val="00C473C0"/>
    <w:rsid w:val="00C515C3"/>
    <w:rsid w:val="00C66A61"/>
    <w:rsid w:val="00C7361C"/>
    <w:rsid w:val="00C823DA"/>
    <w:rsid w:val="00C907FA"/>
    <w:rsid w:val="00C93DF3"/>
    <w:rsid w:val="00C9451E"/>
    <w:rsid w:val="00CA333B"/>
    <w:rsid w:val="00CA5F50"/>
    <w:rsid w:val="00CC11FF"/>
    <w:rsid w:val="00CD0DE6"/>
    <w:rsid w:val="00CD5531"/>
    <w:rsid w:val="00CE2062"/>
    <w:rsid w:val="00CE2951"/>
    <w:rsid w:val="00CE2BF1"/>
    <w:rsid w:val="00CE6B98"/>
    <w:rsid w:val="00CE77E6"/>
    <w:rsid w:val="00CF20DC"/>
    <w:rsid w:val="00CF5EC7"/>
    <w:rsid w:val="00D140D8"/>
    <w:rsid w:val="00D14D9F"/>
    <w:rsid w:val="00D3193D"/>
    <w:rsid w:val="00D3528C"/>
    <w:rsid w:val="00D3562D"/>
    <w:rsid w:val="00D41BCF"/>
    <w:rsid w:val="00D45EA0"/>
    <w:rsid w:val="00D46228"/>
    <w:rsid w:val="00D464A3"/>
    <w:rsid w:val="00D51383"/>
    <w:rsid w:val="00D52FF0"/>
    <w:rsid w:val="00D64618"/>
    <w:rsid w:val="00D66AE3"/>
    <w:rsid w:val="00D872B9"/>
    <w:rsid w:val="00D91637"/>
    <w:rsid w:val="00D93E60"/>
    <w:rsid w:val="00DA12A1"/>
    <w:rsid w:val="00DB5B1B"/>
    <w:rsid w:val="00DB6D4B"/>
    <w:rsid w:val="00DC34C3"/>
    <w:rsid w:val="00DC5E9F"/>
    <w:rsid w:val="00DF2184"/>
    <w:rsid w:val="00DF4C46"/>
    <w:rsid w:val="00DF7D4B"/>
    <w:rsid w:val="00E0365A"/>
    <w:rsid w:val="00E0489D"/>
    <w:rsid w:val="00E04BA0"/>
    <w:rsid w:val="00E11C44"/>
    <w:rsid w:val="00E13C23"/>
    <w:rsid w:val="00E16704"/>
    <w:rsid w:val="00E25610"/>
    <w:rsid w:val="00E2701F"/>
    <w:rsid w:val="00E27718"/>
    <w:rsid w:val="00E27739"/>
    <w:rsid w:val="00E332C8"/>
    <w:rsid w:val="00E36722"/>
    <w:rsid w:val="00E36E1D"/>
    <w:rsid w:val="00E4205E"/>
    <w:rsid w:val="00E44923"/>
    <w:rsid w:val="00E636A1"/>
    <w:rsid w:val="00E6420D"/>
    <w:rsid w:val="00E64FB6"/>
    <w:rsid w:val="00E7064A"/>
    <w:rsid w:val="00E718C7"/>
    <w:rsid w:val="00E7532C"/>
    <w:rsid w:val="00E83DE3"/>
    <w:rsid w:val="00E84921"/>
    <w:rsid w:val="00E87908"/>
    <w:rsid w:val="00E932D6"/>
    <w:rsid w:val="00E9389A"/>
    <w:rsid w:val="00E97A01"/>
    <w:rsid w:val="00EA1E5D"/>
    <w:rsid w:val="00EB41B1"/>
    <w:rsid w:val="00EB5802"/>
    <w:rsid w:val="00EB6A74"/>
    <w:rsid w:val="00EB6C3F"/>
    <w:rsid w:val="00EB7B2F"/>
    <w:rsid w:val="00EC30E5"/>
    <w:rsid w:val="00EC60F9"/>
    <w:rsid w:val="00EC7EF1"/>
    <w:rsid w:val="00ED2F7E"/>
    <w:rsid w:val="00ED3A18"/>
    <w:rsid w:val="00ED6B55"/>
    <w:rsid w:val="00EF4329"/>
    <w:rsid w:val="00F010CC"/>
    <w:rsid w:val="00F0333E"/>
    <w:rsid w:val="00F0551C"/>
    <w:rsid w:val="00F201A4"/>
    <w:rsid w:val="00F27FC7"/>
    <w:rsid w:val="00F44873"/>
    <w:rsid w:val="00F472EA"/>
    <w:rsid w:val="00F473E1"/>
    <w:rsid w:val="00F6429D"/>
    <w:rsid w:val="00F67101"/>
    <w:rsid w:val="00F707E4"/>
    <w:rsid w:val="00F731B1"/>
    <w:rsid w:val="00F73B58"/>
    <w:rsid w:val="00F74B7A"/>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D7D8E"/>
    <w:rsid w:val="00FE31FF"/>
    <w:rsid w:val="00FF272E"/>
    <w:rsid w:val="00FF2CAA"/>
    <w:rsid w:val="00FF5427"/>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qFormat/>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5506F4"/>
    <w:rPr>
      <w:i/>
      <w:iCs/>
    </w:rPr>
  </w:style>
  <w:style w:type="character" w:customStyle="1" w:styleId="apple-converted-space">
    <w:name w:val="apple-converted-space"/>
    <w:basedOn w:val="a2"/>
    <w:rsid w:val="005506F4"/>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0872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564418594">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1085;&#1080;&#1080;&#1080;&#1087;-&#1085;&#1079;&#1080;&#1082;.&#1088;&#1092;"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mailto:1618@komintern.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8428-7A90-4055-B8EB-814BFC7B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18</Pages>
  <Words>6176</Words>
  <Characters>35204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Деветьярова Юлия Викторовна</cp:lastModifiedBy>
  <cp:revision>216</cp:revision>
  <cp:lastPrinted>2014-08-07T06:29:00Z</cp:lastPrinted>
  <dcterms:created xsi:type="dcterms:W3CDTF">2013-03-27T09:49:00Z</dcterms:created>
  <dcterms:modified xsi:type="dcterms:W3CDTF">2014-08-08T04:51:00Z</dcterms:modified>
</cp:coreProperties>
</file>