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71" w:rsidRDefault="00720771" w:rsidP="00F225B8">
      <w:pPr>
        <w:spacing w:line="240" w:lineRule="auto"/>
        <w:ind w:left="5670"/>
        <w:jc w:val="right"/>
        <w:rPr>
          <w:rFonts w:ascii="Times New Roman" w:hAnsi="Times New Roman"/>
          <w:b/>
          <w:sz w:val="24"/>
          <w:szCs w:val="24"/>
        </w:rPr>
      </w:pPr>
    </w:p>
    <w:p w:rsidR="00F225B8" w:rsidRPr="00D06968"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t>Г</w:t>
      </w:r>
      <w:r w:rsidR="00F225B8" w:rsidRPr="00D06968">
        <w:rPr>
          <w:rFonts w:ascii="Times New Roman" w:hAnsi="Times New Roman"/>
          <w:b/>
          <w:sz w:val="24"/>
          <w:szCs w:val="24"/>
        </w:rPr>
        <w:t>енеральн</w:t>
      </w:r>
      <w:r>
        <w:rPr>
          <w:rFonts w:ascii="Times New Roman" w:hAnsi="Times New Roman"/>
          <w:b/>
          <w:sz w:val="24"/>
          <w:szCs w:val="24"/>
        </w:rPr>
        <w:t>ый</w:t>
      </w:r>
      <w:r w:rsidR="00F225B8" w:rsidRPr="00D06968">
        <w:rPr>
          <w:rFonts w:ascii="Times New Roman" w:hAnsi="Times New Roman"/>
          <w:b/>
          <w:sz w:val="24"/>
          <w:szCs w:val="24"/>
        </w:rPr>
        <w:t xml:space="preserve"> директор</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w:t>
      </w:r>
      <w:proofErr w:type="spellStart"/>
      <w:r w:rsidRPr="00D06968">
        <w:rPr>
          <w:rFonts w:ascii="Times New Roman" w:hAnsi="Times New Roman"/>
          <w:b/>
          <w:sz w:val="24"/>
          <w:szCs w:val="24"/>
        </w:rPr>
        <w:t>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_________________П.В. Заболотный</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A9303D">
        <w:rPr>
          <w:rFonts w:ascii="Times New Roman" w:hAnsi="Times New Roman"/>
          <w:b/>
          <w:sz w:val="24"/>
          <w:szCs w:val="24"/>
        </w:rPr>
        <w:t>31</w:t>
      </w:r>
      <w:r w:rsidRPr="00D06968">
        <w:rPr>
          <w:rFonts w:ascii="Times New Roman" w:hAnsi="Times New Roman"/>
          <w:b/>
          <w:sz w:val="24"/>
          <w:szCs w:val="24"/>
        </w:rPr>
        <w:t xml:space="preserve">» </w:t>
      </w:r>
      <w:r w:rsidR="00421264">
        <w:rPr>
          <w:rFonts w:ascii="Times New Roman" w:hAnsi="Times New Roman"/>
          <w:b/>
          <w:sz w:val="24"/>
          <w:szCs w:val="24"/>
        </w:rPr>
        <w:t>июля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w:t>
      </w:r>
      <w:r w:rsidR="00421264">
        <w:rPr>
          <w:rFonts w:ascii="Times New Roman" w:hAnsi="Times New Roman"/>
          <w:b/>
          <w:sz w:val="26"/>
          <w:szCs w:val="26"/>
        </w:rPr>
        <w:t xml:space="preserve">ремонтных </w:t>
      </w:r>
      <w:r w:rsidRPr="00B27FF0">
        <w:rPr>
          <w:rFonts w:ascii="Times New Roman" w:hAnsi="Times New Roman"/>
          <w:b/>
          <w:sz w:val="26"/>
          <w:szCs w:val="26"/>
        </w:rPr>
        <w:t xml:space="preserve">работ </w:t>
      </w:r>
    </w:p>
    <w:p w:rsidR="009A617C" w:rsidRDefault="00421264" w:rsidP="00503962">
      <w:pPr>
        <w:spacing w:line="240" w:lineRule="auto"/>
        <w:ind w:firstLine="360"/>
        <w:jc w:val="center"/>
        <w:rPr>
          <w:rFonts w:ascii="Times New Roman" w:hAnsi="Times New Roman"/>
          <w:b/>
          <w:sz w:val="26"/>
          <w:szCs w:val="26"/>
        </w:rPr>
      </w:pPr>
      <w:r>
        <w:rPr>
          <w:rFonts w:ascii="Times New Roman" w:hAnsi="Times New Roman"/>
          <w:b/>
          <w:sz w:val="26"/>
          <w:szCs w:val="26"/>
        </w:rPr>
        <w:t>на малярном участке цеха 008 в корпусе №10</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для нужд ОАО «НПО НИИИП – </w:t>
      </w:r>
      <w:proofErr w:type="spellStart"/>
      <w:r w:rsidRPr="00B27FF0">
        <w:rPr>
          <w:rFonts w:ascii="Times New Roman" w:hAnsi="Times New Roman"/>
          <w:b/>
          <w:sz w:val="26"/>
          <w:szCs w:val="26"/>
        </w:rPr>
        <w:t>НЗиК</w:t>
      </w:r>
      <w:proofErr w:type="spellEnd"/>
      <w:r w:rsidRPr="00B27FF0">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w:t>
      </w:r>
      <w:r w:rsidRPr="007339F4">
        <w:rPr>
          <w:rFonts w:ascii="Times New Roman" w:hAnsi="Times New Roman"/>
        </w:rPr>
        <w:lastRenderedPageBreak/>
        <w:t>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w:t>
      </w:r>
      <w:r w:rsidRPr="007339F4">
        <w:rPr>
          <w:rFonts w:ascii="Times New Roman" w:hAnsi="Times New Roman"/>
        </w:rPr>
        <w:lastRenderedPageBreak/>
        <w:t>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п/п</w:t>
            </w:r>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адрес: 630015 г. Новосибирск, ул. Планетная,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421264" w:rsidRDefault="00421264"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Лестева Елена Валерьевна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9" w:history="1">
              <w:r w:rsidR="006B7E7A" w:rsidRPr="00466E03">
                <w:rPr>
                  <w:rStyle w:val="a6"/>
                  <w:rFonts w:ascii="Times New Roman" w:hAnsi="Times New Roman"/>
                  <w:sz w:val="21"/>
                  <w:szCs w:val="21"/>
                </w:rPr>
                <w:t>1616@</w:t>
              </w:r>
              <w:proofErr w:type="spellStart"/>
              <w:r w:rsidR="006B7E7A" w:rsidRPr="00466E03">
                <w:rPr>
                  <w:rStyle w:val="a6"/>
                  <w:rFonts w:ascii="Times New Roman" w:hAnsi="Times New Roman"/>
                  <w:sz w:val="21"/>
                  <w:szCs w:val="21"/>
                  <w:lang w:val="en-US"/>
                </w:rPr>
                <w:t>komintern</w:t>
              </w:r>
              <w:proofErr w:type="spellEnd"/>
              <w:r w:rsidR="006B7E7A" w:rsidRPr="00466E03">
                <w:rPr>
                  <w:rStyle w:val="a6"/>
                  <w:rFonts w:ascii="Times New Roman" w:hAnsi="Times New Roman"/>
                  <w:sz w:val="21"/>
                  <w:szCs w:val="21"/>
                </w:rPr>
                <w:t>.</w:t>
              </w:r>
              <w:proofErr w:type="spellStart"/>
              <w:r w:rsidR="006B7E7A" w:rsidRPr="00466E03">
                <w:rPr>
                  <w:rStyle w:val="a6"/>
                  <w:rFonts w:ascii="Times New Roman" w:hAnsi="Times New Roman"/>
                  <w:sz w:val="21"/>
                  <w:szCs w:val="21"/>
                  <w:lang w:val="en-US"/>
                </w:rPr>
                <w:t>ru</w:t>
              </w:r>
              <w:proofErr w:type="spellEnd"/>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421264" w:rsidP="007339F4">
            <w:pPr>
              <w:pStyle w:val="a8"/>
              <w:rPr>
                <w:rFonts w:ascii="Times New Roman" w:hAnsi="Times New Roman"/>
                <w:sz w:val="21"/>
                <w:szCs w:val="21"/>
              </w:rPr>
            </w:pPr>
            <w:r>
              <w:rPr>
                <w:rFonts w:ascii="Times New Roman" w:hAnsi="Times New Roman"/>
                <w:sz w:val="21"/>
                <w:szCs w:val="21"/>
              </w:rPr>
              <w:t>Бекетов Андрей Валентинович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6B7E7A" w:rsidRPr="00466E03">
              <w:rPr>
                <w:rFonts w:ascii="Times New Roman" w:hAnsi="Times New Roman"/>
                <w:sz w:val="21"/>
                <w:szCs w:val="21"/>
              </w:rPr>
              <w:t>278-9</w:t>
            </w:r>
            <w:r w:rsidR="00421264">
              <w:rPr>
                <w:rFonts w:ascii="Times New Roman" w:hAnsi="Times New Roman"/>
                <w:sz w:val="21"/>
                <w:szCs w:val="21"/>
              </w:rPr>
              <w:t>9</w:t>
            </w:r>
            <w:r w:rsidR="006B7E7A" w:rsidRPr="00466E03">
              <w:rPr>
                <w:rFonts w:ascii="Times New Roman" w:hAnsi="Times New Roman"/>
                <w:sz w:val="21"/>
                <w:szCs w:val="21"/>
              </w:rPr>
              <w:t>-</w:t>
            </w:r>
            <w:r w:rsidR="00421264">
              <w:rPr>
                <w:rFonts w:ascii="Times New Roman" w:hAnsi="Times New Roman"/>
                <w:sz w:val="21"/>
                <w:szCs w:val="21"/>
              </w:rPr>
              <w:t>59</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hyperlink>
            <w:r w:rsidRPr="00466E03">
              <w:rPr>
                <w:rStyle w:val="a6"/>
                <w:rFonts w:ascii="Times New Roman" w:hAnsi="Times New Roman"/>
                <w:sz w:val="21"/>
                <w:szCs w:val="21"/>
              </w:rPr>
              <w:t>нииип-нзик.рф</w:t>
            </w:r>
            <w:proofErr w:type="spellEnd"/>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официального сайта: </w:t>
            </w:r>
            <w:hyperlink r:id="rId11"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zakupki</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gov</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ru</w:t>
              </w:r>
              <w:proofErr w:type="spellEnd"/>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7339F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2" w:history="1">
              <w:r w:rsidRPr="00466E03">
                <w:rPr>
                  <w:rStyle w:val="a6"/>
                  <w:rFonts w:ascii="Times New Roman" w:hAnsi="Times New Roman"/>
                  <w:sz w:val="21"/>
                  <w:szCs w:val="21"/>
                </w:rPr>
                <w:t>www.fabrikant.ru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421264" w:rsidRPr="00421264" w:rsidRDefault="007339F4" w:rsidP="00421264">
            <w:pPr>
              <w:spacing w:after="0" w:line="240" w:lineRule="auto"/>
              <w:jc w:val="both"/>
              <w:rPr>
                <w:rFonts w:ascii="Times New Roman" w:hAnsi="Times New Roman"/>
                <w:sz w:val="24"/>
                <w:szCs w:val="24"/>
              </w:rPr>
            </w:pPr>
            <w:r w:rsidRPr="00B42EE7">
              <w:rPr>
                <w:rFonts w:ascii="Times New Roman" w:hAnsi="Times New Roman"/>
                <w:b/>
                <w:bCs/>
              </w:rPr>
              <w:t>Предмет конкурса, с указанием объема выполняемых работ</w:t>
            </w:r>
            <w:r w:rsidRPr="00B42EE7">
              <w:rPr>
                <w:rFonts w:ascii="Times New Roman" w:hAnsi="Times New Roman"/>
              </w:rPr>
              <w:t xml:space="preserve">: </w:t>
            </w:r>
            <w:r w:rsidR="00421264" w:rsidRPr="00421264">
              <w:rPr>
                <w:rFonts w:ascii="Times New Roman" w:hAnsi="Times New Roman"/>
                <w:b/>
                <w:sz w:val="24"/>
                <w:szCs w:val="24"/>
              </w:rPr>
              <w:t xml:space="preserve">Ремонтные работы на малярном участке цеха 008 в корпусе №10 </w:t>
            </w:r>
            <w:r w:rsidR="00421264" w:rsidRPr="00421264">
              <w:rPr>
                <w:rFonts w:ascii="Times New Roman" w:hAnsi="Times New Roman"/>
                <w:sz w:val="24"/>
                <w:szCs w:val="24"/>
              </w:rPr>
              <w:t>в соответствии с техническим заданием конкурсной документации</w:t>
            </w:r>
            <w:r w:rsidR="00421264">
              <w:rPr>
                <w:rFonts w:ascii="Times New Roman" w:hAnsi="Times New Roman"/>
                <w:sz w:val="24"/>
                <w:szCs w:val="24"/>
              </w:rPr>
              <w:t xml:space="preserve"> (Приложение №7)</w:t>
            </w:r>
            <w:r w:rsidR="00421264" w:rsidRPr="00421264">
              <w:rPr>
                <w:rFonts w:ascii="Times New Roman" w:hAnsi="Times New Roman"/>
                <w:sz w:val="24"/>
                <w:szCs w:val="24"/>
              </w:rPr>
              <w:t>:</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общестроительные работы в помещении малярного участка цеха 008;</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автоматизация приточно-вытяжной вентиляции;</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электромонтажные работы по подключению окрасочных камер и сушильных шкафов;</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электромонтажные работы по освещению окрасочного участка;</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монтаж трубопроводов холодного водоснабжения и сжатого воздуха, отвод канализации;</w:t>
            </w:r>
          </w:p>
          <w:p w:rsidR="00AE7874" w:rsidRPr="00B42EE7" w:rsidRDefault="00421264" w:rsidP="00421264">
            <w:pPr>
              <w:spacing w:after="0" w:line="240" w:lineRule="auto"/>
              <w:jc w:val="both"/>
              <w:rPr>
                <w:rFonts w:ascii="Times New Roman" w:hAnsi="Times New Roman"/>
              </w:rPr>
            </w:pPr>
            <w:r w:rsidRPr="00421264">
              <w:rPr>
                <w:rFonts w:ascii="Times New Roman" w:hAnsi="Times New Roman"/>
                <w:sz w:val="24"/>
                <w:szCs w:val="24"/>
              </w:rPr>
              <w:t>- ремонт вытяжной системы вентиляции.</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7339F4">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Pr="00466E03">
              <w:rPr>
                <w:rFonts w:ascii="Times New Roman" w:hAnsi="Times New Roman"/>
                <w:bCs/>
                <w:sz w:val="21"/>
                <w:szCs w:val="21"/>
              </w:rPr>
              <w:t>г. Новосибирск, ул. Планетная,</w:t>
            </w:r>
            <w:r w:rsidR="00AE7874" w:rsidRPr="00466E03">
              <w:rPr>
                <w:rFonts w:ascii="Times New Roman" w:hAnsi="Times New Roman"/>
                <w:bCs/>
                <w:sz w:val="21"/>
                <w:szCs w:val="21"/>
              </w:rPr>
              <w:t xml:space="preserve"> д.</w:t>
            </w:r>
            <w:r w:rsidRPr="00466E03">
              <w:rPr>
                <w:rFonts w:ascii="Times New Roman" w:hAnsi="Times New Roman"/>
                <w:bCs/>
                <w:sz w:val="21"/>
                <w:szCs w:val="21"/>
              </w:rPr>
              <w:t xml:space="preserve">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6A1D07">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6A1D07">
              <w:rPr>
                <w:rFonts w:ascii="Times New Roman" w:hAnsi="Times New Roman"/>
                <w:sz w:val="21"/>
                <w:szCs w:val="21"/>
              </w:rPr>
              <w:t>04</w:t>
            </w:r>
            <w:r w:rsidR="00B27FF0" w:rsidRPr="00466E03">
              <w:rPr>
                <w:rFonts w:ascii="Times New Roman" w:hAnsi="Times New Roman"/>
                <w:sz w:val="21"/>
                <w:szCs w:val="21"/>
              </w:rPr>
              <w:t xml:space="preserve">» </w:t>
            </w:r>
            <w:r w:rsidR="006A1D07">
              <w:rPr>
                <w:rFonts w:ascii="Times New Roman" w:hAnsi="Times New Roman"/>
                <w:sz w:val="21"/>
                <w:szCs w:val="21"/>
              </w:rPr>
              <w:t>сентября</w:t>
            </w:r>
            <w:r w:rsidR="004C78CB">
              <w:rPr>
                <w:rFonts w:ascii="Times New Roman" w:hAnsi="Times New Roman"/>
                <w:sz w:val="21"/>
                <w:szCs w:val="21"/>
              </w:rPr>
              <w:t xml:space="preserve"> </w:t>
            </w:r>
            <w:r w:rsidR="00B27FF0" w:rsidRPr="00466E03">
              <w:rPr>
                <w:rFonts w:ascii="Times New Roman" w:hAnsi="Times New Roman"/>
                <w:sz w:val="21"/>
                <w:szCs w:val="21"/>
              </w:rPr>
              <w:t>2014 г. по «</w:t>
            </w:r>
            <w:r w:rsidR="005D4F2E">
              <w:rPr>
                <w:rFonts w:ascii="Times New Roman" w:hAnsi="Times New Roman"/>
                <w:sz w:val="21"/>
                <w:szCs w:val="21"/>
              </w:rPr>
              <w:t>3</w:t>
            </w:r>
            <w:r w:rsidR="00421264">
              <w:rPr>
                <w:rFonts w:ascii="Times New Roman" w:hAnsi="Times New Roman"/>
                <w:sz w:val="21"/>
                <w:szCs w:val="21"/>
              </w:rPr>
              <w:t>1</w:t>
            </w:r>
            <w:r w:rsidR="00B27FF0" w:rsidRPr="00466E03">
              <w:rPr>
                <w:rFonts w:ascii="Times New Roman" w:hAnsi="Times New Roman"/>
                <w:sz w:val="21"/>
                <w:szCs w:val="21"/>
              </w:rPr>
              <w:t xml:space="preserve">» </w:t>
            </w:r>
            <w:r w:rsidR="00421264">
              <w:rPr>
                <w:rFonts w:ascii="Times New Roman" w:hAnsi="Times New Roman"/>
                <w:sz w:val="21"/>
                <w:szCs w:val="21"/>
              </w:rPr>
              <w:t>октября</w:t>
            </w:r>
            <w:r w:rsidR="00B27FF0" w:rsidRPr="00466E03">
              <w:rPr>
                <w:rFonts w:ascii="Times New Roman" w:hAnsi="Times New Roman"/>
                <w:sz w:val="21"/>
                <w:szCs w:val="21"/>
              </w:rPr>
              <w:t xml:space="preserve"> 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bl>
    <w:p w:rsidR="006A1D07" w:rsidRDefault="006A1D07" w:rsidP="007339F4">
      <w:pPr>
        <w:keepNext/>
        <w:keepLines/>
        <w:suppressLineNumbers/>
        <w:spacing w:after="0" w:line="240" w:lineRule="auto"/>
        <w:jc w:val="center"/>
        <w:rPr>
          <w:rFonts w:ascii="Times New Roman" w:hAnsi="Times New Roman"/>
          <w:sz w:val="21"/>
          <w:szCs w:val="21"/>
        </w:rPr>
        <w:sectPr w:rsidR="006A1D07" w:rsidSect="006A1D07">
          <w:footerReference w:type="even" r:id="rId13"/>
          <w:footerReference w:type="default" r:id="rId14"/>
          <w:pgSz w:w="11906" w:h="16838" w:code="9"/>
          <w:pgMar w:top="567" w:right="567" w:bottom="567" w:left="1021" w:header="590" w:footer="448" w:gutter="0"/>
          <w:pgBorders w:offsetFrom="page">
            <w:bottom w:val="single" w:sz="4" w:space="24" w:color="000000"/>
          </w:pgBorders>
          <w:cols w:space="708"/>
          <w:titlePg/>
          <w:docGrid w:linePitch="360"/>
        </w:sect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
        <w:gridCol w:w="9781"/>
      </w:tblGrid>
      <w:tr w:rsidR="007339F4" w:rsidRPr="00B27FF0" w:rsidTr="006A1D07">
        <w:trPr>
          <w:trHeight w:val="274"/>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F55265">
        <w:trPr>
          <w:trHeight w:val="3676"/>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8) копии документов, подтверждающие внесение денежных средств в качестве обеспечения заявки на участие в конкурсе;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2</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3</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4</w:t>
            </w:r>
            <w:r w:rsidRPr="00466E03">
              <w:rPr>
                <w:rFonts w:ascii="Times New Roman" w:hAnsi="Times New Roman"/>
                <w:sz w:val="21"/>
                <w:szCs w:val="21"/>
              </w:rPr>
              <w:t xml:space="preserve">)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w:t>
            </w:r>
            <w:r w:rsidRPr="00466E03">
              <w:rPr>
                <w:rFonts w:ascii="Times New Roman" w:hAnsi="Times New Roman"/>
                <w:sz w:val="21"/>
                <w:szCs w:val="21"/>
              </w:rPr>
              <w:lastRenderedPageBreak/>
              <w:t>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15)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Default="00ED13EE" w:rsidP="00842114">
            <w:pPr>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17) копии</w:t>
            </w:r>
            <w:r w:rsidR="009A617C">
              <w:rPr>
                <w:rFonts w:ascii="Times New Roman" w:eastAsiaTheme="minorHAnsi" w:hAnsi="Times New Roman"/>
                <w:sz w:val="21"/>
                <w:szCs w:val="21"/>
              </w:rPr>
              <w:t xml:space="preserve"> свидетельств,</w:t>
            </w:r>
            <w:r>
              <w:rPr>
                <w:rFonts w:ascii="Times New Roman" w:eastAsiaTheme="minorHAnsi" w:hAnsi="Times New Roman"/>
                <w:sz w:val="21"/>
                <w:szCs w:val="21"/>
              </w:rPr>
              <w:t xml:space="preserve"> удостоверений подтверждающих допуск (категорию допуска) для проведения работ в действующих тепловых и электроустановках,</w:t>
            </w:r>
            <w:r w:rsidR="00AE74A2">
              <w:rPr>
                <w:rFonts w:ascii="Times New Roman" w:eastAsiaTheme="minorHAnsi" w:hAnsi="Times New Roman"/>
                <w:sz w:val="21"/>
                <w:szCs w:val="21"/>
              </w:rPr>
              <w:t xml:space="preserve"> </w:t>
            </w:r>
            <w:bookmarkStart w:id="10" w:name="_GoBack"/>
            <w:bookmarkEnd w:id="10"/>
            <w:r w:rsidR="0075229F">
              <w:rPr>
                <w:rFonts w:ascii="Times New Roman" w:eastAsiaTheme="minorHAnsi" w:hAnsi="Times New Roman"/>
                <w:sz w:val="21"/>
                <w:szCs w:val="21"/>
              </w:rPr>
              <w:t>сварочных работ</w:t>
            </w:r>
            <w:r w:rsidR="00D83568">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работ в действующих тепловых, электроустановках,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штатное расписан</w:t>
            </w:r>
            <w:r w:rsidR="00ED13EE">
              <w:rPr>
                <w:rFonts w:ascii="Times New Roman" w:hAnsi="Times New Roman"/>
                <w:bCs/>
                <w:sz w:val="21"/>
                <w:szCs w:val="21"/>
              </w:rPr>
              <w:t>ие</w:t>
            </w:r>
            <w:r w:rsidRPr="00466E03">
              <w:rPr>
                <w:rFonts w:ascii="Times New Roman" w:hAnsi="Times New Roman"/>
                <w:bCs/>
                <w:sz w:val="21"/>
                <w:szCs w:val="21"/>
              </w:rPr>
              <w:t>);</w:t>
            </w:r>
          </w:p>
          <w:p w:rsidR="0075229F" w:rsidRDefault="003E3FA6" w:rsidP="00842114">
            <w:pPr>
              <w:spacing w:after="0" w:line="240" w:lineRule="auto"/>
              <w:jc w:val="both"/>
              <w:rPr>
                <w:rFonts w:ascii="Times New Roman" w:hAnsi="Times New Roman"/>
                <w:sz w:val="21"/>
                <w:szCs w:val="21"/>
              </w:rPr>
            </w:pPr>
            <w:r>
              <w:rPr>
                <w:rFonts w:ascii="Times New Roman" w:hAnsi="Times New Roman"/>
                <w:sz w:val="21"/>
                <w:szCs w:val="21"/>
              </w:rPr>
              <w:t>19</w:t>
            </w:r>
            <w:r w:rsidR="00D83568">
              <w:rPr>
                <w:rFonts w:ascii="Times New Roman" w:hAnsi="Times New Roman"/>
                <w:sz w:val="21"/>
                <w:szCs w:val="21"/>
              </w:rPr>
              <w:t xml:space="preserve">) копии свидетельств, удостоверений </w:t>
            </w:r>
            <w:r w:rsidR="00F55265">
              <w:rPr>
                <w:rFonts w:ascii="Times New Roman" w:hAnsi="Times New Roman"/>
                <w:sz w:val="21"/>
                <w:szCs w:val="21"/>
              </w:rPr>
              <w:t>подтверждающих группу допуска по электробезопасности.</w:t>
            </w:r>
          </w:p>
          <w:p w:rsidR="006A1D07" w:rsidRDefault="006A1D07" w:rsidP="00842114">
            <w:pPr>
              <w:spacing w:after="0" w:line="240" w:lineRule="auto"/>
              <w:jc w:val="both"/>
              <w:rPr>
                <w:rFonts w:ascii="Times New Roman" w:hAnsi="Times New Roman"/>
                <w:sz w:val="21"/>
                <w:szCs w:val="21"/>
              </w:rPr>
            </w:pPr>
            <w:r>
              <w:rPr>
                <w:rFonts w:ascii="Times New Roman" w:hAnsi="Times New Roman"/>
                <w:sz w:val="21"/>
                <w:szCs w:val="21"/>
              </w:rPr>
              <w:t xml:space="preserve">20) </w:t>
            </w:r>
            <w:r w:rsidRPr="009358D2">
              <w:rPr>
                <w:rFonts w:ascii="Times New Roman" w:hAnsi="Times New Roman"/>
                <w:sz w:val="24"/>
                <w:szCs w:val="24"/>
              </w:rPr>
              <w:t>копии рекомендательных писем (отзывов, благодарственных писем) от контрагентов, подтверждающих положительную делов</w:t>
            </w:r>
            <w:r>
              <w:rPr>
                <w:rFonts w:ascii="Times New Roman" w:hAnsi="Times New Roman"/>
                <w:sz w:val="24"/>
                <w:szCs w:val="24"/>
              </w:rPr>
              <w:t>ую репутацию участника конкурса.</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p w:rsidR="00A54079" w:rsidRPr="00466E03" w:rsidRDefault="00A54079" w:rsidP="00AE7874">
            <w:pPr>
              <w:keepNext/>
              <w:spacing w:after="0" w:line="240" w:lineRule="auto"/>
              <w:jc w:val="both"/>
              <w:rPr>
                <w:rFonts w:ascii="Times New Roman" w:hAnsi="Times New Roman"/>
                <w:bCs/>
                <w:sz w:val="21"/>
                <w:szCs w:val="21"/>
              </w:rPr>
            </w:pPr>
            <w:r>
              <w:rPr>
                <w:rFonts w:ascii="Times New Roman" w:hAnsi="Times New Roman"/>
                <w:bCs/>
                <w:sz w:val="21"/>
                <w:szCs w:val="21"/>
              </w:rPr>
              <w:t>- наличие оперативного сервисного обслуживания систем автоматизации в г. Новосибирске</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A54079" w:rsidRDefault="007339F4" w:rsidP="007F35A1">
            <w:pPr>
              <w:spacing w:after="0" w:line="240" w:lineRule="auto"/>
              <w:jc w:val="both"/>
              <w:rPr>
                <w:rFonts w:ascii="Times New Roman" w:hAnsi="Times New Roman"/>
                <w:sz w:val="21"/>
                <w:szCs w:val="21"/>
              </w:rPr>
            </w:pPr>
            <w:r w:rsidRPr="00466E03">
              <w:rPr>
                <w:rFonts w:ascii="Times New Roman" w:hAnsi="Times New Roman"/>
                <w:b/>
                <w:bCs/>
                <w:sz w:val="21"/>
                <w:szCs w:val="21"/>
              </w:rPr>
              <w:t xml:space="preserve">Начальная (максимальная) цена </w:t>
            </w:r>
            <w:r w:rsidR="00614091" w:rsidRPr="00466E03">
              <w:rPr>
                <w:rFonts w:ascii="Times New Roman" w:hAnsi="Times New Roman"/>
                <w:b/>
                <w:bCs/>
                <w:sz w:val="21"/>
                <w:szCs w:val="21"/>
              </w:rPr>
              <w:t>договора</w:t>
            </w:r>
            <w:r w:rsidRPr="00466E03">
              <w:rPr>
                <w:rFonts w:ascii="Times New Roman" w:hAnsi="Times New Roman"/>
                <w:b/>
                <w:bCs/>
                <w:sz w:val="21"/>
                <w:szCs w:val="21"/>
              </w:rPr>
              <w:t>:</w:t>
            </w:r>
            <w:r w:rsidR="0075229F">
              <w:rPr>
                <w:rFonts w:ascii="Times New Roman" w:hAnsi="Times New Roman"/>
                <w:b/>
                <w:bCs/>
                <w:sz w:val="21"/>
                <w:szCs w:val="21"/>
                <w:lang w:val="en-US"/>
              </w:rPr>
              <w:t> </w:t>
            </w:r>
            <w:r w:rsidR="00A54079" w:rsidRPr="00A54079">
              <w:rPr>
                <w:rFonts w:ascii="Times New Roman" w:hAnsi="Times New Roman"/>
                <w:b/>
                <w:sz w:val="24"/>
                <w:szCs w:val="24"/>
              </w:rPr>
              <w:t>13 660 228,63</w:t>
            </w:r>
            <w:r w:rsidR="00A54079" w:rsidRPr="00A54079">
              <w:rPr>
                <w:rFonts w:ascii="Times New Roman" w:hAnsi="Times New Roman"/>
                <w:b/>
                <w:bCs/>
                <w:sz w:val="24"/>
                <w:szCs w:val="24"/>
              </w:rPr>
              <w:t xml:space="preserve"> (тринадцать миллионов шестьсот шестьдесят тысяч двести двадцать восемь) рублей 63 копе</w:t>
            </w:r>
            <w:r w:rsidR="00A54079">
              <w:rPr>
                <w:rFonts w:ascii="Times New Roman" w:hAnsi="Times New Roman"/>
                <w:b/>
                <w:bCs/>
                <w:sz w:val="24"/>
                <w:szCs w:val="24"/>
              </w:rPr>
              <w:t>й</w:t>
            </w:r>
            <w:r w:rsidR="00A54079" w:rsidRPr="00A54079">
              <w:rPr>
                <w:rFonts w:ascii="Times New Roman" w:hAnsi="Times New Roman"/>
                <w:b/>
                <w:bCs/>
                <w:sz w:val="24"/>
                <w:szCs w:val="24"/>
              </w:rPr>
              <w:t>ки</w:t>
            </w:r>
            <w:r w:rsidR="00A54079" w:rsidRPr="00A54079">
              <w:rPr>
                <w:rFonts w:ascii="Times New Roman" w:hAnsi="Times New Roman"/>
                <w:bCs/>
                <w:sz w:val="24"/>
                <w:szCs w:val="24"/>
              </w:rPr>
              <w:t>, в том числе НДС</w:t>
            </w:r>
            <w:r w:rsidR="00A54079">
              <w:rPr>
                <w:rFonts w:ascii="Times New Roman" w:hAnsi="Times New Roman"/>
                <w:sz w:val="21"/>
                <w:szCs w:val="21"/>
              </w:rPr>
              <w:t>.</w:t>
            </w:r>
          </w:p>
          <w:p w:rsidR="00110698" w:rsidRPr="00466E03" w:rsidRDefault="00A54079" w:rsidP="007F35A1">
            <w:pPr>
              <w:spacing w:after="0" w:line="240" w:lineRule="auto"/>
              <w:jc w:val="both"/>
              <w:rPr>
                <w:rFonts w:ascii="Times New Roman" w:hAnsi="Times New Roman"/>
                <w:sz w:val="21"/>
                <w:szCs w:val="21"/>
              </w:rPr>
            </w:pPr>
            <w:r w:rsidRPr="00466E03">
              <w:rPr>
                <w:rFonts w:ascii="Times New Roman" w:hAnsi="Times New Roman"/>
                <w:sz w:val="21"/>
                <w:szCs w:val="21"/>
              </w:rPr>
              <w:t xml:space="preserve"> </w:t>
            </w:r>
            <w:r w:rsidR="00110698" w:rsidRPr="00466E03">
              <w:rPr>
                <w:rFonts w:ascii="Times New Roman" w:hAnsi="Times New Roman"/>
                <w:sz w:val="21"/>
                <w:szCs w:val="21"/>
              </w:rPr>
              <w:t>Начальная (максимальная) цена включает в себя: все расходы, связанные с р</w:t>
            </w:r>
            <w:r w:rsidR="00876235" w:rsidRPr="00466E03">
              <w:rPr>
                <w:rFonts w:ascii="Times New Roman" w:hAnsi="Times New Roman"/>
                <w:sz w:val="21"/>
                <w:szCs w:val="21"/>
              </w:rPr>
              <w:t>аботами</w:t>
            </w:r>
            <w:r w:rsidR="00110698" w:rsidRPr="00466E03">
              <w:rPr>
                <w:rFonts w:ascii="Times New Roman" w:hAnsi="Times New Roman"/>
                <w:sz w:val="21"/>
                <w:szCs w:val="21"/>
              </w:rPr>
              <w:t>, в том числе НДС-18 %, налоги и иные обязательные платежи.</w:t>
            </w:r>
          </w:p>
          <w:p w:rsidR="007339F4" w:rsidRPr="00466E03" w:rsidRDefault="00110698" w:rsidP="007F35A1">
            <w:pPr>
              <w:pStyle w:val="af5"/>
              <w:spacing w:before="0" w:beforeAutospacing="0" w:after="0" w:afterAutospacing="0"/>
              <w:jc w:val="both"/>
              <w:rPr>
                <w:sz w:val="21"/>
                <w:szCs w:val="21"/>
              </w:rPr>
            </w:pPr>
            <w:r w:rsidRPr="00466E03">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66E03">
              <w:rPr>
                <w:i/>
                <w:sz w:val="21"/>
                <w:szCs w:val="21"/>
              </w:rPr>
              <w:t xml:space="preserve">. </w:t>
            </w:r>
            <w:r w:rsidRPr="00466E03">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6.75pt" o:ole="" fillcolor="window">
                  <v:imagedata r:id="rId15" o:title=""/>
                </v:shape>
                <o:OLEObject Type="Embed" ProgID="Equation.3" ShapeID="_x0000_i1025" DrawAspect="Content" ObjectID="_1468757052" r:id="rId16"/>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0.8pt;height:16.75pt" o:ole="" fillcolor="window">
                  <v:imagedata r:id="rId17" o:title=""/>
                </v:shape>
                <o:OLEObject Type="Embed" ProgID="Equation.3" ShapeID="_x0000_i1026" DrawAspect="Content" ObjectID="_1468757053" r:id="rId18"/>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7.9pt;height:47.15pt" o:ole="" fillcolor="window">
                  <v:imagedata r:id="rId19" o:title=""/>
                </v:shape>
                <o:OLEObject Type="Embed" ProgID="Equation.3" ShapeID="_x0000_i1027" DrawAspect="Content" ObjectID="_1468757054" r:id="rId20"/>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35pt;height:21.8pt" o:ole="" fillcolor="window">
                  <v:imagedata r:id="rId21" o:title=""/>
                </v:shape>
                <o:OLEObject Type="Embed" ProgID="Equation.3" ShapeID="_x0000_i1028" DrawAspect="Content" ObjectID="_1468757055" r:id="rId22"/>
              </w:object>
            </w:r>
            <w:r w:rsidRPr="00F76DF3">
              <w:rPr>
                <w:rFonts w:ascii="Times New Roman" w:hAnsi="Times New Roman"/>
              </w:rPr>
              <w:t xml:space="preserve"> -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proofErr w:type="spellStart"/>
            <w:r w:rsidRPr="00F76DF3">
              <w:rPr>
                <w:rFonts w:ascii="Times New Roman" w:hAnsi="Times New Roman"/>
                <w:lang w:val="en-US"/>
              </w:rPr>
              <w:t>i</w:t>
            </w:r>
            <w:proofErr w:type="spellEnd"/>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i/>
                      <w:vertAlign w:val="subscript"/>
                      <w:lang w:val="en-US"/>
                    </w:rPr>
                    <w:t>i</w:t>
                  </w:r>
                  <w:proofErr w:type="spellEnd"/>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proofErr w:type="spellStart"/>
                  <w:r w:rsidRPr="00F76DF3">
                    <w:rPr>
                      <w:rFonts w:ascii="Times New Roman" w:hAnsi="Times New Roman"/>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proofErr w:type="spellStart"/>
            <w:r w:rsidRPr="00F76DF3">
              <w:rPr>
                <w:rFonts w:ascii="Times New Roman" w:hAnsi="Times New Roman"/>
                <w:b/>
              </w:rPr>
              <w:t>Rс</w:t>
            </w:r>
            <w:r w:rsidRPr="00F76DF3">
              <w:rPr>
                <w:rFonts w:ascii="Times New Roman" w:hAnsi="Times New Roman"/>
                <w:b/>
                <w:vertAlign w:val="subscript"/>
                <w:lang w:val="en-US"/>
              </w:rPr>
              <w:t>i</w:t>
            </w:r>
            <w:proofErr w:type="spellEnd"/>
            <w:r w:rsidRPr="00F76DF3">
              <w:rPr>
                <w:rFonts w:ascii="Times New Roman" w:hAnsi="Times New Roman"/>
                <w:b/>
              </w:rPr>
              <w:t>=</w:t>
            </w:r>
            <w:r w:rsidRPr="00F76DF3">
              <w:rPr>
                <w:rFonts w:ascii="Times New Roman" w:hAnsi="Times New Roman"/>
              </w:rPr>
              <w:t xml:space="preserve"> С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
          <w:p w:rsidR="007339F4" w:rsidRPr="00F76DF3" w:rsidRDefault="007339F4" w:rsidP="007339F4">
            <w:pPr>
              <w:spacing w:after="0" w:line="240" w:lineRule="auto"/>
              <w:rPr>
                <w:rFonts w:ascii="Times New Roman" w:hAnsi="Times New Roman"/>
              </w:rPr>
            </w:pPr>
            <w:proofErr w:type="spellStart"/>
            <w:r w:rsidRPr="00F76DF3">
              <w:rPr>
                <w:rFonts w:ascii="Times New Roman" w:hAnsi="Times New Roman"/>
                <w:b/>
              </w:rPr>
              <w:t>Rс</w:t>
            </w:r>
            <w:r w:rsidRPr="00F76DF3">
              <w:rPr>
                <w:rFonts w:ascii="Times New Roman" w:hAnsi="Times New Roman"/>
                <w:b/>
                <w:vertAlign w:val="subscript"/>
                <w:lang w:val="en-US"/>
              </w:rPr>
              <w:t>i</w:t>
            </w:r>
            <w:proofErr w:type="spellEnd"/>
            <w:r w:rsidRPr="00F76DF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х </w:t>
            </w: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proofErr w:type="spellStart"/>
            <w:r w:rsidRPr="00F76DF3">
              <w:rPr>
                <w:rFonts w:ascii="Times New Roman" w:hAnsi="Times New Roman"/>
                <w:lang w:val="en-US"/>
              </w:rPr>
              <w:t>i</w:t>
            </w:r>
            <w:proofErr w:type="spellEnd"/>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rPr>
              <w:tab/>
              <w:t xml:space="preserve">-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r w:rsidRPr="00F76DF3">
              <w:rPr>
                <w:rFonts w:ascii="Times New Roman" w:hAnsi="Times New Roman"/>
                <w:i/>
              </w:rPr>
              <w:tab/>
              <w:t xml:space="preserve">- </w:t>
            </w:r>
            <w:r w:rsidRPr="00F76DF3">
              <w:rPr>
                <w:rFonts w:ascii="Times New Roman" w:hAnsi="Times New Roman"/>
              </w:rPr>
              <w:t xml:space="preserve">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w:t>
            </w:r>
            <w:r w:rsidRPr="00F76DF3">
              <w:rPr>
                <w:rFonts w:ascii="Times New Roman" w:hAnsi="Times New Roman"/>
                <w:i/>
              </w:rPr>
              <w:lastRenderedPageBreak/>
              <w:t>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75229F" w:rsidRDefault="007339F4" w:rsidP="0075229F">
            <w:pPr>
              <w:autoSpaceDE w:val="0"/>
              <w:jc w:val="both"/>
              <w:rPr>
                <w:rFonts w:ascii="Times New Roman" w:hAnsi="Times New Roman"/>
                <w:b/>
              </w:rPr>
            </w:pPr>
            <w:r w:rsidRPr="00F76DF3">
              <w:rPr>
                <w:rFonts w:ascii="Times New Roman" w:hAnsi="Times New Roman"/>
                <w:b/>
              </w:rPr>
              <w:t xml:space="preserve">Размер обеспечения заявок: </w:t>
            </w:r>
            <w:r w:rsidR="00A54079">
              <w:rPr>
                <w:b/>
              </w:rPr>
              <w:t>1 366 022,86 рубля</w:t>
            </w:r>
            <w:r w:rsidR="00A54079" w:rsidRPr="00F76DF3">
              <w:rPr>
                <w:rFonts w:ascii="Times New Roman" w:hAnsi="Times New Roman"/>
              </w:rPr>
              <w:t xml:space="preserve"> </w:t>
            </w:r>
            <w:r w:rsidR="00B27FF0" w:rsidRPr="00F76DF3">
              <w:rPr>
                <w:rFonts w:ascii="Times New Roman" w:hAnsi="Times New Roman"/>
              </w:rPr>
              <w:t>НДС не облагается.</w:t>
            </w:r>
          </w:p>
        </w:tc>
      </w:tr>
      <w:tr w:rsidR="00D33120" w:rsidRPr="00B27FF0" w:rsidTr="009B2B62">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2B315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2B3157">
            <w:pPr>
              <w:pStyle w:val="af5"/>
              <w:spacing w:before="0" w:beforeAutospacing="0" w:after="0" w:afterAutospacing="0"/>
              <w:jc w:val="both"/>
              <w:rPr>
                <w:sz w:val="22"/>
                <w:szCs w:val="22"/>
              </w:rPr>
            </w:pPr>
            <w:r w:rsidRPr="00F76DF3">
              <w:rPr>
                <w:sz w:val="22"/>
                <w:szCs w:val="22"/>
              </w:rPr>
              <w:t>ОАО «НПО НИИИП-</w:t>
            </w:r>
            <w:proofErr w:type="spellStart"/>
            <w:r w:rsidRPr="00F76DF3">
              <w:rPr>
                <w:sz w:val="22"/>
                <w:szCs w:val="22"/>
              </w:rPr>
              <w:t>НЗиК</w:t>
            </w:r>
            <w:proofErr w:type="spellEnd"/>
            <w:r w:rsidRPr="00F76DF3">
              <w:rPr>
                <w:sz w:val="22"/>
                <w:szCs w:val="22"/>
              </w:rPr>
              <w:t>»</w:t>
            </w:r>
          </w:p>
          <w:p w:rsidR="00D33120" w:rsidRPr="00F76DF3" w:rsidRDefault="00D33120" w:rsidP="002B3157">
            <w:pPr>
              <w:pStyle w:val="af5"/>
              <w:spacing w:before="0" w:beforeAutospacing="0" w:after="0" w:afterAutospacing="0"/>
              <w:jc w:val="both"/>
              <w:rPr>
                <w:sz w:val="22"/>
                <w:szCs w:val="22"/>
              </w:rPr>
            </w:pPr>
            <w:r w:rsidRPr="00F76DF3">
              <w:rPr>
                <w:sz w:val="22"/>
                <w:szCs w:val="22"/>
              </w:rPr>
              <w:t>630015, г. Новосибирск, ул. Планетная, д. 32</w:t>
            </w:r>
          </w:p>
          <w:p w:rsidR="00D33120" w:rsidRPr="00F76DF3" w:rsidRDefault="00D33120" w:rsidP="002B3157">
            <w:pPr>
              <w:pStyle w:val="af5"/>
              <w:spacing w:before="0" w:beforeAutospacing="0" w:after="0" w:afterAutospacing="0"/>
              <w:jc w:val="both"/>
              <w:rPr>
                <w:sz w:val="22"/>
                <w:szCs w:val="22"/>
              </w:rPr>
            </w:pPr>
            <w:r w:rsidRPr="00F76DF3">
              <w:rPr>
                <w:sz w:val="22"/>
                <w:szCs w:val="22"/>
              </w:rPr>
              <w:t>ИНН 5401199015/КПП 546050001</w:t>
            </w:r>
          </w:p>
          <w:p w:rsidR="00D33120" w:rsidRPr="00F76DF3" w:rsidRDefault="00D33120" w:rsidP="002B3157">
            <w:pPr>
              <w:pStyle w:val="af5"/>
              <w:spacing w:before="0" w:beforeAutospacing="0" w:after="0" w:afterAutospacing="0"/>
              <w:jc w:val="both"/>
              <w:rPr>
                <w:sz w:val="22"/>
                <w:szCs w:val="22"/>
              </w:rPr>
            </w:pPr>
            <w:r w:rsidRPr="00F76DF3">
              <w:rPr>
                <w:sz w:val="22"/>
                <w:szCs w:val="22"/>
              </w:rPr>
              <w:t>р/с 40702810400010122606</w:t>
            </w:r>
          </w:p>
          <w:p w:rsidR="00D33120" w:rsidRPr="00F76DF3" w:rsidRDefault="00D33120" w:rsidP="002B315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D33120" w:rsidRPr="00F76DF3" w:rsidRDefault="00D33120" w:rsidP="002B3157">
            <w:pPr>
              <w:pStyle w:val="af5"/>
              <w:spacing w:before="0" w:beforeAutospacing="0" w:after="0" w:afterAutospacing="0"/>
              <w:jc w:val="both"/>
              <w:rPr>
                <w:sz w:val="22"/>
                <w:szCs w:val="22"/>
              </w:rPr>
            </w:pPr>
            <w:r w:rsidRPr="00F76DF3">
              <w:rPr>
                <w:sz w:val="22"/>
                <w:szCs w:val="22"/>
              </w:rPr>
              <w:t>к/с 30101810550040000839</w:t>
            </w:r>
          </w:p>
          <w:p w:rsidR="00D33120" w:rsidRPr="00F76DF3" w:rsidRDefault="00D33120" w:rsidP="002B315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9B2B62">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3"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9B2B62">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6A1D07">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6A1D07">
              <w:rPr>
                <w:rFonts w:ascii="Times New Roman" w:hAnsi="Times New Roman"/>
              </w:rPr>
              <w:t>21</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6A1D07">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6A1D07">
              <w:rPr>
                <w:rFonts w:ascii="Times New Roman" w:hAnsi="Times New Roman"/>
              </w:rPr>
              <w:t>25</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F5526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г. Новосибирск, ул. Планетная,</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A9303D">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6A1D07">
              <w:rPr>
                <w:rFonts w:ascii="Times New Roman" w:hAnsi="Times New Roman"/>
              </w:rPr>
              <w:t>2</w:t>
            </w:r>
            <w:r w:rsidR="00A9303D">
              <w:rPr>
                <w:rFonts w:ascii="Times New Roman" w:hAnsi="Times New Roman"/>
              </w:rPr>
              <w:t>7</w:t>
            </w:r>
            <w:r w:rsidRPr="00F76DF3">
              <w:rPr>
                <w:rFonts w:ascii="Times New Roman" w:hAnsi="Times New Roman"/>
              </w:rPr>
              <w:t>»</w:t>
            </w:r>
            <w:r w:rsidR="00C57F53" w:rsidRPr="00F76DF3">
              <w:rPr>
                <w:rFonts w:ascii="Times New Roman" w:hAnsi="Times New Roman"/>
              </w:rPr>
              <w:t xml:space="preserve"> </w:t>
            </w:r>
            <w:r w:rsidR="00A54079">
              <w:rPr>
                <w:rFonts w:ascii="Times New Roman" w:hAnsi="Times New Roman"/>
              </w:rPr>
              <w:t>августа</w:t>
            </w:r>
            <w:r w:rsidR="00A3734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нашей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firstRow="0" w:lastRow="0" w:firstColumn="0" w:lastColumn="0" w:noHBand="0" w:noVBand="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firstRow="0" w:lastRow="0" w:firstColumn="0" w:lastColumn="0" w:noHBand="0" w:noVBand="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6A1D07">
          <w:type w:val="continuous"/>
          <w:pgSz w:w="11906" w:h="16838" w:code="9"/>
          <w:pgMar w:top="567" w:right="567" w:bottom="567" w:left="1021" w:header="590" w:footer="448" w:gutter="0"/>
          <w:pgBorders w:offsetFrom="page">
            <w:bottom w:val="single" w:sz="4" w:space="24" w:color="000000"/>
          </w:pgBorders>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firstRow="0" w:lastRow="0" w:firstColumn="0" w:lastColumn="0" w:noHBand="0" w:noVBand="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firstRow="0" w:lastRow="0" w:firstColumn="0" w:lastColumn="0" w:noHBand="0" w:noVBand="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firstRow="1" w:lastRow="0" w:firstColumn="1" w:lastColumn="0" w:noHBand="0" w:noVBand="1"/>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firstRow="0" w:lastRow="0" w:firstColumn="0" w:lastColumn="0" w:noHBand="0" w:noVBand="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A54079" w:rsidRPr="00A54079" w:rsidRDefault="00E77BCE" w:rsidP="00A54079">
      <w:pPr>
        <w:spacing w:after="0" w:line="240" w:lineRule="auto"/>
        <w:jc w:val="both"/>
        <w:rPr>
          <w:rFonts w:ascii="Times New Roman" w:hAnsi="Times New Roman"/>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A54079" w:rsidRPr="00A54079">
        <w:rPr>
          <w:rFonts w:ascii="Times New Roman" w:hAnsi="Times New Roman"/>
          <w:b/>
          <w:sz w:val="24"/>
          <w:szCs w:val="24"/>
        </w:rPr>
        <w:t>Ремонтные работы на малярном участке цеха 008 в корпусе №10</w:t>
      </w:r>
      <w:r w:rsidR="00A54079">
        <w:rPr>
          <w:rFonts w:ascii="Times New Roman" w:hAnsi="Times New Roman"/>
          <w:b/>
          <w:sz w:val="24"/>
          <w:szCs w:val="24"/>
        </w:rPr>
        <w:t xml:space="preserve">, </w:t>
      </w:r>
      <w:r w:rsidR="00A54079" w:rsidRPr="00A54079">
        <w:rPr>
          <w:rFonts w:ascii="Times New Roman" w:hAnsi="Times New Roman"/>
          <w:sz w:val="24"/>
          <w:szCs w:val="24"/>
        </w:rPr>
        <w:t>в том числе:</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общестроительные работы в помещении малярного участка цеха 008;</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автоматизация приточно-вытяжной вентиляции;</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электромонтажные работы по подключению окрасочных камер и сушильных шкафов;</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электромонтажные работы по освещению окрасочного участка;</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монтаж трубопроводов холодного водоснабжения и сжатого воздуха, отвод канализации;</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рем</w:t>
      </w:r>
      <w:r>
        <w:rPr>
          <w:rFonts w:ascii="Times New Roman" w:hAnsi="Times New Roman"/>
          <w:sz w:val="24"/>
          <w:szCs w:val="24"/>
        </w:rPr>
        <w:t>онт вытяжной системы вентиляции,</w:t>
      </w:r>
    </w:p>
    <w:p w:rsidR="00E77BCE" w:rsidRPr="0075229F" w:rsidRDefault="008E4FEA" w:rsidP="0075229F">
      <w:pPr>
        <w:spacing w:after="0" w:line="240" w:lineRule="auto"/>
        <w:ind w:firstLine="708"/>
        <w:contextualSpacing/>
        <w:jc w:val="both"/>
        <w:rPr>
          <w:rFonts w:ascii="Times New Roman" w:eastAsiaTheme="minorHAnsi" w:hAnsi="Times New Roman"/>
          <w:b/>
          <w:color w:val="000000"/>
          <w:sz w:val="24"/>
          <w:szCs w:val="24"/>
        </w:rPr>
      </w:pPr>
      <w:r w:rsidRPr="008E4FEA">
        <w:rPr>
          <w:rFonts w:ascii="Times New Roman" w:eastAsiaTheme="minorHAnsi" w:hAnsi="Times New Roman"/>
          <w:color w:val="000000"/>
          <w:sz w:val="24"/>
          <w:szCs w:val="24"/>
        </w:rPr>
        <w:t xml:space="preserve"> </w:t>
      </w:r>
      <w:r w:rsidR="00E77BCE"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6A1D07">
        <w:rPr>
          <w:rFonts w:ascii="Times New Roman" w:eastAsiaTheme="minorHAnsi" w:hAnsi="Times New Roman"/>
          <w:color w:val="000000"/>
          <w:sz w:val="24"/>
          <w:szCs w:val="24"/>
        </w:rPr>
        <w:t>04</w:t>
      </w:r>
      <w:r w:rsidR="00C6198C" w:rsidRPr="003C29FB">
        <w:rPr>
          <w:rFonts w:ascii="Times New Roman" w:eastAsiaTheme="minorHAnsi" w:hAnsi="Times New Roman"/>
          <w:color w:val="000000"/>
          <w:sz w:val="24"/>
          <w:szCs w:val="24"/>
        </w:rPr>
        <w:t xml:space="preserve">» </w:t>
      </w:r>
      <w:r w:rsidR="006A1D07">
        <w:rPr>
          <w:rFonts w:ascii="Times New Roman" w:eastAsiaTheme="minorHAnsi" w:hAnsi="Times New Roman"/>
          <w:color w:val="000000"/>
          <w:sz w:val="24"/>
          <w:szCs w:val="24"/>
        </w:rPr>
        <w:t>сентября</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75229F">
        <w:rPr>
          <w:rFonts w:ascii="Times New Roman" w:eastAsiaTheme="minorHAnsi" w:hAnsi="Times New Roman"/>
          <w:color w:val="000000"/>
          <w:sz w:val="24"/>
          <w:szCs w:val="24"/>
        </w:rPr>
        <w:t>3</w:t>
      </w:r>
      <w:r w:rsidR="00C05C6D">
        <w:rPr>
          <w:rFonts w:ascii="Times New Roman" w:eastAsiaTheme="minorHAnsi" w:hAnsi="Times New Roman"/>
          <w:color w:val="000000"/>
          <w:sz w:val="24"/>
          <w:szCs w:val="24"/>
        </w:rPr>
        <w:t>1</w:t>
      </w:r>
      <w:r w:rsidR="00C6198C" w:rsidRPr="003C29FB">
        <w:rPr>
          <w:rFonts w:ascii="Times New Roman" w:eastAsiaTheme="minorHAnsi" w:hAnsi="Times New Roman"/>
          <w:color w:val="000000"/>
          <w:sz w:val="24"/>
          <w:szCs w:val="24"/>
        </w:rPr>
        <w:t xml:space="preserve">» </w:t>
      </w:r>
      <w:r w:rsidR="00C05C6D">
        <w:rPr>
          <w:rFonts w:ascii="Times New Roman" w:eastAsiaTheme="minorHAnsi" w:hAnsi="Times New Roman"/>
          <w:color w:val="000000"/>
          <w:sz w:val="24"/>
          <w:szCs w:val="24"/>
        </w:rPr>
        <w:t>октября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право проведения работ в действующих тепловых, </w:t>
      </w:r>
      <w:proofErr w:type="spellStart"/>
      <w:r w:rsidRPr="003C29FB">
        <w:rPr>
          <w:rFonts w:ascii="Times New Roman" w:hAnsi="Times New Roman"/>
          <w:sz w:val="24"/>
          <w:szCs w:val="24"/>
        </w:rPr>
        <w:t>электро</w:t>
      </w:r>
      <w:proofErr w:type="spellEnd"/>
      <w:r w:rsidRPr="003C29FB">
        <w:rPr>
          <w:rFonts w:ascii="Times New Roman" w:hAnsi="Times New Roman"/>
          <w:sz w:val="24"/>
          <w:szCs w:val="24"/>
        </w:rPr>
        <w:t xml:space="preserve"> установках,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w:t>
      </w:r>
      <w:r w:rsidRPr="003C29FB">
        <w:rPr>
          <w:rFonts w:ascii="Times New Roman" w:eastAsiaTheme="minorHAnsi" w:hAnsi="Times New Roman"/>
          <w:color w:val="000000"/>
          <w:sz w:val="24"/>
          <w:szCs w:val="24"/>
        </w:rPr>
        <w:lastRenderedPageBreak/>
        <w:t>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w:t>
      </w:r>
      <w:r w:rsidRPr="005478A1">
        <w:rPr>
          <w:rFonts w:ascii="Times New Roman" w:eastAsiaTheme="minorHAnsi" w:hAnsi="Times New Roman"/>
          <w:color w:val="000000"/>
          <w:sz w:val="24"/>
          <w:szCs w:val="24"/>
        </w:rPr>
        <w:lastRenderedPageBreak/>
        <w:t>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firstRow="1" w:lastRow="0" w:firstColumn="1" w:lastColumn="0" w:noHBand="0" w:noVBand="1"/>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w:t>
            </w:r>
            <w:proofErr w:type="spellStart"/>
            <w:r w:rsidRPr="003C29FB">
              <w:rPr>
                <w:rFonts w:ascii="Times New Roman" w:eastAsia="Times New Roman" w:hAnsi="Times New Roman"/>
                <w:color w:val="000000"/>
                <w:sz w:val="24"/>
                <w:szCs w:val="24"/>
                <w:lang w:eastAsia="ar-SA"/>
              </w:rPr>
              <w:t>НЗиК</w:t>
            </w:r>
            <w:proofErr w:type="spellEnd"/>
            <w:r w:rsidRPr="003C29FB">
              <w:rPr>
                <w:rFonts w:ascii="Times New Roman" w:eastAsia="Times New Roman" w:hAnsi="Times New Roman"/>
                <w:color w:val="000000"/>
                <w:sz w:val="24"/>
                <w:szCs w:val="24"/>
                <w:lang w:eastAsia="ar-SA"/>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4"/>
          <w:footerReference w:type="default" r:id="rId25"/>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Default="009265FA" w:rsidP="00CA6076">
      <w:pPr>
        <w:jc w:val="center"/>
        <w:rPr>
          <w:rFonts w:ascii="Times New Roman" w:hAnsi="Times New Roman"/>
          <w:b/>
          <w:sz w:val="28"/>
          <w:szCs w:val="28"/>
        </w:rPr>
      </w:pPr>
      <w:r w:rsidRPr="00CA6076">
        <w:rPr>
          <w:rFonts w:ascii="Times New Roman" w:hAnsi="Times New Roman"/>
          <w:b/>
          <w:sz w:val="28"/>
          <w:szCs w:val="28"/>
        </w:rPr>
        <w:t>Техническое задание</w:t>
      </w:r>
    </w:p>
    <w:tbl>
      <w:tblPr>
        <w:tblW w:w="19856" w:type="dxa"/>
        <w:tblInd w:w="78" w:type="dxa"/>
        <w:tblLayout w:type="fixed"/>
        <w:tblLook w:val="0000" w:firstRow="0" w:lastRow="0" w:firstColumn="0" w:lastColumn="0" w:noHBand="0" w:noVBand="0"/>
      </w:tblPr>
      <w:tblGrid>
        <w:gridCol w:w="758"/>
        <w:gridCol w:w="6704"/>
        <w:gridCol w:w="1562"/>
        <w:gridCol w:w="1212"/>
        <w:gridCol w:w="29"/>
        <w:gridCol w:w="113"/>
        <w:gridCol w:w="1562"/>
        <w:gridCol w:w="7916"/>
      </w:tblGrid>
      <w:tr w:rsidR="006A1D07" w:rsidRPr="006A1D07" w:rsidTr="006A1D07">
        <w:trPr>
          <w:gridAfter w:val="4"/>
          <w:wAfter w:w="9620" w:type="dxa"/>
          <w:trHeight w:val="290"/>
        </w:trPr>
        <w:tc>
          <w:tcPr>
            <w:tcW w:w="10236" w:type="dxa"/>
            <w:gridSpan w:val="4"/>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b/>
                <w:bCs/>
                <w:color w:val="000000"/>
              </w:rPr>
            </w:pPr>
            <w:r w:rsidRPr="006A1D07">
              <w:rPr>
                <w:rFonts w:eastAsiaTheme="minorHAnsi" w:cs="Calibri"/>
                <w:color w:val="000000"/>
              </w:rPr>
              <w:t xml:space="preserve">Виды работ: </w:t>
            </w:r>
            <w:r w:rsidRPr="006A1D07">
              <w:rPr>
                <w:rFonts w:eastAsiaTheme="minorHAnsi" w:cs="Calibri"/>
                <w:b/>
                <w:bCs/>
                <w:color w:val="000000"/>
              </w:rPr>
              <w:t>Общестроительные работы в помещении малярного участка цеха 008 в корпусе №10</w:t>
            </w:r>
          </w:p>
        </w:tc>
      </w:tr>
      <w:tr w:rsidR="006A1D07" w:rsidRPr="006A1D07" w:rsidTr="006A1D07">
        <w:trPr>
          <w:trHeight w:val="290"/>
        </w:trPr>
        <w:tc>
          <w:tcPr>
            <w:tcW w:w="10378" w:type="dxa"/>
            <w:gridSpan w:val="6"/>
            <w:tcBorders>
              <w:top w:val="nil"/>
              <w:left w:val="nil"/>
              <w:bottom w:val="nil"/>
              <w:right w:val="nil"/>
            </w:tcBorders>
          </w:tcPr>
          <w:p w:rsidR="006A1D07" w:rsidRPr="006A1D07" w:rsidRDefault="006A1D07" w:rsidP="006A1D07">
            <w:pPr>
              <w:autoSpaceDE w:val="0"/>
              <w:autoSpaceDN w:val="0"/>
              <w:adjustRightInd w:val="0"/>
              <w:spacing w:after="0" w:line="240" w:lineRule="auto"/>
              <w:ind w:right="-1648"/>
              <w:rPr>
                <w:rFonts w:eastAsiaTheme="minorHAnsi" w:cs="Calibri"/>
                <w:b/>
                <w:bCs/>
                <w:color w:val="000000"/>
              </w:rPr>
            </w:pPr>
            <w:r w:rsidRPr="006A1D07">
              <w:rPr>
                <w:rFonts w:eastAsiaTheme="minorHAnsi" w:cs="Calibri"/>
                <w:color w:val="000000"/>
              </w:rPr>
              <w:t xml:space="preserve">По адресу: </w:t>
            </w:r>
            <w:r w:rsidRPr="006A1D07">
              <w:rPr>
                <w:rFonts w:eastAsiaTheme="minorHAnsi" w:cs="Calibri"/>
                <w:b/>
                <w:bCs/>
                <w:color w:val="000000"/>
              </w:rPr>
              <w:t>г.Новосибирск, ул. Планетная, 32</w:t>
            </w: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color w:val="000000"/>
              </w:rPr>
            </w:pPr>
          </w:p>
        </w:tc>
        <w:tc>
          <w:tcPr>
            <w:tcW w:w="7916" w:type="dxa"/>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color w:val="000000"/>
              </w:rPr>
            </w:pP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№п/п</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Наименование работ</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proofErr w:type="spellStart"/>
            <w:r w:rsidRPr="006A1D07">
              <w:rPr>
                <w:rFonts w:eastAsiaTheme="minorHAnsi" w:cs="Calibri"/>
                <w:b/>
                <w:bCs/>
                <w:color w:val="000000"/>
              </w:rPr>
              <w:t>Ед.изм</w:t>
            </w:r>
            <w:proofErr w:type="spellEnd"/>
            <w:r w:rsidRPr="006A1D07">
              <w:rPr>
                <w:rFonts w:eastAsiaTheme="minorHAnsi" w:cs="Calibri"/>
                <w:b/>
                <w:bCs/>
                <w:color w:val="000000"/>
              </w:rPr>
              <w:t>.</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Кол-во</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Архив.</w:t>
            </w:r>
            <w:r w:rsidRPr="006A1D07">
              <w:rPr>
                <w:rFonts w:eastAsiaTheme="minorHAnsi" w:cs="Calibri"/>
                <w:i/>
                <w:iCs/>
                <w:color w:val="000000"/>
              </w:rPr>
              <w:t xml:space="preserve"> Стены.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sz w:val="20"/>
                <w:szCs w:val="20"/>
              </w:rPr>
            </w:pP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Облицовка стен плитами </w:t>
            </w:r>
            <w:proofErr w:type="spellStart"/>
            <w:r w:rsidRPr="006A1D07">
              <w:rPr>
                <w:rFonts w:eastAsiaTheme="minorHAnsi" w:cs="Calibri"/>
                <w:color w:val="000000"/>
                <w:sz w:val="18"/>
                <w:szCs w:val="18"/>
              </w:rPr>
              <w:t>Криплат</w:t>
            </w:r>
            <w:proofErr w:type="spellEnd"/>
            <w:r w:rsidRPr="006A1D07">
              <w:rPr>
                <w:rFonts w:eastAsiaTheme="minorHAnsi" w:cs="Calibri"/>
                <w:color w:val="000000"/>
                <w:sz w:val="18"/>
                <w:szCs w:val="18"/>
              </w:rPr>
              <w:t xml:space="preserve"> на </w:t>
            </w:r>
            <w:proofErr w:type="spellStart"/>
            <w:r w:rsidRPr="006A1D07">
              <w:rPr>
                <w:rFonts w:eastAsiaTheme="minorHAnsi" w:cs="Calibri"/>
                <w:color w:val="000000"/>
                <w:sz w:val="18"/>
                <w:szCs w:val="18"/>
              </w:rPr>
              <w:t>металлокаркасе</w:t>
            </w:r>
            <w:proofErr w:type="spellEnd"/>
            <w:r w:rsidRPr="006A1D07">
              <w:rPr>
                <w:rFonts w:eastAsiaTheme="minorHAnsi" w:cs="Calibri"/>
                <w:color w:val="000000"/>
                <w:sz w:val="18"/>
                <w:szCs w:val="18"/>
              </w:rPr>
              <w:t xml:space="preserve"> с установкой омега профиля;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1,522</w:t>
            </w:r>
          </w:p>
        </w:tc>
      </w:tr>
      <w:tr w:rsidR="006A1D07" w:rsidRPr="006A1D07" w:rsidTr="006A1D07">
        <w:trPr>
          <w:gridAfter w:val="3"/>
          <w:wAfter w:w="9591" w:type="dxa"/>
          <w:trHeight w:val="56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Устройство L-профиля;</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3,805</w:t>
            </w:r>
          </w:p>
        </w:tc>
      </w:tr>
      <w:tr w:rsidR="006A1D07" w:rsidRPr="006A1D07" w:rsidTr="006A1D07">
        <w:trPr>
          <w:gridAfter w:val="3"/>
          <w:wAfter w:w="9591" w:type="dxa"/>
          <w:trHeight w:val="391"/>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Архив.</w:t>
            </w:r>
            <w:r w:rsidRPr="006A1D07">
              <w:rPr>
                <w:rFonts w:eastAsiaTheme="minorHAnsi" w:cs="Calibri"/>
                <w:color w:val="000000"/>
              </w:rPr>
              <w:t xml:space="preserve"> </w:t>
            </w:r>
            <w:r w:rsidRPr="006A1D07">
              <w:rPr>
                <w:rFonts w:eastAsiaTheme="minorHAnsi" w:cs="Calibri"/>
                <w:i/>
                <w:iCs/>
                <w:color w:val="000000"/>
              </w:rPr>
              <w:t>Потолок.</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50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595"/>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потолков;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_______________</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НР 89%=105%*0.85 от ФОТ; (1471 руб.)</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СП 37%=55%*(0.85*0.8) от ФОТ; (612 руб.)</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638"/>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Окраска поливинилацетатными водоэмульсионными составами улучшенная по сборным конструкциям потолков, подготовленным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348"/>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Архив.</w:t>
            </w:r>
            <w:r w:rsidRPr="006A1D07">
              <w:rPr>
                <w:rFonts w:eastAsiaTheme="minorHAnsi" w:cs="Calibri"/>
                <w:color w:val="000000"/>
              </w:rPr>
              <w:t xml:space="preserve"> </w:t>
            </w:r>
            <w:r w:rsidRPr="006A1D07">
              <w:rPr>
                <w:rFonts w:eastAsiaTheme="minorHAnsi" w:cs="Calibri"/>
                <w:i/>
                <w:iCs/>
                <w:color w:val="000000"/>
              </w:rPr>
              <w:t>Пол.</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150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уплотнителя в деформационных швах;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1,2055</w:t>
            </w:r>
          </w:p>
        </w:tc>
      </w:tr>
      <w:tr w:rsidR="006A1D07" w:rsidRPr="006A1D07" w:rsidTr="006A1D07">
        <w:trPr>
          <w:gridAfter w:val="3"/>
          <w:wAfter w:w="9591" w:type="dxa"/>
          <w:trHeight w:val="434"/>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Нарезка швов в бетоне с заполнением швов </w:t>
            </w:r>
            <w:proofErr w:type="spellStart"/>
            <w:r w:rsidRPr="006A1D07">
              <w:rPr>
                <w:rFonts w:eastAsiaTheme="minorHAnsi" w:cs="Calibri"/>
                <w:color w:val="000000"/>
                <w:sz w:val="18"/>
                <w:szCs w:val="18"/>
              </w:rPr>
              <w:t>герметиком</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_______________</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НР 105%=123%*0.85 от ФОТ; (2989 руб.)</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СП 51%=75%*(0.85*0.8) от ФОТ; (1452 руб.)</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1,2055</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w:t>
            </w:r>
            <w:proofErr w:type="spellStart"/>
            <w:r w:rsidRPr="006A1D07">
              <w:rPr>
                <w:rFonts w:eastAsiaTheme="minorHAnsi" w:cs="Calibri"/>
                <w:color w:val="000000"/>
                <w:sz w:val="18"/>
                <w:szCs w:val="18"/>
              </w:rPr>
              <w:t>керамогранита</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100м2</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поливинилхлоридных;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0,335</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 xml:space="preserve">Архив. </w:t>
            </w:r>
            <w:r w:rsidRPr="006A1D07">
              <w:rPr>
                <w:rFonts w:eastAsiaTheme="minorHAnsi" w:cs="Calibri"/>
                <w:i/>
                <w:iCs/>
                <w:color w:val="000000"/>
              </w:rPr>
              <w:t>Проемы.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0,0368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18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Установка противопожарных дверей: двупольных глухих;</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 м2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3,68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Облицовка откосов оконных пластиком;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0,0292</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подоконных досок из ПВХ в каменных стенах толщиной до 0,51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п.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0,03</w:t>
            </w:r>
          </w:p>
        </w:tc>
      </w:tr>
      <w:tr w:rsidR="006A1D07" w:rsidRPr="006A1D07" w:rsidTr="006A1D07">
        <w:trPr>
          <w:gridAfter w:val="3"/>
          <w:wAfter w:w="9591" w:type="dxa"/>
          <w:trHeight w:val="40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уголков пластиковых;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0,335</w:t>
            </w:r>
          </w:p>
        </w:tc>
      </w:tr>
      <w:tr w:rsidR="006A1D07" w:rsidRPr="006A1D07" w:rsidTr="006A1D07">
        <w:trPr>
          <w:gridAfter w:val="3"/>
          <w:wAfter w:w="9591" w:type="dxa"/>
          <w:trHeight w:val="434"/>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w:t>
            </w:r>
            <w:proofErr w:type="spellStart"/>
            <w:r w:rsidRPr="006A1D07">
              <w:rPr>
                <w:rFonts w:eastAsiaTheme="minorHAnsi" w:cs="Calibri"/>
                <w:color w:val="000000"/>
                <w:sz w:val="18"/>
                <w:szCs w:val="18"/>
              </w:rPr>
              <w:t>гидро-пароизоляции</w:t>
            </w:r>
            <w:proofErr w:type="spellEnd"/>
            <w:r w:rsidRPr="006A1D07">
              <w:rPr>
                <w:rFonts w:eastAsiaTheme="minorHAnsi" w:cs="Calibri"/>
                <w:color w:val="000000"/>
                <w:sz w:val="18"/>
                <w:szCs w:val="18"/>
              </w:rPr>
              <w:t xml:space="preserve"> окон;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0,176</w:t>
            </w:r>
          </w:p>
        </w:tc>
      </w:tr>
      <w:tr w:rsidR="006A1D07" w:rsidRPr="006A1D07" w:rsidTr="006A1D07">
        <w:trPr>
          <w:gridAfter w:val="3"/>
          <w:wAfter w:w="9591" w:type="dxa"/>
          <w:trHeight w:val="857"/>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Ремонт и восстановление герметизации коробок окон и балконных дверей мастикой </w:t>
            </w:r>
            <w:proofErr w:type="spellStart"/>
            <w:r w:rsidRPr="006A1D07">
              <w:rPr>
                <w:rFonts w:eastAsiaTheme="minorHAnsi" w:cs="Calibri"/>
                <w:color w:val="000000"/>
                <w:sz w:val="18"/>
                <w:szCs w:val="18"/>
              </w:rPr>
              <w:t>вулканизирующейся</w:t>
            </w:r>
            <w:proofErr w:type="spellEnd"/>
            <w:r w:rsidRPr="006A1D07">
              <w:rPr>
                <w:rFonts w:eastAsiaTheme="minorHAnsi" w:cs="Calibri"/>
                <w:color w:val="000000"/>
                <w:sz w:val="18"/>
                <w:szCs w:val="18"/>
              </w:rPr>
              <w:t xml:space="preserve"> </w:t>
            </w:r>
            <w:proofErr w:type="spellStart"/>
            <w:r w:rsidRPr="006A1D07">
              <w:rPr>
                <w:rFonts w:eastAsiaTheme="minorHAnsi" w:cs="Calibri"/>
                <w:color w:val="000000"/>
                <w:sz w:val="18"/>
                <w:szCs w:val="18"/>
              </w:rPr>
              <w:t>тиоколовой</w:t>
            </w:r>
            <w:proofErr w:type="spellEnd"/>
            <w:r w:rsidRPr="006A1D07">
              <w:rPr>
                <w:rFonts w:eastAsiaTheme="minorHAnsi" w:cs="Calibri"/>
                <w:color w:val="000000"/>
                <w:sz w:val="18"/>
                <w:szCs w:val="18"/>
              </w:rPr>
              <w:t xml:space="preserve"> или монтажной пеной типа «</w:t>
            </w:r>
            <w:proofErr w:type="spellStart"/>
            <w:r w:rsidRPr="006A1D07">
              <w:rPr>
                <w:rFonts w:eastAsiaTheme="minorHAnsi" w:cs="Calibri"/>
                <w:color w:val="000000"/>
                <w:sz w:val="18"/>
                <w:szCs w:val="18"/>
              </w:rPr>
              <w:t>Makroflex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Soudal</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Neo</w:t>
            </w:r>
            <w:proofErr w:type="spellEnd"/>
            <w:r w:rsidRPr="006A1D07">
              <w:rPr>
                <w:rFonts w:eastAsiaTheme="minorHAnsi" w:cs="Calibri"/>
                <w:color w:val="000000"/>
                <w:sz w:val="18"/>
                <w:szCs w:val="18"/>
              </w:rPr>
              <w:t xml:space="preserve"> </w:t>
            </w:r>
            <w:proofErr w:type="spellStart"/>
            <w:r w:rsidRPr="006A1D07">
              <w:rPr>
                <w:rFonts w:eastAsiaTheme="minorHAnsi" w:cs="Calibri"/>
                <w:color w:val="000000"/>
                <w:sz w:val="18"/>
                <w:szCs w:val="18"/>
              </w:rPr>
              <w:t>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Chemlux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Paso</w:t>
            </w:r>
            <w:proofErr w:type="spellEnd"/>
            <w:r w:rsidRPr="006A1D07">
              <w:rPr>
                <w:rFonts w:eastAsiaTheme="minorHAnsi" w:cs="Calibri"/>
                <w:color w:val="000000"/>
                <w:sz w:val="18"/>
                <w:szCs w:val="18"/>
              </w:rPr>
              <w:t xml:space="preserve">» и т.п.;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восстановленной герметизации стыков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0,176</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Потолок.</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потолков;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8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Улучшенная окраска масляными составами по сборным конструкциям потолков, подготовленных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Стены.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right"/>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Отбивка штукатурки с поверхностей стен и потолков кирпичных;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Прибивка по стенам маячных реек;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Штукатурка поверхностей внутри здания цементно-известковым или цементным раствором по камню и бетону простая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Пол.</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20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уплотнителя в деформационных швах;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0,3588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Нарезка швов в бетоне с заполнением швов </w:t>
            </w:r>
            <w:proofErr w:type="spellStart"/>
            <w:r w:rsidRPr="006A1D07">
              <w:rPr>
                <w:rFonts w:eastAsiaTheme="minorHAnsi" w:cs="Calibri"/>
                <w:color w:val="000000"/>
                <w:sz w:val="18"/>
                <w:szCs w:val="18"/>
              </w:rPr>
              <w:t>герметиком</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0,3588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Шлифовка бетонных или металлоцементных покрытий;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41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грунтовочным составом PRASPANEP-P150;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покрытий полимерных PRASPAN EP-С201 однослойных пластичных;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0,226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плинтуса грунтовочным составом PRASPANEP-P150;</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0,0226</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Проемы.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w:t>
            </w:r>
          </w:p>
        </w:tc>
      </w:tr>
      <w:tr w:rsidR="006A1D07" w:rsidRPr="006A1D07" w:rsidTr="006A1D07">
        <w:trPr>
          <w:gridAfter w:val="3"/>
          <w:wAfter w:w="9591" w:type="dxa"/>
          <w:trHeight w:val="49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противопожарных дверей: </w:t>
            </w:r>
            <w:proofErr w:type="spellStart"/>
            <w:r w:rsidRPr="006A1D07">
              <w:rPr>
                <w:rFonts w:eastAsiaTheme="minorHAnsi" w:cs="Calibri"/>
                <w:color w:val="000000"/>
                <w:sz w:val="18"/>
                <w:szCs w:val="18"/>
              </w:rPr>
              <w:t>однопольных</w:t>
            </w:r>
            <w:proofErr w:type="spellEnd"/>
            <w:r w:rsidRPr="006A1D07">
              <w:rPr>
                <w:rFonts w:eastAsiaTheme="minorHAnsi" w:cs="Calibri"/>
                <w:color w:val="000000"/>
                <w:sz w:val="18"/>
                <w:szCs w:val="18"/>
              </w:rPr>
              <w:t xml:space="preserve"> глухих;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м2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2</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Потолок.</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потолков;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67"/>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Шпатлевка потолка;</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Окраска поливинилацетатными водоэмульсионными составами улучшенная по сборным конструкциям потолков, подготовленным под окраску;</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Стены.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Отбивка штукатурки с поверхностей стен и потолков кирпичных;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Штукатурка поверхностей внутри здания цементно-известковым или цементным раствором по камню и бетону простая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3,64</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4,69</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Окраска поливинилацетатными водоэмульсионными составами улучшенная по сборным конструкциям стен, подготовленным под окраску; 100 м2 окрашиваемой поверхности</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4,69</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Пол.</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68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61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50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уплотнителя в деформационных швах;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5,709</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Нарезка швов в бетоне с заполнением швов </w:t>
            </w:r>
            <w:proofErr w:type="spellStart"/>
            <w:r w:rsidRPr="006A1D07">
              <w:rPr>
                <w:rFonts w:eastAsiaTheme="minorHAnsi" w:cs="Calibri"/>
                <w:color w:val="000000"/>
                <w:sz w:val="18"/>
                <w:szCs w:val="18"/>
              </w:rPr>
              <w:t>герметиком</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5,709</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Шлифовка бетонных или металлоцементных покрытий;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грунтовочным составом PRASPANEP-P150;</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покрытий полимерных PRASPAN EP-С201 однослойных пластичных;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7,282</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0,717</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плинтуса грунтовочным составом PRASPANEP-P150;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0,0717</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Проемы.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0,04</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противопожарных дверей: </w:t>
            </w:r>
            <w:proofErr w:type="spellStart"/>
            <w:r w:rsidRPr="006A1D07">
              <w:rPr>
                <w:rFonts w:eastAsiaTheme="minorHAnsi" w:cs="Calibri"/>
                <w:color w:val="000000"/>
                <w:sz w:val="18"/>
                <w:szCs w:val="18"/>
              </w:rPr>
              <w:t>однопольных</w:t>
            </w:r>
            <w:proofErr w:type="spellEnd"/>
            <w:r w:rsidRPr="006A1D07">
              <w:rPr>
                <w:rFonts w:eastAsiaTheme="minorHAnsi" w:cs="Calibri"/>
                <w:color w:val="000000"/>
                <w:sz w:val="18"/>
                <w:szCs w:val="18"/>
              </w:rPr>
              <w:t xml:space="preserve"> глухих;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м2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Облицовка откосов оконных пластиком;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0,292</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подоконных досок из ПВХ в каменных стенах толщиной до 0,51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п.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уголков пластиковых;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1,46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w:t>
            </w:r>
            <w:proofErr w:type="spellStart"/>
            <w:r w:rsidRPr="006A1D07">
              <w:rPr>
                <w:rFonts w:eastAsiaTheme="minorHAnsi" w:cs="Calibri"/>
                <w:color w:val="000000"/>
                <w:sz w:val="18"/>
                <w:szCs w:val="18"/>
              </w:rPr>
              <w:t>гидро-пароизоляции</w:t>
            </w:r>
            <w:proofErr w:type="spellEnd"/>
            <w:r w:rsidRPr="006A1D07">
              <w:rPr>
                <w:rFonts w:eastAsiaTheme="minorHAnsi" w:cs="Calibri"/>
                <w:color w:val="000000"/>
                <w:sz w:val="18"/>
                <w:szCs w:val="18"/>
              </w:rPr>
              <w:t xml:space="preserve"> окон;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1,76</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Ремонт и восстановление герметизации коробок окон и балконных дверей мастикой </w:t>
            </w:r>
            <w:proofErr w:type="spellStart"/>
            <w:r w:rsidRPr="006A1D07">
              <w:rPr>
                <w:rFonts w:eastAsiaTheme="minorHAnsi" w:cs="Calibri"/>
                <w:color w:val="000000"/>
                <w:sz w:val="18"/>
                <w:szCs w:val="18"/>
              </w:rPr>
              <w:t>вулканизирующейся</w:t>
            </w:r>
            <w:proofErr w:type="spellEnd"/>
            <w:r w:rsidRPr="006A1D07">
              <w:rPr>
                <w:rFonts w:eastAsiaTheme="minorHAnsi" w:cs="Calibri"/>
                <w:color w:val="000000"/>
                <w:sz w:val="18"/>
                <w:szCs w:val="18"/>
              </w:rPr>
              <w:t xml:space="preserve"> </w:t>
            </w:r>
            <w:proofErr w:type="spellStart"/>
            <w:r w:rsidRPr="006A1D07">
              <w:rPr>
                <w:rFonts w:eastAsiaTheme="minorHAnsi" w:cs="Calibri"/>
                <w:color w:val="000000"/>
                <w:sz w:val="18"/>
                <w:szCs w:val="18"/>
              </w:rPr>
              <w:t>тиоколовой</w:t>
            </w:r>
            <w:proofErr w:type="spellEnd"/>
            <w:r w:rsidRPr="006A1D07">
              <w:rPr>
                <w:rFonts w:eastAsiaTheme="minorHAnsi" w:cs="Calibri"/>
                <w:color w:val="000000"/>
                <w:sz w:val="18"/>
                <w:szCs w:val="18"/>
              </w:rPr>
              <w:t xml:space="preserve"> или монтажной пеной типа «</w:t>
            </w:r>
            <w:proofErr w:type="spellStart"/>
            <w:r w:rsidRPr="006A1D07">
              <w:rPr>
                <w:rFonts w:eastAsiaTheme="minorHAnsi" w:cs="Calibri"/>
                <w:color w:val="000000"/>
                <w:sz w:val="18"/>
                <w:szCs w:val="18"/>
              </w:rPr>
              <w:t>Makroflex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Soudal</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Neo</w:t>
            </w:r>
            <w:proofErr w:type="spellEnd"/>
            <w:r w:rsidRPr="006A1D07">
              <w:rPr>
                <w:rFonts w:eastAsiaTheme="minorHAnsi" w:cs="Calibri"/>
                <w:color w:val="000000"/>
                <w:sz w:val="18"/>
                <w:szCs w:val="18"/>
              </w:rPr>
              <w:t xml:space="preserve"> </w:t>
            </w:r>
            <w:proofErr w:type="spellStart"/>
            <w:r w:rsidRPr="006A1D07">
              <w:rPr>
                <w:rFonts w:eastAsiaTheme="minorHAnsi" w:cs="Calibri"/>
                <w:color w:val="000000"/>
                <w:sz w:val="18"/>
                <w:szCs w:val="18"/>
              </w:rPr>
              <w:t>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Chemlux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Paso</w:t>
            </w:r>
            <w:proofErr w:type="spellEnd"/>
            <w:r w:rsidRPr="006A1D07">
              <w:rPr>
                <w:rFonts w:eastAsiaTheme="minorHAnsi" w:cs="Calibri"/>
                <w:color w:val="000000"/>
                <w:sz w:val="18"/>
                <w:szCs w:val="18"/>
              </w:rPr>
              <w:t xml:space="preserve">» и т.п.;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восстановленной герметизации стыков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1,76</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Очистка помещений от мусора</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Очистка помещений от строительного мусора;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т мусора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0,5824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Погрузочные работы при автомобильных перевозках: мусора строительного с погрузкой вручную;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т груза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58,24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Перевозка грузов автомобилями-самосвалами грузоподъемностью 10 т, работающих вне карьера, на расстояние: до 10 км I класс груза;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т груза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58,24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и разборка внутренних трубчатых инвентарных лесов при высоте помещений до 6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горизонтальной проекции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7,1847</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81</w:t>
            </w: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и разборка внутренних трубчатых инвентарных лесов при высоте помещений до 6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горизонтальной проекции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7,1847</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r w:rsidRPr="006A1D07">
              <w:rPr>
                <w:rFonts w:eastAsiaTheme="minorHAnsi" w:cs="Calibri"/>
                <w:i/>
                <w:iCs/>
                <w:color w:val="000000"/>
              </w:rPr>
              <w:t>Пол</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мозаичных;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84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50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Шлифовка бетонных или металлоцементных покрытий;</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грунтовочным составом PRASPANEP-P150;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покрытий полимерных однослойных PRASPAN EP-С201  пластичных;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0,1152</w:t>
            </w:r>
          </w:p>
        </w:tc>
      </w:tr>
      <w:tr w:rsidR="006A1D07" w:rsidRPr="006A1D07" w:rsidTr="006A1D07">
        <w:trPr>
          <w:gridAfter w:val="3"/>
          <w:wAfter w:w="9591" w:type="dxa"/>
          <w:trHeight w:val="73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плинтуса грунтовочным составом PRASPANEP-P150; 100 м2 окрашиваемой поверхности</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0,01152</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r w:rsidRPr="006A1D07">
              <w:rPr>
                <w:rFonts w:eastAsiaTheme="minorHAnsi" w:cs="Calibri"/>
                <w:i/>
                <w:iCs/>
                <w:color w:val="000000"/>
              </w:rPr>
              <w:t>Стены</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Отбивка штукатурки с поверхностей стен и потолков кирпичных;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Прибивка по стенам маячных реек;</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84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Штукатурка по маякам;</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Штукатурка поверхностей внутри здания цементно-известковым или цементным раствором по камню и бетону простая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Окраска поливинилацетатными водоэмульсионными составами улучшенная по сборным конструкциям стен, подготовленным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r w:rsidRPr="006A1D07">
              <w:rPr>
                <w:rFonts w:eastAsiaTheme="minorHAnsi" w:cs="Calibri"/>
                <w:i/>
                <w:iCs/>
                <w:color w:val="000000"/>
              </w:rPr>
              <w:t>Проемы</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0,085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противопожарных дверей: двупольных глухих;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м2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8,5</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r w:rsidRPr="006A1D07">
              <w:rPr>
                <w:rFonts w:eastAsiaTheme="minorHAnsi" w:cs="Calibri"/>
                <w:i/>
                <w:iCs/>
                <w:color w:val="000000"/>
              </w:rPr>
              <w:t>Потолок</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Покрытие поверхностей грунтовкой глубокого проникновения за 1 раз потолков;</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м2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82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104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Окраска поливинилацетатными водоэмульсионными составами улучшенная по сборным конструкциям потолков, подготовленным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Перегородка.</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перегородок в жилых зданиях на однорядном металлическом каркасе с двухсторонней обшивкой гипсокартонными листами или </w:t>
            </w:r>
            <w:proofErr w:type="spellStart"/>
            <w:r w:rsidRPr="006A1D07">
              <w:rPr>
                <w:rFonts w:eastAsiaTheme="minorHAnsi" w:cs="Calibri"/>
                <w:color w:val="000000"/>
                <w:sz w:val="18"/>
                <w:szCs w:val="18"/>
              </w:rPr>
              <w:t>гипсоволокнистыми</w:t>
            </w:r>
            <w:proofErr w:type="spellEnd"/>
            <w:r w:rsidRPr="006A1D07">
              <w:rPr>
                <w:rFonts w:eastAsiaTheme="minorHAnsi" w:cs="Calibri"/>
                <w:color w:val="000000"/>
                <w:sz w:val="18"/>
                <w:szCs w:val="18"/>
              </w:rPr>
              <w:t xml:space="preserve"> плитами в один слой без изоляции;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перегородок (за вычетом проемов)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0,6695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блоков в наружных и внутренних дверных проемах в каменных стенах, площадь проема до 3 м2;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м2 проемов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0,016</w:t>
            </w:r>
          </w:p>
        </w:tc>
      </w:tr>
      <w:tr w:rsidR="006A1D07" w:rsidRPr="006A1D07" w:rsidTr="006A1D07">
        <w:trPr>
          <w:gridAfter w:val="3"/>
          <w:wAfter w:w="9591" w:type="dxa"/>
          <w:trHeight w:val="290"/>
        </w:trPr>
        <w:tc>
          <w:tcPr>
            <w:tcW w:w="758"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241" w:type="dxa"/>
            <w:gridSpan w:val="2"/>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r>
      <w:tr w:rsidR="006A1D07" w:rsidRPr="006A1D07" w:rsidTr="006A1D07">
        <w:trPr>
          <w:gridAfter w:val="3"/>
          <w:wAfter w:w="9591" w:type="dxa"/>
          <w:trHeight w:val="290"/>
        </w:trPr>
        <w:tc>
          <w:tcPr>
            <w:tcW w:w="758"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241" w:type="dxa"/>
            <w:gridSpan w:val="2"/>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r>
      <w:tr w:rsidR="006A1D07" w:rsidRPr="006A1D07" w:rsidTr="006A1D07">
        <w:trPr>
          <w:gridAfter w:val="3"/>
          <w:wAfter w:w="9591" w:type="dxa"/>
          <w:trHeight w:val="290"/>
        </w:trPr>
        <w:tc>
          <w:tcPr>
            <w:tcW w:w="758"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color w:val="000000"/>
              </w:rPr>
            </w:pP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241" w:type="dxa"/>
            <w:gridSpan w:val="2"/>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r>
    </w:tbl>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tbl>
      <w:tblPr>
        <w:tblW w:w="19856" w:type="dxa"/>
        <w:tblInd w:w="-459" w:type="dxa"/>
        <w:tblLayout w:type="fixed"/>
        <w:tblLook w:val="0000" w:firstRow="0" w:lastRow="0" w:firstColumn="0" w:lastColumn="0" w:noHBand="0" w:noVBand="0"/>
      </w:tblPr>
      <w:tblGrid>
        <w:gridCol w:w="710"/>
        <w:gridCol w:w="8108"/>
        <w:gridCol w:w="1245"/>
        <w:gridCol w:w="173"/>
        <w:gridCol w:w="914"/>
        <w:gridCol w:w="8706"/>
      </w:tblGrid>
      <w:tr w:rsidR="00F225FB" w:rsidRPr="006A1D07" w:rsidTr="00A9303D">
        <w:trPr>
          <w:gridAfter w:val="2"/>
          <w:wAfter w:w="9620" w:type="dxa"/>
          <w:trHeight w:val="290"/>
        </w:trPr>
        <w:tc>
          <w:tcPr>
            <w:tcW w:w="10236" w:type="dxa"/>
            <w:gridSpan w:val="4"/>
            <w:tcBorders>
              <w:top w:val="nil"/>
              <w:left w:val="nil"/>
              <w:bottom w:val="nil"/>
              <w:right w:val="nil"/>
            </w:tcBorders>
          </w:tcPr>
          <w:p w:rsidR="00F225FB" w:rsidRPr="006A1D07" w:rsidRDefault="00F225FB" w:rsidP="00A9303D">
            <w:pPr>
              <w:autoSpaceDE w:val="0"/>
              <w:autoSpaceDN w:val="0"/>
              <w:adjustRightInd w:val="0"/>
              <w:spacing w:after="0" w:line="240" w:lineRule="auto"/>
              <w:ind w:left="33"/>
              <w:rPr>
                <w:rFonts w:eastAsiaTheme="minorHAnsi" w:cs="Calibri"/>
                <w:b/>
                <w:bCs/>
                <w:color w:val="000000"/>
              </w:rPr>
            </w:pPr>
            <w:r w:rsidRPr="006A1D07">
              <w:rPr>
                <w:rFonts w:eastAsiaTheme="minorHAnsi" w:cs="Calibri"/>
                <w:color w:val="000000"/>
              </w:rPr>
              <w:lastRenderedPageBreak/>
              <w:t xml:space="preserve">Виды работ: </w:t>
            </w:r>
            <w:proofErr w:type="spellStart"/>
            <w:r>
              <w:rPr>
                <w:rFonts w:eastAsiaTheme="minorHAnsi" w:cs="Calibri"/>
                <w:b/>
                <w:bCs/>
                <w:color w:val="000000"/>
              </w:rPr>
              <w:t>Ветиляция</w:t>
            </w:r>
            <w:proofErr w:type="spellEnd"/>
          </w:p>
        </w:tc>
      </w:tr>
      <w:tr w:rsidR="00F225FB" w:rsidRPr="006A1D07" w:rsidTr="00A9303D">
        <w:trPr>
          <w:trHeight w:val="290"/>
        </w:trPr>
        <w:tc>
          <w:tcPr>
            <w:tcW w:w="19856" w:type="dxa"/>
            <w:gridSpan w:val="6"/>
            <w:tcBorders>
              <w:top w:val="nil"/>
              <w:left w:val="nil"/>
              <w:bottom w:val="nil"/>
              <w:right w:val="nil"/>
            </w:tcBorders>
          </w:tcPr>
          <w:p w:rsidR="00F225FB" w:rsidRPr="006A1D07" w:rsidRDefault="00F225FB" w:rsidP="00F225FB">
            <w:pPr>
              <w:autoSpaceDE w:val="0"/>
              <w:autoSpaceDN w:val="0"/>
              <w:adjustRightInd w:val="0"/>
              <w:spacing w:after="0" w:line="240" w:lineRule="auto"/>
              <w:ind w:right="-1648"/>
              <w:rPr>
                <w:rFonts w:eastAsiaTheme="minorHAnsi" w:cs="Calibri"/>
                <w:b/>
                <w:bCs/>
                <w:color w:val="000000"/>
              </w:rPr>
            </w:pPr>
            <w:r w:rsidRPr="006A1D07">
              <w:rPr>
                <w:rFonts w:eastAsiaTheme="minorHAnsi" w:cs="Calibri"/>
                <w:color w:val="000000"/>
              </w:rPr>
              <w:t xml:space="preserve">По адресу: </w:t>
            </w:r>
            <w:r w:rsidRPr="006A1D07">
              <w:rPr>
                <w:rFonts w:eastAsiaTheme="minorHAnsi" w:cs="Calibri"/>
                <w:b/>
                <w:bCs/>
                <w:color w:val="000000"/>
              </w:rPr>
              <w:t>г.Новосибирск, ул. Планетная, 32</w:t>
            </w:r>
          </w:p>
        </w:tc>
      </w:tr>
      <w:tr w:rsidR="00F225FB" w:rsidRPr="00F225FB" w:rsidTr="00A9303D">
        <w:trPr>
          <w:gridAfter w:val="1"/>
          <w:wAfter w:w="8706" w:type="dxa"/>
          <w:trHeight w:val="480"/>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 xml:space="preserve">№ </w:t>
            </w:r>
            <w:proofErr w:type="spellStart"/>
            <w:r w:rsidRPr="00F225FB">
              <w:rPr>
                <w:rFonts w:ascii="Arial" w:eastAsiaTheme="minorHAnsi" w:hAnsi="Arial" w:cs="Arial"/>
                <w:color w:val="000000"/>
                <w:sz w:val="24"/>
                <w:szCs w:val="24"/>
              </w:rPr>
              <w:t>пп</w:t>
            </w:r>
            <w:proofErr w:type="spellEnd"/>
          </w:p>
        </w:tc>
        <w:tc>
          <w:tcPr>
            <w:tcW w:w="8108"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Ед. изм.</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Кол.</w:t>
            </w:r>
          </w:p>
        </w:tc>
      </w:tr>
      <w:tr w:rsidR="00F225FB" w:rsidRPr="00F225FB" w:rsidTr="00A9303D">
        <w:trPr>
          <w:gridAfter w:val="1"/>
          <w:wAfter w:w="8706" w:type="dxa"/>
          <w:trHeight w:val="247"/>
        </w:trPr>
        <w:tc>
          <w:tcPr>
            <w:tcW w:w="710"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c>
          <w:tcPr>
            <w:tcW w:w="8108"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c>
          <w:tcPr>
            <w:tcW w:w="1087" w:type="dxa"/>
            <w:gridSpan w:val="2"/>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1. В1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0,05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3,15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В1,5/1500 80 в4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диам.315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0,035</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0,33</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38,5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0,0385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2. В2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0,4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8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В5,5/1000 132 S6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41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0,72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0,0528</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0,6526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70,54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26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3. В3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0,4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8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В5,5/1000 132 S6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41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0,72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0,0528</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0,6526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70,54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4. В4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0,05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3,15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диам.400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заслонок воздушных и клапанов воздушных КВР с ручным приводом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шт.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Заслонка воздушная унифицированная взрывозащищенная </w:t>
            </w:r>
            <w:proofErr w:type="spellStart"/>
            <w:r w:rsidRPr="00F225FB">
              <w:rPr>
                <w:rFonts w:ascii="Arial" w:eastAsiaTheme="minorHAnsi" w:hAnsi="Arial" w:cs="Arial"/>
                <w:color w:val="000000"/>
                <w:sz w:val="20"/>
                <w:szCs w:val="20"/>
              </w:rPr>
              <w:t>УВЗКв</w:t>
            </w:r>
            <w:proofErr w:type="spellEnd"/>
            <w:r w:rsidRPr="00F225FB">
              <w:rPr>
                <w:rFonts w:ascii="Arial" w:eastAsiaTheme="minorHAnsi" w:hAnsi="Arial" w:cs="Arial"/>
                <w:color w:val="000000"/>
                <w:sz w:val="20"/>
                <w:szCs w:val="20"/>
              </w:rPr>
              <w:t xml:space="preserve"> 02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0,0284</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0,017</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52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0,34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38,54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0,0385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5. В5-6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0,12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5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заслонок воздушных и клапанов воздушных КВР с ручным приводом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шт.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Заслонка воздушная унифицированная взрывозащищенная </w:t>
            </w:r>
            <w:proofErr w:type="spellStart"/>
            <w:r w:rsidRPr="00F225FB">
              <w:rPr>
                <w:rFonts w:ascii="Arial" w:eastAsiaTheme="minorHAnsi" w:hAnsi="Arial" w:cs="Arial"/>
                <w:color w:val="000000"/>
                <w:sz w:val="20"/>
                <w:szCs w:val="20"/>
              </w:rPr>
              <w:t>УВЗКв</w:t>
            </w:r>
            <w:proofErr w:type="spellEnd"/>
            <w:r w:rsidRPr="00F225FB">
              <w:rPr>
                <w:rFonts w:ascii="Arial" w:eastAsiaTheme="minorHAnsi" w:hAnsi="Arial" w:cs="Arial"/>
                <w:color w:val="000000"/>
                <w:sz w:val="20"/>
                <w:szCs w:val="20"/>
              </w:rPr>
              <w:t xml:space="preserve"> 02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0,0213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0,0423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0,53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59,36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0,0884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6</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6. В7-8</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0,12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5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78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заслонок воздушных и клапанов воздушных КВР с ручным приводом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шт.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Заслонка воздушная унифицированная взрывозащищенная </w:t>
            </w:r>
            <w:proofErr w:type="spellStart"/>
            <w:r w:rsidRPr="00F225FB">
              <w:rPr>
                <w:rFonts w:ascii="Arial" w:eastAsiaTheme="minorHAnsi" w:hAnsi="Arial" w:cs="Arial"/>
                <w:color w:val="000000"/>
                <w:sz w:val="20"/>
                <w:szCs w:val="20"/>
              </w:rPr>
              <w:t>УВЗКв</w:t>
            </w:r>
            <w:proofErr w:type="spellEnd"/>
            <w:r w:rsidRPr="00F225FB">
              <w:rPr>
                <w:rFonts w:ascii="Arial" w:eastAsiaTheme="minorHAnsi" w:hAnsi="Arial" w:cs="Arial"/>
                <w:color w:val="000000"/>
                <w:sz w:val="20"/>
                <w:szCs w:val="20"/>
              </w:rPr>
              <w:t xml:space="preserve"> 02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0,0213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0,0423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0,53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59,36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0,0884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6</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7. В9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0,12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5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В5,5/1000 132 С6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0,1324</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0,0387</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102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0,0756</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0,44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68,67</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0,069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8. В10</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0,05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3,15 исп.1 </w:t>
            </w:r>
            <w:proofErr w:type="spellStart"/>
            <w:r w:rsidRPr="00F225FB">
              <w:rPr>
                <w:rFonts w:ascii="Arial" w:eastAsiaTheme="minorHAnsi" w:hAnsi="Arial" w:cs="Arial"/>
                <w:color w:val="000000"/>
                <w:sz w:val="20"/>
                <w:szCs w:val="20"/>
              </w:rPr>
              <w:t>Пр</w:t>
            </w:r>
            <w:proofErr w:type="spell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w:t>
            </w:r>
            <w:proofErr w:type="spellEnd"/>
            <w:r w:rsidRPr="00F225FB">
              <w:rPr>
                <w:rFonts w:ascii="Arial" w:eastAsiaTheme="minorHAnsi" w:hAnsi="Arial" w:cs="Arial"/>
                <w:color w:val="000000"/>
                <w:sz w:val="20"/>
                <w:szCs w:val="20"/>
              </w:rPr>
              <w:t>=</w:t>
            </w:r>
            <w:proofErr w:type="spellStart"/>
            <w:r w:rsidRPr="00F225FB">
              <w:rPr>
                <w:rFonts w:ascii="Arial" w:eastAsiaTheme="minorHAnsi" w:hAnsi="Arial" w:cs="Arial"/>
                <w:color w:val="000000"/>
                <w:sz w:val="20"/>
                <w:szCs w:val="20"/>
              </w:rPr>
              <w:t>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шт</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0,064</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0,3</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36,4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0,0364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spellEnd"/>
            <w:r w:rsidRPr="00F225FB">
              <w:rPr>
                <w:rFonts w:ascii="Arial" w:eastAsiaTheme="minorHAnsi" w:hAnsi="Arial" w:cs="Arial"/>
                <w:color w:val="000000"/>
                <w:sz w:val="20"/>
                <w:szCs w:val="20"/>
              </w:rPr>
              <w:t>.-ч</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9. ВЕ-1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0,5 мм, диаметром до 200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0,0405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4,05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0,004</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10. ВЕ-2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0,5 мм, диаметром до 200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0,0701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7,01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0,007</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lastRenderedPageBreak/>
              <w:t xml:space="preserve">                           Раздел 11. ВЕ-3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0,5 мм, диаметром до 200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м2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0,0352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м2</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3,52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0,0035</w:t>
            </w:r>
          </w:p>
        </w:tc>
      </w:tr>
    </w:tbl>
    <w:p w:rsidR="00F225FB" w:rsidRDefault="00F225FB" w:rsidP="00CA6076">
      <w:pPr>
        <w:jc w:val="center"/>
        <w:rPr>
          <w:rFonts w:ascii="Times New Roman" w:hAnsi="Times New Roman"/>
          <w:b/>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Default="00F225FB" w:rsidP="00F225FB">
      <w:pPr>
        <w:rPr>
          <w:rFonts w:ascii="Times New Roman" w:hAnsi="Times New Roman"/>
          <w:sz w:val="28"/>
          <w:szCs w:val="28"/>
        </w:rPr>
      </w:pPr>
    </w:p>
    <w:p w:rsidR="006A1D07" w:rsidRDefault="00F225FB" w:rsidP="00F225FB">
      <w:pPr>
        <w:tabs>
          <w:tab w:val="left" w:pos="5902"/>
        </w:tabs>
        <w:rPr>
          <w:rFonts w:ascii="Times New Roman" w:hAnsi="Times New Roman"/>
          <w:sz w:val="28"/>
          <w:szCs w:val="28"/>
        </w:rPr>
      </w:pPr>
      <w:r>
        <w:rPr>
          <w:rFonts w:ascii="Times New Roman" w:hAnsi="Times New Roman"/>
          <w:sz w:val="28"/>
          <w:szCs w:val="28"/>
        </w:rPr>
        <w:tab/>
      </w: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tbl>
      <w:tblPr>
        <w:tblW w:w="19856" w:type="dxa"/>
        <w:tblInd w:w="78" w:type="dxa"/>
        <w:tblLayout w:type="fixed"/>
        <w:tblLook w:val="0000" w:firstRow="0" w:lastRow="0" w:firstColumn="0" w:lastColumn="0" w:noHBand="0" w:noVBand="0"/>
      </w:tblPr>
      <w:tblGrid>
        <w:gridCol w:w="10236"/>
        <w:gridCol w:w="9620"/>
      </w:tblGrid>
      <w:tr w:rsidR="00F225FB" w:rsidRPr="006A1D07" w:rsidTr="00F225FB">
        <w:trPr>
          <w:gridAfter w:val="1"/>
          <w:wAfter w:w="9620" w:type="dxa"/>
          <w:trHeight w:val="290"/>
        </w:trPr>
        <w:tc>
          <w:tcPr>
            <w:tcW w:w="10236" w:type="dxa"/>
            <w:tcBorders>
              <w:top w:val="nil"/>
              <w:left w:val="nil"/>
              <w:bottom w:val="nil"/>
              <w:right w:val="nil"/>
            </w:tcBorders>
          </w:tcPr>
          <w:tbl>
            <w:tblPr>
              <w:tblW w:w="10282" w:type="dxa"/>
              <w:tblLayout w:type="fixed"/>
              <w:tblLook w:val="0000" w:firstRow="0" w:lastRow="0" w:firstColumn="0" w:lastColumn="0" w:noHBand="0" w:noVBand="0"/>
            </w:tblPr>
            <w:tblGrid>
              <w:gridCol w:w="554"/>
              <w:gridCol w:w="7863"/>
              <w:gridCol w:w="974"/>
              <w:gridCol w:w="891"/>
            </w:tblGrid>
            <w:tr w:rsidR="00F225FB" w:rsidRPr="00F225FB" w:rsidTr="00A9303D">
              <w:trPr>
                <w:trHeight w:val="463"/>
              </w:trPr>
              <w:tc>
                <w:tcPr>
                  <w:tcW w:w="8417" w:type="dxa"/>
                  <w:gridSpan w:val="2"/>
                  <w:tcBorders>
                    <w:top w:val="nil"/>
                    <w:left w:val="nil"/>
                    <w:bottom w:val="nil"/>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lastRenderedPageBreak/>
                    <w:t>Виды работ : Монтаж трубопроводов холодного водоснабжения</w:t>
                  </w: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463"/>
              </w:trPr>
              <w:tc>
                <w:tcPr>
                  <w:tcW w:w="8417" w:type="dxa"/>
                  <w:gridSpan w:val="2"/>
                  <w:tcBorders>
                    <w:top w:val="nil"/>
                    <w:left w:val="nil"/>
                    <w:bottom w:val="nil"/>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и сжатого воздуха, отвод канализации в 10 корпусе, в 8 цехе.</w:t>
                  </w: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478"/>
              </w:trPr>
              <w:tc>
                <w:tcPr>
                  <w:tcW w:w="8417" w:type="dxa"/>
                  <w:gridSpan w:val="2"/>
                  <w:tcBorders>
                    <w:top w:val="nil"/>
                    <w:left w:val="nil"/>
                    <w:bottom w:val="nil"/>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По адресу: ул.Планетная,32</w:t>
                  </w: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403"/>
              </w:trPr>
              <w:tc>
                <w:tcPr>
                  <w:tcW w:w="554"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 п/п</w:t>
                  </w:r>
                </w:p>
              </w:tc>
              <w:tc>
                <w:tcPr>
                  <w:tcW w:w="7863" w:type="dxa"/>
                  <w:tcBorders>
                    <w:top w:val="single" w:sz="6" w:space="0" w:color="auto"/>
                    <w:left w:val="single" w:sz="6" w:space="0" w:color="auto"/>
                    <w:bottom w:val="nil"/>
                    <w:right w:val="nil"/>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Наименование</w:t>
                  </w:r>
                </w:p>
              </w:tc>
              <w:tc>
                <w:tcPr>
                  <w:tcW w:w="974"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Ед.</w:t>
                  </w:r>
                </w:p>
              </w:tc>
              <w:tc>
                <w:tcPr>
                  <w:tcW w:w="891"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Кол.</w:t>
                  </w:r>
                </w:p>
              </w:tc>
            </w:tr>
            <w:tr w:rsidR="00F225FB" w:rsidRPr="00F225FB" w:rsidTr="00A9303D">
              <w:trPr>
                <w:trHeight w:val="418"/>
              </w:trPr>
              <w:tc>
                <w:tcPr>
                  <w:tcW w:w="554" w:type="dxa"/>
                  <w:tcBorders>
                    <w:top w:val="nil"/>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0"/>
                      <w:szCs w:val="20"/>
                    </w:rPr>
                  </w:pPr>
                </w:p>
              </w:tc>
              <w:tc>
                <w:tcPr>
                  <w:tcW w:w="7863" w:type="dxa"/>
                  <w:tcBorders>
                    <w:top w:val="nil"/>
                    <w:left w:val="single" w:sz="6" w:space="0" w:color="auto"/>
                    <w:bottom w:val="single" w:sz="6" w:space="0" w:color="auto"/>
                    <w:right w:val="nil"/>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0"/>
                      <w:szCs w:val="20"/>
                    </w:rPr>
                  </w:pPr>
                </w:p>
              </w:tc>
              <w:tc>
                <w:tcPr>
                  <w:tcW w:w="974" w:type="dxa"/>
                  <w:tcBorders>
                    <w:top w:val="nil"/>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изм.</w:t>
                  </w:r>
                </w:p>
              </w:tc>
              <w:tc>
                <w:tcPr>
                  <w:tcW w:w="891" w:type="dxa"/>
                  <w:tcBorders>
                    <w:top w:val="nil"/>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p>
              </w:tc>
            </w:tr>
            <w:tr w:rsidR="00F225FB" w:rsidRPr="00F225FB" w:rsidTr="00A9303D">
              <w:trPr>
                <w:trHeight w:val="358"/>
              </w:trPr>
              <w:tc>
                <w:tcPr>
                  <w:tcW w:w="8417" w:type="dxa"/>
                  <w:gridSpan w:val="2"/>
                  <w:tcBorders>
                    <w:top w:val="single" w:sz="6" w:space="0" w:color="auto"/>
                    <w:left w:val="single" w:sz="6" w:space="0" w:color="auto"/>
                    <w:bottom w:val="single" w:sz="6" w:space="0" w:color="auto"/>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b/>
                      <w:bCs/>
                      <w:color w:val="000000"/>
                      <w:sz w:val="24"/>
                      <w:szCs w:val="24"/>
                    </w:rPr>
                  </w:pPr>
                  <w:r w:rsidRPr="00F225FB">
                    <w:rPr>
                      <w:rFonts w:ascii="Times New Roman" w:eastAsiaTheme="minorHAnsi" w:hAnsi="Times New Roman"/>
                      <w:b/>
                      <w:bCs/>
                      <w:color w:val="000000"/>
                      <w:sz w:val="24"/>
                      <w:szCs w:val="24"/>
                    </w:rPr>
                    <w:t>Раздел 1.</w:t>
                  </w:r>
                </w:p>
              </w:tc>
              <w:tc>
                <w:tcPr>
                  <w:tcW w:w="974" w:type="dxa"/>
                  <w:tcBorders>
                    <w:top w:val="single" w:sz="6" w:space="0" w:color="auto"/>
                    <w:left w:val="nil"/>
                    <w:bottom w:val="single" w:sz="6" w:space="0" w:color="auto"/>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b/>
                      <w:bCs/>
                      <w:color w:val="000000"/>
                      <w:sz w:val="24"/>
                      <w:szCs w:val="24"/>
                    </w:rPr>
                  </w:pPr>
                </w:p>
              </w:tc>
              <w:tc>
                <w:tcPr>
                  <w:tcW w:w="891" w:type="dxa"/>
                  <w:tcBorders>
                    <w:top w:val="single" w:sz="6" w:space="0" w:color="auto"/>
                    <w:left w:val="nil"/>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b/>
                      <w:bCs/>
                      <w:color w:val="000000"/>
                      <w:sz w:val="24"/>
                      <w:szCs w:val="24"/>
                    </w:rPr>
                  </w:pPr>
                </w:p>
              </w:tc>
            </w:tr>
            <w:tr w:rsidR="00F225FB" w:rsidRPr="00F225FB" w:rsidTr="00A9303D">
              <w:trPr>
                <w:trHeight w:val="403"/>
              </w:trPr>
              <w:tc>
                <w:tcPr>
                  <w:tcW w:w="8417" w:type="dxa"/>
                  <w:gridSpan w:val="2"/>
                  <w:tcBorders>
                    <w:top w:val="single" w:sz="6" w:space="0" w:color="auto"/>
                    <w:left w:val="single" w:sz="6" w:space="0" w:color="auto"/>
                    <w:bottom w:val="single" w:sz="6" w:space="0" w:color="auto"/>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Демонтаж</w:t>
                  </w:r>
                </w:p>
              </w:tc>
              <w:tc>
                <w:tcPr>
                  <w:tcW w:w="974" w:type="dxa"/>
                  <w:tcBorders>
                    <w:top w:val="single" w:sz="6" w:space="0" w:color="auto"/>
                    <w:left w:val="nil"/>
                    <w:bottom w:val="single" w:sz="6" w:space="0" w:color="auto"/>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single" w:sz="6" w:space="0" w:color="auto"/>
                    <w:left w:val="nil"/>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Разборка трубопроводов из </w:t>
                  </w:r>
                  <w:proofErr w:type="spellStart"/>
                  <w:r w:rsidRPr="00F225FB">
                    <w:rPr>
                      <w:rFonts w:ascii="Times New Roman" w:eastAsiaTheme="minorHAnsi" w:hAnsi="Times New Roman"/>
                      <w:color w:val="000000"/>
                      <w:sz w:val="24"/>
                      <w:szCs w:val="24"/>
                    </w:rPr>
                    <w:t>водогазопроводных</w:t>
                  </w:r>
                  <w:proofErr w:type="spellEnd"/>
                  <w:r w:rsidRPr="00F225FB">
                    <w:rPr>
                      <w:rFonts w:ascii="Times New Roman" w:eastAsiaTheme="minorHAnsi" w:hAnsi="Times New Roman"/>
                      <w:color w:val="000000"/>
                      <w:sz w:val="24"/>
                      <w:szCs w:val="24"/>
                    </w:rPr>
                    <w:t xml:space="preserve"> труб диаметром до  32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Разборка трубопроводов из чугунных канализационных труб диаметром 50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0,3</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Снятие кранов</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0,02</w:t>
                  </w:r>
                </w:p>
              </w:tc>
            </w:tr>
            <w:tr w:rsidR="00F225FB" w:rsidRPr="00F225FB" w:rsidTr="00A9303D">
              <w:trPr>
                <w:trHeight w:val="449"/>
              </w:trPr>
              <w:tc>
                <w:tcPr>
                  <w:tcW w:w="841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Монтаж</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0"/>
                      <w:szCs w:val="20"/>
                    </w:rPr>
                  </w:pP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Прокладка трубопроводов из стальных (ГОСТ 3262-75*) труб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65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0,05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5</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Прокладка трубопроводов из стальных (ГОСТ 3262-75*) труб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0,6</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6</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Угольник (отвод) стальной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7</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Переход стальной с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65 на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8</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Комбинированный переход сталь/РР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Переход полипропилен. с Ø50 на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Кран </w:t>
                  </w:r>
                  <w:proofErr w:type="spellStart"/>
                  <w:r w:rsidRPr="00F225FB">
                    <w:rPr>
                      <w:rFonts w:ascii="Times New Roman" w:eastAsiaTheme="minorHAnsi" w:hAnsi="Times New Roman"/>
                      <w:color w:val="000000"/>
                      <w:sz w:val="24"/>
                      <w:szCs w:val="24"/>
                    </w:rPr>
                    <w:t>шаровый</w:t>
                  </w:r>
                  <w:proofErr w:type="spellEnd"/>
                  <w:r w:rsidRPr="00F225FB">
                    <w:rPr>
                      <w:rFonts w:ascii="Times New Roman" w:eastAsiaTheme="minorHAnsi" w:hAnsi="Times New Roman"/>
                      <w:color w:val="000000"/>
                      <w:sz w:val="24"/>
                      <w:szCs w:val="24"/>
                    </w:rPr>
                    <w:t xml:space="preserve"> латунный В-Н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22</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Кран </w:t>
                  </w:r>
                  <w:proofErr w:type="spellStart"/>
                  <w:r w:rsidRPr="00F225FB">
                    <w:rPr>
                      <w:rFonts w:ascii="Times New Roman" w:eastAsiaTheme="minorHAnsi" w:hAnsi="Times New Roman"/>
                      <w:color w:val="000000"/>
                      <w:sz w:val="24"/>
                      <w:szCs w:val="24"/>
                    </w:rPr>
                    <w:t>шаровый</w:t>
                  </w:r>
                  <w:proofErr w:type="spellEnd"/>
                  <w:r w:rsidRPr="00F225FB">
                    <w:rPr>
                      <w:rFonts w:ascii="Times New Roman" w:eastAsiaTheme="minorHAnsi" w:hAnsi="Times New Roman"/>
                      <w:color w:val="000000"/>
                      <w:sz w:val="24"/>
                      <w:szCs w:val="24"/>
                    </w:rPr>
                    <w:t xml:space="preserve"> латунный В-Н Ø20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Прокладка трубопроводов водоснабжения из полипропиленовых труб диаметром 20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0,2</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13</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Прокладка трубопроводов </w:t>
                  </w:r>
                  <w:proofErr w:type="spellStart"/>
                  <w:r w:rsidRPr="00F225FB">
                    <w:rPr>
                      <w:rFonts w:ascii="Times New Roman" w:eastAsiaTheme="minorHAnsi" w:hAnsi="Times New Roman"/>
                      <w:color w:val="000000"/>
                      <w:sz w:val="24"/>
                      <w:szCs w:val="24"/>
                    </w:rPr>
                    <w:t>вожоснабжения</w:t>
                  </w:r>
                  <w:proofErr w:type="spellEnd"/>
                  <w:r w:rsidRPr="00F225FB">
                    <w:rPr>
                      <w:rFonts w:ascii="Times New Roman" w:eastAsiaTheme="minorHAnsi" w:hAnsi="Times New Roman"/>
                      <w:color w:val="000000"/>
                      <w:sz w:val="24"/>
                      <w:szCs w:val="24"/>
                    </w:rPr>
                    <w:t xml:space="preserve"> из полипропиленовых труб диаметром 25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1,9</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14</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Угольник (отвод) полипропилен. Ø20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15</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Угольник (отвод) полипропилен.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lastRenderedPageBreak/>
                    <w:t>16</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Тройник полипропилен. Ø25х25, 90°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17</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Муфта комбинированная полипропиленовая с металлической внутренней резьбой  Ø20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18</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Муфта комбинированная полипропиленовая с металлической внутренней резьбой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34</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19</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Перекрещивание (обвод) РР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20</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Прокладка трубопроводов канализации из полипропиленовых труб диаметром 50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1,2</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Отвод канализационный РР 90°,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Отвод канализационный РР 45°,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18</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23</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Тройник РР Ø50х50х90°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24</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Тройник РР Ø50х50х45°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25</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Заглушка РР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26</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Патрубок РР компенсационный утроенной длины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5</w:t>
                  </w:r>
                </w:p>
              </w:tc>
            </w:tr>
            <w:tr w:rsidR="00F225FB" w:rsidRPr="00F225FB" w:rsidTr="00A9303D">
              <w:trPr>
                <w:trHeight w:val="569"/>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27</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Врезка в существующую стальную трубу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r>
            <w:tr w:rsidR="00F225FB" w:rsidRPr="00F225FB" w:rsidTr="00A9303D">
              <w:trPr>
                <w:trHeight w:val="583"/>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28</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Сепаратор циклонный для сжатого воздуха AS-050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w:t>
                  </w:r>
                </w:p>
              </w:tc>
            </w:tr>
            <w:tr w:rsidR="00F225FB" w:rsidRPr="00F225FB" w:rsidTr="00A9303D">
              <w:trPr>
                <w:trHeight w:val="583"/>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29</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Фильтр для сжатого воздуха AQF-340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w:t>
                  </w:r>
                </w:p>
              </w:tc>
            </w:tr>
            <w:tr w:rsidR="00F225FB" w:rsidRPr="00F225FB" w:rsidTr="00A9303D">
              <w:trPr>
                <w:trHeight w:val="53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Фильтр для сжатого воздуха AQF-80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w:t>
                  </w:r>
                </w:p>
              </w:tc>
            </w:tr>
            <w:tr w:rsidR="00F225FB" w:rsidRPr="00F225FB" w:rsidTr="00A9303D">
              <w:trPr>
                <w:trHeight w:val="686"/>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Установка редукционного регулятора давления "</w:t>
                  </w:r>
                  <w:proofErr w:type="spellStart"/>
                  <w:r w:rsidRPr="00F225FB">
                    <w:rPr>
                      <w:rFonts w:ascii="Times New Roman" w:eastAsiaTheme="minorHAnsi" w:hAnsi="Times New Roman"/>
                      <w:color w:val="000000"/>
                      <w:sz w:val="24"/>
                      <w:szCs w:val="24"/>
                    </w:rPr>
                    <w:t>Festo</w:t>
                  </w:r>
                  <w:proofErr w:type="spellEnd"/>
                  <w:r w:rsidRPr="00F225FB">
                    <w:rPr>
                      <w:rFonts w:ascii="Times New Roman" w:eastAsiaTheme="minorHAnsi" w:hAnsi="Times New Roman"/>
                      <w:color w:val="000000"/>
                      <w:sz w:val="24"/>
                      <w:szCs w:val="24"/>
                    </w:rPr>
                    <w:t>" 1/2", с манометром до 7 атм.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w:t>
                  </w:r>
                </w:p>
              </w:tc>
            </w:tr>
            <w:tr w:rsidR="00F225FB" w:rsidRPr="00F225FB" w:rsidTr="00A9303D">
              <w:trPr>
                <w:trHeight w:val="449"/>
              </w:trPr>
              <w:tc>
                <w:tcPr>
                  <w:tcW w:w="841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Строительные работы</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p>
              </w:tc>
            </w:tr>
            <w:tr w:rsidR="00F225FB" w:rsidRPr="00F225FB" w:rsidTr="00A9303D">
              <w:trPr>
                <w:trHeight w:val="583"/>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eastAsiaTheme="minorHAnsi" w:cs="Calibri"/>
                      <w:color w:val="000000"/>
                      <w:sz w:val="24"/>
                      <w:szCs w:val="24"/>
                    </w:rPr>
                  </w:pPr>
                  <w:r w:rsidRPr="00F225FB">
                    <w:rPr>
                      <w:rFonts w:ascii="Times New Roman" w:eastAsiaTheme="minorHAnsi" w:hAnsi="Times New Roman"/>
                      <w:color w:val="000000"/>
                      <w:sz w:val="24"/>
                      <w:szCs w:val="24"/>
                    </w:rPr>
                    <w:t>Пробивка в бетонных стенах отверстий площадью до 100 см</w:t>
                  </w:r>
                  <w:r w:rsidRPr="00F225FB">
                    <w:rPr>
                      <w:rFonts w:eastAsiaTheme="minorHAnsi" w:cs="Calibri"/>
                      <w:color w:val="000000"/>
                      <w:sz w:val="24"/>
                      <w:szCs w:val="24"/>
                    </w:rPr>
                    <w:t>²</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от.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0,04</w:t>
                  </w:r>
                </w:p>
              </w:tc>
            </w:tr>
            <w:tr w:rsidR="00F225FB" w:rsidRPr="00F225FB" w:rsidTr="00A9303D">
              <w:trPr>
                <w:trHeight w:val="254"/>
              </w:trPr>
              <w:tc>
                <w:tcPr>
                  <w:tcW w:w="55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7863"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bl>
          <w:p w:rsidR="00F225FB" w:rsidRPr="006A1D07" w:rsidRDefault="00F225FB" w:rsidP="00F225FB">
            <w:pPr>
              <w:autoSpaceDE w:val="0"/>
              <w:autoSpaceDN w:val="0"/>
              <w:adjustRightInd w:val="0"/>
              <w:spacing w:after="0" w:line="240" w:lineRule="auto"/>
              <w:rPr>
                <w:rFonts w:eastAsiaTheme="minorHAnsi" w:cs="Calibri"/>
                <w:b/>
                <w:bCs/>
                <w:color w:val="000000"/>
              </w:rPr>
            </w:pPr>
          </w:p>
        </w:tc>
      </w:tr>
      <w:tr w:rsidR="00F225FB" w:rsidRPr="006A1D07" w:rsidTr="00F225FB">
        <w:trPr>
          <w:trHeight w:val="290"/>
        </w:trPr>
        <w:tc>
          <w:tcPr>
            <w:tcW w:w="10378" w:type="dxa"/>
            <w:gridSpan w:val="2"/>
            <w:tcBorders>
              <w:top w:val="nil"/>
              <w:left w:val="nil"/>
              <w:bottom w:val="nil"/>
              <w:right w:val="nil"/>
            </w:tcBorders>
          </w:tcPr>
          <w:p w:rsidR="00F225FB" w:rsidRPr="006A1D07" w:rsidRDefault="00F225FB" w:rsidP="00F225FB">
            <w:pPr>
              <w:autoSpaceDE w:val="0"/>
              <w:autoSpaceDN w:val="0"/>
              <w:adjustRightInd w:val="0"/>
              <w:spacing w:after="0" w:line="240" w:lineRule="auto"/>
              <w:ind w:right="-1648"/>
              <w:rPr>
                <w:rFonts w:eastAsiaTheme="minorHAnsi" w:cs="Calibri"/>
                <w:b/>
                <w:bCs/>
                <w:color w:val="000000"/>
              </w:rPr>
            </w:pPr>
          </w:p>
        </w:tc>
      </w:tr>
    </w:tbl>
    <w:p w:rsidR="00F225FB" w:rsidRDefault="00F225F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tbl>
      <w:tblPr>
        <w:tblW w:w="0" w:type="auto"/>
        <w:tblInd w:w="78" w:type="dxa"/>
        <w:tblLayout w:type="fixed"/>
        <w:tblLook w:val="0000" w:firstRow="0" w:lastRow="0" w:firstColumn="0" w:lastColumn="0" w:noHBand="0" w:noVBand="0"/>
      </w:tblPr>
      <w:tblGrid>
        <w:gridCol w:w="710"/>
        <w:gridCol w:w="4496"/>
        <w:gridCol w:w="1245"/>
        <w:gridCol w:w="1087"/>
        <w:gridCol w:w="1640"/>
      </w:tblGrid>
      <w:tr w:rsidR="0087266B" w:rsidRPr="0087266B" w:rsidTr="0087266B">
        <w:trPr>
          <w:trHeight w:val="538"/>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8468" w:type="dxa"/>
            <w:gridSpan w:val="4"/>
            <w:tcBorders>
              <w:top w:val="nil"/>
              <w:left w:val="nil"/>
              <w:bottom w:val="nil"/>
              <w:right w:val="nil"/>
            </w:tcBorders>
          </w:tcPr>
          <w:p w:rsidR="0087266B" w:rsidRPr="0087266B" w:rsidRDefault="0087266B" w:rsidP="0087266B">
            <w:pPr>
              <w:autoSpaceDE w:val="0"/>
              <w:autoSpaceDN w:val="0"/>
              <w:adjustRightInd w:val="0"/>
              <w:spacing w:after="0" w:line="240" w:lineRule="auto"/>
              <w:jc w:val="both"/>
              <w:rPr>
                <w:rFonts w:ascii="Arial" w:eastAsiaTheme="minorHAnsi" w:hAnsi="Arial" w:cs="Arial"/>
                <w:color w:val="000000"/>
              </w:rPr>
            </w:pPr>
            <w:r>
              <w:rPr>
                <w:rFonts w:ascii="Arial" w:eastAsiaTheme="minorHAnsi" w:hAnsi="Arial" w:cs="Arial"/>
                <w:color w:val="000000"/>
              </w:rPr>
              <w:t xml:space="preserve">Виды работ: </w:t>
            </w:r>
            <w:r w:rsidRPr="0087266B">
              <w:rPr>
                <w:rFonts w:ascii="Arial" w:eastAsiaTheme="minorHAnsi" w:hAnsi="Arial" w:cs="Arial"/>
                <w:color w:val="000000"/>
              </w:rPr>
              <w:t xml:space="preserve">На автоматизацию </w:t>
            </w:r>
            <w:proofErr w:type="spellStart"/>
            <w:r w:rsidRPr="0087266B">
              <w:rPr>
                <w:rFonts w:ascii="Arial" w:eastAsiaTheme="minorHAnsi" w:hAnsi="Arial" w:cs="Arial"/>
                <w:color w:val="000000"/>
              </w:rPr>
              <w:t>приточно</w:t>
            </w:r>
            <w:proofErr w:type="spellEnd"/>
            <w:r w:rsidRPr="0087266B">
              <w:rPr>
                <w:rFonts w:ascii="Arial" w:eastAsiaTheme="minorHAnsi" w:hAnsi="Arial" w:cs="Arial"/>
                <w:color w:val="000000"/>
              </w:rPr>
              <w:t xml:space="preserve"> - вытяжной системы вентиляции  в ц-008м корпусе 10. </w:t>
            </w:r>
          </w:p>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rPr>
            </w:pPr>
          </w:p>
        </w:tc>
      </w:tr>
      <w:tr w:rsidR="0087266B" w:rsidRPr="0087266B" w:rsidTr="0087266B">
        <w:trPr>
          <w:trHeight w:val="480"/>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 </w:t>
            </w:r>
            <w:proofErr w:type="spellStart"/>
            <w:r w:rsidRPr="0087266B">
              <w:rPr>
                <w:rFonts w:ascii="Arial" w:eastAsiaTheme="minorHAnsi" w:hAnsi="Arial" w:cs="Arial"/>
                <w:color w:val="000000"/>
                <w:sz w:val="24"/>
                <w:szCs w:val="24"/>
              </w:rPr>
              <w:t>пп</w:t>
            </w:r>
            <w:proofErr w:type="spellEnd"/>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Ед. изм.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Кол.</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Примечание</w:t>
            </w:r>
          </w:p>
        </w:tc>
      </w:tr>
      <w:tr w:rsidR="0087266B" w:rsidRPr="0087266B" w:rsidTr="0087266B">
        <w:trPr>
          <w:trHeight w:val="247"/>
        </w:trPr>
        <w:tc>
          <w:tcPr>
            <w:tcW w:w="71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087"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r>
      <w:tr w:rsidR="0087266B" w:rsidRPr="0087266B" w:rsidTr="0087266B">
        <w:trPr>
          <w:trHeight w:val="434"/>
        </w:trPr>
        <w:tc>
          <w:tcPr>
            <w:tcW w:w="5206"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1. </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Щиты и пульты, масса до 50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автоматики ША1</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Прибор, устанавливаемый на резьбовых соединениях, масса до 1,5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Датчик потока газа SVN-R</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Барьер </w:t>
            </w:r>
            <w:proofErr w:type="spellStart"/>
            <w:r w:rsidRPr="0087266B">
              <w:rPr>
                <w:rFonts w:ascii="Arial" w:eastAsiaTheme="minorHAnsi" w:hAnsi="Arial" w:cs="Arial"/>
                <w:color w:val="000000"/>
                <w:sz w:val="20"/>
                <w:szCs w:val="20"/>
              </w:rPr>
              <w:t>искрозащиты</w:t>
            </w:r>
            <w:proofErr w:type="spellEnd"/>
            <w:r w:rsidRPr="0087266B">
              <w:rPr>
                <w:rFonts w:ascii="Arial" w:eastAsiaTheme="minorHAnsi" w:hAnsi="Arial" w:cs="Arial"/>
                <w:color w:val="000000"/>
                <w:sz w:val="20"/>
                <w:szCs w:val="20"/>
              </w:rPr>
              <w:t xml:space="preserve"> ТСС Ех8А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Преобразователь массой до 0,15 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шкаф</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Частотный преобразователь ATV212 1,5 кВт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Частотный преобразователь ATV212 2,2 кВт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Частотный преобразователь ATV212 5,5 кВт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металлический по стенам и потолкам, длина 3 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Лоток перфорированный ЛПМЗТ (М)-100 с крышкой</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провод в коробах, сечением до 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ВВГнгLS</w:t>
            </w:r>
            <w:proofErr w:type="spellEnd"/>
            <w:r w:rsidRPr="0087266B">
              <w:rPr>
                <w:rFonts w:ascii="Arial" w:eastAsiaTheme="minorHAnsi" w:hAnsi="Arial" w:cs="Arial"/>
                <w:color w:val="000000"/>
                <w:sz w:val="20"/>
                <w:szCs w:val="20"/>
              </w:rPr>
              <w:t xml:space="preserve"> 4х2.5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контрольный </w:t>
            </w:r>
            <w:proofErr w:type="spellStart"/>
            <w:r w:rsidRPr="0087266B">
              <w:rPr>
                <w:rFonts w:ascii="Arial" w:eastAsiaTheme="minorHAnsi" w:hAnsi="Arial" w:cs="Arial"/>
                <w:color w:val="000000"/>
                <w:sz w:val="20"/>
                <w:szCs w:val="20"/>
              </w:rPr>
              <w:t>КВВГнг</w:t>
            </w:r>
            <w:proofErr w:type="spellEnd"/>
            <w:r w:rsidRPr="0087266B">
              <w:rPr>
                <w:rFonts w:ascii="Arial" w:eastAsiaTheme="minorHAnsi" w:hAnsi="Arial" w:cs="Arial"/>
                <w:color w:val="000000"/>
                <w:sz w:val="20"/>
                <w:szCs w:val="20"/>
              </w:rPr>
              <w:t>-LS 4х1,0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Присоединение к зажимам жил проводов или кабелей сечением до 2,5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Автоматизированная система управления II категории технической сложности с количеством каналов (</w:t>
            </w:r>
            <w:proofErr w:type="spellStart"/>
            <w:r w:rsidRPr="0087266B">
              <w:rPr>
                <w:rFonts w:ascii="Arial" w:eastAsiaTheme="minorHAnsi" w:hAnsi="Arial" w:cs="Arial"/>
                <w:color w:val="000000"/>
                <w:sz w:val="20"/>
                <w:szCs w:val="20"/>
              </w:rPr>
              <w:t>Кобщ</w:t>
            </w:r>
            <w:proofErr w:type="spellEnd"/>
            <w:r w:rsidRPr="0087266B">
              <w:rPr>
                <w:rFonts w:ascii="Arial" w:eastAsiaTheme="minorHAnsi" w:hAnsi="Arial" w:cs="Arial"/>
                <w:color w:val="000000"/>
                <w:sz w:val="20"/>
                <w:szCs w:val="20"/>
              </w:rPr>
              <w:t>) 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система</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bl>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tbl>
      <w:tblPr>
        <w:tblW w:w="0" w:type="auto"/>
        <w:tblInd w:w="78" w:type="dxa"/>
        <w:tblLayout w:type="fixed"/>
        <w:tblLook w:val="0000" w:firstRow="0" w:lastRow="0" w:firstColumn="0" w:lastColumn="0" w:noHBand="0" w:noVBand="0"/>
      </w:tblPr>
      <w:tblGrid>
        <w:gridCol w:w="710"/>
        <w:gridCol w:w="4496"/>
        <w:gridCol w:w="1245"/>
        <w:gridCol w:w="1087"/>
        <w:gridCol w:w="1640"/>
      </w:tblGrid>
      <w:tr w:rsidR="0087266B" w:rsidRPr="0087266B" w:rsidTr="0087266B">
        <w:trPr>
          <w:trHeight w:val="305"/>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gridSpan w:val="4"/>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b/>
                <w:bCs/>
                <w:color w:val="000000"/>
                <w:sz w:val="24"/>
                <w:szCs w:val="24"/>
              </w:rPr>
            </w:pPr>
            <w:r w:rsidRPr="0087266B">
              <w:rPr>
                <w:rFonts w:ascii="Times New Roman" w:eastAsiaTheme="minorHAnsi" w:hAnsi="Times New Roman"/>
                <w:color w:val="000000"/>
                <w:sz w:val="24"/>
                <w:szCs w:val="24"/>
              </w:rPr>
              <w:t xml:space="preserve">Виды работ: </w:t>
            </w:r>
            <w:r w:rsidRPr="0087266B">
              <w:rPr>
                <w:rFonts w:ascii="Times New Roman" w:eastAsiaTheme="minorHAnsi" w:hAnsi="Times New Roman"/>
                <w:b/>
                <w:bCs/>
                <w:color w:val="000000"/>
                <w:sz w:val="24"/>
                <w:szCs w:val="24"/>
              </w:rPr>
              <w:t xml:space="preserve">Электромонтажные работы по освещению окрасочного участка в корпусе №10 </w:t>
            </w:r>
          </w:p>
        </w:tc>
      </w:tr>
      <w:tr w:rsidR="0087266B" w:rsidRPr="0087266B" w:rsidTr="0087266B">
        <w:trPr>
          <w:trHeight w:val="290"/>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305"/>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r w:rsidRPr="0087266B">
              <w:rPr>
                <w:rFonts w:ascii="Times New Roman" w:eastAsiaTheme="minorHAnsi" w:hAnsi="Times New Roman"/>
                <w:color w:val="000000"/>
                <w:sz w:val="24"/>
                <w:szCs w:val="24"/>
              </w:rPr>
              <w:t>По адресу: ул.Планетная, 32</w:t>
            </w: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247"/>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8"/>
                <w:szCs w:val="18"/>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16"/>
                <w:szCs w:val="16"/>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6"/>
                <w:szCs w:val="16"/>
              </w:rPr>
            </w:pPr>
          </w:p>
        </w:tc>
      </w:tr>
      <w:tr w:rsidR="0087266B" w:rsidRPr="0087266B" w:rsidTr="0087266B">
        <w:trPr>
          <w:trHeight w:val="480"/>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 </w:t>
            </w:r>
            <w:proofErr w:type="spellStart"/>
            <w:r w:rsidRPr="0087266B">
              <w:rPr>
                <w:rFonts w:ascii="Arial" w:eastAsiaTheme="minorHAnsi" w:hAnsi="Arial" w:cs="Arial"/>
                <w:color w:val="000000"/>
                <w:sz w:val="24"/>
                <w:szCs w:val="24"/>
              </w:rPr>
              <w:t>пп</w:t>
            </w:r>
            <w:proofErr w:type="spellEnd"/>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Ед. изм.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Кол.</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Примечание</w:t>
            </w:r>
          </w:p>
        </w:tc>
      </w:tr>
      <w:tr w:rsidR="0087266B" w:rsidRPr="0087266B" w:rsidTr="0087266B">
        <w:trPr>
          <w:trHeight w:val="247"/>
        </w:trPr>
        <w:tc>
          <w:tcPr>
            <w:tcW w:w="71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087"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r>
      <w:tr w:rsidR="0087266B" w:rsidRPr="0087266B" w:rsidTr="0087266B">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1. </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Демонтаж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щитов освещения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светильников с лампами накаливания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0,43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кабеля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Щитки осветительные, устанавливаемые на стене распорными дюбелями, масса щитка до 6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 одно-, двух-, трехполюсный, устанавливаемый на конструкции на стене или колонне, на ток до 25 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 одно-, двух-, трехполюсный, устанавливаемый на конструкции на стене или колонне, на ток до 100 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Светильник в подвесных потолках, устанавливаемый на профиле, количество ламп в светильнике до 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i/>
                <w:iCs/>
                <w:color w:val="000000"/>
                <w:sz w:val="20"/>
                <w:szCs w:val="20"/>
              </w:rPr>
            </w:pPr>
            <w:r w:rsidRPr="0087266B">
              <w:rPr>
                <w:rFonts w:ascii="Arial" w:eastAsiaTheme="minorHAnsi" w:hAnsi="Arial" w:cs="Arial"/>
                <w:color w:val="000000"/>
                <w:sz w:val="20"/>
                <w:szCs w:val="20"/>
              </w:rPr>
              <w:t>0,73</w:t>
            </w:r>
          </w:p>
          <w:p w:rsidR="0087266B" w:rsidRPr="0087266B" w:rsidRDefault="0087266B" w:rsidP="0087266B">
            <w:pPr>
              <w:autoSpaceDE w:val="0"/>
              <w:autoSpaceDN w:val="0"/>
              <w:adjustRightInd w:val="0"/>
              <w:spacing w:after="0" w:line="240" w:lineRule="auto"/>
              <w:jc w:val="right"/>
              <w:rPr>
                <w:rFonts w:ascii="Arial" w:eastAsiaTheme="minorHAnsi" w:hAnsi="Arial" w:cs="Arial"/>
                <w:i/>
                <w:iCs/>
                <w:color w:val="000000"/>
                <w:sz w:val="20"/>
                <w:szCs w:val="20"/>
              </w:rPr>
            </w:pPr>
            <w:r w:rsidRPr="0087266B">
              <w:rPr>
                <w:rFonts w:ascii="Arial" w:eastAsiaTheme="minorHAnsi" w:hAnsi="Arial" w:cs="Arial"/>
                <w:i/>
                <w:iCs/>
                <w:color w:val="000000"/>
                <w:sz w:val="20"/>
                <w:szCs w:val="20"/>
              </w:rPr>
              <w:t>0,64+0,09</w:t>
            </w: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Светильник отдельно устанавливаемый на штырях с количеством ламп в светильнике 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Коробка протяжная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коробка</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металлический по стенам и потолкам, длина 3 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40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8,21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0,19</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10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70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Присоединение к зажимам жил проводов или кабелей сечением до 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стенах отверстий круглых диаметром до 50 мм при толщине стен до 25 см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19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Заделка отверстий, гнезд и борозд в стенах и перегородках бетонных площадью до 0,1 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м3 заделки</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Заделка отверстий труб огнестойки </w:t>
            </w:r>
            <w:proofErr w:type="spellStart"/>
            <w:r w:rsidRPr="0087266B">
              <w:rPr>
                <w:rFonts w:ascii="Arial" w:eastAsiaTheme="minorHAnsi" w:hAnsi="Arial" w:cs="Arial"/>
                <w:color w:val="000000"/>
                <w:sz w:val="20"/>
                <w:szCs w:val="20"/>
              </w:rPr>
              <w:t>герметиком</w:t>
            </w:r>
            <w:proofErr w:type="spell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м3 заделки</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34"/>
        </w:trPr>
        <w:tc>
          <w:tcPr>
            <w:tcW w:w="710" w:type="dxa"/>
            <w:gridSpan w:val="3"/>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2. Материалы, неучтенные в расценках</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Щит распределительный навесной, ЩРн-18з</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комплект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Iн.р.=16 А ВА47-29 1В</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Iн.р.=40 А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Шина нулевая с 2-мя </w:t>
            </w:r>
            <w:proofErr w:type="spellStart"/>
            <w:r w:rsidRPr="0087266B">
              <w:rPr>
                <w:rFonts w:ascii="Arial" w:eastAsiaTheme="minorHAnsi" w:hAnsi="Arial" w:cs="Arial"/>
                <w:color w:val="000000"/>
                <w:sz w:val="20"/>
                <w:szCs w:val="20"/>
              </w:rPr>
              <w:t>угл</w:t>
            </w:r>
            <w:proofErr w:type="spellEnd"/>
            <w:r w:rsidRPr="0087266B">
              <w:rPr>
                <w:rFonts w:ascii="Arial" w:eastAsiaTheme="minorHAnsi" w:hAnsi="Arial" w:cs="Arial"/>
                <w:color w:val="000000"/>
                <w:sz w:val="20"/>
                <w:szCs w:val="20"/>
              </w:rPr>
              <w:t>. изоляторами ШНИ-6х9-12-У2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Светильник взрывозащищенный 2ExedqIICT4  ВЭЛ51-П-2х36В-У1</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Светильник взрывозащищенный с БАП 2ExedqIICT4  ВЭЛ51-ПАК-2х36В-У1</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Светильник люминесцентный с </w:t>
            </w:r>
            <w:proofErr w:type="spellStart"/>
            <w:r w:rsidRPr="0087266B">
              <w:rPr>
                <w:rFonts w:ascii="Arial" w:eastAsiaTheme="minorHAnsi" w:hAnsi="Arial" w:cs="Arial"/>
                <w:color w:val="000000"/>
                <w:sz w:val="20"/>
                <w:szCs w:val="20"/>
              </w:rPr>
              <w:t>Arctic</w:t>
            </w:r>
            <w:proofErr w:type="spellEnd"/>
            <w:r w:rsidRPr="0087266B">
              <w:rPr>
                <w:rFonts w:ascii="Arial" w:eastAsiaTheme="minorHAnsi" w:hAnsi="Arial" w:cs="Arial"/>
                <w:color w:val="000000"/>
                <w:sz w:val="20"/>
                <w:szCs w:val="20"/>
              </w:rPr>
              <w:t xml:space="preserve"> 236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Лампа люминесцентная </w:t>
            </w:r>
            <w:proofErr w:type="spellStart"/>
            <w:r w:rsidRPr="0087266B">
              <w:rPr>
                <w:rFonts w:ascii="Arial" w:eastAsiaTheme="minorHAnsi" w:hAnsi="Arial" w:cs="Arial"/>
                <w:color w:val="000000"/>
                <w:sz w:val="20"/>
                <w:szCs w:val="20"/>
              </w:rPr>
              <w:t>Philips</w:t>
            </w:r>
            <w:proofErr w:type="spellEnd"/>
            <w:r w:rsidRPr="0087266B">
              <w:rPr>
                <w:rFonts w:ascii="Arial" w:eastAsiaTheme="minorHAnsi" w:hAnsi="Arial" w:cs="Arial"/>
                <w:color w:val="000000"/>
                <w:sz w:val="20"/>
                <w:szCs w:val="20"/>
              </w:rPr>
              <w:t xml:space="preserve"> Р=36 Вт  T8 G 13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186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Распаячная</w:t>
            </w:r>
            <w:proofErr w:type="spellEnd"/>
            <w:r w:rsidRPr="0087266B">
              <w:rPr>
                <w:rFonts w:ascii="Arial" w:eastAsiaTheme="minorHAnsi" w:hAnsi="Arial" w:cs="Arial"/>
                <w:color w:val="000000"/>
                <w:sz w:val="20"/>
                <w:szCs w:val="20"/>
              </w:rPr>
              <w:t xml:space="preserve"> коробка IP65 </w:t>
            </w:r>
            <w:proofErr w:type="spellStart"/>
            <w:r w:rsidRPr="0087266B">
              <w:rPr>
                <w:rFonts w:ascii="Arial" w:eastAsiaTheme="minorHAnsi" w:hAnsi="Arial" w:cs="Arial"/>
                <w:color w:val="000000"/>
                <w:sz w:val="20"/>
                <w:szCs w:val="20"/>
              </w:rPr>
              <w:t>Abox</w:t>
            </w:r>
            <w:proofErr w:type="spellEnd"/>
            <w:r w:rsidRPr="0087266B">
              <w:rPr>
                <w:rFonts w:ascii="Arial" w:eastAsiaTheme="minorHAnsi" w:hAnsi="Arial" w:cs="Arial"/>
                <w:color w:val="000000"/>
                <w:sz w:val="20"/>
                <w:szCs w:val="20"/>
              </w:rPr>
              <w:t xml:space="preserve"> 025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Лоток перфорированный, L=2,5м, ЛПМЗТ(М)-50пр</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160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Анкер забиваемый М8/10х30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Шпилька </w:t>
            </w:r>
            <w:proofErr w:type="spellStart"/>
            <w:r w:rsidRPr="0087266B">
              <w:rPr>
                <w:rFonts w:ascii="Arial" w:eastAsiaTheme="minorHAnsi" w:hAnsi="Arial" w:cs="Arial"/>
                <w:color w:val="000000"/>
                <w:sz w:val="20"/>
                <w:szCs w:val="20"/>
              </w:rPr>
              <w:t>полнонарезная</w:t>
            </w:r>
            <w:proofErr w:type="spellEnd"/>
            <w:r w:rsidRPr="0087266B">
              <w:rPr>
                <w:rFonts w:ascii="Arial" w:eastAsiaTheme="minorHAnsi" w:hAnsi="Arial" w:cs="Arial"/>
                <w:color w:val="000000"/>
                <w:sz w:val="20"/>
                <w:szCs w:val="20"/>
              </w:rPr>
              <w:t xml:space="preserve"> М8х1000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Гайка шестигранная с увеличенной шайбой М8, 8</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Угол  плоский плавный УПТп-50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Ответвитель</w:t>
            </w:r>
            <w:proofErr w:type="spellEnd"/>
            <w:r w:rsidRPr="0087266B">
              <w:rPr>
                <w:rFonts w:ascii="Arial" w:eastAsiaTheme="minorHAnsi" w:hAnsi="Arial" w:cs="Arial"/>
                <w:color w:val="000000"/>
                <w:sz w:val="20"/>
                <w:szCs w:val="20"/>
              </w:rPr>
              <w:t xml:space="preserve"> горизонтальный плавный Огп-50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Разветвитель крестообразный плавный ХТп-50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15 мм, толщина стенки 2,8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25 мм, толщина стенки 3,2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Коробка протяжная У996МУЗ</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Плашечный</w:t>
            </w:r>
            <w:proofErr w:type="spellEnd"/>
            <w:r w:rsidRPr="0087266B">
              <w:rPr>
                <w:rFonts w:ascii="Arial" w:eastAsiaTheme="minorHAnsi" w:hAnsi="Arial" w:cs="Arial"/>
                <w:color w:val="000000"/>
                <w:sz w:val="20"/>
                <w:szCs w:val="20"/>
              </w:rPr>
              <w:t xml:space="preserve"> сжим У867</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3х1,5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ВВГнг-FRLS 3х1.5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4х6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Силиконовый огнестойкий герметик Силотерм-ЭП71</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bl>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tbl>
      <w:tblPr>
        <w:tblW w:w="0" w:type="auto"/>
        <w:tblInd w:w="78" w:type="dxa"/>
        <w:tblLayout w:type="fixed"/>
        <w:tblLook w:val="0000" w:firstRow="0" w:lastRow="0" w:firstColumn="0" w:lastColumn="0" w:noHBand="0" w:noVBand="0"/>
      </w:tblPr>
      <w:tblGrid>
        <w:gridCol w:w="710"/>
        <w:gridCol w:w="4496"/>
        <w:gridCol w:w="1245"/>
        <w:gridCol w:w="1087"/>
        <w:gridCol w:w="1640"/>
      </w:tblGrid>
      <w:tr w:rsidR="0087266B" w:rsidRPr="0087266B" w:rsidTr="0087266B">
        <w:trPr>
          <w:trHeight w:val="247"/>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gridSpan w:val="4"/>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b/>
                <w:bCs/>
                <w:color w:val="000000"/>
                <w:sz w:val="24"/>
                <w:szCs w:val="24"/>
              </w:rPr>
            </w:pPr>
            <w:r w:rsidRPr="0087266B">
              <w:rPr>
                <w:rFonts w:ascii="Times New Roman" w:eastAsiaTheme="minorHAnsi" w:hAnsi="Times New Roman"/>
                <w:color w:val="000000"/>
                <w:sz w:val="24"/>
                <w:szCs w:val="24"/>
              </w:rPr>
              <w:t xml:space="preserve">Виды работ: </w:t>
            </w:r>
            <w:r w:rsidRPr="0087266B">
              <w:rPr>
                <w:rFonts w:ascii="Times New Roman" w:eastAsiaTheme="minorHAnsi" w:hAnsi="Times New Roman"/>
                <w:b/>
                <w:bCs/>
                <w:color w:val="000000"/>
                <w:sz w:val="24"/>
                <w:szCs w:val="24"/>
              </w:rPr>
              <w:t xml:space="preserve">Электромонтажные работы по подключению окрасочных камер и сушильных шкафов в корпусе №10 </w:t>
            </w:r>
          </w:p>
        </w:tc>
      </w:tr>
      <w:tr w:rsidR="0087266B" w:rsidRPr="0087266B" w:rsidTr="0087266B">
        <w:trPr>
          <w:trHeight w:val="362"/>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305"/>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r w:rsidRPr="0087266B">
              <w:rPr>
                <w:rFonts w:ascii="Times New Roman" w:eastAsiaTheme="minorHAnsi" w:hAnsi="Times New Roman"/>
                <w:color w:val="000000"/>
                <w:sz w:val="24"/>
                <w:szCs w:val="24"/>
              </w:rPr>
              <w:t>По адресу: ул.Планетная, 32</w:t>
            </w: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247"/>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8"/>
                <w:szCs w:val="18"/>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16"/>
                <w:szCs w:val="16"/>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6"/>
                <w:szCs w:val="16"/>
              </w:rPr>
            </w:pPr>
          </w:p>
        </w:tc>
      </w:tr>
      <w:tr w:rsidR="0087266B" w:rsidRPr="0087266B" w:rsidTr="0087266B">
        <w:trPr>
          <w:trHeight w:val="480"/>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 </w:t>
            </w:r>
            <w:proofErr w:type="spellStart"/>
            <w:r w:rsidRPr="0087266B">
              <w:rPr>
                <w:rFonts w:ascii="Arial" w:eastAsiaTheme="minorHAnsi" w:hAnsi="Arial" w:cs="Arial"/>
                <w:color w:val="000000"/>
                <w:sz w:val="24"/>
                <w:szCs w:val="24"/>
              </w:rPr>
              <w:t>пп</w:t>
            </w:r>
            <w:proofErr w:type="spellEnd"/>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Ед. изм.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Кол.</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Примечание</w:t>
            </w:r>
          </w:p>
        </w:tc>
      </w:tr>
      <w:tr w:rsidR="0087266B" w:rsidRPr="0087266B" w:rsidTr="0087266B">
        <w:trPr>
          <w:trHeight w:val="247"/>
        </w:trPr>
        <w:tc>
          <w:tcPr>
            <w:tcW w:w="71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087"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r>
      <w:tr w:rsidR="0087266B" w:rsidRPr="0087266B" w:rsidTr="0087266B">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1. </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Демонтаж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ШС-13, ПР-2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ПР-4, ПР-6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ЯРВ</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устанавливаемый на изоляционном основании, на ток до 100 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Блок управления шкафного исполнения или распределительный пункт (шкаф), устанавливаемый на стене, высота и ширина до 600х600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 одно-, двух-, трехполюсный, устанавливаемый на конструкции на стене или колонне, на ток до 25 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 одно-, двух-, трехполюсный, устанавливаемый на конструкции на стене или колонне, на ток до 100 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 одно-, двух-, трехполюсный, устанавливаемый на конструкции на стене или колонне, на ток до 250 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40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50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в готовых бороздах, диаметр до 40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в готовых бороздах, диаметр до 50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0,55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Установка разделительных фитингов с заливкой компаундом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 фасонных частей</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Рукав металлический наружным диаметром до 48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до 35 кВ с креплением накладными скобами, масса 1 м кабеля до 6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кабеля</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17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металлический по стенам и потолкам, длина 3 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0,75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35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0,48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120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4,85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Коробка взрывозащищенная, устанавливаемая полу, для кабелей или проводов сечением до 16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10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16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35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0,34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70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95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185 мм2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Строительные работы</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стенах отверстий круглых диаметром до 50 мм при толщине стен до 25 см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бетонных конструкциях полов и стен борозд площадью сечения до 20 см2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борозд</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0,095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бетонных конструкциях полов и стен борозд площадью сечения до 50 см2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борозд</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0,263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бетонных конструкциях полов и стен борозд площадью сечения до 100 см2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борозд</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0,31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34"/>
        </w:trPr>
        <w:tc>
          <w:tcPr>
            <w:tcW w:w="710" w:type="dxa"/>
            <w:gridSpan w:val="3"/>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2. Материалы, неучтенные в расценках</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силовой распределительный ШР11-73505-54УЗ</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плавкий ПН2-100  100А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плавкий ПН2-100  63А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плавкий ПН2-100  31,5А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ЯРВ-250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ПР-8-РУ IP54 (12 модулей)</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ПР-8-РУ IP 54 (15 модулей)</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42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Iн.р.=200 А ВА88-35 3Р</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Iн.р.=100 А ВА88-32 3Р</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Iн.р.=80 А ВА47-100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Iн.р.=40 А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Iн.р.=32 А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Iн.р.=25 А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Шина нулевая N на 2-х </w:t>
            </w:r>
            <w:proofErr w:type="spellStart"/>
            <w:r w:rsidRPr="0087266B">
              <w:rPr>
                <w:rFonts w:ascii="Arial" w:eastAsiaTheme="minorHAnsi" w:hAnsi="Arial" w:cs="Arial"/>
                <w:color w:val="000000"/>
                <w:sz w:val="20"/>
                <w:szCs w:val="20"/>
              </w:rPr>
              <w:t>угл</w:t>
            </w:r>
            <w:proofErr w:type="spellEnd"/>
            <w:r w:rsidRPr="0087266B">
              <w:rPr>
                <w:rFonts w:ascii="Arial" w:eastAsiaTheme="minorHAnsi" w:hAnsi="Arial" w:cs="Arial"/>
                <w:color w:val="000000"/>
                <w:sz w:val="20"/>
                <w:szCs w:val="20"/>
              </w:rPr>
              <w:t>. изоляторах ШНИ-8х12-6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Лоток неперфорированный ЛНМЗТ(М)-200  2,5м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Крышка к лотку  2,5м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Угол плоский плавный УПТп-200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Крышка КУПТп-200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Подвес ПНУ-400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Анкерный болт 10х55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Скоба </w:t>
            </w:r>
            <w:proofErr w:type="spellStart"/>
            <w:r w:rsidRPr="0087266B">
              <w:rPr>
                <w:rFonts w:ascii="Arial" w:eastAsiaTheme="minorHAnsi" w:hAnsi="Arial" w:cs="Arial"/>
                <w:color w:val="000000"/>
                <w:sz w:val="20"/>
                <w:szCs w:val="20"/>
              </w:rPr>
              <w:t>двухлапковая</w:t>
            </w:r>
            <w:proofErr w:type="spellEnd"/>
            <w:r w:rsidRPr="0087266B">
              <w:rPr>
                <w:rFonts w:ascii="Arial" w:eastAsiaTheme="minorHAnsi" w:hAnsi="Arial" w:cs="Arial"/>
                <w:color w:val="000000"/>
                <w:sz w:val="20"/>
                <w:szCs w:val="20"/>
              </w:rPr>
              <w:t xml:space="preserve"> d60-63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120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25 мм, толщина стенки 3,2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190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40 мм, толщина стенки 3,5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SPRE2C25S/F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SPRE2C30S/F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SPRE2C40S/F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SPRE2C50S/F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SPRE3C30S/F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SPRE3C40S/F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3х1,5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4х2,5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4х4</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5х4</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5х6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5х16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ВВГнг-LS 5х25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КГ 3х95+1х50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90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ПВЗ 1х10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370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ПВЗ 1х16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Фитинг разделительный с заливкой компаундом EZS3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Фитинг разделительный с заливкой компаундом EZS5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76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Взрывозащищенное </w:t>
            </w:r>
            <w:proofErr w:type="spellStart"/>
            <w:r w:rsidRPr="0087266B">
              <w:rPr>
                <w:rFonts w:ascii="Arial" w:eastAsiaTheme="minorHAnsi" w:hAnsi="Arial" w:cs="Arial"/>
                <w:color w:val="000000"/>
                <w:sz w:val="20"/>
                <w:szCs w:val="20"/>
              </w:rPr>
              <w:t>фитинговое</w:t>
            </w:r>
            <w:proofErr w:type="spellEnd"/>
            <w:r w:rsidRPr="0087266B">
              <w:rPr>
                <w:rFonts w:ascii="Arial" w:eastAsiaTheme="minorHAnsi" w:hAnsi="Arial" w:cs="Arial"/>
                <w:color w:val="000000"/>
                <w:sz w:val="20"/>
                <w:szCs w:val="20"/>
              </w:rPr>
              <w:t xml:space="preserve"> </w:t>
            </w:r>
            <w:proofErr w:type="spellStart"/>
            <w:r w:rsidRPr="0087266B">
              <w:rPr>
                <w:rFonts w:ascii="Arial" w:eastAsiaTheme="minorHAnsi" w:hAnsi="Arial" w:cs="Arial"/>
                <w:color w:val="000000"/>
                <w:sz w:val="20"/>
                <w:szCs w:val="20"/>
              </w:rPr>
              <w:t>воединение</w:t>
            </w:r>
            <w:proofErr w:type="spellEnd"/>
            <w:r w:rsidRPr="0087266B">
              <w:rPr>
                <w:rFonts w:ascii="Arial" w:eastAsiaTheme="minorHAnsi" w:hAnsi="Arial" w:cs="Arial"/>
                <w:color w:val="000000"/>
                <w:sz w:val="20"/>
                <w:szCs w:val="20"/>
              </w:rPr>
              <w:t xml:space="preserve">  BMF/RMF3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Взрывозащищенное </w:t>
            </w:r>
            <w:proofErr w:type="spellStart"/>
            <w:r w:rsidRPr="0087266B">
              <w:rPr>
                <w:rFonts w:ascii="Arial" w:eastAsiaTheme="minorHAnsi" w:hAnsi="Arial" w:cs="Arial"/>
                <w:color w:val="000000"/>
                <w:sz w:val="20"/>
                <w:szCs w:val="20"/>
              </w:rPr>
              <w:t>фитинговое</w:t>
            </w:r>
            <w:proofErr w:type="spellEnd"/>
            <w:r w:rsidRPr="0087266B">
              <w:rPr>
                <w:rFonts w:ascii="Arial" w:eastAsiaTheme="minorHAnsi" w:hAnsi="Arial" w:cs="Arial"/>
                <w:color w:val="000000"/>
                <w:sz w:val="20"/>
                <w:szCs w:val="20"/>
              </w:rPr>
              <w:t xml:space="preserve"> </w:t>
            </w:r>
            <w:proofErr w:type="spellStart"/>
            <w:r w:rsidRPr="0087266B">
              <w:rPr>
                <w:rFonts w:ascii="Arial" w:eastAsiaTheme="minorHAnsi" w:hAnsi="Arial" w:cs="Arial"/>
                <w:color w:val="000000"/>
                <w:sz w:val="20"/>
                <w:szCs w:val="20"/>
              </w:rPr>
              <w:t>воединение</w:t>
            </w:r>
            <w:proofErr w:type="spellEnd"/>
            <w:r w:rsidRPr="0087266B">
              <w:rPr>
                <w:rFonts w:ascii="Arial" w:eastAsiaTheme="minorHAnsi" w:hAnsi="Arial" w:cs="Arial"/>
                <w:color w:val="000000"/>
                <w:sz w:val="20"/>
                <w:szCs w:val="20"/>
              </w:rPr>
              <w:t xml:space="preserve"> , 1-1/2" BMF/RMF5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взрывозащищенный КСРВ171108</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взрывозащищенный КСРВ302310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шт</w:t>
            </w:r>
            <w:proofErr w:type="spell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bl>
    <w:p w:rsidR="0087266B" w:rsidRPr="00F225FB" w:rsidRDefault="0087266B" w:rsidP="00F225FB">
      <w:pPr>
        <w:tabs>
          <w:tab w:val="left" w:pos="5902"/>
        </w:tabs>
        <w:rPr>
          <w:rFonts w:ascii="Times New Roman" w:hAnsi="Times New Roman"/>
          <w:sz w:val="28"/>
          <w:szCs w:val="28"/>
        </w:rPr>
      </w:pPr>
    </w:p>
    <w:sectPr w:rsidR="0087266B" w:rsidRPr="00F225FB" w:rsidSect="00A00F07">
      <w:pgSz w:w="11907" w:h="16839" w:code="9"/>
      <w:pgMar w:top="709" w:right="70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82" w:rsidRDefault="00F13A82" w:rsidP="00E6420D">
      <w:pPr>
        <w:spacing w:after="0" w:line="240" w:lineRule="auto"/>
      </w:pPr>
      <w:r>
        <w:separator/>
      </w:r>
    </w:p>
  </w:endnote>
  <w:endnote w:type="continuationSeparator" w:id="0">
    <w:p w:rsidR="00F13A82" w:rsidRDefault="00F13A82" w:rsidP="00E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FB" w:rsidRDefault="008A51DB" w:rsidP="00BC71FE">
    <w:pPr>
      <w:pStyle w:val="aa"/>
      <w:framePr w:wrap="around" w:vAnchor="text" w:hAnchor="margin" w:xAlign="center" w:y="1"/>
      <w:rPr>
        <w:rStyle w:val="afb"/>
      </w:rPr>
    </w:pPr>
    <w:r>
      <w:rPr>
        <w:rStyle w:val="afb"/>
      </w:rPr>
      <w:fldChar w:fldCharType="begin"/>
    </w:r>
    <w:r w:rsidR="00F225FB">
      <w:rPr>
        <w:rStyle w:val="afb"/>
      </w:rPr>
      <w:instrText xml:space="preserve">PAGE  </w:instrText>
    </w:r>
    <w:r>
      <w:rPr>
        <w:rStyle w:val="afb"/>
      </w:rPr>
      <w:fldChar w:fldCharType="separate"/>
    </w:r>
    <w:r w:rsidR="00F225FB">
      <w:rPr>
        <w:rStyle w:val="afb"/>
        <w:noProof/>
      </w:rPr>
      <w:t>3</w:t>
    </w:r>
    <w:r>
      <w:rPr>
        <w:rStyle w:val="afb"/>
      </w:rPr>
      <w:fldChar w:fldCharType="end"/>
    </w:r>
  </w:p>
  <w:p w:rsidR="00F225FB" w:rsidRDefault="00F225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FB" w:rsidRDefault="00F13A82">
    <w:pPr>
      <w:pStyle w:val="aa"/>
      <w:jc w:val="right"/>
    </w:pPr>
    <w:r>
      <w:fldChar w:fldCharType="begin"/>
    </w:r>
    <w:r>
      <w:instrText xml:space="preserve"> PAGE   \* MERGEFORMAT </w:instrText>
    </w:r>
    <w:r>
      <w:fldChar w:fldCharType="separate"/>
    </w:r>
    <w:r w:rsidR="00C85606">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FB" w:rsidRDefault="008A51DB" w:rsidP="00BC71FE">
    <w:pPr>
      <w:pStyle w:val="aa"/>
      <w:framePr w:wrap="around" w:vAnchor="text" w:hAnchor="margin" w:xAlign="center" w:y="1"/>
      <w:rPr>
        <w:rStyle w:val="afb"/>
      </w:rPr>
    </w:pPr>
    <w:r>
      <w:rPr>
        <w:rStyle w:val="afb"/>
      </w:rPr>
      <w:fldChar w:fldCharType="begin"/>
    </w:r>
    <w:r w:rsidR="00F225FB">
      <w:rPr>
        <w:rStyle w:val="afb"/>
      </w:rPr>
      <w:instrText xml:space="preserve">PAGE  </w:instrText>
    </w:r>
    <w:r>
      <w:rPr>
        <w:rStyle w:val="afb"/>
      </w:rPr>
      <w:fldChar w:fldCharType="separate"/>
    </w:r>
    <w:r w:rsidR="00F225FB">
      <w:rPr>
        <w:rStyle w:val="afb"/>
        <w:noProof/>
      </w:rPr>
      <w:t>3</w:t>
    </w:r>
    <w:r>
      <w:rPr>
        <w:rStyle w:val="afb"/>
      </w:rPr>
      <w:fldChar w:fldCharType="end"/>
    </w:r>
  </w:p>
  <w:p w:rsidR="00F225FB" w:rsidRDefault="00F225F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FB" w:rsidRDefault="00F225FB" w:rsidP="007339F4">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82" w:rsidRDefault="00F13A82" w:rsidP="00E6420D">
      <w:pPr>
        <w:spacing w:after="0" w:line="240" w:lineRule="auto"/>
      </w:pPr>
      <w:r>
        <w:separator/>
      </w:r>
    </w:p>
  </w:footnote>
  <w:footnote w:type="continuationSeparator" w:id="0">
    <w:p w:rsidR="00F13A82" w:rsidRDefault="00F13A82" w:rsidP="00E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F0384"/>
    <w:rsid w:val="00105602"/>
    <w:rsid w:val="00110698"/>
    <w:rsid w:val="00120BE1"/>
    <w:rsid w:val="00121115"/>
    <w:rsid w:val="001229DF"/>
    <w:rsid w:val="0012645D"/>
    <w:rsid w:val="00132536"/>
    <w:rsid w:val="00133509"/>
    <w:rsid w:val="00134159"/>
    <w:rsid w:val="001415B7"/>
    <w:rsid w:val="00142F80"/>
    <w:rsid w:val="001435F8"/>
    <w:rsid w:val="00145347"/>
    <w:rsid w:val="00145553"/>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3BD1"/>
    <w:rsid w:val="002A4F95"/>
    <w:rsid w:val="002A7DEA"/>
    <w:rsid w:val="002B06FD"/>
    <w:rsid w:val="002B3157"/>
    <w:rsid w:val="002D1426"/>
    <w:rsid w:val="002D63B4"/>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1F83"/>
    <w:rsid w:val="00407839"/>
    <w:rsid w:val="004104DA"/>
    <w:rsid w:val="00417AC7"/>
    <w:rsid w:val="00420C3D"/>
    <w:rsid w:val="00421264"/>
    <w:rsid w:val="00426B9D"/>
    <w:rsid w:val="004271F8"/>
    <w:rsid w:val="0043663B"/>
    <w:rsid w:val="00436C95"/>
    <w:rsid w:val="00437599"/>
    <w:rsid w:val="00445A49"/>
    <w:rsid w:val="00446BFB"/>
    <w:rsid w:val="00466E03"/>
    <w:rsid w:val="00476B5D"/>
    <w:rsid w:val="00477A12"/>
    <w:rsid w:val="00480984"/>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90E09"/>
    <w:rsid w:val="00594849"/>
    <w:rsid w:val="005A5F74"/>
    <w:rsid w:val="005A613A"/>
    <w:rsid w:val="005A63ED"/>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3779"/>
    <w:rsid w:val="00614091"/>
    <w:rsid w:val="00630637"/>
    <w:rsid w:val="00636532"/>
    <w:rsid w:val="00636ECC"/>
    <w:rsid w:val="00637886"/>
    <w:rsid w:val="00641D0B"/>
    <w:rsid w:val="006455B7"/>
    <w:rsid w:val="006576DC"/>
    <w:rsid w:val="00672DDF"/>
    <w:rsid w:val="006821D2"/>
    <w:rsid w:val="0068658E"/>
    <w:rsid w:val="006874E1"/>
    <w:rsid w:val="00692ACC"/>
    <w:rsid w:val="006A1D07"/>
    <w:rsid w:val="006A267C"/>
    <w:rsid w:val="006A4D18"/>
    <w:rsid w:val="006A5EA2"/>
    <w:rsid w:val="006A6BAD"/>
    <w:rsid w:val="006B7E7A"/>
    <w:rsid w:val="006C216F"/>
    <w:rsid w:val="006C5E03"/>
    <w:rsid w:val="006C6575"/>
    <w:rsid w:val="006C6B5A"/>
    <w:rsid w:val="006C6D04"/>
    <w:rsid w:val="006D3A86"/>
    <w:rsid w:val="006E33C6"/>
    <w:rsid w:val="006E4006"/>
    <w:rsid w:val="006E5D5B"/>
    <w:rsid w:val="006F388C"/>
    <w:rsid w:val="006F48DD"/>
    <w:rsid w:val="006F7A4A"/>
    <w:rsid w:val="007061FF"/>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266B"/>
    <w:rsid w:val="00876235"/>
    <w:rsid w:val="00885FFE"/>
    <w:rsid w:val="00890E33"/>
    <w:rsid w:val="00895814"/>
    <w:rsid w:val="008A3076"/>
    <w:rsid w:val="008A51DB"/>
    <w:rsid w:val="008B0AF0"/>
    <w:rsid w:val="008B61C0"/>
    <w:rsid w:val="008B7532"/>
    <w:rsid w:val="008C70B9"/>
    <w:rsid w:val="008D312B"/>
    <w:rsid w:val="008E2895"/>
    <w:rsid w:val="008E4058"/>
    <w:rsid w:val="008E4FEA"/>
    <w:rsid w:val="008E5CDD"/>
    <w:rsid w:val="008F5ADE"/>
    <w:rsid w:val="009051A2"/>
    <w:rsid w:val="00913B5B"/>
    <w:rsid w:val="00914283"/>
    <w:rsid w:val="009265FA"/>
    <w:rsid w:val="00930FD9"/>
    <w:rsid w:val="009326BC"/>
    <w:rsid w:val="009326DE"/>
    <w:rsid w:val="009369B0"/>
    <w:rsid w:val="00943655"/>
    <w:rsid w:val="00950711"/>
    <w:rsid w:val="00952E1A"/>
    <w:rsid w:val="00960B6F"/>
    <w:rsid w:val="00963CF9"/>
    <w:rsid w:val="00967277"/>
    <w:rsid w:val="009706C9"/>
    <w:rsid w:val="00976143"/>
    <w:rsid w:val="00993137"/>
    <w:rsid w:val="00993F63"/>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03D"/>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681F"/>
    <w:rsid w:val="00B26605"/>
    <w:rsid w:val="00B27FF0"/>
    <w:rsid w:val="00B32831"/>
    <w:rsid w:val="00B3551F"/>
    <w:rsid w:val="00B3649A"/>
    <w:rsid w:val="00B42EE7"/>
    <w:rsid w:val="00B557B5"/>
    <w:rsid w:val="00B558F3"/>
    <w:rsid w:val="00B5629F"/>
    <w:rsid w:val="00B56B06"/>
    <w:rsid w:val="00B83D9B"/>
    <w:rsid w:val="00B92F29"/>
    <w:rsid w:val="00B95B3D"/>
    <w:rsid w:val="00B972AE"/>
    <w:rsid w:val="00BA5F8A"/>
    <w:rsid w:val="00BA671A"/>
    <w:rsid w:val="00BA7876"/>
    <w:rsid w:val="00BB19FB"/>
    <w:rsid w:val="00BB5FBF"/>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5606"/>
    <w:rsid w:val="00C86B51"/>
    <w:rsid w:val="00C94CE3"/>
    <w:rsid w:val="00CA01CB"/>
    <w:rsid w:val="00CA0B39"/>
    <w:rsid w:val="00CA11A3"/>
    <w:rsid w:val="00CA6076"/>
    <w:rsid w:val="00CA650C"/>
    <w:rsid w:val="00CA77DB"/>
    <w:rsid w:val="00CC1342"/>
    <w:rsid w:val="00CC18C6"/>
    <w:rsid w:val="00CC460B"/>
    <w:rsid w:val="00CD44E3"/>
    <w:rsid w:val="00CE2752"/>
    <w:rsid w:val="00CE2A01"/>
    <w:rsid w:val="00CE52FF"/>
    <w:rsid w:val="00CE7D18"/>
    <w:rsid w:val="00CF3B99"/>
    <w:rsid w:val="00CF522F"/>
    <w:rsid w:val="00D06064"/>
    <w:rsid w:val="00D10C01"/>
    <w:rsid w:val="00D21F44"/>
    <w:rsid w:val="00D33120"/>
    <w:rsid w:val="00D3562D"/>
    <w:rsid w:val="00D408D6"/>
    <w:rsid w:val="00D40C91"/>
    <w:rsid w:val="00D464A3"/>
    <w:rsid w:val="00D52FF0"/>
    <w:rsid w:val="00D55BB0"/>
    <w:rsid w:val="00D56E12"/>
    <w:rsid w:val="00D57B34"/>
    <w:rsid w:val="00D60DAE"/>
    <w:rsid w:val="00D62C49"/>
    <w:rsid w:val="00D64618"/>
    <w:rsid w:val="00D8356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475C"/>
    <w:rsid w:val="00DF4E36"/>
    <w:rsid w:val="00E06CCF"/>
    <w:rsid w:val="00E12759"/>
    <w:rsid w:val="00E1587B"/>
    <w:rsid w:val="00E16A8C"/>
    <w:rsid w:val="00E222C3"/>
    <w:rsid w:val="00E33E52"/>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13A82"/>
    <w:rsid w:val="00F225B8"/>
    <w:rsid w:val="00F225FB"/>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image" Target="media/image2.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http://www.fabrikant.ru" TargetMode="External"/><Relationship Id="rId10" Type="http://schemas.openxmlformats.org/officeDocument/2006/relationships/hyperlink" Target="http://www."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E0F7-117F-49B0-B129-89BB0E35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15197</Words>
  <Characters>86626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7</cp:revision>
  <cp:lastPrinted>2014-07-30T05:06:00Z</cp:lastPrinted>
  <dcterms:created xsi:type="dcterms:W3CDTF">2014-07-29T10:30:00Z</dcterms:created>
  <dcterms:modified xsi:type="dcterms:W3CDTF">2014-08-05T08:18:00Z</dcterms:modified>
</cp:coreProperties>
</file>