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B1CFB"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B1CFB">
            <w:pPr>
              <w:keepNext/>
              <w:keepLines/>
              <w:suppressLineNumbers/>
            </w:pPr>
            <w:r w:rsidRPr="006E29E9">
              <w:t xml:space="preserve">адрес электронной почты: </w:t>
            </w:r>
            <w:r w:rsidR="000B1CFB">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21431C" w:rsidP="001924AC">
            <w:pPr>
              <w:jc w:val="both"/>
            </w:pPr>
            <w:r>
              <w:t>Тузов Дмитрий Александрович</w:t>
            </w:r>
            <w:r w:rsidR="00CE409B">
              <w:t xml:space="preserve"> </w:t>
            </w:r>
            <w:r w:rsidR="00CE409B" w:rsidRPr="00435D13">
              <w:t xml:space="preserve">тел.: </w:t>
            </w:r>
            <w:r w:rsidR="001924AC">
              <w:t>278-97-94</w:t>
            </w:r>
          </w:p>
        </w:tc>
      </w:tr>
    </w:tbl>
    <w:p w:rsidR="00CE409B" w:rsidRDefault="00F34FF5" w:rsidP="00CE409B">
      <w:pPr>
        <w:pStyle w:val="a4"/>
        <w:spacing w:after="0"/>
      </w:pPr>
      <w:r w:rsidRPr="006E29E9">
        <w:rPr>
          <w:b/>
        </w:rPr>
        <w:t>3. Предмет договора с указанием количества поставляемого товара</w:t>
      </w:r>
      <w:r w:rsidRPr="006E29E9">
        <w:t xml:space="preserve">: </w:t>
      </w:r>
      <w:r w:rsidR="0021431C">
        <w:t xml:space="preserve">Поставка </w:t>
      </w:r>
      <w:r w:rsidR="00EC707A">
        <w:t xml:space="preserve">лабораторных столов ЛАБ-1200 </w:t>
      </w:r>
      <w:proofErr w:type="spellStart"/>
      <w:r w:rsidR="00EC707A">
        <w:t>ЛКв</w:t>
      </w:r>
      <w:proofErr w:type="spellEnd"/>
      <w:r w:rsidR="00EC707A">
        <w:t xml:space="preserve">, тумб </w:t>
      </w:r>
      <w:proofErr w:type="spellStart"/>
      <w:r w:rsidR="00EC707A">
        <w:t>подкатных</w:t>
      </w:r>
      <w:proofErr w:type="spellEnd"/>
      <w:r w:rsidR="00EC707A">
        <w:t xml:space="preserve"> ЛАБ-400 ТНЯ-3, ЛАБ-400 ТНД</w:t>
      </w:r>
      <w:r w:rsidR="00CE409B">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CE409B">
      <w:pPr>
        <w:pStyle w:val="a4"/>
        <w:spacing w:after="0"/>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 xml:space="preserve">г. Новосибирск, ул. </w:t>
      </w:r>
      <w:proofErr w:type="gramStart"/>
      <w:r w:rsidRPr="006E29E9">
        <w:t>Планетная</w:t>
      </w:r>
      <w:proofErr w:type="gramEnd"/>
      <w:r w:rsidRPr="006E29E9">
        <w:t>,32.</w:t>
      </w:r>
    </w:p>
    <w:p w:rsidR="00F006BA" w:rsidRDefault="00F34FF5" w:rsidP="00DD48C1">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94609A">
        <w:t>29 августа</w:t>
      </w:r>
      <w:r w:rsidR="0021431C">
        <w:t xml:space="preserve"> </w:t>
      </w:r>
      <w:r w:rsidR="00DD48C1">
        <w:t>2014 г.</w:t>
      </w:r>
    </w:p>
    <w:p w:rsidR="00205C9B" w:rsidRPr="00205C9B" w:rsidRDefault="00F34FF5" w:rsidP="00205C9B">
      <w:pPr>
        <w:pStyle w:val="a4"/>
        <w:spacing w:after="0"/>
      </w:pPr>
      <w:r w:rsidRPr="00205C9B">
        <w:rPr>
          <w:b/>
          <w:bCs/>
        </w:rPr>
        <w:t xml:space="preserve">6. Форма, сроки и порядок оплаты товара (работы, услуги): </w:t>
      </w:r>
      <w:r w:rsidR="00205C9B" w:rsidRPr="00205C9B">
        <w:t xml:space="preserve">Безналичный расчет, </w:t>
      </w:r>
      <w:r w:rsidR="0021431C">
        <w:t>5</w:t>
      </w:r>
      <w:r w:rsidR="00205C9B" w:rsidRPr="00205C9B">
        <w:t>0  % пред</w:t>
      </w:r>
      <w:r w:rsidR="00205C9B" w:rsidRPr="00205C9B">
        <w:rPr>
          <w:bCs/>
        </w:rPr>
        <w:t xml:space="preserve">оплата в течение </w:t>
      </w:r>
      <w:r w:rsidR="0021431C">
        <w:rPr>
          <w:bCs/>
        </w:rPr>
        <w:t>1</w:t>
      </w:r>
      <w:r w:rsidR="0094609A">
        <w:rPr>
          <w:bCs/>
        </w:rPr>
        <w:t>0</w:t>
      </w:r>
      <w:r w:rsidR="00205C9B" w:rsidRPr="00205C9B">
        <w:rPr>
          <w:bCs/>
        </w:rPr>
        <w:t xml:space="preserve"> (</w:t>
      </w:r>
      <w:r w:rsidR="0094609A">
        <w:rPr>
          <w:bCs/>
        </w:rPr>
        <w:t>десяти</w:t>
      </w:r>
      <w:r w:rsidR="00205C9B" w:rsidRPr="00205C9B">
        <w:rPr>
          <w:bCs/>
        </w:rPr>
        <w:t xml:space="preserve">) </w:t>
      </w:r>
      <w:r w:rsidR="0094609A">
        <w:rPr>
          <w:bCs/>
        </w:rPr>
        <w:t xml:space="preserve">банковских </w:t>
      </w:r>
      <w:r w:rsidR="00205C9B" w:rsidRPr="00205C9B">
        <w:rPr>
          <w:bCs/>
        </w:rPr>
        <w:t xml:space="preserve">дней с момента подписания  Договора, окончательный расчет </w:t>
      </w:r>
      <w:r w:rsidR="0021431C">
        <w:rPr>
          <w:bCs/>
        </w:rPr>
        <w:t>50</w:t>
      </w:r>
      <w:r w:rsidR="00205C9B" w:rsidRPr="00205C9B">
        <w:rPr>
          <w:bCs/>
        </w:rPr>
        <w:t xml:space="preserve"> % в течение </w:t>
      </w:r>
      <w:r w:rsidR="0021431C">
        <w:rPr>
          <w:bCs/>
        </w:rPr>
        <w:t>1</w:t>
      </w:r>
      <w:r w:rsidR="0094609A">
        <w:rPr>
          <w:bCs/>
        </w:rPr>
        <w:t>0</w:t>
      </w:r>
      <w:r w:rsidR="00205C9B" w:rsidRPr="00205C9B">
        <w:rPr>
          <w:bCs/>
        </w:rPr>
        <w:t xml:space="preserve"> (</w:t>
      </w:r>
      <w:r w:rsidR="0094609A">
        <w:rPr>
          <w:bCs/>
        </w:rPr>
        <w:t>десяти</w:t>
      </w:r>
      <w:r w:rsidR="00205C9B" w:rsidRPr="00205C9B">
        <w:rPr>
          <w:bCs/>
        </w:rPr>
        <w:t xml:space="preserve">) </w:t>
      </w:r>
      <w:r w:rsidR="0094609A">
        <w:rPr>
          <w:bCs/>
        </w:rPr>
        <w:t>банковских дней</w:t>
      </w:r>
      <w:r w:rsidR="00205C9B" w:rsidRPr="00205C9B">
        <w:rPr>
          <w:bCs/>
        </w:rPr>
        <w:t xml:space="preserve"> </w:t>
      </w:r>
      <w:r w:rsidR="001924AC" w:rsidRPr="00205C9B">
        <w:rPr>
          <w:bCs/>
        </w:rPr>
        <w:t xml:space="preserve">после подписания </w:t>
      </w:r>
      <w:r w:rsidR="001924AC" w:rsidRPr="00205C9B">
        <w:t xml:space="preserve">Акта приемки </w:t>
      </w:r>
      <w:r w:rsidR="001924AC">
        <w:t>товара.</w:t>
      </w:r>
    </w:p>
    <w:p w:rsidR="00F34FF5" w:rsidRPr="006E29E9" w:rsidRDefault="00F34FF5" w:rsidP="00205C9B">
      <w:pPr>
        <w:pStyle w:val="a4"/>
        <w:spacing w:after="0"/>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5C3777">
        <w:rPr>
          <w:color w:val="000000"/>
        </w:rPr>
        <w:t>30</w:t>
      </w:r>
      <w:r w:rsidRPr="006E29E9">
        <w:rPr>
          <w:color w:val="000000"/>
        </w:rPr>
        <w:t xml:space="preserve">» </w:t>
      </w:r>
      <w:r w:rsidR="005C462D">
        <w:rPr>
          <w:color w:val="000000"/>
          <w:u w:val="single"/>
        </w:rPr>
        <w:t xml:space="preserve"> </w:t>
      </w:r>
      <w:r w:rsidR="005B321A">
        <w:rPr>
          <w:color w:val="000000"/>
          <w:u w:val="single"/>
        </w:rPr>
        <w:t xml:space="preserve"> </w:t>
      </w:r>
      <w:r w:rsidR="00CE409B">
        <w:rPr>
          <w:color w:val="000000"/>
          <w:u w:val="single"/>
        </w:rPr>
        <w:t xml:space="preserve"> </w:t>
      </w:r>
      <w:r w:rsidR="001924AC">
        <w:rPr>
          <w:color w:val="000000"/>
          <w:u w:val="single"/>
        </w:rPr>
        <w:t xml:space="preserve"> </w:t>
      </w:r>
      <w:r w:rsidR="004804E7">
        <w:rPr>
          <w:color w:val="000000"/>
          <w:u w:val="single"/>
        </w:rPr>
        <w:t>ию</w:t>
      </w:r>
      <w:r w:rsidR="005C3777">
        <w:rPr>
          <w:color w:val="000000"/>
          <w:u w:val="single"/>
        </w:rPr>
        <w:t>н</w:t>
      </w:r>
      <w:r w:rsidR="004804E7">
        <w:rPr>
          <w:color w:val="000000"/>
          <w:u w:val="single"/>
        </w:rPr>
        <w:t>я</w:t>
      </w:r>
      <w:r w:rsidR="001924AC">
        <w:rPr>
          <w:color w:val="000000"/>
          <w:u w:val="single"/>
        </w:rPr>
        <w:t xml:space="preserve"> </w:t>
      </w:r>
      <w:r w:rsidR="00CE409B">
        <w:rPr>
          <w:color w:val="000000"/>
          <w:u w:val="single"/>
        </w:rPr>
        <w:t xml:space="preserve"> </w:t>
      </w:r>
      <w:r w:rsidR="005C462D">
        <w:rPr>
          <w:color w:val="000000"/>
          <w:u w:val="single"/>
        </w:rPr>
        <w:t xml:space="preserve"> </w:t>
      </w:r>
      <w:r w:rsidRPr="006E29E9">
        <w:rPr>
          <w:color w:val="000000"/>
        </w:rPr>
        <w:t xml:space="preserve"> 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8"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9" w:history="1">
        <w:r w:rsidRPr="006E29E9">
          <w:rPr>
            <w:rStyle w:val="a3"/>
          </w:rPr>
          <w:t>http://www.нииип-нзик.рф/</w:t>
        </w:r>
      </w:hyperlink>
      <w:r w:rsidRPr="006E29E9">
        <w:rPr>
          <w:color w:val="000000"/>
        </w:rPr>
        <w:t xml:space="preserve">, на сайте Электронной площадки  </w:t>
      </w:r>
      <w:hyperlink r:id="rId10"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DA7415" w:rsidRPr="00DA7415" w:rsidRDefault="00F34FF5" w:rsidP="00DA7415">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EC707A">
        <w:rPr>
          <w:rFonts w:ascii="Times New Roman" w:hAnsi="Times New Roman"/>
          <w:color w:val="000000"/>
          <w:sz w:val="24"/>
          <w:szCs w:val="24"/>
        </w:rPr>
        <w:t>94 847</w:t>
      </w:r>
      <w:r w:rsidR="001924AC">
        <w:rPr>
          <w:rFonts w:ascii="Times New Roman" w:hAnsi="Times New Roman"/>
          <w:color w:val="000000"/>
          <w:sz w:val="24"/>
          <w:szCs w:val="24"/>
        </w:rPr>
        <w:t xml:space="preserve"> </w:t>
      </w:r>
      <w:r w:rsidR="00DA7415" w:rsidRPr="00DA7415">
        <w:rPr>
          <w:rFonts w:ascii="Times New Roman" w:hAnsi="Times New Roman"/>
          <w:sz w:val="24"/>
          <w:szCs w:val="24"/>
        </w:rPr>
        <w:t>(</w:t>
      </w:r>
      <w:r w:rsidR="00EC707A">
        <w:rPr>
          <w:rFonts w:ascii="Times New Roman" w:hAnsi="Times New Roman"/>
          <w:sz w:val="24"/>
          <w:szCs w:val="24"/>
        </w:rPr>
        <w:t>Девяносто четыре тысячи восемьсот сорок семь</w:t>
      </w:r>
      <w:r w:rsidR="00DA7415" w:rsidRPr="00DA7415">
        <w:rPr>
          <w:rFonts w:ascii="Times New Roman" w:hAnsi="Times New Roman"/>
          <w:sz w:val="24"/>
          <w:szCs w:val="24"/>
        </w:rPr>
        <w:t>) рубл</w:t>
      </w:r>
      <w:r w:rsidR="0094609A">
        <w:rPr>
          <w:rFonts w:ascii="Times New Roman" w:hAnsi="Times New Roman"/>
          <w:sz w:val="24"/>
          <w:szCs w:val="24"/>
        </w:rPr>
        <w:t>ей</w:t>
      </w:r>
      <w:r w:rsidR="00DA7415" w:rsidRPr="00DA7415">
        <w:rPr>
          <w:rFonts w:ascii="Times New Roman" w:hAnsi="Times New Roman"/>
          <w:sz w:val="24"/>
          <w:szCs w:val="24"/>
        </w:rPr>
        <w:t xml:space="preserve"> </w:t>
      </w:r>
      <w:r w:rsidR="00EC707A">
        <w:rPr>
          <w:rFonts w:ascii="Times New Roman" w:hAnsi="Times New Roman"/>
          <w:color w:val="000000"/>
          <w:sz w:val="24"/>
          <w:szCs w:val="24"/>
        </w:rPr>
        <w:t>46</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коп</w:t>
      </w:r>
      <w:proofErr w:type="gramStart"/>
      <w:r w:rsidR="00DA7415" w:rsidRPr="00DA7415">
        <w:rPr>
          <w:rFonts w:ascii="Times New Roman" w:hAnsi="Times New Roman"/>
          <w:sz w:val="24"/>
          <w:szCs w:val="24"/>
        </w:rPr>
        <w:t xml:space="preserve">., </w:t>
      </w:r>
      <w:proofErr w:type="gramEnd"/>
      <w:r w:rsidR="00DA7415" w:rsidRPr="00DA7415">
        <w:rPr>
          <w:rFonts w:ascii="Times New Roman" w:hAnsi="Times New Roman"/>
          <w:sz w:val="24"/>
          <w:szCs w:val="24"/>
        </w:rPr>
        <w:t xml:space="preserve">кроме того НДС (18%) </w:t>
      </w:r>
      <w:r w:rsidR="00EC707A">
        <w:rPr>
          <w:rFonts w:ascii="Times New Roman" w:hAnsi="Times New Roman"/>
          <w:color w:val="000000"/>
          <w:sz w:val="24"/>
          <w:szCs w:val="24"/>
        </w:rPr>
        <w:t>17 072,54</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рублей. В случае</w:t>
      </w:r>
      <w:proofErr w:type="gramStart"/>
      <w:r w:rsidR="00DA7415" w:rsidRPr="00DA7415">
        <w:rPr>
          <w:rFonts w:ascii="Times New Roman" w:hAnsi="Times New Roman"/>
          <w:sz w:val="24"/>
          <w:szCs w:val="24"/>
        </w:rPr>
        <w:t>,</w:t>
      </w:r>
      <w:proofErr w:type="gramEnd"/>
      <w:r w:rsidR="00DA7415"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DA7415" w:rsidRDefault="00CE409B" w:rsidP="00CE409B">
      <w:pPr>
        <w:pStyle w:val="a4"/>
        <w:spacing w:after="0"/>
      </w:pPr>
      <w:r w:rsidRPr="00DA7415">
        <w:rPr>
          <w:lang w:eastAsia="en-US"/>
        </w:rPr>
        <w:t xml:space="preserve">Начальная (максимальная) цена включает в себя: </w:t>
      </w:r>
      <w:r w:rsidR="005D1CC0">
        <w:t>расходы на</w:t>
      </w:r>
      <w:r w:rsidR="00EC707A">
        <w:t xml:space="preserve"> упаковку,</w:t>
      </w:r>
      <w:r w:rsidR="005D1CC0">
        <w:t xml:space="preserve"> доставку</w:t>
      </w:r>
      <w:r w:rsidR="00DA7415" w:rsidRPr="00DA7415">
        <w:t>,</w:t>
      </w:r>
      <w:r w:rsidR="005468F4" w:rsidRPr="00DA7415">
        <w:t xml:space="preserve"> НДС</w:t>
      </w:r>
      <w:r w:rsidR="00DA7415" w:rsidRPr="00DA7415">
        <w:t>-18 %</w:t>
      </w:r>
      <w:r w:rsidR="005468F4" w:rsidRPr="00DA7415">
        <w:t>, уплату налогов и других обязательных платежей.</w:t>
      </w:r>
    </w:p>
    <w:p w:rsidR="00F34FF5" w:rsidRPr="006E29E9" w:rsidRDefault="00F34FF5" w:rsidP="00CE409B">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EC707A">
        <w:t>11 192,00</w:t>
      </w:r>
      <w:r w:rsidR="00CE409B" w:rsidRPr="004B0DEB">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1"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4804E7">
        <w:t>2</w:t>
      </w:r>
      <w:r w:rsidR="005C3777">
        <w:t>6</w:t>
      </w:r>
      <w:r w:rsidRPr="006E29E9">
        <w:t xml:space="preserve">» </w:t>
      </w:r>
      <w:r w:rsidR="005C462D">
        <w:rPr>
          <w:u w:val="single"/>
        </w:rPr>
        <w:t xml:space="preserve"> </w:t>
      </w:r>
      <w:r w:rsidR="00CE409B">
        <w:rPr>
          <w:u w:val="single"/>
        </w:rPr>
        <w:t xml:space="preserve"> </w:t>
      </w:r>
      <w:r w:rsidR="001924AC">
        <w:rPr>
          <w:u w:val="single"/>
        </w:rPr>
        <w:t xml:space="preserve">   </w:t>
      </w:r>
      <w:r w:rsidR="004804E7">
        <w:rPr>
          <w:u w:val="single"/>
        </w:rPr>
        <w:t>июня</w:t>
      </w:r>
      <w:r w:rsidR="001924AC">
        <w:rPr>
          <w:u w:val="single"/>
        </w:rPr>
        <w:t xml:space="preserve">   </w:t>
      </w:r>
      <w:r w:rsidR="005C462D">
        <w:rPr>
          <w:u w:val="single"/>
        </w:rPr>
        <w:t xml:space="preserve">  </w:t>
      </w:r>
      <w:r w:rsidR="00717436" w:rsidRPr="006E29E9">
        <w:t xml:space="preserve"> </w:t>
      </w:r>
      <w:r w:rsidRPr="006E29E9">
        <w:t>20</w:t>
      </w:r>
      <w:r w:rsidR="0045081A">
        <w:t>1</w:t>
      </w:r>
      <w:r w:rsidR="00CE409B">
        <w:t>4</w:t>
      </w:r>
      <w:r w:rsidR="0045081A">
        <w:t xml:space="preserve">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5C462D"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5C3777">
        <w:t>30</w:t>
      </w:r>
      <w:r w:rsidRPr="006E29E9">
        <w:t xml:space="preserve">» </w:t>
      </w:r>
      <w:r w:rsidR="005C462D">
        <w:rPr>
          <w:u w:val="single"/>
        </w:rPr>
        <w:t xml:space="preserve">   </w:t>
      </w:r>
      <w:r w:rsidR="0021431C">
        <w:rPr>
          <w:u w:val="single"/>
        </w:rPr>
        <w:t xml:space="preserve"> </w:t>
      </w:r>
      <w:r w:rsidR="001924AC">
        <w:rPr>
          <w:u w:val="single"/>
        </w:rPr>
        <w:t xml:space="preserve"> </w:t>
      </w:r>
      <w:r w:rsidR="004804E7">
        <w:rPr>
          <w:u w:val="single"/>
        </w:rPr>
        <w:t>ию</w:t>
      </w:r>
      <w:r w:rsidR="005C3777">
        <w:rPr>
          <w:u w:val="single"/>
        </w:rPr>
        <w:t>н</w:t>
      </w:r>
      <w:r w:rsidR="004804E7">
        <w:rPr>
          <w:u w:val="single"/>
        </w:rPr>
        <w:t>я</w:t>
      </w:r>
      <w:r w:rsidR="001924AC">
        <w:rPr>
          <w:u w:val="single"/>
        </w:rPr>
        <w:t xml:space="preserve">      </w:t>
      </w:r>
      <w:r w:rsidR="005468F4">
        <w:rPr>
          <w:u w:val="single"/>
        </w:rPr>
        <w:t xml:space="preserve"> </w:t>
      </w:r>
      <w:r w:rsidR="005C462D">
        <w:rPr>
          <w:u w:val="single"/>
        </w:rPr>
        <w:t xml:space="preserve"> </w:t>
      </w:r>
      <w:r w:rsidRPr="006E29E9">
        <w:t xml:space="preserve"> 20</w:t>
      </w:r>
      <w:r w:rsidR="0045081A">
        <w:t xml:space="preserve">14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5C3777">
        <w:t>30</w:t>
      </w:r>
      <w:r w:rsidRPr="006E29E9">
        <w:t xml:space="preserve">» </w:t>
      </w:r>
      <w:r w:rsidR="005C462D">
        <w:rPr>
          <w:u w:val="single"/>
        </w:rPr>
        <w:t xml:space="preserve"> </w:t>
      </w:r>
      <w:r w:rsidR="001924AC">
        <w:rPr>
          <w:u w:val="single"/>
        </w:rPr>
        <w:t xml:space="preserve">     </w:t>
      </w:r>
      <w:r w:rsidR="005C3777">
        <w:rPr>
          <w:u w:val="single"/>
        </w:rPr>
        <w:t>июня</w:t>
      </w:r>
      <w:r w:rsidR="001924AC">
        <w:rPr>
          <w:u w:val="single"/>
        </w:rPr>
        <w:t xml:space="preserve">     </w:t>
      </w:r>
      <w:r w:rsidRPr="006E29E9">
        <w:t xml:space="preserve"> 20</w:t>
      </w:r>
      <w:r w:rsidR="0045081A">
        <w:t xml:space="preserve">14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2"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3"/>
      <w:footerReference w:type="default" r:id="rId14"/>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D1D" w:rsidRDefault="009C5D1D" w:rsidP="00FF27AA">
      <w:r>
        <w:separator/>
      </w:r>
    </w:p>
  </w:endnote>
  <w:endnote w:type="continuationSeparator" w:id="0">
    <w:p w:rsidR="009C5D1D" w:rsidRDefault="009C5D1D"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C1893"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9C5D1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C5D1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D1D" w:rsidRDefault="009C5D1D" w:rsidP="00FF27AA">
      <w:r>
        <w:separator/>
      </w:r>
    </w:p>
  </w:footnote>
  <w:footnote w:type="continuationSeparator" w:id="0">
    <w:p w:rsidR="009C5D1D" w:rsidRDefault="009C5D1D"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81DE4"/>
    <w:rsid w:val="00092D1D"/>
    <w:rsid w:val="00094344"/>
    <w:rsid w:val="000A0DC1"/>
    <w:rsid w:val="000B1CFB"/>
    <w:rsid w:val="000C04B4"/>
    <w:rsid w:val="000E69DA"/>
    <w:rsid w:val="00134D26"/>
    <w:rsid w:val="00147927"/>
    <w:rsid w:val="00154367"/>
    <w:rsid w:val="001619D7"/>
    <w:rsid w:val="00174CAE"/>
    <w:rsid w:val="00175653"/>
    <w:rsid w:val="001871B6"/>
    <w:rsid w:val="001924AC"/>
    <w:rsid w:val="001C382D"/>
    <w:rsid w:val="00205C9B"/>
    <w:rsid w:val="0021431C"/>
    <w:rsid w:val="0028053A"/>
    <w:rsid w:val="002860D3"/>
    <w:rsid w:val="002A3E8B"/>
    <w:rsid w:val="002A3FBE"/>
    <w:rsid w:val="002A676E"/>
    <w:rsid w:val="002D19B8"/>
    <w:rsid w:val="003050FE"/>
    <w:rsid w:val="003237E5"/>
    <w:rsid w:val="00335A88"/>
    <w:rsid w:val="0034340A"/>
    <w:rsid w:val="00367438"/>
    <w:rsid w:val="003A411C"/>
    <w:rsid w:val="003A5602"/>
    <w:rsid w:val="003C6880"/>
    <w:rsid w:val="003D0844"/>
    <w:rsid w:val="003E3514"/>
    <w:rsid w:val="003E53C8"/>
    <w:rsid w:val="003E5CB0"/>
    <w:rsid w:val="00407BC3"/>
    <w:rsid w:val="004107D7"/>
    <w:rsid w:val="0042396D"/>
    <w:rsid w:val="00425D02"/>
    <w:rsid w:val="00435F52"/>
    <w:rsid w:val="00440B72"/>
    <w:rsid w:val="004440B4"/>
    <w:rsid w:val="0045081A"/>
    <w:rsid w:val="00471CD9"/>
    <w:rsid w:val="004804E7"/>
    <w:rsid w:val="004C3FC6"/>
    <w:rsid w:val="004D4B14"/>
    <w:rsid w:val="00500E5F"/>
    <w:rsid w:val="00514DAD"/>
    <w:rsid w:val="00526960"/>
    <w:rsid w:val="005468F4"/>
    <w:rsid w:val="005A7ADD"/>
    <w:rsid w:val="005B321A"/>
    <w:rsid w:val="005C3777"/>
    <w:rsid w:val="005C462D"/>
    <w:rsid w:val="005D1CC0"/>
    <w:rsid w:val="005D24C2"/>
    <w:rsid w:val="005E21E5"/>
    <w:rsid w:val="00602296"/>
    <w:rsid w:val="00615453"/>
    <w:rsid w:val="00622B3D"/>
    <w:rsid w:val="00634AB5"/>
    <w:rsid w:val="00653737"/>
    <w:rsid w:val="00656883"/>
    <w:rsid w:val="00656B9B"/>
    <w:rsid w:val="00670F02"/>
    <w:rsid w:val="00681D23"/>
    <w:rsid w:val="0069550C"/>
    <w:rsid w:val="00696CC2"/>
    <w:rsid w:val="006A17BF"/>
    <w:rsid w:val="006B3BB1"/>
    <w:rsid w:val="006C1893"/>
    <w:rsid w:val="006E251C"/>
    <w:rsid w:val="006E29E9"/>
    <w:rsid w:val="006F1297"/>
    <w:rsid w:val="00717436"/>
    <w:rsid w:val="00734852"/>
    <w:rsid w:val="00735701"/>
    <w:rsid w:val="007416A3"/>
    <w:rsid w:val="007B239C"/>
    <w:rsid w:val="007B6AD6"/>
    <w:rsid w:val="007C48A9"/>
    <w:rsid w:val="007C5589"/>
    <w:rsid w:val="007F0365"/>
    <w:rsid w:val="008216AA"/>
    <w:rsid w:val="008B1734"/>
    <w:rsid w:val="008B286B"/>
    <w:rsid w:val="008B2B27"/>
    <w:rsid w:val="008B61DA"/>
    <w:rsid w:val="008F2241"/>
    <w:rsid w:val="00903088"/>
    <w:rsid w:val="00910A75"/>
    <w:rsid w:val="00910EBB"/>
    <w:rsid w:val="00926B8C"/>
    <w:rsid w:val="0094609A"/>
    <w:rsid w:val="00950D55"/>
    <w:rsid w:val="009676E8"/>
    <w:rsid w:val="00985069"/>
    <w:rsid w:val="00997F2B"/>
    <w:rsid w:val="009C35F5"/>
    <w:rsid w:val="009C5D1D"/>
    <w:rsid w:val="009E1D97"/>
    <w:rsid w:val="009E7651"/>
    <w:rsid w:val="00A06C89"/>
    <w:rsid w:val="00A63217"/>
    <w:rsid w:val="00A648B2"/>
    <w:rsid w:val="00A86484"/>
    <w:rsid w:val="00AA6BD3"/>
    <w:rsid w:val="00AB0DC7"/>
    <w:rsid w:val="00AB5AE3"/>
    <w:rsid w:val="00B148BA"/>
    <w:rsid w:val="00B51441"/>
    <w:rsid w:val="00B85A84"/>
    <w:rsid w:val="00B95FC9"/>
    <w:rsid w:val="00BD63B5"/>
    <w:rsid w:val="00C07A73"/>
    <w:rsid w:val="00C23E05"/>
    <w:rsid w:val="00C241CA"/>
    <w:rsid w:val="00C371B0"/>
    <w:rsid w:val="00C47FA8"/>
    <w:rsid w:val="00C6488B"/>
    <w:rsid w:val="00C71176"/>
    <w:rsid w:val="00C73B6F"/>
    <w:rsid w:val="00C85868"/>
    <w:rsid w:val="00CA0069"/>
    <w:rsid w:val="00CC2B70"/>
    <w:rsid w:val="00CD53BD"/>
    <w:rsid w:val="00CE409B"/>
    <w:rsid w:val="00CF496D"/>
    <w:rsid w:val="00D01519"/>
    <w:rsid w:val="00D06BED"/>
    <w:rsid w:val="00D22CF7"/>
    <w:rsid w:val="00D57D1E"/>
    <w:rsid w:val="00D80349"/>
    <w:rsid w:val="00D852F2"/>
    <w:rsid w:val="00DA7415"/>
    <w:rsid w:val="00DD48C1"/>
    <w:rsid w:val="00DF7713"/>
    <w:rsid w:val="00E328A5"/>
    <w:rsid w:val="00E46D26"/>
    <w:rsid w:val="00E639D7"/>
    <w:rsid w:val="00EA31AA"/>
    <w:rsid w:val="00EA7F96"/>
    <w:rsid w:val="00EC4CF7"/>
    <w:rsid w:val="00EC707A"/>
    <w:rsid w:val="00EC736E"/>
    <w:rsid w:val="00EE283A"/>
    <w:rsid w:val="00EE472E"/>
    <w:rsid w:val="00EF4CD4"/>
    <w:rsid w:val="00EF58FD"/>
    <w:rsid w:val="00F006BA"/>
    <w:rsid w:val="00F03633"/>
    <w:rsid w:val="00F34FF5"/>
    <w:rsid w:val="00F40B83"/>
    <w:rsid w:val="00F44063"/>
    <w:rsid w:val="00F92F36"/>
    <w:rsid w:val="00F9392B"/>
    <w:rsid w:val="00FB1DD9"/>
    <w:rsid w:val="00FB2076"/>
    <w:rsid w:val="00FC3663"/>
    <w:rsid w:val="00FD4527"/>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1E7FB-C233-4435-B9DF-85203C44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57</cp:revision>
  <cp:lastPrinted>2014-02-24T07:25:00Z</cp:lastPrinted>
  <dcterms:created xsi:type="dcterms:W3CDTF">2013-02-01T06:08:00Z</dcterms:created>
  <dcterms:modified xsi:type="dcterms:W3CDTF">2014-06-04T04:31:00Z</dcterms:modified>
</cp:coreProperties>
</file>