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Default="00572307" w:rsidP="00593FD2">
      <w:pPr>
        <w:ind w:left="5670"/>
        <w:rPr>
          <w:rFonts w:eastAsia="Calibri"/>
          <w:lang w:eastAsia="en-US"/>
        </w:rPr>
      </w:pPr>
      <w:r w:rsidRPr="00981F50">
        <w:rPr>
          <w:rFonts w:eastAsia="Calibri"/>
          <w:lang w:eastAsia="en-US"/>
        </w:rPr>
        <w:t xml:space="preserve">             _____________В.Н. Щербаков </w:t>
      </w:r>
    </w:p>
    <w:p w:rsidR="00530DF1" w:rsidRPr="00981F50" w:rsidRDefault="00530DF1" w:rsidP="00593FD2">
      <w:pPr>
        <w:ind w:left="5670"/>
        <w:rPr>
          <w:rFonts w:eastAsia="Calibri"/>
          <w:lang w:eastAsia="en-US"/>
        </w:rPr>
      </w:pPr>
    </w:p>
    <w:p w:rsidR="00593FD2" w:rsidRPr="00981F50" w:rsidRDefault="00530DF1" w:rsidP="00593FD2">
      <w:pPr>
        <w:ind w:left="5670"/>
        <w:rPr>
          <w:rFonts w:eastAsia="Calibri"/>
          <w:lang w:eastAsia="en-US"/>
        </w:rPr>
      </w:pPr>
      <w:r>
        <w:rPr>
          <w:rFonts w:eastAsia="Calibri"/>
          <w:lang w:eastAsia="en-US"/>
        </w:rPr>
        <w:t xml:space="preserve">             </w:t>
      </w:r>
      <w:r w:rsidR="00593FD2" w:rsidRPr="00981F50">
        <w:rPr>
          <w:rFonts w:eastAsia="Calibri"/>
          <w:lang w:eastAsia="en-US"/>
        </w:rPr>
        <w:t>«</w:t>
      </w:r>
      <w:r w:rsidR="00A021BB">
        <w:rPr>
          <w:rFonts w:eastAsia="Calibri"/>
          <w:lang w:eastAsia="en-US"/>
        </w:rPr>
        <w:t>04</w:t>
      </w:r>
      <w:r w:rsidR="00593FD2" w:rsidRPr="00981F50">
        <w:rPr>
          <w:rFonts w:eastAsia="Calibri"/>
          <w:lang w:eastAsia="en-US"/>
        </w:rPr>
        <w:t xml:space="preserve">» </w:t>
      </w:r>
      <w:r w:rsidR="009C7DAB" w:rsidRPr="00981F50">
        <w:rPr>
          <w:rFonts w:eastAsia="Calibri"/>
          <w:u w:val="single"/>
          <w:lang w:eastAsia="en-US"/>
        </w:rPr>
        <w:t xml:space="preserve">   </w:t>
      </w:r>
      <w:r>
        <w:rPr>
          <w:rFonts w:eastAsia="Calibri"/>
          <w:u w:val="single"/>
          <w:lang w:eastAsia="en-US"/>
        </w:rPr>
        <w:t xml:space="preserve"> </w:t>
      </w:r>
      <w:r w:rsidR="00A021BB">
        <w:rPr>
          <w:rFonts w:eastAsia="Calibri"/>
          <w:u w:val="single"/>
          <w:lang w:eastAsia="en-US"/>
        </w:rPr>
        <w:t xml:space="preserve">         июня       </w:t>
      </w:r>
      <w:r w:rsidR="00C22D1D">
        <w:rPr>
          <w:rFonts w:eastAsia="Calibri"/>
          <w:u w:val="single"/>
          <w:lang w:eastAsia="en-US"/>
        </w:rPr>
        <w:t xml:space="preserve"> </w:t>
      </w:r>
      <w:r w:rsidR="001F49B6">
        <w:rPr>
          <w:rFonts w:eastAsia="Calibri"/>
          <w:u w:val="single"/>
          <w:lang w:eastAsia="en-US"/>
        </w:rPr>
        <w:t xml:space="preserve">  </w:t>
      </w:r>
      <w:r w:rsidR="009C7DAB" w:rsidRPr="00981F50">
        <w:rPr>
          <w:rFonts w:eastAsia="Calibri"/>
          <w:u w:val="single"/>
          <w:lang w:eastAsia="en-US"/>
        </w:rPr>
        <w:t xml:space="preserve"> </w:t>
      </w:r>
      <w:r w:rsidR="00593FD2" w:rsidRPr="00981F50">
        <w:rPr>
          <w:rFonts w:eastAsia="Calibri"/>
          <w:lang w:eastAsia="en-US"/>
        </w:rPr>
        <w:t>201</w:t>
      </w:r>
      <w:r w:rsidR="00572307" w:rsidRPr="00981F50">
        <w:rPr>
          <w:rFonts w:eastAsia="Calibri"/>
          <w:lang w:eastAsia="en-US"/>
        </w:rPr>
        <w:t>4</w:t>
      </w:r>
      <w:r w:rsidR="00593FD2"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572307" w:rsidRPr="00981F50">
        <w:rPr>
          <w:sz w:val="32"/>
          <w:szCs w:val="32"/>
        </w:rPr>
        <w:t xml:space="preserve">поставку </w:t>
      </w:r>
      <w:r w:rsidR="00B859E2" w:rsidRPr="00B859E2">
        <w:rPr>
          <w:sz w:val="32"/>
          <w:szCs w:val="32"/>
        </w:rPr>
        <w:t>чистящей пасты</w:t>
      </w:r>
      <w:r w:rsidR="00B859E2" w:rsidRPr="00981F50">
        <w:rPr>
          <w:sz w:val="32"/>
          <w:szCs w:val="32"/>
        </w:rPr>
        <w:t xml:space="preserve">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C22D1D" w:rsidRDefault="003775D3" w:rsidP="003775D3">
      <w:pPr>
        <w:keepNext/>
        <w:ind w:firstLine="709"/>
        <w:rPr>
          <w:b/>
          <w:bCs/>
          <w:sz w:val="23"/>
          <w:szCs w:val="23"/>
        </w:rPr>
      </w:pPr>
      <w:r w:rsidRPr="00C22D1D">
        <w:rPr>
          <w:b/>
          <w:bCs/>
          <w:sz w:val="23"/>
          <w:szCs w:val="23"/>
        </w:rPr>
        <w:lastRenderedPageBreak/>
        <w:t>1. Законодательное регулирование.</w:t>
      </w:r>
    </w:p>
    <w:p w:rsidR="003775D3" w:rsidRPr="00C22D1D" w:rsidRDefault="003775D3" w:rsidP="00312BAB">
      <w:pPr>
        <w:ind w:firstLine="709"/>
        <w:rPr>
          <w:sz w:val="23"/>
          <w:szCs w:val="23"/>
        </w:rPr>
      </w:pPr>
      <w:bookmarkStart w:id="2" w:name="_Ref119427085"/>
      <w:r w:rsidRPr="00C22D1D">
        <w:rPr>
          <w:sz w:val="23"/>
          <w:szCs w:val="23"/>
        </w:rPr>
        <w:t xml:space="preserve">1.1. Настоящая документация об аукционе в электронной форме (далее – документация) </w:t>
      </w:r>
      <w:bookmarkEnd w:id="2"/>
      <w:r w:rsidRPr="00C22D1D">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C22D1D" w:rsidRDefault="003775D3" w:rsidP="003775D3">
      <w:pPr>
        <w:ind w:firstLine="709"/>
        <w:rPr>
          <w:sz w:val="23"/>
          <w:szCs w:val="23"/>
        </w:rPr>
      </w:pPr>
    </w:p>
    <w:p w:rsidR="003775D3" w:rsidRPr="00C22D1D" w:rsidRDefault="003775D3" w:rsidP="003775D3">
      <w:pPr>
        <w:pStyle w:val="ab"/>
        <w:widowControl w:val="0"/>
        <w:ind w:left="0" w:firstLine="709"/>
        <w:rPr>
          <w:b/>
          <w:bCs/>
          <w:sz w:val="23"/>
          <w:szCs w:val="23"/>
        </w:rPr>
      </w:pPr>
      <w:r w:rsidRPr="00C22D1D">
        <w:rPr>
          <w:b/>
          <w:bCs/>
          <w:sz w:val="23"/>
          <w:szCs w:val="23"/>
        </w:rPr>
        <w:t>2. Заказчик.</w:t>
      </w:r>
    </w:p>
    <w:p w:rsidR="003775D3" w:rsidRPr="00C22D1D" w:rsidRDefault="003775D3" w:rsidP="003775D3">
      <w:pPr>
        <w:pStyle w:val="3"/>
        <w:widowControl w:val="0"/>
        <w:spacing w:after="0"/>
        <w:ind w:left="0" w:firstLine="709"/>
        <w:rPr>
          <w:sz w:val="23"/>
          <w:szCs w:val="23"/>
        </w:rPr>
      </w:pPr>
      <w:r w:rsidRPr="00C22D1D">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3. Требования к участникам </w:t>
      </w:r>
      <w:bookmarkEnd w:id="0"/>
      <w:r w:rsidRPr="00C22D1D">
        <w:rPr>
          <w:b/>
          <w:bCs/>
          <w:sz w:val="23"/>
          <w:szCs w:val="23"/>
        </w:rPr>
        <w:t>аукциона в электронной форме.</w:t>
      </w:r>
    </w:p>
    <w:p w:rsidR="003775D3" w:rsidRPr="00C22D1D" w:rsidRDefault="003775D3" w:rsidP="003775D3">
      <w:pPr>
        <w:keepNext/>
        <w:ind w:firstLine="709"/>
        <w:rPr>
          <w:sz w:val="23"/>
          <w:szCs w:val="23"/>
        </w:rPr>
      </w:pPr>
      <w:bookmarkStart w:id="3" w:name="_Toc121738297"/>
      <w:bookmarkStart w:id="4" w:name="_Toc121738295"/>
      <w:r w:rsidRPr="00C22D1D">
        <w:rPr>
          <w:sz w:val="23"/>
          <w:szCs w:val="23"/>
        </w:rPr>
        <w:t xml:space="preserve">3.1. </w:t>
      </w:r>
      <w:proofErr w:type="gramStart"/>
      <w:r w:rsidRPr="00C22D1D">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C22D1D" w:rsidRDefault="003775D3" w:rsidP="003775D3">
      <w:pPr>
        <w:keepNext/>
        <w:ind w:firstLine="709"/>
        <w:rPr>
          <w:sz w:val="23"/>
          <w:szCs w:val="23"/>
        </w:rPr>
      </w:pPr>
      <w:r w:rsidRPr="00C22D1D">
        <w:rPr>
          <w:sz w:val="23"/>
          <w:szCs w:val="23"/>
        </w:rPr>
        <w:t>3.2. Участник размещения заказа должен соответствовать следующим обязательным требованиям:</w:t>
      </w:r>
    </w:p>
    <w:p w:rsidR="003775D3" w:rsidRPr="00C22D1D" w:rsidRDefault="003775D3" w:rsidP="003775D3">
      <w:pPr>
        <w:pStyle w:val="21"/>
        <w:keepNext/>
        <w:spacing w:after="0" w:line="240" w:lineRule="auto"/>
        <w:ind w:left="0" w:firstLine="709"/>
        <w:rPr>
          <w:sz w:val="23"/>
          <w:szCs w:val="23"/>
        </w:rPr>
      </w:pPr>
      <w:r w:rsidRPr="00C22D1D">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3.2.2. </w:t>
      </w:r>
      <w:proofErr w:type="spellStart"/>
      <w:r w:rsidRPr="00C22D1D">
        <w:rPr>
          <w:sz w:val="23"/>
          <w:szCs w:val="23"/>
        </w:rPr>
        <w:t>Непроведение</w:t>
      </w:r>
      <w:proofErr w:type="spellEnd"/>
      <w:r w:rsidRPr="00C22D1D">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3.2.3. </w:t>
      </w:r>
      <w:proofErr w:type="spellStart"/>
      <w:r w:rsidRPr="00C22D1D">
        <w:rPr>
          <w:sz w:val="23"/>
          <w:szCs w:val="23"/>
        </w:rPr>
        <w:t>Неприостановление</w:t>
      </w:r>
      <w:proofErr w:type="spellEnd"/>
      <w:r w:rsidRPr="00C22D1D">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C22D1D" w:rsidRDefault="003775D3" w:rsidP="003775D3">
      <w:pPr>
        <w:keepNext/>
        <w:ind w:firstLine="709"/>
        <w:rPr>
          <w:sz w:val="23"/>
          <w:szCs w:val="23"/>
        </w:rPr>
      </w:pPr>
      <w:r w:rsidRPr="00C22D1D">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C22D1D">
        <w:rPr>
          <w:sz w:val="23"/>
          <w:szCs w:val="23"/>
        </w:rPr>
        <w:t>стоимости активов участника размещения заказа</w:t>
      </w:r>
      <w:proofErr w:type="gramEnd"/>
      <w:r w:rsidRPr="00C22D1D">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C22D1D" w:rsidRDefault="003775D3" w:rsidP="003775D3">
      <w:pPr>
        <w:keepNext/>
        <w:ind w:firstLine="709"/>
        <w:rPr>
          <w:sz w:val="23"/>
          <w:szCs w:val="23"/>
        </w:rPr>
      </w:pPr>
      <w:r w:rsidRPr="00C22D1D">
        <w:rPr>
          <w:sz w:val="23"/>
          <w:szCs w:val="23"/>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C22D1D">
        <w:rPr>
          <w:sz w:val="23"/>
          <w:szCs w:val="23"/>
        </w:rPr>
        <w:t>.</w:t>
      </w:r>
    </w:p>
    <w:bookmarkEnd w:id="3"/>
    <w:p w:rsidR="00312BAB" w:rsidRPr="00C22D1D" w:rsidRDefault="00312BAB">
      <w:pPr>
        <w:spacing w:after="200" w:line="276" w:lineRule="auto"/>
        <w:rPr>
          <w:b/>
          <w:bCs/>
          <w:sz w:val="23"/>
          <w:szCs w:val="23"/>
        </w:rPr>
      </w:pPr>
      <w:r w:rsidRPr="00C22D1D">
        <w:rPr>
          <w:b/>
          <w:bCs/>
          <w:sz w:val="23"/>
          <w:szCs w:val="23"/>
        </w:rPr>
        <w:br w:type="page"/>
      </w:r>
    </w:p>
    <w:p w:rsidR="003775D3" w:rsidRPr="00C22D1D" w:rsidRDefault="003775D3" w:rsidP="00312BAB">
      <w:pPr>
        <w:keepNext/>
        <w:ind w:firstLine="709"/>
        <w:rPr>
          <w:b/>
          <w:bCs/>
          <w:sz w:val="23"/>
          <w:szCs w:val="23"/>
        </w:rPr>
      </w:pPr>
      <w:r w:rsidRPr="00C22D1D">
        <w:rPr>
          <w:b/>
          <w:bCs/>
          <w:sz w:val="23"/>
          <w:szCs w:val="23"/>
        </w:rPr>
        <w:lastRenderedPageBreak/>
        <w:t xml:space="preserve">4. Затраты на участие в </w:t>
      </w:r>
      <w:bookmarkEnd w:id="4"/>
      <w:r w:rsidRPr="00C22D1D">
        <w:rPr>
          <w:b/>
          <w:bCs/>
          <w:sz w:val="23"/>
          <w:szCs w:val="23"/>
        </w:rPr>
        <w:t>аукционе в электронной форме.</w:t>
      </w:r>
    </w:p>
    <w:p w:rsidR="003775D3" w:rsidRPr="00C22D1D" w:rsidRDefault="003775D3" w:rsidP="00312BAB">
      <w:pPr>
        <w:ind w:firstLine="709"/>
        <w:rPr>
          <w:sz w:val="23"/>
          <w:szCs w:val="23"/>
        </w:rPr>
      </w:pPr>
      <w:r w:rsidRPr="00C22D1D">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C22D1D" w:rsidRDefault="003775D3" w:rsidP="003775D3">
      <w:pPr>
        <w:ind w:firstLine="709"/>
        <w:rPr>
          <w:sz w:val="23"/>
          <w:szCs w:val="23"/>
        </w:rPr>
      </w:pPr>
      <w:r w:rsidRPr="00C22D1D">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C22D1D" w:rsidRDefault="003775D3" w:rsidP="003775D3">
      <w:pPr>
        <w:ind w:firstLine="709"/>
        <w:rPr>
          <w:sz w:val="23"/>
          <w:szCs w:val="23"/>
        </w:rPr>
      </w:pPr>
    </w:p>
    <w:p w:rsidR="003775D3" w:rsidRPr="00C22D1D" w:rsidRDefault="003775D3" w:rsidP="003775D3">
      <w:pPr>
        <w:keepNext/>
        <w:autoSpaceDE w:val="0"/>
        <w:ind w:firstLine="709"/>
        <w:rPr>
          <w:b/>
          <w:sz w:val="23"/>
          <w:szCs w:val="23"/>
        </w:rPr>
      </w:pPr>
      <w:r w:rsidRPr="00C22D1D">
        <w:rPr>
          <w:b/>
          <w:sz w:val="23"/>
          <w:szCs w:val="23"/>
        </w:rPr>
        <w:t>5. Извещение о проведен</w:t>
      </w:r>
      <w:proofErr w:type="gramStart"/>
      <w:r w:rsidRPr="00C22D1D">
        <w:rPr>
          <w:b/>
          <w:sz w:val="23"/>
          <w:szCs w:val="23"/>
        </w:rPr>
        <w:t>ии ау</w:t>
      </w:r>
      <w:proofErr w:type="gramEnd"/>
      <w:r w:rsidRPr="00C22D1D">
        <w:rPr>
          <w:b/>
          <w:sz w:val="23"/>
          <w:szCs w:val="23"/>
        </w:rPr>
        <w:t>кциона в электронной форме.</w:t>
      </w:r>
    </w:p>
    <w:p w:rsidR="003775D3" w:rsidRPr="00C22D1D" w:rsidRDefault="003775D3" w:rsidP="003775D3">
      <w:pPr>
        <w:pStyle w:val="af8"/>
        <w:numPr>
          <w:ilvl w:val="0"/>
          <w:numId w:val="0"/>
        </w:numPr>
        <w:spacing w:before="0" w:after="0"/>
        <w:ind w:left="1224" w:hanging="504"/>
        <w:rPr>
          <w:sz w:val="23"/>
          <w:szCs w:val="23"/>
        </w:rPr>
      </w:pPr>
      <w:r w:rsidRPr="00C22D1D">
        <w:rPr>
          <w:sz w:val="23"/>
          <w:szCs w:val="23"/>
        </w:rPr>
        <w:t xml:space="preserve">5.1. Заказчик размещает извещение о проведении аукциона в электронной форме </w:t>
      </w:r>
      <w:proofErr w:type="gramStart"/>
      <w:r w:rsidRPr="00C22D1D">
        <w:rPr>
          <w:sz w:val="23"/>
          <w:szCs w:val="23"/>
        </w:rPr>
        <w:t>на</w:t>
      </w:r>
      <w:proofErr w:type="gramEnd"/>
      <w:r w:rsidRPr="00C22D1D">
        <w:rPr>
          <w:sz w:val="23"/>
          <w:szCs w:val="23"/>
        </w:rPr>
        <w:t xml:space="preserve"> </w:t>
      </w:r>
    </w:p>
    <w:p w:rsidR="003775D3" w:rsidRPr="00C22D1D" w:rsidRDefault="003775D3" w:rsidP="003775D3">
      <w:pPr>
        <w:pStyle w:val="af8"/>
        <w:numPr>
          <w:ilvl w:val="0"/>
          <w:numId w:val="0"/>
        </w:numPr>
        <w:spacing w:before="0" w:after="0"/>
        <w:ind w:left="1224" w:hanging="1224"/>
        <w:rPr>
          <w:sz w:val="23"/>
          <w:szCs w:val="23"/>
        </w:rPr>
      </w:pPr>
      <w:r w:rsidRPr="00C22D1D">
        <w:rPr>
          <w:sz w:val="23"/>
          <w:szCs w:val="23"/>
        </w:rPr>
        <w:t xml:space="preserve">Официальном </w:t>
      </w:r>
      <w:proofErr w:type="gramStart"/>
      <w:r w:rsidRPr="00C22D1D">
        <w:rPr>
          <w:sz w:val="23"/>
          <w:szCs w:val="23"/>
        </w:rPr>
        <w:t>сайте</w:t>
      </w:r>
      <w:proofErr w:type="gramEnd"/>
      <w:r w:rsidRPr="00C22D1D">
        <w:rPr>
          <w:sz w:val="23"/>
          <w:szCs w:val="23"/>
        </w:rPr>
        <w:t>, сайте заказчика и сайте Электронной торговой площадки не менее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чем </w:t>
      </w:r>
      <w:proofErr w:type="gramStart"/>
      <w:r w:rsidRPr="00C22D1D">
        <w:rPr>
          <w:sz w:val="23"/>
          <w:szCs w:val="23"/>
        </w:rPr>
        <w:t>за двадцать дней до дня вскрытия конвертов с заявками на участие в аукционе</w:t>
      </w:r>
      <w:proofErr w:type="gramEnd"/>
      <w:r w:rsidRPr="00C22D1D">
        <w:rPr>
          <w:sz w:val="23"/>
          <w:szCs w:val="23"/>
        </w:rPr>
        <w:t xml:space="preserve"> и открытия доступа к поданным в форме электронных документов заявкам на участие в аукционе. </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6. </w:t>
      </w:r>
      <w:bookmarkStart w:id="5" w:name="_Ref11225592"/>
      <w:bookmarkStart w:id="6" w:name="_Toc13035844"/>
      <w:bookmarkStart w:id="7" w:name="_Toc121738299"/>
      <w:r w:rsidRPr="00C22D1D">
        <w:rPr>
          <w:b/>
          <w:bCs/>
          <w:sz w:val="23"/>
          <w:szCs w:val="23"/>
        </w:rPr>
        <w:t>Порядок предоставления документации</w:t>
      </w:r>
      <w:bookmarkEnd w:id="5"/>
      <w:bookmarkEnd w:id="6"/>
      <w:bookmarkEnd w:id="7"/>
      <w:r w:rsidRPr="00C22D1D">
        <w:rPr>
          <w:b/>
          <w:bCs/>
          <w:sz w:val="23"/>
          <w:szCs w:val="23"/>
        </w:rPr>
        <w:t>.</w:t>
      </w:r>
    </w:p>
    <w:p w:rsidR="003775D3" w:rsidRPr="00C22D1D" w:rsidRDefault="003775D3" w:rsidP="003775D3">
      <w:pPr>
        <w:autoSpaceDE w:val="0"/>
        <w:autoSpaceDN w:val="0"/>
        <w:adjustRightInd w:val="0"/>
        <w:rPr>
          <w:sz w:val="23"/>
          <w:szCs w:val="23"/>
        </w:rPr>
      </w:pPr>
      <w:r w:rsidRPr="00C22D1D">
        <w:rPr>
          <w:sz w:val="23"/>
          <w:szCs w:val="23"/>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C22D1D" w:rsidRDefault="003775D3" w:rsidP="003775D3">
      <w:pPr>
        <w:autoSpaceDE w:val="0"/>
        <w:autoSpaceDN w:val="0"/>
        <w:adjustRightInd w:val="0"/>
        <w:ind w:hanging="851"/>
        <w:rPr>
          <w:sz w:val="23"/>
          <w:szCs w:val="23"/>
        </w:rPr>
      </w:pPr>
      <w:r w:rsidRPr="00C22D1D">
        <w:rPr>
          <w:sz w:val="23"/>
          <w:szCs w:val="23"/>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7. Право Заказчика отказаться от проведения аукциона в электронной форме</w:t>
      </w:r>
    </w:p>
    <w:p w:rsidR="003775D3" w:rsidRPr="00C22D1D" w:rsidRDefault="003775D3" w:rsidP="003775D3">
      <w:pPr>
        <w:keepNext/>
        <w:autoSpaceDE w:val="0"/>
        <w:ind w:firstLine="709"/>
        <w:rPr>
          <w:sz w:val="23"/>
          <w:szCs w:val="23"/>
        </w:rPr>
      </w:pPr>
      <w:r w:rsidRPr="00C22D1D">
        <w:rPr>
          <w:sz w:val="23"/>
          <w:szCs w:val="23"/>
        </w:rPr>
        <w:t>7.1. Заказчик вправе отказаться от проведения аукциона в электронной форме</w:t>
      </w:r>
      <w:r w:rsidRPr="00C22D1D">
        <w:rPr>
          <w:color w:val="0000FF"/>
          <w:sz w:val="23"/>
          <w:szCs w:val="23"/>
        </w:rPr>
        <w:t xml:space="preserve"> </w:t>
      </w:r>
      <w:r w:rsidRPr="00C22D1D">
        <w:rPr>
          <w:sz w:val="23"/>
          <w:szCs w:val="23"/>
        </w:rPr>
        <w:t>не позднее, чем</w:t>
      </w:r>
      <w:r w:rsidRPr="00C22D1D">
        <w:rPr>
          <w:color w:val="0000FF"/>
          <w:sz w:val="23"/>
          <w:szCs w:val="23"/>
        </w:rPr>
        <w:t xml:space="preserve"> </w:t>
      </w:r>
      <w:r w:rsidRPr="00C22D1D">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C22D1D" w:rsidRDefault="003775D3" w:rsidP="003775D3">
      <w:pPr>
        <w:keepNext/>
        <w:autoSpaceDE w:val="0"/>
        <w:ind w:firstLine="709"/>
        <w:rPr>
          <w:sz w:val="23"/>
          <w:szCs w:val="23"/>
        </w:rPr>
      </w:pPr>
    </w:p>
    <w:p w:rsidR="003775D3" w:rsidRPr="00C22D1D" w:rsidRDefault="003775D3" w:rsidP="003775D3">
      <w:pPr>
        <w:tabs>
          <w:tab w:val="left" w:pos="765"/>
        </w:tabs>
        <w:autoSpaceDE w:val="0"/>
        <w:autoSpaceDN w:val="0"/>
        <w:adjustRightInd w:val="0"/>
        <w:ind w:hanging="851"/>
        <w:rPr>
          <w:b/>
          <w:bCs/>
          <w:sz w:val="23"/>
          <w:szCs w:val="23"/>
        </w:rPr>
      </w:pPr>
      <w:r w:rsidRPr="00C22D1D">
        <w:rPr>
          <w:sz w:val="23"/>
          <w:szCs w:val="23"/>
        </w:rPr>
        <w:tab/>
      </w:r>
      <w:r w:rsidRPr="00C22D1D">
        <w:rPr>
          <w:sz w:val="23"/>
          <w:szCs w:val="23"/>
        </w:rPr>
        <w:tab/>
      </w:r>
      <w:r w:rsidRPr="00C22D1D">
        <w:rPr>
          <w:b/>
          <w:bCs/>
          <w:sz w:val="23"/>
          <w:szCs w:val="23"/>
        </w:rPr>
        <w:t>8. Разъяснение положений документации</w:t>
      </w:r>
      <w:bookmarkEnd w:id="8"/>
      <w:r w:rsidRPr="00C22D1D">
        <w:rPr>
          <w:b/>
          <w:bCs/>
          <w:sz w:val="23"/>
          <w:szCs w:val="23"/>
        </w:rPr>
        <w:t>.</w:t>
      </w:r>
      <w:bookmarkStart w:id="9" w:name="_Ref119429410"/>
      <w:bookmarkStart w:id="10" w:name="_Toc121738301"/>
    </w:p>
    <w:p w:rsidR="003775D3" w:rsidRPr="00C22D1D" w:rsidRDefault="003775D3" w:rsidP="003775D3">
      <w:pPr>
        <w:autoSpaceDE w:val="0"/>
        <w:autoSpaceDN w:val="0"/>
        <w:adjustRightInd w:val="0"/>
        <w:ind w:firstLine="709"/>
        <w:rPr>
          <w:iCs/>
          <w:sz w:val="23"/>
          <w:szCs w:val="23"/>
        </w:rPr>
      </w:pPr>
      <w:r w:rsidRPr="00C22D1D">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C22D1D" w:rsidRDefault="003775D3" w:rsidP="003775D3">
      <w:pPr>
        <w:keepNext/>
        <w:autoSpaceDE w:val="0"/>
        <w:ind w:firstLine="709"/>
        <w:rPr>
          <w:sz w:val="23"/>
          <w:szCs w:val="23"/>
        </w:rPr>
      </w:pPr>
      <w:r w:rsidRPr="00C22D1D">
        <w:rPr>
          <w:sz w:val="23"/>
          <w:szCs w:val="23"/>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C22D1D" w:rsidRDefault="003775D3" w:rsidP="003775D3">
      <w:pPr>
        <w:keepNext/>
        <w:autoSpaceDE w:val="0"/>
        <w:ind w:firstLine="709"/>
        <w:rPr>
          <w:sz w:val="23"/>
          <w:szCs w:val="23"/>
        </w:rPr>
      </w:pPr>
      <w:r w:rsidRPr="00C22D1D">
        <w:rPr>
          <w:sz w:val="23"/>
          <w:szCs w:val="23"/>
        </w:rPr>
        <w:t>8.3. Разъяснение положений документации не должно изменять ее суть.</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9. Внесение изменений в документацию</w:t>
      </w:r>
      <w:bookmarkEnd w:id="9"/>
      <w:bookmarkEnd w:id="10"/>
      <w:r w:rsidRPr="00C22D1D">
        <w:rPr>
          <w:b/>
          <w:bCs/>
          <w:sz w:val="23"/>
          <w:szCs w:val="23"/>
        </w:rPr>
        <w:t>.</w:t>
      </w:r>
    </w:p>
    <w:p w:rsidR="003775D3" w:rsidRPr="00C22D1D" w:rsidRDefault="003775D3" w:rsidP="00312BAB">
      <w:pPr>
        <w:tabs>
          <w:tab w:val="num" w:pos="1307"/>
        </w:tabs>
        <w:ind w:firstLine="709"/>
        <w:rPr>
          <w:sz w:val="23"/>
          <w:szCs w:val="23"/>
        </w:rPr>
      </w:pPr>
      <w:r w:rsidRPr="00C22D1D">
        <w:rPr>
          <w:sz w:val="23"/>
          <w:szCs w:val="23"/>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C22D1D">
        <w:rPr>
          <w:sz w:val="23"/>
          <w:szCs w:val="23"/>
        </w:rPr>
        <w:t xml:space="preserve"> </w:t>
      </w:r>
      <w:r w:rsidRPr="00C22D1D">
        <w:rPr>
          <w:sz w:val="23"/>
          <w:szCs w:val="23"/>
        </w:rPr>
        <w:t xml:space="preserve">о внесении изменений в извещение о проведении электронного аукциона, документацию не </w:t>
      </w:r>
      <w:proofErr w:type="gramStart"/>
      <w:r w:rsidRPr="00C22D1D">
        <w:rPr>
          <w:sz w:val="23"/>
          <w:szCs w:val="23"/>
        </w:rPr>
        <w:t>позднее</w:t>
      </w:r>
      <w:proofErr w:type="gramEnd"/>
      <w:r w:rsidRPr="00C22D1D">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C22D1D" w:rsidRDefault="003775D3" w:rsidP="003775D3">
      <w:pPr>
        <w:tabs>
          <w:tab w:val="num" w:pos="1307"/>
        </w:tabs>
        <w:ind w:firstLine="709"/>
        <w:rPr>
          <w:sz w:val="23"/>
          <w:szCs w:val="23"/>
        </w:rPr>
      </w:pPr>
      <w:r w:rsidRPr="00C22D1D">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C22D1D" w:rsidRDefault="003775D3" w:rsidP="003775D3">
      <w:pPr>
        <w:tabs>
          <w:tab w:val="num" w:pos="1307"/>
        </w:tabs>
        <w:ind w:firstLine="709"/>
        <w:rPr>
          <w:sz w:val="23"/>
          <w:szCs w:val="23"/>
        </w:rPr>
      </w:pPr>
      <w:r w:rsidRPr="00C22D1D">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C22D1D">
        <w:rPr>
          <w:sz w:val="23"/>
          <w:szCs w:val="23"/>
        </w:rPr>
        <w:t>позднее</w:t>
      </w:r>
      <w:proofErr w:type="gramEnd"/>
      <w:r w:rsidRPr="00C22D1D">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C22D1D" w:rsidRDefault="003775D3" w:rsidP="003775D3">
      <w:pPr>
        <w:ind w:firstLine="709"/>
        <w:rPr>
          <w:sz w:val="23"/>
          <w:szCs w:val="23"/>
        </w:rPr>
      </w:pPr>
      <w:r w:rsidRPr="00C22D1D">
        <w:rPr>
          <w:sz w:val="23"/>
          <w:szCs w:val="23"/>
        </w:rPr>
        <w:lastRenderedPageBreak/>
        <w:t>9.4. Участники размещения заказа самостоятельно отслеживают возможные изменения, внесенные в данную документацию.</w:t>
      </w:r>
    </w:p>
    <w:p w:rsidR="003775D3" w:rsidRPr="00C22D1D" w:rsidRDefault="003775D3" w:rsidP="003775D3">
      <w:pPr>
        <w:ind w:firstLine="709"/>
        <w:rPr>
          <w:sz w:val="23"/>
          <w:szCs w:val="23"/>
        </w:rPr>
      </w:pPr>
      <w:r w:rsidRPr="00C22D1D">
        <w:rPr>
          <w:sz w:val="23"/>
          <w:szCs w:val="23"/>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C22D1D" w:rsidRDefault="003775D3" w:rsidP="003775D3">
      <w:pPr>
        <w:keepNext/>
        <w:ind w:firstLine="709"/>
        <w:rPr>
          <w:b/>
          <w:bCs/>
          <w:sz w:val="23"/>
          <w:szCs w:val="23"/>
        </w:rPr>
      </w:pPr>
      <w:bookmarkStart w:id="11" w:name="_Toc121738304"/>
    </w:p>
    <w:p w:rsidR="003775D3" w:rsidRPr="00C22D1D" w:rsidRDefault="003775D3" w:rsidP="003775D3">
      <w:pPr>
        <w:keepNext/>
        <w:ind w:firstLine="709"/>
        <w:rPr>
          <w:b/>
          <w:bCs/>
          <w:sz w:val="23"/>
          <w:szCs w:val="23"/>
        </w:rPr>
      </w:pPr>
      <w:r w:rsidRPr="00C22D1D">
        <w:rPr>
          <w:b/>
          <w:bCs/>
          <w:sz w:val="23"/>
          <w:szCs w:val="23"/>
        </w:rPr>
        <w:t xml:space="preserve">10. Требования к содержанию документов, входящих в состав заявки на участие в </w:t>
      </w:r>
      <w:bookmarkEnd w:id="11"/>
      <w:r w:rsidRPr="00C22D1D">
        <w:rPr>
          <w:b/>
          <w:bCs/>
          <w:sz w:val="23"/>
          <w:szCs w:val="23"/>
        </w:rPr>
        <w:t>аукционе в электронной форме.</w:t>
      </w:r>
    </w:p>
    <w:p w:rsidR="003775D3" w:rsidRPr="00C22D1D" w:rsidRDefault="003775D3" w:rsidP="003775D3">
      <w:pPr>
        <w:pStyle w:val="Default"/>
        <w:jc w:val="both"/>
        <w:rPr>
          <w:sz w:val="23"/>
          <w:szCs w:val="23"/>
        </w:rPr>
      </w:pPr>
      <w:r w:rsidRPr="00C22D1D">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C22D1D" w:rsidRDefault="003775D3" w:rsidP="003775D3">
      <w:pPr>
        <w:autoSpaceDE w:val="0"/>
        <w:autoSpaceDN w:val="0"/>
        <w:adjustRightInd w:val="0"/>
        <w:rPr>
          <w:rFonts w:eastAsiaTheme="minorHAnsi"/>
          <w:sz w:val="23"/>
          <w:szCs w:val="23"/>
          <w:lang w:eastAsia="en-US"/>
        </w:rPr>
      </w:pPr>
      <w:r w:rsidRPr="00C22D1D">
        <w:rPr>
          <w:rFonts w:eastAsiaTheme="minorHAnsi"/>
          <w:color w:val="FF0000"/>
          <w:sz w:val="23"/>
          <w:szCs w:val="23"/>
          <w:lang w:eastAsia="en-US"/>
        </w:rPr>
        <w:t xml:space="preserve">          </w:t>
      </w:r>
      <w:r w:rsidRPr="00C22D1D">
        <w:rPr>
          <w:rFonts w:eastAsiaTheme="minorHAns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C22D1D" w:rsidRDefault="003775D3" w:rsidP="003775D3">
      <w:pPr>
        <w:autoSpaceDE w:val="0"/>
        <w:autoSpaceDN w:val="0"/>
        <w:adjustRightInd w:val="0"/>
        <w:rPr>
          <w:sz w:val="23"/>
          <w:szCs w:val="23"/>
        </w:rPr>
      </w:pPr>
      <w:r w:rsidRPr="00C22D1D">
        <w:rPr>
          <w:rFonts w:eastAsiaTheme="minorHAnsi"/>
          <w:sz w:val="23"/>
          <w:szCs w:val="23"/>
          <w:lang w:eastAsia="en-US"/>
        </w:rPr>
        <w:t xml:space="preserve">         10.3. </w:t>
      </w:r>
      <w:r w:rsidRPr="00C22D1D">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3775D3" w:rsidRPr="00C22D1D" w:rsidRDefault="003775D3" w:rsidP="003775D3">
      <w:pPr>
        <w:autoSpaceDE w:val="0"/>
        <w:autoSpaceDN w:val="0"/>
        <w:adjustRightInd w:val="0"/>
        <w:rPr>
          <w:rFonts w:eastAsiaTheme="minorHAnsi"/>
          <w:sz w:val="23"/>
          <w:szCs w:val="23"/>
          <w:lang w:eastAsia="en-US"/>
        </w:rPr>
      </w:pPr>
      <w:r w:rsidRPr="00C22D1D">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C22D1D" w:rsidRDefault="003775D3" w:rsidP="003775D3">
      <w:pPr>
        <w:tabs>
          <w:tab w:val="num" w:pos="1307"/>
        </w:tabs>
        <w:rPr>
          <w:sz w:val="23"/>
          <w:szCs w:val="23"/>
        </w:rPr>
      </w:pPr>
      <w:r w:rsidRPr="00C22D1D">
        <w:rPr>
          <w:sz w:val="23"/>
          <w:szCs w:val="23"/>
        </w:rPr>
        <w:t xml:space="preserve">          10.5. Срок действия заявки 60 дней с момента подачи заявки участником аукциона в электронной форме.</w:t>
      </w:r>
    </w:p>
    <w:p w:rsidR="003775D3" w:rsidRPr="00C22D1D" w:rsidRDefault="003775D3" w:rsidP="003775D3">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3775D3" w:rsidRPr="00C22D1D" w:rsidRDefault="003775D3" w:rsidP="003775D3">
      <w:pPr>
        <w:keepNext/>
        <w:ind w:firstLine="709"/>
        <w:rPr>
          <w:b/>
          <w:bCs/>
          <w:sz w:val="23"/>
          <w:szCs w:val="23"/>
        </w:rPr>
      </w:pPr>
      <w:r w:rsidRPr="00C22D1D">
        <w:rPr>
          <w:b/>
          <w:bCs/>
          <w:sz w:val="23"/>
          <w:szCs w:val="23"/>
        </w:rPr>
        <w:t>11. Требования к предложениям о цене договора</w:t>
      </w:r>
      <w:bookmarkEnd w:id="12"/>
      <w:r w:rsidRPr="00C22D1D">
        <w:rPr>
          <w:b/>
          <w:bCs/>
          <w:sz w:val="23"/>
          <w:szCs w:val="23"/>
        </w:rPr>
        <w:t xml:space="preserve"> (цене лота). </w:t>
      </w:r>
    </w:p>
    <w:p w:rsidR="003775D3" w:rsidRPr="00C22D1D" w:rsidRDefault="003775D3" w:rsidP="003775D3">
      <w:pPr>
        <w:tabs>
          <w:tab w:val="num" w:pos="1307"/>
        </w:tabs>
        <w:ind w:firstLine="709"/>
        <w:rPr>
          <w:sz w:val="23"/>
          <w:szCs w:val="23"/>
        </w:rPr>
      </w:pPr>
      <w:bookmarkStart w:id="17" w:name="_Ref11560130"/>
      <w:r w:rsidRPr="00C22D1D">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C22D1D" w:rsidRDefault="003775D3" w:rsidP="003775D3">
      <w:pPr>
        <w:tabs>
          <w:tab w:val="num" w:pos="1307"/>
        </w:tabs>
        <w:ind w:firstLine="709"/>
        <w:rPr>
          <w:sz w:val="23"/>
          <w:szCs w:val="23"/>
        </w:rPr>
      </w:pPr>
      <w:r w:rsidRPr="00C22D1D">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C22D1D" w:rsidRDefault="003775D3" w:rsidP="003775D3">
      <w:pPr>
        <w:tabs>
          <w:tab w:val="num" w:pos="1307"/>
        </w:tabs>
        <w:ind w:firstLine="709"/>
        <w:rPr>
          <w:sz w:val="23"/>
          <w:szCs w:val="23"/>
        </w:rPr>
      </w:pPr>
      <w:r w:rsidRPr="00C22D1D">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C22D1D" w:rsidRDefault="003775D3" w:rsidP="003775D3">
      <w:pPr>
        <w:tabs>
          <w:tab w:val="num" w:pos="1307"/>
        </w:tabs>
        <w:ind w:firstLine="709"/>
        <w:rPr>
          <w:b/>
          <w:bCs/>
          <w:sz w:val="23"/>
          <w:szCs w:val="23"/>
        </w:rPr>
      </w:pPr>
      <w:r w:rsidRPr="00C22D1D">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12. Требования к описанию предмета аукциона.</w:t>
      </w:r>
    </w:p>
    <w:p w:rsidR="003775D3" w:rsidRPr="00C22D1D" w:rsidRDefault="003775D3" w:rsidP="003775D3">
      <w:pPr>
        <w:tabs>
          <w:tab w:val="num" w:pos="1307"/>
        </w:tabs>
        <w:ind w:firstLine="709"/>
        <w:rPr>
          <w:sz w:val="23"/>
          <w:szCs w:val="23"/>
        </w:rPr>
      </w:pPr>
      <w:r w:rsidRPr="00C22D1D">
        <w:rPr>
          <w:sz w:val="23"/>
          <w:szCs w:val="23"/>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C22D1D" w:rsidRDefault="003775D3" w:rsidP="00312BAB">
      <w:pPr>
        <w:tabs>
          <w:tab w:val="num" w:pos="1307"/>
        </w:tabs>
        <w:ind w:firstLine="709"/>
        <w:rPr>
          <w:sz w:val="23"/>
          <w:szCs w:val="23"/>
        </w:rPr>
      </w:pPr>
      <w:r w:rsidRPr="00C22D1D">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C22D1D" w:rsidRDefault="003775D3" w:rsidP="003775D3">
      <w:pPr>
        <w:keepNext/>
        <w:ind w:firstLine="709"/>
        <w:rPr>
          <w:b/>
          <w:sz w:val="23"/>
          <w:szCs w:val="23"/>
        </w:rPr>
      </w:pPr>
      <w:r w:rsidRPr="00C22D1D">
        <w:rPr>
          <w:b/>
          <w:sz w:val="23"/>
          <w:szCs w:val="23"/>
        </w:rPr>
        <w:t>13. Инструкция по заполнению заявки на участие в аукционе в электронной форме.</w:t>
      </w:r>
    </w:p>
    <w:bookmarkEnd w:id="18"/>
    <w:bookmarkEnd w:id="19"/>
    <w:bookmarkEnd w:id="20"/>
    <w:p w:rsidR="003775D3" w:rsidRPr="00C22D1D" w:rsidRDefault="003775D3" w:rsidP="003775D3">
      <w:pPr>
        <w:tabs>
          <w:tab w:val="left" w:pos="720"/>
        </w:tabs>
        <w:ind w:firstLine="709"/>
        <w:rPr>
          <w:bCs/>
          <w:sz w:val="23"/>
          <w:szCs w:val="23"/>
        </w:rPr>
      </w:pPr>
      <w:r w:rsidRPr="00C22D1D">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C22D1D" w:rsidRDefault="003775D3" w:rsidP="003775D3">
      <w:pPr>
        <w:ind w:firstLine="709"/>
        <w:rPr>
          <w:sz w:val="23"/>
          <w:szCs w:val="23"/>
        </w:rPr>
      </w:pPr>
      <w:r w:rsidRPr="00C22D1D">
        <w:rPr>
          <w:sz w:val="23"/>
          <w:szCs w:val="23"/>
        </w:rPr>
        <w:lastRenderedPageBreak/>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C22D1D" w:rsidRDefault="003775D3" w:rsidP="003775D3">
      <w:pPr>
        <w:pStyle w:val="Default"/>
        <w:jc w:val="both"/>
        <w:rPr>
          <w:sz w:val="23"/>
          <w:szCs w:val="23"/>
        </w:rPr>
      </w:pPr>
      <w:r w:rsidRPr="00C22D1D">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C22D1D" w:rsidRDefault="003775D3" w:rsidP="003775D3">
      <w:pPr>
        <w:pStyle w:val="2"/>
        <w:spacing w:before="0" w:after="0"/>
        <w:ind w:firstLine="709"/>
        <w:rPr>
          <w:sz w:val="23"/>
          <w:szCs w:val="23"/>
          <w:lang w:val="ru-RU"/>
        </w:rPr>
      </w:pPr>
      <w:bookmarkStart w:id="22" w:name="_Toc293477589"/>
    </w:p>
    <w:p w:rsidR="003775D3" w:rsidRPr="00C22D1D" w:rsidRDefault="003775D3" w:rsidP="003775D3">
      <w:pPr>
        <w:keepNext/>
        <w:ind w:firstLine="709"/>
        <w:rPr>
          <w:b/>
          <w:bCs/>
          <w:sz w:val="23"/>
          <w:szCs w:val="23"/>
        </w:rPr>
      </w:pPr>
      <w:bookmarkStart w:id="23" w:name="_Ref119429644"/>
      <w:bookmarkStart w:id="24" w:name="_Toc121738311"/>
      <w:bookmarkEnd w:id="21"/>
      <w:bookmarkEnd w:id="22"/>
      <w:r w:rsidRPr="00C22D1D">
        <w:rPr>
          <w:b/>
          <w:bCs/>
          <w:sz w:val="23"/>
          <w:szCs w:val="23"/>
        </w:rPr>
        <w:t xml:space="preserve">14. Срок и порядок подачи и регистрации заявок на участие в </w:t>
      </w:r>
      <w:bookmarkEnd w:id="23"/>
      <w:bookmarkEnd w:id="24"/>
      <w:r w:rsidRPr="00C22D1D">
        <w:rPr>
          <w:b/>
          <w:bCs/>
          <w:sz w:val="23"/>
          <w:szCs w:val="23"/>
        </w:rPr>
        <w:t>аукционе в электронной форме.</w:t>
      </w:r>
    </w:p>
    <w:p w:rsidR="003775D3" w:rsidRPr="00C22D1D" w:rsidRDefault="003775D3" w:rsidP="003775D3">
      <w:pPr>
        <w:ind w:firstLine="709"/>
        <w:rPr>
          <w:sz w:val="23"/>
          <w:szCs w:val="23"/>
        </w:rPr>
      </w:pPr>
      <w:bookmarkStart w:id="25" w:name="_Ref119429546"/>
      <w:r w:rsidRPr="00C22D1D">
        <w:rPr>
          <w:sz w:val="23"/>
          <w:szCs w:val="23"/>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C22D1D" w:rsidRDefault="003775D3" w:rsidP="003775D3">
      <w:pPr>
        <w:ind w:firstLine="709"/>
        <w:rPr>
          <w:sz w:val="23"/>
          <w:szCs w:val="23"/>
        </w:rPr>
      </w:pPr>
      <w:r w:rsidRPr="00C22D1D">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C22D1D" w:rsidRDefault="003775D3" w:rsidP="003775D3">
      <w:pPr>
        <w:ind w:firstLine="709"/>
        <w:rPr>
          <w:sz w:val="23"/>
          <w:szCs w:val="23"/>
        </w:rPr>
      </w:pPr>
      <w:r w:rsidRPr="00C22D1D">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15. Возврат и отзыв заявок на участие в аукционе в электронной форме.</w:t>
      </w:r>
    </w:p>
    <w:bookmarkEnd w:id="25"/>
    <w:p w:rsidR="003775D3" w:rsidRPr="00C22D1D" w:rsidRDefault="003775D3" w:rsidP="003775D3">
      <w:pPr>
        <w:ind w:firstLine="709"/>
        <w:rPr>
          <w:sz w:val="23"/>
          <w:szCs w:val="23"/>
        </w:rPr>
      </w:pPr>
      <w:r w:rsidRPr="00C22D1D">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C22D1D" w:rsidRDefault="003775D3" w:rsidP="003775D3">
      <w:pPr>
        <w:keepNext/>
        <w:ind w:firstLine="709"/>
        <w:rPr>
          <w:b/>
          <w:bCs/>
          <w:sz w:val="23"/>
          <w:szCs w:val="23"/>
        </w:rPr>
      </w:pPr>
      <w:bookmarkStart w:id="26" w:name="_Toc121738314"/>
    </w:p>
    <w:p w:rsidR="003775D3" w:rsidRPr="00C22D1D" w:rsidRDefault="003775D3" w:rsidP="003775D3">
      <w:pPr>
        <w:keepNext/>
        <w:ind w:firstLine="709"/>
        <w:rPr>
          <w:b/>
          <w:bCs/>
          <w:sz w:val="23"/>
          <w:szCs w:val="23"/>
        </w:rPr>
      </w:pPr>
      <w:bookmarkStart w:id="27" w:name="_Ref119429503"/>
      <w:bookmarkStart w:id="28" w:name="_Toc121738315"/>
      <w:bookmarkEnd w:id="26"/>
      <w:r w:rsidRPr="00C22D1D">
        <w:rPr>
          <w:b/>
          <w:bCs/>
          <w:sz w:val="23"/>
          <w:szCs w:val="23"/>
        </w:rPr>
        <w:t>16. Обеспечение заявки на участие в аукционе в электронной форме.</w:t>
      </w:r>
    </w:p>
    <w:p w:rsidR="003775D3" w:rsidRPr="00C22D1D" w:rsidRDefault="003775D3" w:rsidP="003775D3">
      <w:pPr>
        <w:ind w:firstLine="709"/>
        <w:rPr>
          <w:sz w:val="23"/>
          <w:szCs w:val="23"/>
        </w:rPr>
      </w:pPr>
      <w:r w:rsidRPr="00C22D1D">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C22D1D" w:rsidRDefault="003775D3" w:rsidP="003775D3">
      <w:pPr>
        <w:pStyle w:val="Default"/>
        <w:jc w:val="both"/>
        <w:rPr>
          <w:sz w:val="23"/>
          <w:szCs w:val="23"/>
        </w:rPr>
      </w:pPr>
      <w:r w:rsidRPr="00C22D1D">
        <w:rPr>
          <w:sz w:val="23"/>
          <w:szCs w:val="23"/>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C22D1D" w:rsidRDefault="003775D3" w:rsidP="003775D3">
      <w:pPr>
        <w:pStyle w:val="Default"/>
        <w:jc w:val="both"/>
        <w:rPr>
          <w:sz w:val="23"/>
          <w:szCs w:val="23"/>
        </w:rPr>
      </w:pPr>
      <w:r w:rsidRPr="00C22D1D">
        <w:rPr>
          <w:sz w:val="23"/>
          <w:szCs w:val="23"/>
        </w:rPr>
        <w:t xml:space="preserve">          16.3. В течение пяти рабочих дней со дня подписания Договора Заказчик возвращает</w:t>
      </w:r>
    </w:p>
    <w:p w:rsidR="003775D3" w:rsidRPr="00C22D1D" w:rsidRDefault="003775D3" w:rsidP="003775D3">
      <w:pPr>
        <w:pStyle w:val="af8"/>
        <w:numPr>
          <w:ilvl w:val="0"/>
          <w:numId w:val="0"/>
        </w:numPr>
        <w:spacing w:before="0" w:after="0"/>
        <w:rPr>
          <w:sz w:val="23"/>
          <w:szCs w:val="23"/>
        </w:rPr>
      </w:pPr>
      <w:r w:rsidRPr="00C22D1D">
        <w:rPr>
          <w:sz w:val="23"/>
          <w:szCs w:val="23"/>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C22D1D" w:rsidRDefault="003775D3" w:rsidP="003775D3">
      <w:pPr>
        <w:pStyle w:val="af8"/>
        <w:numPr>
          <w:ilvl w:val="0"/>
          <w:numId w:val="0"/>
        </w:numPr>
        <w:spacing w:before="0" w:after="0"/>
        <w:rPr>
          <w:sz w:val="23"/>
          <w:szCs w:val="23"/>
        </w:rPr>
      </w:pPr>
      <w:r w:rsidRPr="00C22D1D">
        <w:rPr>
          <w:sz w:val="23"/>
          <w:szCs w:val="23"/>
        </w:rPr>
        <w:t>в Информационной карте аукциона в электронной форме со дня:</w:t>
      </w:r>
    </w:p>
    <w:p w:rsidR="003775D3" w:rsidRPr="00C22D1D" w:rsidRDefault="003775D3" w:rsidP="003775D3">
      <w:pPr>
        <w:pStyle w:val="af8"/>
        <w:numPr>
          <w:ilvl w:val="0"/>
          <w:numId w:val="0"/>
        </w:numPr>
        <w:spacing w:before="0" w:after="0"/>
        <w:rPr>
          <w:sz w:val="23"/>
          <w:szCs w:val="23"/>
        </w:rPr>
      </w:pPr>
      <w:r w:rsidRPr="00C22D1D">
        <w:rPr>
          <w:sz w:val="23"/>
          <w:szCs w:val="23"/>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C22D1D" w:rsidRDefault="003775D3" w:rsidP="003775D3">
      <w:pPr>
        <w:pStyle w:val="af8"/>
        <w:numPr>
          <w:ilvl w:val="0"/>
          <w:numId w:val="0"/>
        </w:numPr>
        <w:spacing w:before="0" w:after="0"/>
        <w:rPr>
          <w:sz w:val="23"/>
          <w:szCs w:val="23"/>
        </w:rPr>
      </w:pPr>
      <w:r w:rsidRPr="00C22D1D">
        <w:rPr>
          <w:sz w:val="23"/>
          <w:szCs w:val="23"/>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w:t>
      </w:r>
      <w:r w:rsidRPr="00C22D1D">
        <w:rPr>
          <w:sz w:val="23"/>
          <w:szCs w:val="23"/>
        </w:rPr>
        <w:lastRenderedPageBreak/>
        <w:t>кроме участника, сделавшего предложение, следующее за предложением победителя аукциона, заявке которого был присвоен второй номер;</w:t>
      </w:r>
    </w:p>
    <w:p w:rsidR="003775D3" w:rsidRPr="00C22D1D" w:rsidRDefault="003775D3" w:rsidP="003775D3">
      <w:pPr>
        <w:pStyle w:val="af8"/>
        <w:numPr>
          <w:ilvl w:val="0"/>
          <w:numId w:val="0"/>
        </w:numPr>
        <w:spacing w:before="0" w:after="0"/>
        <w:rPr>
          <w:sz w:val="23"/>
          <w:szCs w:val="23"/>
        </w:rPr>
      </w:pPr>
      <w:r w:rsidRPr="00C22D1D">
        <w:rPr>
          <w:sz w:val="23"/>
          <w:szCs w:val="23"/>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3"/>
          <w:szCs w:val="23"/>
        </w:rPr>
      </w:pPr>
      <w:r w:rsidRPr="00C22D1D">
        <w:rPr>
          <w:rFonts w:ascii="Times New Roman" w:hAnsi="Times New Roman" w:cs="Times New Roman"/>
          <w:i w:val="0"/>
          <w:color w:val="auto"/>
          <w:sz w:val="23"/>
          <w:szCs w:val="23"/>
        </w:rPr>
        <w:t xml:space="preserve">17. </w:t>
      </w:r>
      <w:bookmarkStart w:id="29" w:name="_Toc336882981"/>
      <w:r w:rsidRPr="00C22D1D">
        <w:rPr>
          <w:rFonts w:ascii="Times New Roman" w:hAnsi="Times New Roman" w:cs="Times New Roman"/>
          <w:i w:val="0"/>
          <w:color w:val="auto"/>
          <w:sz w:val="23"/>
          <w:szCs w:val="23"/>
        </w:rPr>
        <w:t>Порядок открытия доступа к заявкам на участие в аукционе</w:t>
      </w:r>
      <w:bookmarkEnd w:id="29"/>
      <w:r w:rsidRPr="00C22D1D">
        <w:rPr>
          <w:rFonts w:ascii="Times New Roman" w:hAnsi="Times New Roman" w:cs="Times New Roman"/>
          <w:i w:val="0"/>
          <w:color w:val="auto"/>
          <w:sz w:val="23"/>
          <w:szCs w:val="23"/>
        </w:rPr>
        <w:t xml:space="preserve"> в электронной форме</w:t>
      </w:r>
    </w:p>
    <w:p w:rsidR="003775D3" w:rsidRPr="00C22D1D" w:rsidRDefault="003775D3" w:rsidP="003775D3">
      <w:pPr>
        <w:pStyle w:val="af8"/>
        <w:numPr>
          <w:ilvl w:val="0"/>
          <w:numId w:val="0"/>
        </w:numPr>
        <w:tabs>
          <w:tab w:val="clear" w:pos="851"/>
          <w:tab w:val="left" w:pos="0"/>
        </w:tabs>
        <w:spacing w:before="0" w:after="0"/>
        <w:rPr>
          <w:sz w:val="23"/>
          <w:szCs w:val="23"/>
        </w:rPr>
      </w:pPr>
      <w:r w:rsidRPr="00C22D1D">
        <w:rPr>
          <w:sz w:val="23"/>
          <w:szCs w:val="23"/>
        </w:rPr>
        <w:t xml:space="preserve">             17.1. В день и во время, указанных в извещении о проведении аукциона, осуществляется</w:t>
      </w:r>
      <w:r w:rsidR="009E1928" w:rsidRPr="00C22D1D">
        <w:rPr>
          <w:sz w:val="23"/>
          <w:szCs w:val="23"/>
        </w:rPr>
        <w:t xml:space="preserve"> </w:t>
      </w:r>
      <w:r w:rsidRPr="00C22D1D">
        <w:rPr>
          <w:sz w:val="23"/>
          <w:szCs w:val="23"/>
        </w:rPr>
        <w:t>открытие доступа к поданным на Электронную площадку заявкам на участие в аукционе в электронной форме.</w:t>
      </w:r>
    </w:p>
    <w:p w:rsidR="003775D3" w:rsidRPr="00C22D1D" w:rsidRDefault="003775D3" w:rsidP="003775D3">
      <w:pPr>
        <w:pStyle w:val="af8"/>
        <w:numPr>
          <w:ilvl w:val="0"/>
          <w:numId w:val="0"/>
        </w:numPr>
        <w:spacing w:before="0" w:after="0"/>
        <w:ind w:left="720"/>
        <w:rPr>
          <w:sz w:val="23"/>
          <w:szCs w:val="23"/>
        </w:rPr>
      </w:pPr>
      <w:r w:rsidRPr="00C22D1D">
        <w:rPr>
          <w:sz w:val="23"/>
          <w:szCs w:val="23"/>
        </w:rPr>
        <w:t xml:space="preserve">17.2. В день формирования на электронной площадке протокол вскрытия заявок на </w:t>
      </w:r>
    </w:p>
    <w:p w:rsidR="003775D3" w:rsidRPr="00C22D1D" w:rsidRDefault="003775D3" w:rsidP="009E1928">
      <w:pPr>
        <w:pStyle w:val="af8"/>
        <w:numPr>
          <w:ilvl w:val="0"/>
          <w:numId w:val="0"/>
        </w:numPr>
        <w:spacing w:before="0" w:after="0"/>
        <w:rPr>
          <w:sz w:val="23"/>
          <w:szCs w:val="23"/>
        </w:rPr>
      </w:pPr>
      <w:r w:rsidRPr="00C22D1D">
        <w:rPr>
          <w:sz w:val="23"/>
          <w:szCs w:val="23"/>
        </w:rPr>
        <w:t>участие в аукционе в электронной форме размещается Заказчиком на Официальном сайте</w:t>
      </w:r>
      <w:r w:rsidR="009E1928" w:rsidRPr="00C22D1D">
        <w:rPr>
          <w:sz w:val="23"/>
          <w:szCs w:val="23"/>
        </w:rPr>
        <w:t xml:space="preserve">, </w:t>
      </w:r>
      <w:r w:rsidRPr="00C22D1D">
        <w:rPr>
          <w:sz w:val="23"/>
          <w:szCs w:val="23"/>
        </w:rPr>
        <w:t>сайте</w:t>
      </w:r>
      <w:r w:rsidR="009E1928" w:rsidRPr="00C22D1D">
        <w:rPr>
          <w:sz w:val="23"/>
          <w:szCs w:val="23"/>
        </w:rPr>
        <w:t xml:space="preserve"> </w:t>
      </w:r>
      <w:r w:rsidRPr="00C22D1D">
        <w:rPr>
          <w:sz w:val="23"/>
          <w:szCs w:val="23"/>
        </w:rPr>
        <w:t>Заказчика и сайте Электронной торговой площадки.</w:t>
      </w:r>
    </w:p>
    <w:p w:rsidR="003775D3" w:rsidRPr="00C22D1D" w:rsidRDefault="003775D3" w:rsidP="003775D3">
      <w:pPr>
        <w:pStyle w:val="af8"/>
        <w:numPr>
          <w:ilvl w:val="0"/>
          <w:numId w:val="0"/>
        </w:numPr>
        <w:spacing w:before="0" w:after="0"/>
        <w:ind w:firstLine="708"/>
        <w:rPr>
          <w:sz w:val="23"/>
          <w:szCs w:val="23"/>
        </w:rPr>
      </w:pPr>
    </w:p>
    <w:bookmarkEnd w:id="27"/>
    <w:bookmarkEnd w:id="28"/>
    <w:p w:rsidR="003775D3" w:rsidRPr="00C22D1D" w:rsidRDefault="003775D3" w:rsidP="003775D3">
      <w:pPr>
        <w:keepNext/>
        <w:ind w:firstLine="709"/>
        <w:rPr>
          <w:b/>
          <w:bCs/>
          <w:sz w:val="23"/>
          <w:szCs w:val="23"/>
        </w:rPr>
      </w:pPr>
      <w:r w:rsidRPr="00C22D1D">
        <w:rPr>
          <w:b/>
          <w:bCs/>
          <w:sz w:val="23"/>
          <w:szCs w:val="23"/>
        </w:rPr>
        <w:t>18. Рассмотрение заявок на участие в аукционе в электронной форме.</w:t>
      </w:r>
    </w:p>
    <w:p w:rsidR="003775D3" w:rsidRPr="00C22D1D" w:rsidRDefault="003775D3" w:rsidP="003775D3">
      <w:pPr>
        <w:pStyle w:val="af8"/>
        <w:numPr>
          <w:ilvl w:val="0"/>
          <w:numId w:val="0"/>
        </w:numPr>
        <w:ind w:firstLine="720"/>
        <w:rPr>
          <w:sz w:val="23"/>
          <w:szCs w:val="23"/>
        </w:rPr>
      </w:pPr>
      <w:r w:rsidRPr="00C22D1D">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C22D1D" w:rsidRDefault="003775D3" w:rsidP="003775D3">
      <w:pPr>
        <w:ind w:firstLine="709"/>
        <w:rPr>
          <w:sz w:val="23"/>
          <w:szCs w:val="23"/>
        </w:rPr>
      </w:pPr>
      <w:r w:rsidRPr="00C22D1D">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C22D1D" w:rsidRDefault="003775D3" w:rsidP="003775D3">
      <w:pPr>
        <w:pStyle w:val="af8"/>
        <w:numPr>
          <w:ilvl w:val="0"/>
          <w:numId w:val="0"/>
        </w:numPr>
        <w:ind w:firstLine="720"/>
        <w:rPr>
          <w:sz w:val="23"/>
          <w:szCs w:val="23"/>
        </w:rPr>
      </w:pPr>
      <w:r w:rsidRPr="00C22D1D">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C22D1D" w:rsidRDefault="003775D3" w:rsidP="003775D3">
      <w:pPr>
        <w:pStyle w:val="af8"/>
        <w:numPr>
          <w:ilvl w:val="0"/>
          <w:numId w:val="0"/>
        </w:numPr>
        <w:ind w:left="1224" w:hanging="504"/>
        <w:rPr>
          <w:sz w:val="23"/>
          <w:szCs w:val="23"/>
        </w:rPr>
      </w:pPr>
      <w:r w:rsidRPr="00C22D1D">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 xml:space="preserve">несоответствия требованиям, приведенным в документации; </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 xml:space="preserve">предусмотренном Федеральным законом от 05 </w:t>
      </w:r>
      <w:r w:rsidR="001F49B6" w:rsidRPr="00C22D1D">
        <w:rPr>
          <w:sz w:val="23"/>
          <w:szCs w:val="23"/>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3775D3" w:rsidRPr="00C22D1D" w:rsidRDefault="003775D3" w:rsidP="001F49B6">
      <w:pPr>
        <w:tabs>
          <w:tab w:val="left" w:pos="1701"/>
        </w:tabs>
        <w:ind w:left="1701"/>
        <w:jc w:val="both"/>
        <w:rPr>
          <w:sz w:val="23"/>
          <w:szCs w:val="23"/>
        </w:rPr>
      </w:pPr>
      <w:r w:rsidRPr="00C22D1D">
        <w:rPr>
          <w:sz w:val="23"/>
          <w:szCs w:val="23"/>
        </w:rPr>
        <w:t xml:space="preserve">                 </w:t>
      </w:r>
    </w:p>
    <w:p w:rsidR="003775D3" w:rsidRPr="00C22D1D" w:rsidRDefault="003775D3" w:rsidP="003775D3">
      <w:pPr>
        <w:keepNext/>
        <w:ind w:firstLine="709"/>
        <w:rPr>
          <w:b/>
          <w:bCs/>
          <w:sz w:val="23"/>
          <w:szCs w:val="23"/>
        </w:rPr>
      </w:pPr>
      <w:r w:rsidRPr="00C22D1D">
        <w:rPr>
          <w:b/>
          <w:bCs/>
          <w:sz w:val="23"/>
          <w:szCs w:val="23"/>
        </w:rPr>
        <w:t>19. Последствия признания аукциона в электронной форме несостоявшимся.</w:t>
      </w:r>
    </w:p>
    <w:p w:rsidR="003775D3" w:rsidRPr="00C22D1D" w:rsidRDefault="003775D3" w:rsidP="003775D3">
      <w:pPr>
        <w:pStyle w:val="af8"/>
        <w:numPr>
          <w:ilvl w:val="0"/>
          <w:numId w:val="0"/>
        </w:numPr>
        <w:rPr>
          <w:sz w:val="23"/>
          <w:szCs w:val="23"/>
        </w:rPr>
      </w:pPr>
      <w:r w:rsidRPr="00C22D1D">
        <w:rPr>
          <w:sz w:val="23"/>
          <w:szCs w:val="23"/>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C22D1D" w:rsidRDefault="003775D3" w:rsidP="003775D3">
      <w:pPr>
        <w:pStyle w:val="af8"/>
        <w:numPr>
          <w:ilvl w:val="0"/>
          <w:numId w:val="0"/>
        </w:numPr>
        <w:ind w:hanging="1224"/>
        <w:rPr>
          <w:sz w:val="23"/>
          <w:szCs w:val="23"/>
        </w:rPr>
      </w:pPr>
      <w:r w:rsidRPr="00C22D1D">
        <w:rPr>
          <w:sz w:val="23"/>
          <w:szCs w:val="23"/>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C22D1D" w:rsidRDefault="003775D3" w:rsidP="003775D3">
      <w:pPr>
        <w:pStyle w:val="af8"/>
        <w:numPr>
          <w:ilvl w:val="0"/>
          <w:numId w:val="0"/>
        </w:numPr>
        <w:tabs>
          <w:tab w:val="clear" w:pos="851"/>
          <w:tab w:val="left" w:pos="0"/>
        </w:tabs>
        <w:ind w:hanging="373"/>
        <w:rPr>
          <w:sz w:val="23"/>
          <w:szCs w:val="23"/>
        </w:rPr>
      </w:pPr>
      <w:r w:rsidRPr="00C22D1D">
        <w:rPr>
          <w:sz w:val="23"/>
          <w:szCs w:val="23"/>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C22D1D" w:rsidRDefault="003775D3" w:rsidP="003775D3">
      <w:pPr>
        <w:ind w:firstLine="709"/>
        <w:rPr>
          <w:b/>
          <w:sz w:val="23"/>
          <w:szCs w:val="23"/>
        </w:rPr>
      </w:pPr>
      <w:bookmarkStart w:id="30" w:name="_Ref119429773"/>
      <w:bookmarkStart w:id="31" w:name="_Ref119430371"/>
      <w:bookmarkStart w:id="32" w:name="_Toc121738320"/>
      <w:bookmarkStart w:id="33" w:name="_Toc71013783"/>
    </w:p>
    <w:p w:rsidR="003775D3" w:rsidRPr="00C22D1D" w:rsidRDefault="003775D3" w:rsidP="003775D3">
      <w:pPr>
        <w:keepNext/>
        <w:ind w:firstLine="709"/>
        <w:rPr>
          <w:b/>
          <w:bCs/>
          <w:sz w:val="23"/>
          <w:szCs w:val="23"/>
        </w:rPr>
      </w:pPr>
      <w:r w:rsidRPr="00C22D1D">
        <w:rPr>
          <w:b/>
          <w:bCs/>
          <w:sz w:val="23"/>
          <w:szCs w:val="23"/>
        </w:rPr>
        <w:t xml:space="preserve">20. Порядок проведения аукциона в электронной форме. </w:t>
      </w:r>
    </w:p>
    <w:bookmarkEnd w:id="30"/>
    <w:bookmarkEnd w:id="31"/>
    <w:bookmarkEnd w:id="32"/>
    <w:bookmarkEnd w:id="33"/>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20.1. В аукционе могут принимать участие только участники аукциона в электронной форме, признанные участниками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20.2. Аукцион проводится на Электронной площадке в день и время, указанные в извещении о его проведении.</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20.3. Днем проведения аукциона является день размещения протокола об определении участников.</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20.7. Результаты проведения аукциона оформляются протоколом, который формируется автоматически на Электронной площадке.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21. Заключения договора по результатам аукциона в электронной форме.</w:t>
      </w:r>
    </w:p>
    <w:p w:rsidR="003775D3" w:rsidRPr="00C22D1D" w:rsidRDefault="003775D3" w:rsidP="004C6E66">
      <w:pPr>
        <w:tabs>
          <w:tab w:val="num" w:pos="1307"/>
        </w:tabs>
        <w:rPr>
          <w:sz w:val="23"/>
          <w:szCs w:val="23"/>
        </w:rPr>
      </w:pPr>
      <w:r w:rsidRPr="00C22D1D">
        <w:rPr>
          <w:sz w:val="23"/>
          <w:szCs w:val="23"/>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lastRenderedPageBreak/>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C22D1D" w:rsidRDefault="003775D3" w:rsidP="004C6E66">
      <w:pPr>
        <w:tabs>
          <w:tab w:val="left" w:pos="851"/>
        </w:tabs>
        <w:rPr>
          <w:sz w:val="23"/>
          <w:szCs w:val="23"/>
        </w:rPr>
      </w:pPr>
      <w:r w:rsidRPr="00C22D1D">
        <w:rPr>
          <w:sz w:val="23"/>
          <w:szCs w:val="23"/>
        </w:rPr>
        <w:t xml:space="preserve">        21.5. В случае если заявка, единственного участника размеще</w:t>
      </w:r>
      <w:r w:rsidR="004C6E66" w:rsidRPr="00C22D1D">
        <w:rPr>
          <w:sz w:val="23"/>
          <w:szCs w:val="23"/>
        </w:rPr>
        <w:t xml:space="preserve">ния заказа </w:t>
      </w:r>
      <w:r w:rsidRPr="00C22D1D">
        <w:rPr>
          <w:sz w:val="23"/>
          <w:szCs w:val="23"/>
        </w:rPr>
        <w:t>соответствует</w:t>
      </w:r>
    </w:p>
    <w:p w:rsidR="003775D3" w:rsidRPr="00C22D1D" w:rsidRDefault="003775D3" w:rsidP="004C6E66">
      <w:pPr>
        <w:tabs>
          <w:tab w:val="left" w:pos="851"/>
        </w:tabs>
        <w:rPr>
          <w:sz w:val="23"/>
          <w:szCs w:val="23"/>
        </w:rPr>
      </w:pPr>
      <w:r w:rsidRPr="00C22D1D">
        <w:rPr>
          <w:sz w:val="23"/>
          <w:szCs w:val="23"/>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C22D1D" w:rsidRDefault="003775D3" w:rsidP="004C6E66">
      <w:pPr>
        <w:tabs>
          <w:tab w:val="num" w:pos="1307"/>
        </w:tabs>
        <w:ind w:firstLine="709"/>
        <w:rPr>
          <w:sz w:val="23"/>
          <w:szCs w:val="23"/>
        </w:rPr>
      </w:pPr>
      <w:r w:rsidRPr="00C22D1D">
        <w:rPr>
          <w:sz w:val="23"/>
          <w:szCs w:val="23"/>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C22D1D" w:rsidRDefault="003775D3" w:rsidP="004C6E66">
      <w:pPr>
        <w:tabs>
          <w:tab w:val="left" w:pos="851"/>
        </w:tabs>
        <w:rPr>
          <w:sz w:val="23"/>
          <w:szCs w:val="23"/>
        </w:rPr>
      </w:pPr>
      <w:r w:rsidRPr="00C22D1D">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C22D1D" w:rsidRDefault="003775D3" w:rsidP="004C6E66">
      <w:pPr>
        <w:tabs>
          <w:tab w:val="left" w:pos="851"/>
        </w:tabs>
        <w:rPr>
          <w:sz w:val="23"/>
          <w:szCs w:val="23"/>
        </w:rPr>
      </w:pPr>
      <w:r w:rsidRPr="00C22D1D">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C22D1D" w:rsidRDefault="003775D3" w:rsidP="004C6E66">
      <w:pPr>
        <w:autoSpaceDE w:val="0"/>
        <w:rPr>
          <w:sz w:val="23"/>
          <w:szCs w:val="23"/>
        </w:rPr>
      </w:pPr>
      <w:r w:rsidRPr="00C22D1D">
        <w:rPr>
          <w:sz w:val="23"/>
          <w:szCs w:val="23"/>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C22D1D" w:rsidRDefault="003775D3" w:rsidP="003775D3">
      <w:pPr>
        <w:rPr>
          <w:b/>
          <w:sz w:val="23"/>
          <w:szCs w:val="23"/>
        </w:rPr>
      </w:pPr>
    </w:p>
    <w:p w:rsidR="003775D3" w:rsidRPr="00C22D1D" w:rsidRDefault="003775D3" w:rsidP="003775D3">
      <w:pPr>
        <w:keepNext/>
        <w:ind w:firstLine="709"/>
        <w:rPr>
          <w:b/>
          <w:bCs/>
          <w:sz w:val="23"/>
          <w:szCs w:val="23"/>
        </w:rPr>
      </w:pPr>
      <w:r w:rsidRPr="00C22D1D">
        <w:rPr>
          <w:b/>
          <w:bCs/>
          <w:sz w:val="23"/>
          <w:szCs w:val="23"/>
        </w:rPr>
        <w:t>22. Обеспечение исполнения договора.</w:t>
      </w:r>
    </w:p>
    <w:p w:rsidR="003775D3" w:rsidRPr="00C22D1D" w:rsidRDefault="003775D3" w:rsidP="003775D3">
      <w:pPr>
        <w:tabs>
          <w:tab w:val="left" w:pos="0"/>
        </w:tabs>
        <w:rPr>
          <w:sz w:val="23"/>
          <w:szCs w:val="23"/>
        </w:rPr>
      </w:pPr>
      <w:r w:rsidRPr="00C22D1D">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C22D1D" w:rsidRDefault="003775D3" w:rsidP="004C6E66">
      <w:pPr>
        <w:tabs>
          <w:tab w:val="left" w:pos="0"/>
        </w:tabs>
        <w:rPr>
          <w:sz w:val="23"/>
          <w:szCs w:val="23"/>
        </w:rPr>
      </w:pPr>
      <w:r w:rsidRPr="00C22D1D">
        <w:rPr>
          <w:sz w:val="23"/>
          <w:szCs w:val="23"/>
        </w:rPr>
        <w:t>22.2. Договор может быть заключен с момента предоставления обеспечения исполнения договора.</w:t>
      </w:r>
    </w:p>
    <w:p w:rsidR="003775D3" w:rsidRPr="005B04D4" w:rsidRDefault="003775D3" w:rsidP="003775D3">
      <w:pPr>
        <w:pStyle w:val="ae"/>
        <w:autoSpaceDE w:val="0"/>
        <w:ind w:firstLine="567"/>
        <w:rPr>
          <w:sz w:val="22"/>
          <w:szCs w:val="22"/>
        </w:rPr>
      </w:pPr>
      <w:r w:rsidRPr="005B04D4">
        <w:rPr>
          <w:sz w:val="22"/>
          <w:szCs w:val="22"/>
        </w:rPr>
        <w:lastRenderedPageBreak/>
        <w:t>Информационная карта аукциона в электронной форме</w:t>
      </w:r>
    </w:p>
    <w:p w:rsidR="003775D3" w:rsidRPr="005B04D4" w:rsidRDefault="003775D3" w:rsidP="003775D3">
      <w:pPr>
        <w:keepNext/>
        <w:ind w:firstLine="567"/>
        <w:rPr>
          <w:sz w:val="22"/>
          <w:szCs w:val="22"/>
        </w:rPr>
      </w:pPr>
      <w:r w:rsidRPr="005B04D4">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5B04D4" w:rsidTr="003775D3">
        <w:trPr>
          <w:jc w:val="center"/>
        </w:trPr>
        <w:tc>
          <w:tcPr>
            <w:tcW w:w="798" w:type="dxa"/>
            <w:tcBorders>
              <w:top w:val="single" w:sz="4" w:space="0" w:color="000000"/>
              <w:left w:val="single" w:sz="4" w:space="0" w:color="000000"/>
              <w:bottom w:val="single" w:sz="4" w:space="0" w:color="000000"/>
            </w:tcBorders>
          </w:tcPr>
          <w:p w:rsidR="003775D3" w:rsidRPr="005B04D4" w:rsidRDefault="003775D3" w:rsidP="003775D3">
            <w:pPr>
              <w:keepNext/>
              <w:keepLines/>
              <w:suppressLineNumbers/>
              <w:jc w:val="center"/>
              <w:rPr>
                <w:b/>
                <w:bCs/>
              </w:rPr>
            </w:pPr>
            <w:r w:rsidRPr="005B04D4">
              <w:rPr>
                <w:b/>
                <w:bCs/>
                <w:sz w:val="22"/>
                <w:szCs w:val="22"/>
              </w:rPr>
              <w:t xml:space="preserve">№ </w:t>
            </w:r>
            <w:proofErr w:type="spellStart"/>
            <w:r w:rsidRPr="005B04D4">
              <w:rPr>
                <w:b/>
                <w:bCs/>
                <w:sz w:val="22"/>
                <w:szCs w:val="22"/>
              </w:rPr>
              <w:t>п</w:t>
            </w:r>
            <w:proofErr w:type="spellEnd"/>
            <w:r w:rsidRPr="005B04D4">
              <w:rPr>
                <w:b/>
                <w:bCs/>
                <w:sz w:val="22"/>
                <w:szCs w:val="22"/>
              </w:rPr>
              <w:t>/</w:t>
            </w:r>
            <w:proofErr w:type="spellStart"/>
            <w:r w:rsidRPr="005B04D4">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5B04D4" w:rsidRDefault="003775D3" w:rsidP="003775D3">
            <w:pPr>
              <w:keepNext/>
              <w:ind w:firstLine="567"/>
              <w:jc w:val="center"/>
              <w:rPr>
                <w:b/>
                <w:bCs/>
              </w:rPr>
            </w:pPr>
            <w:r w:rsidRPr="005B04D4">
              <w:rPr>
                <w:b/>
                <w:bCs/>
                <w:sz w:val="22"/>
                <w:szCs w:val="22"/>
              </w:rPr>
              <w:t>Положения информационной карты аукциона в электронной форме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pPr>
            <w:r w:rsidRPr="005B04D4">
              <w:rPr>
                <w:b/>
                <w:bCs/>
                <w:sz w:val="22"/>
                <w:szCs w:val="22"/>
              </w:rPr>
              <w:t>Наименование Заказчика:</w:t>
            </w:r>
            <w:r w:rsidRPr="005B04D4">
              <w:rPr>
                <w:sz w:val="22"/>
                <w:szCs w:val="22"/>
              </w:rPr>
              <w:t xml:space="preserve"> Открытое акционерное общество «НИИ измерительных приборов - Новосибирский завод имени Коминтерна».</w:t>
            </w:r>
          </w:p>
          <w:p w:rsidR="003775D3" w:rsidRPr="005B04D4" w:rsidRDefault="003775D3" w:rsidP="003775D3">
            <w:pPr>
              <w:keepNext/>
              <w:keepLines/>
              <w:suppressLineNumbers/>
            </w:pPr>
            <w:r w:rsidRPr="005B04D4">
              <w:rPr>
                <w:sz w:val="22"/>
                <w:szCs w:val="22"/>
              </w:rPr>
              <w:t>- адрес: 630015 г. Новосибирск, ул. Планетная, 32.</w:t>
            </w:r>
          </w:p>
          <w:p w:rsidR="003775D3" w:rsidRPr="005B04D4" w:rsidRDefault="003775D3" w:rsidP="003775D3">
            <w:pPr>
              <w:pStyle w:val="a1"/>
              <w:widowControl w:val="0"/>
              <w:spacing w:after="0"/>
            </w:pPr>
            <w:r w:rsidRPr="005B04D4">
              <w:rPr>
                <w:sz w:val="22"/>
                <w:szCs w:val="22"/>
              </w:rPr>
              <w:t>- контактное лицо по вопросам оформления аукционной заявки:</w:t>
            </w:r>
          </w:p>
          <w:p w:rsidR="003775D3" w:rsidRPr="005B04D4" w:rsidRDefault="00572307" w:rsidP="003775D3">
            <w:pPr>
              <w:keepNext/>
              <w:keepLines/>
              <w:suppressLineNumbers/>
            </w:pPr>
            <w:r w:rsidRPr="005B04D4">
              <w:rPr>
                <w:sz w:val="22"/>
                <w:szCs w:val="22"/>
              </w:rPr>
              <w:t>Лестева Елена Валерьевна</w:t>
            </w:r>
          </w:p>
          <w:p w:rsidR="003775D3" w:rsidRPr="005B04D4" w:rsidRDefault="003775D3" w:rsidP="003775D3">
            <w:pPr>
              <w:keepNext/>
              <w:keepLines/>
              <w:suppressLineNumbers/>
            </w:pPr>
            <w:r w:rsidRPr="005B04D4">
              <w:rPr>
                <w:sz w:val="22"/>
                <w:szCs w:val="22"/>
              </w:rPr>
              <w:t xml:space="preserve">- </w:t>
            </w:r>
            <w:r w:rsidRPr="005B04D4">
              <w:rPr>
                <w:sz w:val="22"/>
                <w:szCs w:val="22"/>
                <w:lang w:val="en-US"/>
              </w:rPr>
              <w:t>e</w:t>
            </w:r>
            <w:r w:rsidRPr="005B04D4">
              <w:rPr>
                <w:sz w:val="22"/>
                <w:szCs w:val="22"/>
              </w:rPr>
              <w:t>-</w:t>
            </w:r>
            <w:r w:rsidRPr="005B04D4">
              <w:rPr>
                <w:sz w:val="22"/>
                <w:szCs w:val="22"/>
                <w:lang w:val="en-US"/>
              </w:rPr>
              <w:t>mail</w:t>
            </w:r>
            <w:r w:rsidRPr="005B04D4">
              <w:rPr>
                <w:sz w:val="22"/>
                <w:szCs w:val="22"/>
              </w:rPr>
              <w:t xml:space="preserve">:  </w:t>
            </w:r>
            <w:hyperlink r:id="rId8" w:history="1">
              <w:r w:rsidR="00572307" w:rsidRPr="005B04D4">
                <w:rPr>
                  <w:rStyle w:val="ad"/>
                  <w:sz w:val="22"/>
                  <w:szCs w:val="22"/>
                </w:rPr>
                <w:t>1616@</w:t>
              </w:r>
              <w:r w:rsidR="00572307" w:rsidRPr="005B04D4">
                <w:rPr>
                  <w:rStyle w:val="ad"/>
                  <w:sz w:val="22"/>
                  <w:szCs w:val="22"/>
                  <w:lang w:val="en-US"/>
                </w:rPr>
                <w:t>komintern</w:t>
              </w:r>
              <w:r w:rsidR="00572307" w:rsidRPr="005B04D4">
                <w:rPr>
                  <w:rStyle w:val="ad"/>
                  <w:sz w:val="22"/>
                  <w:szCs w:val="22"/>
                </w:rPr>
                <w:t>.</w:t>
              </w:r>
              <w:r w:rsidR="00572307" w:rsidRPr="005B04D4">
                <w:rPr>
                  <w:rStyle w:val="ad"/>
                  <w:sz w:val="22"/>
                  <w:szCs w:val="22"/>
                  <w:lang w:val="en-US"/>
                </w:rPr>
                <w:t>ru</w:t>
              </w:r>
            </w:hyperlink>
          </w:p>
          <w:p w:rsidR="003775D3" w:rsidRPr="005B04D4" w:rsidRDefault="003775D3" w:rsidP="003775D3">
            <w:pPr>
              <w:keepNext/>
              <w:keepLines/>
              <w:suppressLineNumbers/>
            </w:pPr>
            <w:r w:rsidRPr="005B04D4">
              <w:rPr>
                <w:sz w:val="22"/>
                <w:szCs w:val="22"/>
              </w:rPr>
              <w:t>тел.: (383) 279-36-89</w:t>
            </w:r>
          </w:p>
          <w:p w:rsidR="003775D3" w:rsidRPr="005B04D4" w:rsidRDefault="003775D3" w:rsidP="003775D3">
            <w:pPr>
              <w:pStyle w:val="a1"/>
              <w:widowControl w:val="0"/>
              <w:spacing w:after="0"/>
              <w:rPr>
                <w:color w:val="000000"/>
              </w:rPr>
            </w:pPr>
            <w:r w:rsidRPr="005B04D4">
              <w:rPr>
                <w:sz w:val="22"/>
                <w:szCs w:val="22"/>
              </w:rPr>
              <w:t>-контактное лицо по вопросам</w:t>
            </w:r>
            <w:r w:rsidRPr="005B04D4">
              <w:rPr>
                <w:color w:val="000000"/>
                <w:sz w:val="22"/>
                <w:szCs w:val="22"/>
              </w:rPr>
              <w:t xml:space="preserve"> поставки: </w:t>
            </w:r>
          </w:p>
          <w:p w:rsidR="003775D3" w:rsidRPr="005B04D4" w:rsidRDefault="003775D3" w:rsidP="003775D3">
            <w:pPr>
              <w:keepNext/>
              <w:keepLines/>
              <w:suppressLineNumbers/>
            </w:pPr>
            <w:proofErr w:type="spellStart"/>
            <w:r w:rsidRPr="005B04D4">
              <w:rPr>
                <w:sz w:val="22"/>
                <w:szCs w:val="22"/>
              </w:rPr>
              <w:t>Милошечко</w:t>
            </w:r>
            <w:proofErr w:type="spellEnd"/>
            <w:r w:rsidRPr="005B04D4">
              <w:rPr>
                <w:sz w:val="22"/>
                <w:szCs w:val="22"/>
              </w:rPr>
              <w:t xml:space="preserve"> Андрей Анатольевич</w:t>
            </w:r>
          </w:p>
          <w:p w:rsidR="003775D3" w:rsidRPr="005B04D4" w:rsidRDefault="003775D3" w:rsidP="003775D3">
            <w:pPr>
              <w:keepNext/>
              <w:keepLines/>
              <w:suppressLineNumbers/>
            </w:pPr>
            <w:r w:rsidRPr="005B04D4">
              <w:rPr>
                <w:sz w:val="22"/>
                <w:szCs w:val="22"/>
              </w:rPr>
              <w:t>тел: (383) 279-36-83.</w:t>
            </w:r>
          </w:p>
          <w:p w:rsidR="003775D3" w:rsidRPr="005B04D4" w:rsidRDefault="003775D3" w:rsidP="003775D3">
            <w:pPr>
              <w:rPr>
                <w:rFonts w:eastAsia="Calibri"/>
                <w:u w:val="single"/>
              </w:rPr>
            </w:pPr>
            <w:r w:rsidRPr="005B04D4">
              <w:rPr>
                <w:rFonts w:eastAsia="Calibri"/>
                <w:sz w:val="22"/>
                <w:szCs w:val="22"/>
              </w:rPr>
              <w:t xml:space="preserve">Адрес сайта Заказчика: </w:t>
            </w:r>
            <w:hyperlink r:id="rId9" w:history="1">
              <w:r w:rsidRPr="005B04D4">
                <w:rPr>
                  <w:rFonts w:eastAsia="Calibri"/>
                  <w:bCs/>
                  <w:color w:val="0000FF"/>
                  <w:sz w:val="22"/>
                  <w:szCs w:val="22"/>
                  <w:u w:val="single"/>
                  <w:lang w:val="en-US"/>
                </w:rPr>
                <w:t>www</w:t>
              </w:r>
              <w:r w:rsidRPr="005B04D4">
                <w:rPr>
                  <w:rFonts w:eastAsia="Calibri"/>
                  <w:bCs/>
                  <w:color w:val="0000FF"/>
                  <w:sz w:val="22"/>
                  <w:szCs w:val="22"/>
                  <w:u w:val="single"/>
                </w:rPr>
                <w:t>.нииип-нзик.рф</w:t>
              </w:r>
            </w:hyperlink>
          </w:p>
          <w:p w:rsidR="003775D3" w:rsidRPr="005B04D4" w:rsidRDefault="003775D3" w:rsidP="003775D3">
            <w:pPr>
              <w:keepNext/>
              <w:keepLines/>
              <w:suppressLineNumbers/>
              <w:rPr>
                <w:rFonts w:eastAsia="Calibri"/>
                <w:lang w:eastAsia="en-US"/>
              </w:rPr>
            </w:pPr>
            <w:r w:rsidRPr="005B04D4">
              <w:rPr>
                <w:rFonts w:eastAsia="Calibri"/>
                <w:sz w:val="22"/>
                <w:szCs w:val="22"/>
                <w:lang w:eastAsia="en-US"/>
              </w:rPr>
              <w:t xml:space="preserve">Адрес официального сайта: </w:t>
            </w:r>
            <w:hyperlink r:id="rId10" w:history="1">
              <w:r w:rsidRPr="005B04D4">
                <w:rPr>
                  <w:rFonts w:eastAsia="Calibri"/>
                  <w:bCs/>
                  <w:color w:val="0000FF"/>
                  <w:sz w:val="22"/>
                  <w:szCs w:val="22"/>
                  <w:u w:val="single"/>
                  <w:lang w:val="en-US" w:eastAsia="en-US"/>
                </w:rPr>
                <w:t>www</w:t>
              </w:r>
              <w:r w:rsidRPr="005B04D4">
                <w:rPr>
                  <w:rFonts w:eastAsia="Calibri"/>
                  <w:bCs/>
                  <w:color w:val="0000FF"/>
                  <w:sz w:val="22"/>
                  <w:szCs w:val="22"/>
                  <w:u w:val="single"/>
                  <w:lang w:eastAsia="en-US"/>
                </w:rPr>
                <w:t>.</w:t>
              </w:r>
              <w:proofErr w:type="spellStart"/>
              <w:r w:rsidRPr="005B04D4">
                <w:rPr>
                  <w:rFonts w:eastAsia="Calibri"/>
                  <w:bCs/>
                  <w:color w:val="0000FF"/>
                  <w:sz w:val="22"/>
                  <w:szCs w:val="22"/>
                  <w:u w:val="single"/>
                  <w:lang w:val="en-US" w:eastAsia="en-US"/>
                </w:rPr>
                <w:t>zakupki</w:t>
              </w:r>
              <w:proofErr w:type="spellEnd"/>
              <w:r w:rsidRPr="005B04D4">
                <w:rPr>
                  <w:rFonts w:eastAsia="Calibri"/>
                  <w:bCs/>
                  <w:color w:val="0000FF"/>
                  <w:sz w:val="22"/>
                  <w:szCs w:val="22"/>
                  <w:u w:val="single"/>
                  <w:lang w:eastAsia="en-US"/>
                </w:rPr>
                <w:t>.</w:t>
              </w:r>
              <w:proofErr w:type="spellStart"/>
              <w:r w:rsidRPr="005B04D4">
                <w:rPr>
                  <w:rFonts w:eastAsia="Calibri"/>
                  <w:bCs/>
                  <w:color w:val="0000FF"/>
                  <w:sz w:val="22"/>
                  <w:szCs w:val="22"/>
                  <w:u w:val="single"/>
                  <w:lang w:val="en-US" w:eastAsia="en-US"/>
                </w:rPr>
                <w:t>gov</w:t>
              </w:r>
              <w:proofErr w:type="spellEnd"/>
              <w:r w:rsidRPr="005B04D4">
                <w:rPr>
                  <w:rFonts w:eastAsia="Calibri"/>
                  <w:bCs/>
                  <w:color w:val="0000FF"/>
                  <w:sz w:val="22"/>
                  <w:szCs w:val="22"/>
                  <w:u w:val="single"/>
                  <w:lang w:eastAsia="en-US"/>
                </w:rPr>
                <w:t>.</w:t>
              </w:r>
              <w:proofErr w:type="spellStart"/>
              <w:r w:rsidRPr="005B04D4">
                <w:rPr>
                  <w:rFonts w:eastAsia="Calibri"/>
                  <w:bCs/>
                  <w:color w:val="0000FF"/>
                  <w:sz w:val="22"/>
                  <w:szCs w:val="22"/>
                  <w:u w:val="single"/>
                  <w:lang w:val="en-US" w:eastAsia="en-US"/>
                </w:rPr>
                <w:t>ru</w:t>
              </w:r>
              <w:proofErr w:type="spellEnd"/>
              <w:r w:rsidRPr="005B04D4">
                <w:rPr>
                  <w:rFonts w:eastAsia="Calibri"/>
                  <w:bCs/>
                  <w:color w:val="0000FF"/>
                  <w:sz w:val="22"/>
                  <w:szCs w:val="22"/>
                  <w:u w:val="single"/>
                  <w:lang w:eastAsia="en-US"/>
                </w:rPr>
                <w:t>/223/</w:t>
              </w:r>
            </w:hyperlink>
            <w:r w:rsidRPr="005B04D4">
              <w:rPr>
                <w:rFonts w:eastAsia="Calibri"/>
                <w:bCs/>
                <w:sz w:val="22"/>
                <w:szCs w:val="22"/>
                <w:lang w:eastAsia="en-US"/>
              </w:rPr>
              <w:t>.</w:t>
            </w:r>
          </w:p>
          <w:p w:rsidR="003775D3" w:rsidRPr="005B04D4" w:rsidRDefault="003775D3" w:rsidP="003775D3">
            <w:pPr>
              <w:keepNext/>
              <w:keepLines/>
              <w:suppressLineNumbers/>
            </w:pPr>
            <w:r w:rsidRPr="005B04D4">
              <w:rPr>
                <w:rFonts w:eastAsia="Calibri"/>
                <w:bCs/>
                <w:sz w:val="22"/>
                <w:szCs w:val="22"/>
                <w:lang w:eastAsia="en-US"/>
              </w:rPr>
              <w:t>Адрес электронной площадки:</w:t>
            </w:r>
            <w:r w:rsidRPr="005B04D4">
              <w:rPr>
                <w:rFonts w:eastAsia="Calibri"/>
                <w:sz w:val="22"/>
                <w:szCs w:val="22"/>
                <w:lang w:eastAsia="en-US"/>
              </w:rPr>
              <w:t xml:space="preserve"> </w:t>
            </w:r>
            <w:hyperlink r:id="rId11" w:history="1">
              <w:r w:rsidRPr="005B04D4">
                <w:rPr>
                  <w:rFonts w:eastAsia="Calibri"/>
                  <w:color w:val="0000FF"/>
                  <w:sz w:val="22"/>
                  <w:szCs w:val="22"/>
                  <w:u w:val="single"/>
                  <w:lang w:eastAsia="en-US"/>
                </w:rPr>
                <w:t>www.fabrikant.ru</w:t>
              </w:r>
            </w:hyperlink>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rPr>
                <w:b/>
                <w:bCs/>
              </w:rPr>
            </w:pPr>
            <w:r w:rsidRPr="005B04D4">
              <w:rPr>
                <w:b/>
                <w:bCs/>
                <w:sz w:val="22"/>
                <w:szCs w:val="22"/>
              </w:rPr>
              <w:t>Источник финансирования заказа:</w:t>
            </w:r>
          </w:p>
          <w:p w:rsidR="003775D3" w:rsidRPr="005B04D4" w:rsidRDefault="003775D3" w:rsidP="003775D3">
            <w:pPr>
              <w:keepNext/>
              <w:keepLines/>
              <w:suppressLineNumbers/>
              <w:rPr>
                <w:b/>
                <w:bCs/>
              </w:rPr>
            </w:pPr>
            <w:r w:rsidRPr="005B04D4">
              <w:rPr>
                <w:sz w:val="22"/>
                <w:szCs w:val="22"/>
              </w:rPr>
              <w:t xml:space="preserve">Собственные средства заказчика. </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rPr>
                <w:b/>
                <w:bCs/>
              </w:rPr>
            </w:pPr>
            <w:r w:rsidRPr="005B04D4">
              <w:rPr>
                <w:b/>
                <w:bCs/>
                <w:sz w:val="22"/>
                <w:szCs w:val="22"/>
              </w:rPr>
              <w:t xml:space="preserve">Способ закупки: </w:t>
            </w:r>
            <w:r w:rsidRPr="005B04D4">
              <w:rPr>
                <w:bCs/>
                <w:sz w:val="22"/>
                <w:szCs w:val="22"/>
              </w:rPr>
              <w:t>Аукцион в электронной форме.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A17527">
            <w:pPr>
              <w:jc w:val="both"/>
            </w:pPr>
            <w:r w:rsidRPr="005B04D4">
              <w:rPr>
                <w:b/>
                <w:bCs/>
                <w:sz w:val="22"/>
                <w:szCs w:val="22"/>
              </w:rPr>
              <w:t>Предмет аукциона, с указанием количества поставляемого товара</w:t>
            </w:r>
            <w:r w:rsidRPr="005B04D4">
              <w:rPr>
                <w:sz w:val="22"/>
                <w:szCs w:val="22"/>
              </w:rPr>
              <w:t xml:space="preserve">: </w:t>
            </w:r>
            <w:r w:rsidR="001F49B6" w:rsidRPr="005B04D4">
              <w:rPr>
                <w:sz w:val="22"/>
                <w:szCs w:val="22"/>
              </w:rPr>
              <w:t xml:space="preserve">Поставка </w:t>
            </w:r>
            <w:r w:rsidR="00B859E2">
              <w:t>чистящей пасты</w:t>
            </w:r>
            <w:r w:rsidR="00B859E2" w:rsidRPr="005B04D4">
              <w:rPr>
                <w:sz w:val="22"/>
                <w:szCs w:val="22"/>
              </w:rPr>
              <w:t xml:space="preserve"> </w:t>
            </w:r>
            <w:r w:rsidRPr="005B04D4">
              <w:rPr>
                <w:sz w:val="22"/>
                <w:szCs w:val="22"/>
              </w:rPr>
              <w:t xml:space="preserve">в соответствии с </w:t>
            </w:r>
            <w:r w:rsidR="00A17527" w:rsidRPr="005B04D4">
              <w:rPr>
                <w:sz w:val="22"/>
                <w:szCs w:val="22"/>
              </w:rPr>
              <w:t>технической частью документации об аукционе  в электронной форме</w:t>
            </w:r>
            <w:r w:rsidRPr="005B04D4">
              <w:rPr>
                <w:sz w:val="22"/>
                <w:szCs w:val="22"/>
              </w:rPr>
              <w:t xml:space="preserve"> (Приложение 6).</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r w:rsidRPr="005B04D4">
              <w:rPr>
                <w:b/>
                <w:bCs/>
                <w:sz w:val="22"/>
                <w:szCs w:val="22"/>
              </w:rPr>
              <w:t xml:space="preserve">Место и условия поставки: </w:t>
            </w:r>
            <w:r w:rsidRPr="005B04D4">
              <w:rPr>
                <w:sz w:val="22"/>
                <w:szCs w:val="22"/>
              </w:rPr>
              <w:t>г. Новосибирск, ул. Планетная, 32.</w:t>
            </w:r>
          </w:p>
        </w:tc>
      </w:tr>
      <w:tr w:rsidR="003775D3" w:rsidRPr="005B04D4"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572307" w:rsidRPr="005B04D4" w:rsidRDefault="003775D3" w:rsidP="00572307">
            <w:pPr>
              <w:jc w:val="both"/>
              <w:rPr>
                <w:bCs/>
              </w:rPr>
            </w:pPr>
            <w:r w:rsidRPr="005B04D4">
              <w:rPr>
                <w:b/>
                <w:bCs/>
                <w:sz w:val="22"/>
                <w:szCs w:val="22"/>
              </w:rPr>
              <w:t xml:space="preserve">Срок поставки товара: </w:t>
            </w:r>
            <w:r w:rsidR="00530DF1" w:rsidRPr="005B04D4">
              <w:rPr>
                <w:bCs/>
                <w:sz w:val="22"/>
                <w:szCs w:val="22"/>
              </w:rPr>
              <w:t>до 31 июля 2014 г.</w:t>
            </w:r>
          </w:p>
          <w:p w:rsidR="003775D3" w:rsidRPr="005B04D4" w:rsidRDefault="003775D3" w:rsidP="00BB298B">
            <w:pPr>
              <w:rPr>
                <w:bCs/>
              </w:rPr>
            </w:pP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572307">
            <w:pPr>
              <w:jc w:val="both"/>
              <w:rPr>
                <w:color w:val="FF0000"/>
              </w:rPr>
            </w:pPr>
            <w:r w:rsidRPr="005B04D4">
              <w:rPr>
                <w:b/>
                <w:bCs/>
                <w:sz w:val="22"/>
                <w:szCs w:val="22"/>
              </w:rPr>
              <w:t xml:space="preserve">Форма, сроки и порядок оплаты товара (работы, услуги):  </w:t>
            </w:r>
            <w:r w:rsidR="001F49B6" w:rsidRPr="005B04D4">
              <w:rPr>
                <w:bCs/>
                <w:sz w:val="22"/>
                <w:szCs w:val="22"/>
              </w:rPr>
              <w:t>Безналичный расчет,</w:t>
            </w:r>
            <w:r w:rsidR="001F49B6" w:rsidRPr="005B04D4">
              <w:rPr>
                <w:b/>
                <w:bCs/>
                <w:sz w:val="22"/>
                <w:szCs w:val="22"/>
              </w:rPr>
              <w:t xml:space="preserve"> </w:t>
            </w:r>
            <w:r w:rsidR="001F49B6" w:rsidRPr="005B04D4">
              <w:rPr>
                <w:bCs/>
                <w:sz w:val="22"/>
                <w:szCs w:val="22"/>
              </w:rPr>
              <w:t>50 % предоплата в течение 10 (десяти) банковских дней с момента подписания договора, окончательный расчет 50 % в течение 10 (десяти) дней после подписания Акта-приемки Товара</w:t>
            </w:r>
            <w:r w:rsidR="001F49B6" w:rsidRPr="005B04D4">
              <w:rPr>
                <w:sz w:val="22"/>
                <w:szCs w:val="22"/>
              </w:rPr>
              <w:t>.</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8</w:t>
            </w:r>
          </w:p>
          <w:p w:rsidR="003775D3" w:rsidRPr="005B04D4"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pStyle w:val="afa"/>
              <w:spacing w:after="0" w:line="240" w:lineRule="auto"/>
              <w:ind w:left="0"/>
              <w:rPr>
                <w:rFonts w:ascii="Times New Roman" w:hAnsi="Times New Roman" w:cs="Times New Roman"/>
                <w:b/>
              </w:rPr>
            </w:pPr>
            <w:r w:rsidRPr="005B04D4">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5B04D4" w:rsidRDefault="003775D3" w:rsidP="00572307">
            <w:pPr>
              <w:pStyle w:val="afa"/>
              <w:spacing w:after="0" w:line="240" w:lineRule="auto"/>
              <w:ind w:left="0"/>
              <w:rPr>
                <w:rFonts w:ascii="Times New Roman" w:hAnsi="Times New Roman" w:cs="Times New Roman"/>
              </w:rPr>
            </w:pPr>
            <w:r w:rsidRPr="005B04D4">
              <w:rPr>
                <w:rFonts w:ascii="Times New Roman" w:hAnsi="Times New Roman" w:cs="Times New Roman"/>
              </w:rPr>
              <w:t xml:space="preserve">1) </w:t>
            </w:r>
            <w:r w:rsidR="00572307" w:rsidRPr="005B04D4">
              <w:rPr>
                <w:rFonts w:ascii="Times New Roman" w:hAnsi="Times New Roman" w:cs="Times New Roman"/>
              </w:rPr>
              <w:t>Согласно технической части документации об аукционе в электронной форме (Приложение №6)</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rPr>
                <w:b/>
                <w:bCs/>
              </w:rPr>
            </w:pPr>
            <w:r w:rsidRPr="005B04D4">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5B04D4" w:rsidRDefault="003775D3" w:rsidP="003775D3">
            <w:pPr>
              <w:autoSpaceDE w:val="0"/>
              <w:autoSpaceDN w:val="0"/>
              <w:adjustRightInd w:val="0"/>
            </w:pPr>
            <w:r w:rsidRPr="005B04D4">
              <w:rPr>
                <w:sz w:val="22"/>
                <w:szCs w:val="22"/>
              </w:rPr>
              <w:t>1) Заявка заполняется участником аукциона в электронной форме по форме (Приложение 1)</w:t>
            </w:r>
            <w:r w:rsidR="00572307" w:rsidRPr="005B04D4">
              <w:rPr>
                <w:sz w:val="22"/>
                <w:szCs w:val="22"/>
              </w:rPr>
              <w:t>;</w:t>
            </w:r>
          </w:p>
          <w:p w:rsidR="003775D3" w:rsidRPr="005B04D4" w:rsidRDefault="003775D3" w:rsidP="003775D3">
            <w:pPr>
              <w:autoSpaceDE w:val="0"/>
              <w:autoSpaceDN w:val="0"/>
              <w:adjustRightInd w:val="0"/>
            </w:pPr>
            <w:r w:rsidRPr="005B04D4">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572307" w:rsidRPr="005B04D4" w:rsidRDefault="003775D3" w:rsidP="00572307">
            <w:pPr>
              <w:autoSpaceDE w:val="0"/>
              <w:autoSpaceDN w:val="0"/>
              <w:adjustRightInd w:val="0"/>
              <w:rPr>
                <w:rFonts w:eastAsiaTheme="minorHAnsi"/>
                <w:lang w:eastAsia="en-US"/>
              </w:rPr>
            </w:pPr>
            <w:r w:rsidRPr="005B04D4">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5B04D4" w:rsidRDefault="003775D3" w:rsidP="00572307">
            <w:pPr>
              <w:autoSpaceDE w:val="0"/>
              <w:autoSpaceDN w:val="0"/>
              <w:adjustRightInd w:val="0"/>
              <w:rPr>
                <w:rFonts w:eastAsiaTheme="minorHAnsi"/>
                <w:lang w:eastAsia="en-US"/>
              </w:rPr>
            </w:pPr>
            <w:r w:rsidRPr="005B04D4">
              <w:rPr>
                <w:sz w:val="22"/>
                <w:szCs w:val="22"/>
              </w:rPr>
              <w:t xml:space="preserve">3) </w:t>
            </w:r>
            <w:r w:rsidRPr="005B04D4">
              <w:rPr>
                <w:rFonts w:eastAsiaTheme="minorHAnsi"/>
                <w:sz w:val="22"/>
                <w:szCs w:val="22"/>
                <w:lang w:eastAsia="en-US"/>
              </w:rPr>
              <w:t xml:space="preserve">копии учредительных документов участника аукциона в электронной форме; </w:t>
            </w:r>
          </w:p>
          <w:p w:rsidR="003775D3" w:rsidRPr="005B04D4" w:rsidRDefault="003775D3" w:rsidP="00572307">
            <w:pPr>
              <w:autoSpaceDE w:val="0"/>
              <w:autoSpaceDN w:val="0"/>
              <w:adjustRightInd w:val="0"/>
              <w:rPr>
                <w:rFonts w:eastAsiaTheme="minorHAnsi"/>
                <w:lang w:eastAsia="en-US"/>
              </w:rPr>
            </w:pPr>
            <w:r w:rsidRPr="005B04D4">
              <w:rPr>
                <w:sz w:val="22"/>
                <w:szCs w:val="22"/>
              </w:rPr>
              <w:t>4) документ, удостоверяющий факт внесения в Единый госу</w:t>
            </w:r>
            <w:r w:rsidRPr="005B04D4">
              <w:rPr>
                <w:sz w:val="22"/>
                <w:szCs w:val="22"/>
              </w:rPr>
              <w:softHyphen/>
              <w:t>дарственный реестр записи о государственной регистрации юридического лица или физического лица — предпринимателя</w:t>
            </w:r>
            <w:r w:rsidRPr="005B04D4">
              <w:rPr>
                <w:rFonts w:eastAsiaTheme="minorHAnsi"/>
                <w:sz w:val="22"/>
                <w:szCs w:val="22"/>
                <w:lang w:eastAsia="en-US"/>
              </w:rPr>
              <w:t>;</w:t>
            </w:r>
          </w:p>
          <w:p w:rsidR="003775D3" w:rsidRPr="005B04D4" w:rsidRDefault="003775D3" w:rsidP="00572307">
            <w:pPr>
              <w:autoSpaceDE w:val="0"/>
              <w:autoSpaceDN w:val="0"/>
              <w:adjustRightInd w:val="0"/>
            </w:pPr>
            <w:r w:rsidRPr="005B04D4">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5B04D4" w:rsidRDefault="003775D3" w:rsidP="00572307">
            <w:r w:rsidRPr="005B04D4">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5B04D4" w:rsidRDefault="003775D3" w:rsidP="00572307">
            <w:r w:rsidRPr="005B04D4">
              <w:rPr>
                <w:sz w:val="22"/>
                <w:szCs w:val="22"/>
              </w:rPr>
              <w:lastRenderedPageBreak/>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5B04D4" w:rsidRDefault="00C22D1D" w:rsidP="003775D3">
            <w:r w:rsidRPr="005B04D4">
              <w:rPr>
                <w:sz w:val="22"/>
                <w:szCs w:val="22"/>
              </w:rPr>
              <w:t>8</w:t>
            </w:r>
            <w:r w:rsidR="003775D3" w:rsidRPr="005B04D4">
              <w:rPr>
                <w:sz w:val="22"/>
                <w:szCs w:val="22"/>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5B04D4" w:rsidRDefault="00C22D1D" w:rsidP="003775D3">
            <w:pPr>
              <w:autoSpaceDE w:val="0"/>
              <w:autoSpaceDN w:val="0"/>
              <w:adjustRightInd w:val="0"/>
              <w:rPr>
                <w:rFonts w:eastAsiaTheme="minorHAnsi"/>
                <w:lang w:eastAsia="en-US"/>
              </w:rPr>
            </w:pPr>
            <w:r w:rsidRPr="005B04D4">
              <w:rPr>
                <w:sz w:val="22"/>
                <w:szCs w:val="22"/>
              </w:rPr>
              <w:t>9</w:t>
            </w:r>
            <w:r w:rsidR="003775D3" w:rsidRPr="005B04D4">
              <w:rPr>
                <w:sz w:val="22"/>
                <w:szCs w:val="22"/>
              </w:rPr>
              <w:t xml:space="preserve">) </w:t>
            </w:r>
            <w:r w:rsidR="003775D3" w:rsidRPr="005B04D4">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5B04D4" w:rsidRDefault="003775D3" w:rsidP="003775D3">
            <w:pPr>
              <w:autoSpaceDE w:val="0"/>
              <w:autoSpaceDN w:val="0"/>
              <w:adjustRightInd w:val="0"/>
              <w:rPr>
                <w:rFonts w:eastAsiaTheme="minorHAnsi"/>
                <w:lang w:eastAsia="en-US"/>
              </w:rPr>
            </w:pPr>
            <w:r w:rsidRPr="005B04D4">
              <w:rPr>
                <w:rFonts w:eastAsiaTheme="minorHAnsi"/>
                <w:sz w:val="22"/>
                <w:szCs w:val="22"/>
                <w:lang w:eastAsia="en-US"/>
              </w:rPr>
              <w:t>1</w:t>
            </w:r>
            <w:r w:rsidR="00C22D1D" w:rsidRPr="005B04D4">
              <w:rPr>
                <w:rFonts w:eastAsiaTheme="minorHAnsi"/>
                <w:sz w:val="22"/>
                <w:szCs w:val="22"/>
                <w:lang w:eastAsia="en-US"/>
              </w:rPr>
              <w:t>0</w:t>
            </w:r>
            <w:r w:rsidRPr="005B04D4">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5B04D4" w:rsidRDefault="00226580" w:rsidP="00572307">
            <w:r w:rsidRPr="005B04D4">
              <w:rPr>
                <w:rFonts w:eastAsiaTheme="minorHAnsi"/>
                <w:sz w:val="22"/>
                <w:szCs w:val="22"/>
                <w:lang w:eastAsia="en-US"/>
              </w:rPr>
              <w:t>1</w:t>
            </w:r>
            <w:r w:rsidR="00C22D1D" w:rsidRPr="005B04D4">
              <w:rPr>
                <w:rFonts w:eastAsiaTheme="minorHAnsi"/>
                <w:sz w:val="22"/>
                <w:szCs w:val="22"/>
                <w:lang w:eastAsia="en-US"/>
              </w:rPr>
              <w:t>1</w:t>
            </w:r>
            <w:r w:rsidR="003775D3" w:rsidRPr="005B04D4">
              <w:rPr>
                <w:rFonts w:eastAsiaTheme="minorHAnsi"/>
                <w:sz w:val="22"/>
                <w:szCs w:val="22"/>
                <w:lang w:eastAsia="en-US"/>
              </w:rPr>
              <w:t xml:space="preserve">) </w:t>
            </w:r>
            <w:r w:rsidR="003775D3" w:rsidRPr="005B04D4">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72307" w:rsidRPr="005B04D4" w:rsidRDefault="00572307" w:rsidP="00572307">
            <w:r w:rsidRPr="005B04D4">
              <w:rPr>
                <w:rFonts w:eastAsiaTheme="minorHAnsi"/>
                <w:sz w:val="22"/>
                <w:szCs w:val="22"/>
                <w:lang w:eastAsia="en-US"/>
              </w:rPr>
              <w:t>1</w:t>
            </w:r>
            <w:r w:rsidR="00C22D1D" w:rsidRPr="005B04D4">
              <w:rPr>
                <w:rFonts w:eastAsiaTheme="minorHAnsi"/>
                <w:sz w:val="22"/>
                <w:szCs w:val="22"/>
                <w:lang w:eastAsia="en-US"/>
              </w:rPr>
              <w:t>2</w:t>
            </w:r>
            <w:r w:rsidRPr="005B04D4">
              <w:rPr>
                <w:rFonts w:eastAsiaTheme="minorHAnsi"/>
                <w:sz w:val="22"/>
                <w:szCs w:val="22"/>
                <w:lang w:eastAsia="en-US"/>
              </w:rPr>
              <w:t xml:space="preserve">) </w:t>
            </w:r>
            <w:r w:rsidRPr="005B04D4">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5B04D4" w:rsidRDefault="00572307" w:rsidP="003775D3">
            <w:r w:rsidRPr="005B04D4">
              <w:rPr>
                <w:sz w:val="22"/>
                <w:szCs w:val="22"/>
              </w:rPr>
              <w:t>1</w:t>
            </w:r>
            <w:r w:rsidR="00C22D1D" w:rsidRPr="005B04D4">
              <w:rPr>
                <w:sz w:val="22"/>
                <w:szCs w:val="22"/>
              </w:rPr>
              <w:t>3</w:t>
            </w:r>
            <w:r w:rsidR="003775D3" w:rsidRPr="005B04D4">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5B04D4" w:rsidRDefault="00A5169D" w:rsidP="00A5169D">
            <w:r w:rsidRPr="005B04D4">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5B04D4" w:rsidRDefault="00A5169D" w:rsidP="00A5169D">
            <w:pPr>
              <w:autoSpaceDE w:val="0"/>
              <w:autoSpaceDN w:val="0"/>
              <w:adjustRightInd w:val="0"/>
              <w:rPr>
                <w:rFonts w:eastAsiaTheme="minorHAnsi"/>
                <w:lang w:eastAsia="en-US"/>
              </w:rPr>
            </w:pPr>
            <w:r w:rsidRPr="005B04D4">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5B04D4" w:rsidRDefault="003775D3" w:rsidP="003775D3">
            <w:pPr>
              <w:tabs>
                <w:tab w:val="num" w:pos="1307"/>
              </w:tabs>
            </w:pPr>
            <w:r w:rsidRPr="005B04D4">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5B04D4" w:rsidRDefault="003775D3" w:rsidP="003775D3">
            <w:pPr>
              <w:tabs>
                <w:tab w:val="num" w:pos="1307"/>
              </w:tabs>
              <w:rPr>
                <w:b/>
              </w:rPr>
            </w:pPr>
            <w:r w:rsidRPr="005B04D4">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C22D1D" w:rsidRPr="005B04D4" w:rsidRDefault="003775D3" w:rsidP="003775D3">
            <w:pPr>
              <w:keepNext/>
            </w:pPr>
            <w:r w:rsidRPr="005B04D4">
              <w:rPr>
                <w:b/>
                <w:bCs/>
                <w:sz w:val="22"/>
                <w:szCs w:val="22"/>
              </w:rPr>
              <w:t>Требования, предъявляемые к участникам аукциона в электронной форме - у</w:t>
            </w:r>
            <w:r w:rsidRPr="005B04D4">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B859E2" w:rsidRPr="00DA7415" w:rsidRDefault="003775D3" w:rsidP="00B859E2">
            <w:pPr>
              <w:pStyle w:val="ConsNormal"/>
              <w:widowControl/>
              <w:ind w:firstLine="0"/>
              <w:jc w:val="both"/>
              <w:rPr>
                <w:rFonts w:ascii="Times New Roman" w:hAnsi="Times New Roman"/>
                <w:sz w:val="24"/>
                <w:szCs w:val="24"/>
              </w:rPr>
            </w:pPr>
            <w:r w:rsidRPr="005B04D4">
              <w:rPr>
                <w:rFonts w:ascii="Times New Roman" w:hAnsi="Times New Roman"/>
                <w:b/>
                <w:bCs/>
                <w:sz w:val="22"/>
                <w:szCs w:val="22"/>
              </w:rPr>
              <w:t>Начальная (максимальная) цена договора</w:t>
            </w:r>
            <w:r w:rsidR="001F49B6" w:rsidRPr="005B04D4">
              <w:rPr>
                <w:rFonts w:ascii="Times New Roman" w:hAnsi="Times New Roman"/>
                <w:b/>
                <w:sz w:val="22"/>
                <w:szCs w:val="22"/>
              </w:rPr>
              <w:t>:</w:t>
            </w:r>
            <w:r w:rsidR="001F49B6" w:rsidRPr="005B04D4">
              <w:rPr>
                <w:rFonts w:ascii="Times New Roman" w:hAnsi="Times New Roman"/>
                <w:sz w:val="22"/>
                <w:szCs w:val="22"/>
              </w:rPr>
              <w:t xml:space="preserve"> </w:t>
            </w:r>
            <w:r w:rsidR="00B859E2">
              <w:rPr>
                <w:rFonts w:ascii="Times New Roman" w:hAnsi="Times New Roman"/>
                <w:color w:val="000000"/>
                <w:sz w:val="24"/>
                <w:szCs w:val="24"/>
              </w:rPr>
              <w:t>97 245</w:t>
            </w:r>
            <w:r w:rsidR="00B859E2" w:rsidRPr="00DA7415">
              <w:rPr>
                <w:rFonts w:ascii="Times New Roman" w:hAnsi="Times New Roman"/>
                <w:sz w:val="24"/>
                <w:szCs w:val="24"/>
              </w:rPr>
              <w:t xml:space="preserve"> (</w:t>
            </w:r>
            <w:r w:rsidR="00B859E2">
              <w:rPr>
                <w:rFonts w:ascii="Times New Roman" w:hAnsi="Times New Roman"/>
                <w:sz w:val="24"/>
                <w:szCs w:val="24"/>
              </w:rPr>
              <w:t>Девяносто семь тысяч двести сорок пять) рублей</w:t>
            </w:r>
            <w:r w:rsidR="00B859E2" w:rsidRPr="00DA7415">
              <w:rPr>
                <w:rFonts w:ascii="Times New Roman" w:hAnsi="Times New Roman"/>
                <w:sz w:val="24"/>
                <w:szCs w:val="24"/>
              </w:rPr>
              <w:t xml:space="preserve"> </w:t>
            </w:r>
            <w:r w:rsidR="00B859E2">
              <w:rPr>
                <w:rFonts w:ascii="Times New Roman" w:hAnsi="Times New Roman"/>
                <w:color w:val="000000"/>
                <w:sz w:val="24"/>
                <w:szCs w:val="24"/>
              </w:rPr>
              <w:t xml:space="preserve">76 </w:t>
            </w:r>
            <w:r w:rsidR="00B859E2" w:rsidRPr="00DA7415">
              <w:rPr>
                <w:rFonts w:ascii="Times New Roman" w:hAnsi="Times New Roman"/>
                <w:sz w:val="24"/>
                <w:szCs w:val="24"/>
              </w:rPr>
              <w:t xml:space="preserve">коп., кроме того НДС (18%) </w:t>
            </w:r>
            <w:r w:rsidR="00B859E2">
              <w:rPr>
                <w:rFonts w:ascii="Times New Roman" w:hAnsi="Times New Roman"/>
                <w:color w:val="000000"/>
                <w:sz w:val="24"/>
                <w:szCs w:val="24"/>
              </w:rPr>
              <w:t xml:space="preserve">17 504,24 </w:t>
            </w:r>
            <w:r w:rsidR="00B859E2"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04D4" w:rsidRDefault="00B859E2" w:rsidP="002D535E">
            <w:pPr>
              <w:pStyle w:val="a1"/>
              <w:spacing w:after="0"/>
            </w:pPr>
            <w:r w:rsidRPr="00DA7415">
              <w:rPr>
                <w:lang w:eastAsia="en-US"/>
              </w:rPr>
              <w:t xml:space="preserve">Начальная (максимальная) цена включает в себя: </w:t>
            </w:r>
            <w:r w:rsidRPr="00DA7415">
              <w:t xml:space="preserve">НДС-18 %, уплату налогов и </w:t>
            </w:r>
            <w:r>
              <w:t>ины</w:t>
            </w:r>
            <w:r w:rsidR="002D535E">
              <w:t xml:space="preserve">х </w:t>
            </w:r>
            <w:r w:rsidRPr="00DA7415">
              <w:t>обязательны</w:t>
            </w:r>
            <w:r w:rsidR="002D535E">
              <w:t>х</w:t>
            </w:r>
            <w:r w:rsidRPr="00DA7415">
              <w:t xml:space="preserve"> платежей.</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3775D3">
            <w:r w:rsidRPr="005B04D4">
              <w:rPr>
                <w:b/>
                <w:bCs/>
                <w:sz w:val="22"/>
                <w:szCs w:val="22"/>
              </w:rPr>
              <w:t>«Шаг аукциона»</w:t>
            </w:r>
            <w:r w:rsidRPr="005B04D4">
              <w:rPr>
                <w:sz w:val="22"/>
                <w:szCs w:val="22"/>
              </w:rPr>
              <w:t xml:space="preserve"> 0,5 % от начальной (максимальной) цены договора (цены лота).</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3775D3">
            <w:pPr>
              <w:keepNext/>
              <w:keepLines/>
              <w:suppressLineNumbers/>
            </w:pPr>
            <w:r w:rsidRPr="005B04D4">
              <w:rPr>
                <w:b/>
                <w:bCs/>
                <w:sz w:val="22"/>
                <w:szCs w:val="22"/>
              </w:rPr>
              <w:t>Обеспечение заявки на участие в аукционе</w:t>
            </w:r>
            <w:r w:rsidRPr="005B04D4">
              <w:rPr>
                <w:sz w:val="22"/>
                <w:szCs w:val="22"/>
              </w:rPr>
              <w:t xml:space="preserve"> </w:t>
            </w:r>
            <w:r w:rsidRPr="005B04D4">
              <w:rPr>
                <w:b/>
                <w:bCs/>
                <w:sz w:val="22"/>
                <w:szCs w:val="22"/>
              </w:rPr>
              <w:t>в электронной форме:</w:t>
            </w:r>
            <w:r w:rsidRPr="005B04D4">
              <w:rPr>
                <w:sz w:val="22"/>
                <w:szCs w:val="22"/>
              </w:rPr>
              <w:t xml:space="preserve"> требуется</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A5169D">
            <w:pPr>
              <w:autoSpaceDE w:val="0"/>
              <w:jc w:val="both"/>
              <w:rPr>
                <w:b/>
              </w:rPr>
            </w:pPr>
            <w:r w:rsidRPr="005B04D4">
              <w:rPr>
                <w:b/>
                <w:sz w:val="22"/>
                <w:szCs w:val="22"/>
              </w:rPr>
              <w:t xml:space="preserve">Размер обеспечения заявки на участие в аукционе в электронной форме составляет </w:t>
            </w:r>
            <w:r w:rsidR="00B859E2">
              <w:t>11 475,00</w:t>
            </w:r>
            <w:r w:rsidR="00B859E2" w:rsidRPr="006E29E9">
              <w:t xml:space="preserve"> руб., НДС не облагается.</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5B04D4" w:rsidRDefault="00A5169D" w:rsidP="00A5169D">
            <w:pPr>
              <w:pStyle w:val="afb"/>
              <w:spacing w:before="0" w:beforeAutospacing="0" w:after="0" w:afterAutospacing="0"/>
              <w:rPr>
                <w:b/>
              </w:rPr>
            </w:pPr>
            <w:r w:rsidRPr="005B04D4">
              <w:rPr>
                <w:b/>
                <w:sz w:val="22"/>
                <w:szCs w:val="22"/>
              </w:rPr>
              <w:t>Реквизиты счета для перечисления денежных средств в качестве обеспечения заявок на участие в аукционе (</w:t>
            </w:r>
            <w:r w:rsidRPr="005B04D4">
              <w:rPr>
                <w:b/>
                <w:i/>
                <w:sz w:val="22"/>
                <w:szCs w:val="22"/>
              </w:rPr>
              <w:t>в назначении платежа указывать точное наименование предмета заявки на участие в аукционе в электронной форме)</w:t>
            </w:r>
          </w:p>
          <w:p w:rsidR="00A5169D" w:rsidRPr="005B04D4" w:rsidRDefault="00A5169D" w:rsidP="00A5169D">
            <w:pPr>
              <w:pStyle w:val="afb"/>
              <w:spacing w:before="0" w:beforeAutospacing="0" w:after="0" w:afterAutospacing="0"/>
            </w:pPr>
            <w:r w:rsidRPr="005B04D4">
              <w:rPr>
                <w:sz w:val="22"/>
                <w:szCs w:val="22"/>
              </w:rPr>
              <w:t xml:space="preserve">ОАО «НПО </w:t>
            </w:r>
            <w:proofErr w:type="spellStart"/>
            <w:r w:rsidRPr="005B04D4">
              <w:rPr>
                <w:sz w:val="22"/>
                <w:szCs w:val="22"/>
              </w:rPr>
              <w:t>НИИИП-НЗиК</w:t>
            </w:r>
            <w:proofErr w:type="spellEnd"/>
            <w:r w:rsidRPr="005B04D4">
              <w:rPr>
                <w:sz w:val="22"/>
                <w:szCs w:val="22"/>
              </w:rPr>
              <w:t>»</w:t>
            </w:r>
          </w:p>
          <w:p w:rsidR="00A5169D" w:rsidRPr="005B04D4" w:rsidRDefault="00A5169D" w:rsidP="00A5169D">
            <w:pPr>
              <w:pStyle w:val="afb"/>
              <w:spacing w:before="0" w:beforeAutospacing="0" w:after="0" w:afterAutospacing="0"/>
            </w:pPr>
            <w:r w:rsidRPr="005B04D4">
              <w:rPr>
                <w:sz w:val="22"/>
                <w:szCs w:val="22"/>
              </w:rPr>
              <w:t>630015, г. Новосибирск, ул. Планетная, 32</w:t>
            </w:r>
          </w:p>
          <w:p w:rsidR="00A5169D" w:rsidRPr="005B04D4" w:rsidRDefault="00A5169D" w:rsidP="00A5169D">
            <w:pPr>
              <w:pStyle w:val="afb"/>
              <w:spacing w:before="0" w:beforeAutospacing="0" w:after="0" w:afterAutospacing="0"/>
            </w:pPr>
            <w:r w:rsidRPr="005B04D4">
              <w:rPr>
                <w:sz w:val="22"/>
                <w:szCs w:val="22"/>
              </w:rPr>
              <w:t>ИНН 5401199015/КПП 546050001</w:t>
            </w:r>
          </w:p>
          <w:p w:rsidR="00A5169D" w:rsidRPr="005B04D4" w:rsidRDefault="00A5169D" w:rsidP="00A5169D">
            <w:pPr>
              <w:pStyle w:val="afb"/>
              <w:spacing w:before="0" w:beforeAutospacing="0" w:after="0" w:afterAutospacing="0"/>
            </w:pPr>
            <w:proofErr w:type="spellStart"/>
            <w:r w:rsidRPr="005B04D4">
              <w:rPr>
                <w:sz w:val="22"/>
                <w:szCs w:val="22"/>
              </w:rPr>
              <w:t>р</w:t>
            </w:r>
            <w:proofErr w:type="spellEnd"/>
            <w:r w:rsidRPr="005B04D4">
              <w:rPr>
                <w:sz w:val="22"/>
                <w:szCs w:val="22"/>
              </w:rPr>
              <w:t>/с 40702810400010122606</w:t>
            </w:r>
          </w:p>
          <w:p w:rsidR="00A5169D" w:rsidRPr="005B04D4" w:rsidRDefault="00A5169D" w:rsidP="00A5169D">
            <w:pPr>
              <w:pStyle w:val="afb"/>
              <w:spacing w:before="0" w:beforeAutospacing="0" w:after="0" w:afterAutospacing="0"/>
            </w:pPr>
            <w:r w:rsidRPr="005B04D4">
              <w:rPr>
                <w:sz w:val="22"/>
                <w:szCs w:val="22"/>
              </w:rPr>
              <w:t>Новосибирский филиал НОМОС-БАНКА (ОАО)</w:t>
            </w:r>
          </w:p>
          <w:p w:rsidR="00A5169D" w:rsidRPr="005B04D4" w:rsidRDefault="00A5169D" w:rsidP="00A5169D">
            <w:pPr>
              <w:pStyle w:val="afb"/>
              <w:spacing w:before="0" w:beforeAutospacing="0" w:after="0" w:afterAutospacing="0"/>
            </w:pPr>
            <w:r w:rsidRPr="005B04D4">
              <w:rPr>
                <w:sz w:val="22"/>
                <w:szCs w:val="22"/>
              </w:rPr>
              <w:t>к/с 30101810550040000839</w:t>
            </w:r>
          </w:p>
          <w:p w:rsidR="003775D3" w:rsidRPr="005B04D4" w:rsidRDefault="00A5169D" w:rsidP="00A5169D">
            <w:pPr>
              <w:autoSpaceDE w:val="0"/>
              <w:rPr>
                <w:b/>
              </w:rPr>
            </w:pPr>
            <w:r w:rsidRPr="005B04D4">
              <w:rPr>
                <w:sz w:val="22"/>
                <w:szCs w:val="22"/>
              </w:rPr>
              <w:t>БИК 045004839</w:t>
            </w:r>
          </w:p>
        </w:tc>
      </w:tr>
      <w:tr w:rsidR="003775D3" w:rsidRPr="005B04D4"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pStyle w:val="34"/>
              <w:keepNext/>
              <w:tabs>
                <w:tab w:val="clear" w:pos="227"/>
                <w:tab w:val="left" w:pos="360"/>
                <w:tab w:val="left" w:pos="567"/>
                <w:tab w:val="left" w:pos="1134"/>
              </w:tabs>
              <w:jc w:val="left"/>
              <w:rPr>
                <w:b/>
              </w:rPr>
            </w:pPr>
            <w:r w:rsidRPr="005B04D4">
              <w:rPr>
                <w:sz w:val="22"/>
                <w:szCs w:val="22"/>
              </w:rPr>
              <w:t xml:space="preserve"> </w:t>
            </w:r>
            <w:r w:rsidRPr="005B04D4">
              <w:rPr>
                <w:b/>
                <w:sz w:val="22"/>
                <w:szCs w:val="22"/>
              </w:rPr>
              <w:t xml:space="preserve">Обеспечение исполнения договора: </w:t>
            </w:r>
            <w:r w:rsidRPr="005B04D4">
              <w:rPr>
                <w:sz w:val="22"/>
                <w:szCs w:val="22"/>
              </w:rPr>
              <w:t>не требуется.</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pPr>
            <w:r w:rsidRPr="005B04D4">
              <w:rPr>
                <w:b/>
                <w:bCs/>
                <w:sz w:val="22"/>
                <w:szCs w:val="22"/>
              </w:rPr>
              <w:t>Язык заявки</w:t>
            </w:r>
            <w:r w:rsidRPr="005B04D4">
              <w:rPr>
                <w:sz w:val="22"/>
                <w:szCs w:val="22"/>
              </w:rPr>
              <w:t xml:space="preserve"> – русский</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3775D3">
            <w:pPr>
              <w:pStyle w:val="Default"/>
              <w:jc w:val="both"/>
              <w:rPr>
                <w:bCs/>
                <w:sz w:val="22"/>
                <w:szCs w:val="22"/>
              </w:rPr>
            </w:pPr>
            <w:r w:rsidRPr="005B04D4">
              <w:rPr>
                <w:b/>
                <w:sz w:val="22"/>
                <w:szCs w:val="22"/>
              </w:rPr>
              <w:t xml:space="preserve">Начало срока подачи заявки на участие в электронном аукционе: </w:t>
            </w:r>
            <w:r w:rsidRPr="005B04D4">
              <w:rPr>
                <w:color w:val="auto"/>
                <w:sz w:val="22"/>
                <w:szCs w:val="22"/>
              </w:rPr>
              <w:t xml:space="preserve">Заявки на участие в аукционе в электронной форме подаются </w:t>
            </w:r>
            <w:proofErr w:type="spellStart"/>
            <w:r w:rsidRPr="005B04D4">
              <w:rPr>
                <w:color w:val="auto"/>
                <w:sz w:val="22"/>
                <w:szCs w:val="22"/>
              </w:rPr>
              <w:t>c</w:t>
            </w:r>
            <w:proofErr w:type="spellEnd"/>
            <w:r w:rsidRPr="005B04D4">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5B04D4">
                <w:rPr>
                  <w:rStyle w:val="ad"/>
                  <w:snapToGrid w:val="0"/>
                  <w:color w:val="auto"/>
                  <w:sz w:val="22"/>
                  <w:szCs w:val="22"/>
                </w:rPr>
                <w:t>www.fabrikant.ru</w:t>
              </w:r>
            </w:hyperlink>
            <w:r w:rsidRPr="005B04D4">
              <w:rPr>
                <w:snapToGrid w:val="0"/>
                <w:color w:val="auto"/>
                <w:sz w:val="22"/>
                <w:szCs w:val="22"/>
              </w:rPr>
              <w:t>.</w:t>
            </w:r>
          </w:p>
          <w:p w:rsidR="003775D3" w:rsidRPr="005B04D4" w:rsidRDefault="003775D3" w:rsidP="00A021BB">
            <w:pPr>
              <w:keepNext/>
              <w:keepLines/>
              <w:suppressLineNumbers/>
            </w:pPr>
            <w:r w:rsidRPr="005B04D4">
              <w:rPr>
                <w:b/>
                <w:bCs/>
                <w:sz w:val="22"/>
                <w:szCs w:val="22"/>
              </w:rPr>
              <w:t>Дата и время окончания срока подачи заявок на участие в аукционе в электронной форме</w:t>
            </w:r>
            <w:r w:rsidRPr="005B04D4">
              <w:rPr>
                <w:sz w:val="22"/>
                <w:szCs w:val="22"/>
              </w:rPr>
              <w:t xml:space="preserve"> – «</w:t>
            </w:r>
            <w:r w:rsidR="00A021BB">
              <w:rPr>
                <w:sz w:val="22"/>
                <w:szCs w:val="22"/>
              </w:rPr>
              <w:t>26</w:t>
            </w:r>
            <w:r w:rsidRPr="005B04D4">
              <w:rPr>
                <w:sz w:val="22"/>
                <w:szCs w:val="22"/>
              </w:rPr>
              <w:t>»</w:t>
            </w:r>
            <w:r w:rsidR="009C7DAB" w:rsidRPr="005B04D4">
              <w:rPr>
                <w:sz w:val="22"/>
                <w:szCs w:val="22"/>
                <w:u w:val="single"/>
              </w:rPr>
              <w:t xml:space="preserve">  </w:t>
            </w:r>
            <w:r w:rsidR="007D3A56" w:rsidRPr="005B04D4">
              <w:rPr>
                <w:sz w:val="22"/>
                <w:szCs w:val="22"/>
                <w:u w:val="single"/>
              </w:rPr>
              <w:t xml:space="preserve"> </w:t>
            </w:r>
            <w:r w:rsidR="001F49B6" w:rsidRPr="005B04D4">
              <w:rPr>
                <w:sz w:val="22"/>
                <w:szCs w:val="22"/>
                <w:u w:val="single"/>
              </w:rPr>
              <w:t xml:space="preserve"> </w:t>
            </w:r>
            <w:r w:rsidR="00530DF1" w:rsidRPr="005B04D4">
              <w:rPr>
                <w:sz w:val="22"/>
                <w:szCs w:val="22"/>
                <w:u w:val="single"/>
              </w:rPr>
              <w:t xml:space="preserve"> </w:t>
            </w:r>
            <w:r w:rsidR="00A021BB">
              <w:rPr>
                <w:sz w:val="22"/>
                <w:szCs w:val="22"/>
                <w:u w:val="single"/>
              </w:rPr>
              <w:t>июня</w:t>
            </w:r>
            <w:r w:rsidR="00C22D1D" w:rsidRPr="005B04D4">
              <w:rPr>
                <w:sz w:val="22"/>
                <w:szCs w:val="22"/>
                <w:u w:val="single"/>
              </w:rPr>
              <w:t xml:space="preserve"> </w:t>
            </w:r>
            <w:r w:rsidR="009C7DAB" w:rsidRPr="005B04D4">
              <w:rPr>
                <w:sz w:val="22"/>
                <w:szCs w:val="22"/>
                <w:u w:val="single"/>
              </w:rPr>
              <w:t xml:space="preserve">  </w:t>
            </w:r>
            <w:r w:rsidR="009C7DAB" w:rsidRPr="005B04D4">
              <w:rPr>
                <w:sz w:val="22"/>
                <w:szCs w:val="22"/>
              </w:rPr>
              <w:t xml:space="preserve"> </w:t>
            </w:r>
            <w:r w:rsidRPr="005B04D4">
              <w:rPr>
                <w:sz w:val="22"/>
                <w:szCs w:val="22"/>
              </w:rPr>
              <w:t>201</w:t>
            </w:r>
            <w:r w:rsidR="007D3A56" w:rsidRPr="005B04D4">
              <w:rPr>
                <w:sz w:val="22"/>
                <w:szCs w:val="22"/>
              </w:rPr>
              <w:t>4</w:t>
            </w:r>
            <w:r w:rsidRPr="005B04D4">
              <w:rPr>
                <w:sz w:val="22"/>
                <w:szCs w:val="22"/>
              </w:rPr>
              <w:t xml:space="preserve"> г. 08 часов 00 минут (время московское)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5B04D4" w:rsidRDefault="003775D3" w:rsidP="00CD7FBE">
            <w:pPr>
              <w:keepNext/>
              <w:keepLines/>
              <w:suppressLineNumbers/>
              <w:rPr>
                <w:b/>
                <w:bCs/>
              </w:rPr>
            </w:pPr>
            <w:r w:rsidRPr="005B04D4">
              <w:rPr>
                <w:b/>
                <w:bCs/>
                <w:sz w:val="22"/>
                <w:szCs w:val="22"/>
              </w:rPr>
              <w:t xml:space="preserve">Дата и время определения участников аукциона в электронной форме – </w:t>
            </w:r>
          </w:p>
          <w:p w:rsidR="003775D3" w:rsidRPr="005B04D4" w:rsidRDefault="003775D3" w:rsidP="00A021BB">
            <w:pPr>
              <w:keepNext/>
              <w:keepLines/>
              <w:suppressLineNumbers/>
              <w:rPr>
                <w:b/>
                <w:bCs/>
              </w:rPr>
            </w:pPr>
            <w:r w:rsidRPr="005B04D4">
              <w:rPr>
                <w:bCs/>
                <w:sz w:val="22"/>
                <w:szCs w:val="22"/>
              </w:rPr>
              <w:t>«</w:t>
            </w:r>
            <w:r w:rsidR="00A021BB">
              <w:rPr>
                <w:bCs/>
                <w:sz w:val="22"/>
                <w:szCs w:val="22"/>
              </w:rPr>
              <w:t>30</w:t>
            </w:r>
            <w:r w:rsidRPr="005B04D4">
              <w:rPr>
                <w:bCs/>
                <w:sz w:val="22"/>
                <w:szCs w:val="22"/>
              </w:rPr>
              <w:t xml:space="preserve">» </w:t>
            </w:r>
            <w:r w:rsidR="009C7DAB" w:rsidRPr="005B04D4">
              <w:rPr>
                <w:bCs/>
                <w:sz w:val="22"/>
                <w:szCs w:val="22"/>
                <w:u w:val="single"/>
              </w:rPr>
              <w:t xml:space="preserve"> </w:t>
            </w:r>
            <w:r w:rsidR="001F49B6" w:rsidRPr="005B04D4">
              <w:rPr>
                <w:bCs/>
                <w:sz w:val="22"/>
                <w:szCs w:val="22"/>
                <w:u w:val="single"/>
              </w:rPr>
              <w:t xml:space="preserve">  </w:t>
            </w:r>
            <w:r w:rsidR="00530DF1" w:rsidRPr="005B04D4">
              <w:rPr>
                <w:bCs/>
                <w:sz w:val="22"/>
                <w:szCs w:val="22"/>
                <w:u w:val="single"/>
              </w:rPr>
              <w:t xml:space="preserve"> </w:t>
            </w:r>
            <w:r w:rsidR="00A021BB">
              <w:rPr>
                <w:bCs/>
                <w:sz w:val="22"/>
                <w:szCs w:val="22"/>
                <w:u w:val="single"/>
              </w:rPr>
              <w:t>июня</w:t>
            </w:r>
            <w:r w:rsidR="00C22D1D" w:rsidRPr="005B04D4">
              <w:rPr>
                <w:bCs/>
                <w:sz w:val="22"/>
                <w:szCs w:val="22"/>
                <w:u w:val="single"/>
              </w:rPr>
              <w:t xml:space="preserve">   </w:t>
            </w:r>
            <w:r w:rsidR="001F49B6" w:rsidRPr="005B04D4">
              <w:rPr>
                <w:bCs/>
                <w:sz w:val="22"/>
                <w:szCs w:val="22"/>
                <w:u w:val="single"/>
              </w:rPr>
              <w:t xml:space="preserve"> </w:t>
            </w:r>
            <w:r w:rsidR="009C7DAB" w:rsidRPr="005B04D4">
              <w:rPr>
                <w:bCs/>
                <w:sz w:val="22"/>
                <w:szCs w:val="22"/>
                <w:u w:val="single"/>
              </w:rPr>
              <w:t xml:space="preserve"> </w:t>
            </w:r>
            <w:r w:rsidRPr="005B04D4">
              <w:rPr>
                <w:bCs/>
                <w:sz w:val="22"/>
                <w:szCs w:val="22"/>
              </w:rPr>
              <w:t>201</w:t>
            </w:r>
            <w:r w:rsidR="00CD7FBE" w:rsidRPr="005B04D4">
              <w:rPr>
                <w:bCs/>
                <w:sz w:val="22"/>
                <w:szCs w:val="22"/>
              </w:rPr>
              <w:t>4</w:t>
            </w:r>
            <w:r w:rsidRPr="005B04D4">
              <w:rPr>
                <w:bCs/>
                <w:sz w:val="22"/>
                <w:szCs w:val="22"/>
              </w:rPr>
              <w:t xml:space="preserve"> г. 09  час. 00 минут (время московское)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A021BB">
            <w:pPr>
              <w:keepNext/>
              <w:keepLines/>
              <w:suppressLineNumbers/>
              <w:rPr>
                <w:b/>
                <w:bCs/>
              </w:rPr>
            </w:pPr>
            <w:r w:rsidRPr="005B04D4">
              <w:rPr>
                <w:b/>
                <w:bCs/>
                <w:sz w:val="22"/>
                <w:szCs w:val="22"/>
              </w:rPr>
              <w:t>Дата и время подведения итогов аукциона в электронной форме (дата завершения аукциона)</w:t>
            </w:r>
            <w:r w:rsidRPr="005B04D4">
              <w:rPr>
                <w:sz w:val="22"/>
                <w:szCs w:val="22"/>
              </w:rPr>
              <w:t xml:space="preserve"> –  «</w:t>
            </w:r>
            <w:r w:rsidR="00A021BB">
              <w:rPr>
                <w:sz w:val="22"/>
                <w:szCs w:val="22"/>
              </w:rPr>
              <w:t>30</w:t>
            </w:r>
            <w:r w:rsidRPr="005B04D4">
              <w:rPr>
                <w:sz w:val="22"/>
                <w:szCs w:val="22"/>
              </w:rPr>
              <w:t xml:space="preserve">» </w:t>
            </w:r>
            <w:r w:rsidR="00CD7FBE" w:rsidRPr="005B04D4">
              <w:rPr>
                <w:sz w:val="22"/>
                <w:szCs w:val="22"/>
                <w:u w:val="single"/>
              </w:rPr>
              <w:t xml:space="preserve">  </w:t>
            </w:r>
            <w:r w:rsidR="001F49B6" w:rsidRPr="005B04D4">
              <w:rPr>
                <w:sz w:val="22"/>
                <w:szCs w:val="22"/>
                <w:u w:val="single"/>
              </w:rPr>
              <w:t xml:space="preserve">  </w:t>
            </w:r>
            <w:r w:rsidR="00530DF1" w:rsidRPr="005B04D4">
              <w:rPr>
                <w:sz w:val="22"/>
                <w:szCs w:val="22"/>
                <w:u w:val="single"/>
              </w:rPr>
              <w:t xml:space="preserve">  </w:t>
            </w:r>
            <w:r w:rsidR="00A021BB">
              <w:rPr>
                <w:sz w:val="22"/>
                <w:szCs w:val="22"/>
                <w:u w:val="single"/>
              </w:rPr>
              <w:t>июня</w:t>
            </w:r>
            <w:r w:rsidR="00530DF1" w:rsidRPr="005B04D4">
              <w:rPr>
                <w:sz w:val="22"/>
                <w:szCs w:val="22"/>
                <w:u w:val="single"/>
              </w:rPr>
              <w:t xml:space="preserve"> </w:t>
            </w:r>
            <w:r w:rsidR="00CD7FBE" w:rsidRPr="005B04D4">
              <w:rPr>
                <w:sz w:val="22"/>
                <w:szCs w:val="22"/>
                <w:u w:val="single"/>
              </w:rPr>
              <w:t xml:space="preserve">  </w:t>
            </w:r>
            <w:r w:rsidR="009C7DAB" w:rsidRPr="005B04D4">
              <w:rPr>
                <w:sz w:val="22"/>
                <w:szCs w:val="22"/>
                <w:u w:val="single"/>
              </w:rPr>
              <w:t xml:space="preserve"> </w:t>
            </w:r>
            <w:r w:rsidR="009C7DAB" w:rsidRPr="005B04D4">
              <w:rPr>
                <w:sz w:val="22"/>
                <w:szCs w:val="22"/>
              </w:rPr>
              <w:t xml:space="preserve"> </w:t>
            </w:r>
            <w:r w:rsidRPr="005B04D4">
              <w:rPr>
                <w:sz w:val="22"/>
                <w:szCs w:val="22"/>
              </w:rPr>
              <w:t>201</w:t>
            </w:r>
            <w:r w:rsidR="00CD7FBE" w:rsidRPr="005B04D4">
              <w:rPr>
                <w:sz w:val="22"/>
                <w:szCs w:val="22"/>
              </w:rPr>
              <w:t>4</w:t>
            </w:r>
            <w:r w:rsidRPr="005B04D4">
              <w:rPr>
                <w:sz w:val="22"/>
                <w:szCs w:val="22"/>
              </w:rPr>
              <w:t xml:space="preserve"> г. 15 час. 00 мин. (время московское)</w:t>
            </w:r>
          </w:p>
        </w:tc>
      </w:tr>
      <w:tr w:rsidR="003775D3" w:rsidRPr="005B04D4" w:rsidTr="003775D3">
        <w:trPr>
          <w:trHeight w:val="524"/>
          <w:jc w:val="center"/>
        </w:trPr>
        <w:tc>
          <w:tcPr>
            <w:tcW w:w="798" w:type="dxa"/>
            <w:tcBorders>
              <w:top w:val="single" w:sz="4" w:space="0" w:color="000000"/>
              <w:left w:val="single" w:sz="4" w:space="0" w:color="000000"/>
              <w:bottom w:val="single" w:sz="4" w:space="0" w:color="000000"/>
            </w:tcBorders>
          </w:tcPr>
          <w:p w:rsidR="003775D3" w:rsidRPr="005B04D4" w:rsidRDefault="003775D3" w:rsidP="003775D3">
            <w:pPr>
              <w:keepNext/>
              <w:keepLines/>
              <w:suppressLineNumbers/>
              <w:ind w:hanging="20"/>
              <w:jc w:val="center"/>
            </w:pPr>
            <w:r w:rsidRPr="005B04D4">
              <w:rPr>
                <w:sz w:val="22"/>
                <w:szCs w:val="22"/>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pPr>
            <w:r w:rsidRPr="005B04D4">
              <w:rPr>
                <w:b/>
                <w:bCs/>
                <w:sz w:val="22"/>
                <w:szCs w:val="22"/>
              </w:rPr>
              <w:t xml:space="preserve">Валюта, используемая для формирования цены договора и расчетов с Поставщиком, Исполнителем, Подрядчиком: </w:t>
            </w:r>
            <w:r w:rsidRPr="005B04D4">
              <w:rPr>
                <w:sz w:val="22"/>
                <w:szCs w:val="22"/>
              </w:rPr>
              <w:t>Российский рубль.</w:t>
            </w:r>
          </w:p>
        </w:tc>
      </w:tr>
      <w:tr w:rsidR="003775D3" w:rsidRPr="005B04D4" w:rsidTr="003775D3">
        <w:trPr>
          <w:jc w:val="center"/>
        </w:trPr>
        <w:tc>
          <w:tcPr>
            <w:tcW w:w="798" w:type="dxa"/>
            <w:tcBorders>
              <w:top w:val="single" w:sz="4" w:space="0" w:color="000000"/>
              <w:left w:val="single" w:sz="4" w:space="0" w:color="000000"/>
              <w:bottom w:val="single" w:sz="4" w:space="0" w:color="000000"/>
            </w:tcBorders>
          </w:tcPr>
          <w:p w:rsidR="003775D3" w:rsidRPr="005B04D4" w:rsidRDefault="003775D3" w:rsidP="003775D3">
            <w:pPr>
              <w:keepNext/>
              <w:keepLines/>
              <w:suppressLineNumbers/>
              <w:ind w:hanging="20"/>
              <w:jc w:val="center"/>
            </w:pPr>
            <w:r w:rsidRPr="005B04D4">
              <w:rPr>
                <w:sz w:val="22"/>
                <w:szCs w:val="22"/>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autoSpaceDE w:val="0"/>
            </w:pPr>
            <w:r w:rsidRPr="005B04D4">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1F49B6" w:rsidRPr="005B04D4" w:rsidRDefault="001F49B6" w:rsidP="003775D3">
      <w:pPr>
        <w:jc w:val="right"/>
        <w:rPr>
          <w:b/>
          <w:i/>
          <w:sz w:val="22"/>
          <w:szCs w:val="22"/>
        </w:rPr>
      </w:pPr>
      <w:bookmarkStart w:id="34" w:name="__2525252525252525252525252525252525D0_2"/>
      <w:bookmarkEnd w:id="34"/>
    </w:p>
    <w:p w:rsidR="001F49B6" w:rsidRPr="005B04D4" w:rsidRDefault="001F49B6" w:rsidP="003775D3">
      <w:pPr>
        <w:jc w:val="right"/>
        <w:rPr>
          <w:b/>
          <w:i/>
          <w:sz w:val="22"/>
          <w:szCs w:val="22"/>
        </w:rPr>
      </w:pPr>
    </w:p>
    <w:p w:rsidR="001F49B6" w:rsidRPr="005B04D4" w:rsidRDefault="001F49B6" w:rsidP="003775D3">
      <w:pPr>
        <w:jc w:val="right"/>
        <w:rPr>
          <w:b/>
          <w:i/>
          <w:sz w:val="22"/>
          <w:szCs w:val="22"/>
        </w:rPr>
      </w:pPr>
    </w:p>
    <w:p w:rsidR="00530DF1" w:rsidRPr="005B04D4" w:rsidRDefault="00530DF1">
      <w:pPr>
        <w:spacing w:after="200" w:line="276" w:lineRule="auto"/>
        <w:rPr>
          <w:b/>
          <w:i/>
          <w:sz w:val="22"/>
          <w:szCs w:val="22"/>
        </w:rPr>
      </w:pPr>
      <w:r w:rsidRPr="005B04D4">
        <w:rPr>
          <w:b/>
          <w:i/>
          <w:sz w:val="22"/>
          <w:szCs w:val="22"/>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B859E2">
        <w:rPr>
          <w:sz w:val="23"/>
          <w:szCs w:val="23"/>
        </w:rPr>
        <w:t>чистящую пасту</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530DF1">
        <w:rPr>
          <w:sz w:val="23"/>
          <w:szCs w:val="23"/>
        </w:rPr>
        <w:t>31 июл</w:t>
      </w:r>
      <w:r w:rsidR="00C22D1D">
        <w:rPr>
          <w:sz w:val="23"/>
          <w:szCs w:val="23"/>
        </w:rPr>
        <w:t>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Планетная,32. </w:t>
      </w:r>
    </w:p>
    <w:p w:rsidR="003775D3" w:rsidRPr="003F64CE" w:rsidRDefault="003775D3" w:rsidP="00A7198E">
      <w:pPr>
        <w:jc w:val="both"/>
        <w:rPr>
          <w:sz w:val="23"/>
          <w:szCs w:val="23"/>
        </w:rPr>
      </w:pPr>
      <w:r w:rsidRPr="003F64CE">
        <w:rPr>
          <w:sz w:val="23"/>
          <w:szCs w:val="23"/>
        </w:rPr>
        <w:t>Дата, время, наименование и количество поставляемого Товара дополнительно согласовывается Поставщиком с Заказчиком любым доступным способом не позднее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530DF1">
        <w:rPr>
          <w:sz w:val="23"/>
          <w:szCs w:val="23"/>
        </w:rPr>
        <w:t>4</w:t>
      </w:r>
      <w:r w:rsidRPr="003F64CE">
        <w:rPr>
          <w:sz w:val="23"/>
          <w:szCs w:val="23"/>
        </w:rPr>
        <w:t xml:space="preserve">. В случае,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530DF1">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AA651D" w:rsidRDefault="00CD7FBE" w:rsidP="00AA651D">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lastRenderedPageBreak/>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B859E2">
        <w:rPr>
          <w:sz w:val="23"/>
          <w:szCs w:val="23"/>
        </w:rPr>
        <w:t>чистящей пасты</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530DF1">
            <w:pPr>
              <w:pStyle w:val="afb"/>
              <w:spacing w:before="0" w:beforeAutospacing="0" w:after="0" w:afterAutospacing="0"/>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530DF1">
            <w:pPr>
              <w:pStyle w:val="afb"/>
              <w:spacing w:before="0" w:beforeAutospacing="0" w:after="0" w:afterAutospacing="0"/>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630015, г. Новосибирск, ул. Планетная,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r w:rsidRPr="003F64CE">
              <w:rPr>
                <w:sz w:val="23"/>
                <w:szCs w:val="23"/>
              </w:rPr>
              <w:t>р</w:t>
            </w:r>
            <w:proofErr w:type="spell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Default="00CD7FBE" w:rsidP="003775D3">
            <w:pPr>
              <w:pStyle w:val="afb"/>
              <w:spacing w:before="0" w:beforeAutospacing="0" w:after="0" w:afterAutospacing="0"/>
            </w:pPr>
            <w:r w:rsidRPr="00B8006D">
              <w:t>БИК 045004839</w:t>
            </w:r>
          </w:p>
          <w:p w:rsidR="00530DF1" w:rsidRPr="004F089C" w:rsidRDefault="00530DF1" w:rsidP="003775D3">
            <w:pPr>
              <w:pStyle w:val="afb"/>
              <w:spacing w:before="0" w:beforeAutospacing="0" w:after="0" w:afterAutospacing="0"/>
              <w:rPr>
                <w:rStyle w:val="FontStyle19"/>
                <w:rFonts w:ascii="Times New Roman" w:hAnsi="Times New Roman" w:cs="Times New Roman"/>
                <w:b w:val="0"/>
                <w:bCs w:val="0"/>
                <w:sz w:val="24"/>
                <w:szCs w:val="24"/>
              </w:rPr>
            </w:pPr>
          </w:p>
          <w:p w:rsidR="003775D3" w:rsidRPr="003F64CE" w:rsidRDefault="003775D3" w:rsidP="00530DF1">
            <w:pPr>
              <w:pStyle w:val="afb"/>
              <w:spacing w:before="0" w:beforeAutospacing="0" w:after="0" w:afterAutospacing="0" w:line="360" w:lineRule="auto"/>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530DF1">
            <w:pPr>
              <w:pStyle w:val="Style2"/>
              <w:widowControl/>
              <w:tabs>
                <w:tab w:val="left" w:pos="5002"/>
              </w:tabs>
              <w:spacing w:before="86" w:line="360" w:lineRule="auto"/>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A26FC7" w:rsidRDefault="003775D3" w:rsidP="003F59E6">
      <w:pPr>
        <w:jc w:val="right"/>
        <w:rPr>
          <w:sz w:val="23"/>
          <w:szCs w:val="23"/>
        </w:rPr>
      </w:pPr>
      <w:r w:rsidRPr="00A26FC7">
        <w:rPr>
          <w:sz w:val="23"/>
          <w:szCs w:val="23"/>
        </w:rPr>
        <w:lastRenderedPageBreak/>
        <w:t>Спецификация к Договору поставки №_______ от «__»_____20__г</w:t>
      </w:r>
    </w:p>
    <w:p w:rsidR="003775D3" w:rsidRPr="00A26FC7" w:rsidRDefault="003775D3" w:rsidP="003775D3">
      <w:pPr>
        <w:pStyle w:val="Style6"/>
        <w:widowControl/>
        <w:spacing w:line="240" w:lineRule="auto"/>
        <w:ind w:firstLine="0"/>
        <w:rPr>
          <w:rStyle w:val="FontStyle18"/>
          <w:rFonts w:ascii="Times New Roman" w:hAnsi="Times New Roman" w:cs="Times New Roman"/>
          <w:b/>
          <w:sz w:val="23"/>
          <w:szCs w:val="23"/>
        </w:rPr>
      </w:pPr>
      <w:r w:rsidRPr="00A26FC7">
        <w:rPr>
          <w:rFonts w:ascii="Times New Roman" w:hAnsi="Times New Roman" w:cs="Times New Roman"/>
          <w:sz w:val="23"/>
          <w:szCs w:val="23"/>
        </w:rPr>
        <w:t>Поставщик: ___________________</w:t>
      </w:r>
    </w:p>
    <w:p w:rsidR="003775D3" w:rsidRPr="00A26FC7" w:rsidRDefault="003775D3" w:rsidP="003775D3">
      <w:pPr>
        <w:pStyle w:val="Style2"/>
        <w:widowControl/>
        <w:rPr>
          <w:rStyle w:val="FontStyle16"/>
          <w:rFonts w:cs="Times New Roman"/>
          <w:sz w:val="23"/>
          <w:szCs w:val="23"/>
        </w:rPr>
      </w:pPr>
      <w:r w:rsidRPr="00A26FC7">
        <w:rPr>
          <w:rStyle w:val="FontStyle16"/>
          <w:rFonts w:cs="Times New Roman"/>
          <w:sz w:val="23"/>
          <w:szCs w:val="23"/>
        </w:rPr>
        <w:t xml:space="preserve">Заказчик: ОАО «НПО </w:t>
      </w:r>
      <w:proofErr w:type="spellStart"/>
      <w:r w:rsidRPr="00A26FC7">
        <w:rPr>
          <w:rStyle w:val="FontStyle16"/>
          <w:rFonts w:cs="Times New Roman"/>
          <w:sz w:val="23"/>
          <w:szCs w:val="23"/>
        </w:rPr>
        <w:t>НИИИП-НЗиК</w:t>
      </w:r>
      <w:proofErr w:type="spellEnd"/>
      <w:r w:rsidRPr="00A26FC7">
        <w:rPr>
          <w:rStyle w:val="FontStyle16"/>
          <w:rFonts w:cs="Times New Roman"/>
          <w:sz w:val="23"/>
          <w:szCs w:val="23"/>
        </w:rPr>
        <w:t>» ИНН 5401199015 КПП 546050001</w:t>
      </w:r>
    </w:p>
    <w:p w:rsidR="00AA651D" w:rsidRPr="00A26FC7" w:rsidRDefault="00AA651D" w:rsidP="003775D3">
      <w:pPr>
        <w:pStyle w:val="Style2"/>
        <w:widowControl/>
        <w:rPr>
          <w:rStyle w:val="FontStyle16"/>
          <w:rFonts w:cs="Times New Roman"/>
          <w:sz w:val="23"/>
          <w:szCs w:val="23"/>
        </w:rPr>
      </w:pPr>
    </w:p>
    <w:tbl>
      <w:tblPr>
        <w:tblStyle w:val="a5"/>
        <w:tblW w:w="11199" w:type="dxa"/>
        <w:tblInd w:w="-1026" w:type="dxa"/>
        <w:tblLayout w:type="fixed"/>
        <w:tblLook w:val="01E0"/>
      </w:tblPr>
      <w:tblGrid>
        <w:gridCol w:w="567"/>
        <w:gridCol w:w="1983"/>
        <w:gridCol w:w="2695"/>
        <w:gridCol w:w="1276"/>
        <w:gridCol w:w="1559"/>
        <w:gridCol w:w="1418"/>
        <w:gridCol w:w="1623"/>
        <w:gridCol w:w="78"/>
      </w:tblGrid>
      <w:tr w:rsidR="00530DF1" w:rsidRPr="00A26FC7" w:rsidTr="00F600D4">
        <w:tc>
          <w:tcPr>
            <w:tcW w:w="567"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 xml:space="preserve">№ </w:t>
            </w:r>
            <w:proofErr w:type="spellStart"/>
            <w:r w:rsidRPr="00A26FC7">
              <w:rPr>
                <w:b/>
                <w:sz w:val="23"/>
                <w:szCs w:val="23"/>
              </w:rPr>
              <w:t>п</w:t>
            </w:r>
            <w:proofErr w:type="spellEnd"/>
            <w:r w:rsidRPr="00A26FC7">
              <w:rPr>
                <w:b/>
                <w:sz w:val="23"/>
                <w:szCs w:val="23"/>
              </w:rPr>
              <w:t>/</w:t>
            </w:r>
            <w:proofErr w:type="spellStart"/>
            <w:r w:rsidRPr="00A26FC7">
              <w:rPr>
                <w:b/>
                <w:sz w:val="23"/>
                <w:szCs w:val="23"/>
              </w:rPr>
              <w:t>п</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Наименование</w:t>
            </w:r>
          </w:p>
        </w:tc>
        <w:tc>
          <w:tcPr>
            <w:tcW w:w="2695"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C50F4">
            <w:pPr>
              <w:spacing w:after="200" w:line="276" w:lineRule="auto"/>
              <w:jc w:val="center"/>
              <w:rPr>
                <w:b/>
                <w:sz w:val="23"/>
                <w:szCs w:val="23"/>
              </w:rPr>
            </w:pPr>
            <w:r w:rsidRPr="00A26FC7">
              <w:rPr>
                <w:b/>
                <w:sz w:val="23"/>
                <w:szCs w:val="23"/>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530DF1" w:rsidRPr="00A26FC7" w:rsidRDefault="00530DF1" w:rsidP="00382F8F">
            <w:pPr>
              <w:spacing w:after="200" w:line="276" w:lineRule="auto"/>
              <w:rPr>
                <w:b/>
                <w:sz w:val="23"/>
                <w:szCs w:val="23"/>
              </w:rPr>
            </w:pPr>
            <w:r w:rsidRPr="00A26FC7">
              <w:rPr>
                <w:b/>
                <w:sz w:val="23"/>
                <w:szCs w:val="23"/>
              </w:rPr>
              <w:t xml:space="preserve">Кол-во, ед. </w:t>
            </w:r>
            <w:proofErr w:type="spellStart"/>
            <w:r w:rsidRPr="00A26FC7">
              <w:rPr>
                <w:b/>
                <w:sz w:val="23"/>
                <w:szCs w:val="23"/>
              </w:rPr>
              <w:t>изм</w:t>
            </w:r>
            <w:proofErr w:type="spellEnd"/>
            <w:r w:rsidRPr="00A26FC7">
              <w:rPr>
                <w:b/>
                <w:sz w:val="23"/>
                <w:szCs w:val="23"/>
              </w:rPr>
              <w:t>.</w:t>
            </w:r>
          </w:p>
        </w:tc>
        <w:tc>
          <w:tcPr>
            <w:tcW w:w="1559" w:type="dxa"/>
            <w:tcBorders>
              <w:top w:val="single" w:sz="4" w:space="0" w:color="auto"/>
              <w:left w:val="single" w:sz="4" w:space="0" w:color="auto"/>
              <w:bottom w:val="single" w:sz="4" w:space="0" w:color="auto"/>
              <w:right w:val="single" w:sz="4" w:space="0" w:color="auto"/>
            </w:tcBorders>
          </w:tcPr>
          <w:p w:rsidR="00530DF1" w:rsidRPr="00A26FC7" w:rsidRDefault="00530DF1" w:rsidP="00382F8F">
            <w:pPr>
              <w:spacing w:after="200" w:line="276" w:lineRule="auto"/>
              <w:rPr>
                <w:b/>
                <w:sz w:val="23"/>
                <w:szCs w:val="23"/>
              </w:rPr>
            </w:pPr>
            <w:r w:rsidRPr="00A26FC7">
              <w:rPr>
                <w:b/>
                <w:sz w:val="23"/>
                <w:szCs w:val="23"/>
              </w:rPr>
              <w:t>Цена, в руб.</w:t>
            </w:r>
          </w:p>
        </w:tc>
        <w:tc>
          <w:tcPr>
            <w:tcW w:w="1418"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Сумма, в руб.</w:t>
            </w:r>
          </w:p>
        </w:tc>
        <w:tc>
          <w:tcPr>
            <w:tcW w:w="1701" w:type="dxa"/>
            <w:gridSpan w:val="2"/>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Срок поставки</w:t>
            </w:r>
          </w:p>
        </w:tc>
      </w:tr>
      <w:tr w:rsidR="00F600D4" w:rsidRPr="00A26FC7" w:rsidTr="00B859E2">
        <w:trPr>
          <w:trHeight w:val="1801"/>
        </w:trPr>
        <w:tc>
          <w:tcPr>
            <w:tcW w:w="567" w:type="dxa"/>
            <w:tcBorders>
              <w:top w:val="single" w:sz="4" w:space="0" w:color="auto"/>
              <w:left w:val="single" w:sz="4" w:space="0" w:color="auto"/>
              <w:bottom w:val="single" w:sz="4" w:space="0" w:color="auto"/>
              <w:right w:val="single" w:sz="4" w:space="0" w:color="auto"/>
            </w:tcBorders>
            <w:hideMark/>
          </w:tcPr>
          <w:p w:rsidR="00F600D4" w:rsidRPr="00A26FC7" w:rsidRDefault="00F600D4" w:rsidP="00382F8F">
            <w:pPr>
              <w:spacing w:after="200" w:line="276" w:lineRule="auto"/>
              <w:rPr>
                <w:b/>
                <w:sz w:val="23"/>
                <w:szCs w:val="23"/>
              </w:rPr>
            </w:pPr>
            <w:r w:rsidRPr="00A26FC7">
              <w:rPr>
                <w:b/>
                <w:sz w:val="23"/>
                <w:szCs w:val="23"/>
              </w:rPr>
              <w:t>1.</w:t>
            </w:r>
          </w:p>
        </w:tc>
        <w:tc>
          <w:tcPr>
            <w:tcW w:w="1983" w:type="dxa"/>
            <w:tcBorders>
              <w:top w:val="single" w:sz="4" w:space="0" w:color="auto"/>
              <w:left w:val="single" w:sz="4" w:space="0" w:color="auto"/>
              <w:bottom w:val="single" w:sz="4" w:space="0" w:color="auto"/>
              <w:right w:val="single" w:sz="4" w:space="0" w:color="auto"/>
            </w:tcBorders>
            <w:hideMark/>
          </w:tcPr>
          <w:p w:rsidR="00F600D4" w:rsidRDefault="00B859E2" w:rsidP="00A021BB">
            <w:pPr>
              <w:rPr>
                <w:color w:val="000000"/>
                <w:sz w:val="23"/>
                <w:szCs w:val="23"/>
              </w:rPr>
            </w:pPr>
            <w:r>
              <w:rPr>
                <w:color w:val="000000"/>
                <w:sz w:val="23"/>
                <w:szCs w:val="23"/>
              </w:rPr>
              <w:t>Чистящая паста:</w:t>
            </w:r>
          </w:p>
          <w:p w:rsidR="00B859E2" w:rsidRPr="00A26FC7" w:rsidRDefault="00B859E2" w:rsidP="00A021BB">
            <w:pPr>
              <w:rPr>
                <w:color w:val="000000"/>
                <w:sz w:val="23"/>
                <w:szCs w:val="23"/>
              </w:rPr>
            </w:pPr>
            <w:r>
              <w:rPr>
                <w:color w:val="000000"/>
                <w:sz w:val="23"/>
                <w:szCs w:val="23"/>
              </w:rPr>
              <w:t>Чистик для рук «Экстрим» 200 мл.</w:t>
            </w:r>
          </w:p>
        </w:tc>
        <w:tc>
          <w:tcPr>
            <w:tcW w:w="2695" w:type="dxa"/>
            <w:tcBorders>
              <w:top w:val="single" w:sz="4" w:space="0" w:color="auto"/>
              <w:left w:val="single" w:sz="4" w:space="0" w:color="auto"/>
              <w:bottom w:val="single" w:sz="4" w:space="0" w:color="auto"/>
              <w:right w:val="single" w:sz="4" w:space="0" w:color="auto"/>
            </w:tcBorders>
            <w:hideMark/>
          </w:tcPr>
          <w:p w:rsidR="00F600D4" w:rsidRPr="00A26FC7" w:rsidRDefault="00B859E2" w:rsidP="002D535E">
            <w:pPr>
              <w:rPr>
                <w:color w:val="000000"/>
                <w:sz w:val="23"/>
                <w:szCs w:val="23"/>
              </w:rPr>
            </w:pPr>
            <w:r>
              <w:rPr>
                <w:color w:val="000000"/>
                <w:sz w:val="23"/>
                <w:szCs w:val="23"/>
              </w:rPr>
              <w:t xml:space="preserve">Удаляет </w:t>
            </w:r>
            <w:proofErr w:type="spellStart"/>
            <w:r>
              <w:rPr>
                <w:color w:val="000000"/>
                <w:sz w:val="23"/>
                <w:szCs w:val="23"/>
              </w:rPr>
              <w:t>трудносмываемые</w:t>
            </w:r>
            <w:proofErr w:type="spellEnd"/>
            <w:r>
              <w:rPr>
                <w:color w:val="000000"/>
                <w:sz w:val="23"/>
                <w:szCs w:val="23"/>
              </w:rPr>
              <w:t xml:space="preserve"> устойчивые</w:t>
            </w:r>
            <w:r w:rsidR="002D535E">
              <w:rPr>
                <w:color w:val="000000"/>
                <w:sz w:val="23"/>
                <w:szCs w:val="23"/>
              </w:rPr>
              <w:t xml:space="preserve"> загрязнения. Содержит мягкий </w:t>
            </w:r>
            <w:proofErr w:type="spellStart"/>
            <w:r w:rsidR="002D535E">
              <w:rPr>
                <w:color w:val="000000"/>
                <w:sz w:val="23"/>
                <w:szCs w:val="23"/>
              </w:rPr>
              <w:t>с</w:t>
            </w:r>
            <w:r>
              <w:rPr>
                <w:color w:val="000000"/>
                <w:sz w:val="23"/>
                <w:szCs w:val="23"/>
              </w:rPr>
              <w:t>краб</w:t>
            </w:r>
            <w:proofErr w:type="spellEnd"/>
            <w:r>
              <w:rPr>
                <w:color w:val="000000"/>
                <w:sz w:val="23"/>
                <w:szCs w:val="23"/>
              </w:rPr>
              <w:t>. Легко смывается водой.</w:t>
            </w:r>
          </w:p>
        </w:tc>
        <w:tc>
          <w:tcPr>
            <w:tcW w:w="1276" w:type="dxa"/>
            <w:tcBorders>
              <w:top w:val="single" w:sz="4" w:space="0" w:color="auto"/>
              <w:left w:val="single" w:sz="4" w:space="0" w:color="auto"/>
              <w:bottom w:val="single" w:sz="4" w:space="0" w:color="auto"/>
              <w:right w:val="single" w:sz="4" w:space="0" w:color="auto"/>
            </w:tcBorders>
            <w:hideMark/>
          </w:tcPr>
          <w:p w:rsidR="00F600D4" w:rsidRPr="00A26FC7" w:rsidRDefault="00B859E2" w:rsidP="00B859E2">
            <w:pPr>
              <w:jc w:val="center"/>
              <w:rPr>
                <w:color w:val="000000"/>
                <w:sz w:val="23"/>
                <w:szCs w:val="23"/>
              </w:rPr>
            </w:pPr>
            <w:r>
              <w:rPr>
                <w:color w:val="000000"/>
                <w:sz w:val="23"/>
                <w:szCs w:val="23"/>
              </w:rPr>
              <w:t>1530 шт</w:t>
            </w:r>
            <w:r w:rsidR="00F600D4">
              <w:rPr>
                <w:color w:val="000000"/>
                <w:sz w:val="23"/>
                <w:szCs w:val="23"/>
              </w:rPr>
              <w:t>.</w:t>
            </w:r>
          </w:p>
        </w:tc>
        <w:tc>
          <w:tcPr>
            <w:tcW w:w="1559" w:type="dxa"/>
            <w:tcBorders>
              <w:top w:val="single" w:sz="4" w:space="0" w:color="auto"/>
              <w:left w:val="single" w:sz="4" w:space="0" w:color="auto"/>
              <w:bottom w:val="single" w:sz="4" w:space="0" w:color="auto"/>
              <w:right w:val="single" w:sz="4" w:space="0" w:color="auto"/>
            </w:tcBorders>
          </w:tcPr>
          <w:p w:rsidR="00F600D4" w:rsidRPr="00A26FC7" w:rsidRDefault="00F600D4" w:rsidP="00382F8F">
            <w:pPr>
              <w:spacing w:after="200" w:line="276" w:lineRule="auto"/>
              <w:rPr>
                <w:b/>
                <w:sz w:val="23"/>
                <w:szCs w:val="23"/>
              </w:rPr>
            </w:pPr>
          </w:p>
        </w:tc>
        <w:tc>
          <w:tcPr>
            <w:tcW w:w="1418" w:type="dxa"/>
            <w:tcBorders>
              <w:top w:val="single" w:sz="4" w:space="0" w:color="auto"/>
              <w:left w:val="single" w:sz="4" w:space="0" w:color="auto"/>
              <w:bottom w:val="single" w:sz="4" w:space="0" w:color="auto"/>
              <w:right w:val="single" w:sz="4" w:space="0" w:color="auto"/>
            </w:tcBorders>
          </w:tcPr>
          <w:p w:rsidR="00F600D4" w:rsidRPr="00A26FC7" w:rsidRDefault="00F600D4" w:rsidP="00382F8F">
            <w:pPr>
              <w:spacing w:after="200" w:line="276" w:lineRule="auto"/>
              <w:rPr>
                <w:b/>
                <w:sz w:val="23"/>
                <w:szCs w:val="23"/>
              </w:rPr>
            </w:pPr>
          </w:p>
        </w:tc>
        <w:tc>
          <w:tcPr>
            <w:tcW w:w="1701" w:type="dxa"/>
            <w:gridSpan w:val="2"/>
            <w:tcBorders>
              <w:top w:val="single" w:sz="4" w:space="0" w:color="auto"/>
              <w:left w:val="single" w:sz="4" w:space="0" w:color="auto"/>
              <w:right w:val="single" w:sz="4" w:space="0" w:color="auto"/>
            </w:tcBorders>
            <w:hideMark/>
          </w:tcPr>
          <w:p w:rsidR="00B859E2" w:rsidRPr="00A26FC7" w:rsidRDefault="00B859E2" w:rsidP="00B859E2">
            <w:pPr>
              <w:spacing w:after="200" w:line="276" w:lineRule="auto"/>
              <w:rPr>
                <w:b/>
                <w:sz w:val="23"/>
                <w:szCs w:val="23"/>
              </w:rPr>
            </w:pPr>
            <w:r>
              <w:rPr>
                <w:b/>
                <w:sz w:val="23"/>
                <w:szCs w:val="23"/>
              </w:rPr>
              <w:t>До 31 июля 2014 г.</w:t>
            </w:r>
          </w:p>
          <w:p w:rsidR="00F600D4" w:rsidRDefault="00F600D4" w:rsidP="00382F8F">
            <w:pPr>
              <w:spacing w:after="200" w:line="276" w:lineRule="auto"/>
              <w:rPr>
                <w:b/>
                <w:sz w:val="23"/>
                <w:szCs w:val="23"/>
              </w:rPr>
            </w:pPr>
          </w:p>
          <w:p w:rsidR="00F600D4" w:rsidRDefault="00F600D4" w:rsidP="00382F8F">
            <w:pPr>
              <w:spacing w:after="200" w:line="276" w:lineRule="auto"/>
              <w:rPr>
                <w:b/>
                <w:sz w:val="23"/>
                <w:szCs w:val="23"/>
              </w:rPr>
            </w:pPr>
          </w:p>
          <w:p w:rsidR="00F600D4" w:rsidRPr="00A26FC7" w:rsidRDefault="00F600D4" w:rsidP="00AA651D">
            <w:pPr>
              <w:spacing w:after="200" w:line="276" w:lineRule="auto"/>
              <w:rPr>
                <w:b/>
                <w:sz w:val="23"/>
                <w:szCs w:val="23"/>
              </w:rPr>
            </w:pPr>
          </w:p>
        </w:tc>
      </w:tr>
      <w:tr w:rsidR="00530DF1" w:rsidRPr="00A26FC7" w:rsidTr="00F600D4">
        <w:tblPrEx>
          <w:tblLook w:val="0000"/>
        </w:tblPrEx>
        <w:trPr>
          <w:trHeight w:val="204"/>
        </w:trPr>
        <w:tc>
          <w:tcPr>
            <w:tcW w:w="5245" w:type="dxa"/>
            <w:gridSpan w:val="3"/>
          </w:tcPr>
          <w:p w:rsidR="00530DF1" w:rsidRPr="00A26FC7" w:rsidRDefault="00530DF1" w:rsidP="00AA651D">
            <w:pPr>
              <w:rPr>
                <w:color w:val="000000"/>
                <w:sz w:val="23"/>
                <w:szCs w:val="23"/>
              </w:rPr>
            </w:pPr>
            <w:r w:rsidRPr="00A26FC7">
              <w:rPr>
                <w:color w:val="000000"/>
                <w:sz w:val="23"/>
                <w:szCs w:val="23"/>
              </w:rPr>
              <w:t>Итого:</w:t>
            </w:r>
          </w:p>
        </w:tc>
        <w:tc>
          <w:tcPr>
            <w:tcW w:w="1276" w:type="dxa"/>
            <w:vAlign w:val="bottom"/>
          </w:tcPr>
          <w:p w:rsidR="00530DF1" w:rsidRPr="00A26FC7" w:rsidRDefault="00530DF1" w:rsidP="00AA651D">
            <w:pPr>
              <w:rPr>
                <w:color w:val="000000"/>
                <w:sz w:val="23"/>
                <w:szCs w:val="23"/>
              </w:rPr>
            </w:pPr>
          </w:p>
        </w:tc>
        <w:tc>
          <w:tcPr>
            <w:tcW w:w="1559" w:type="dxa"/>
          </w:tcPr>
          <w:p w:rsidR="00530DF1" w:rsidRPr="00A26FC7" w:rsidRDefault="00530DF1" w:rsidP="00382F8F">
            <w:pPr>
              <w:jc w:val="right"/>
              <w:rPr>
                <w:sz w:val="23"/>
                <w:szCs w:val="23"/>
              </w:rPr>
            </w:pPr>
          </w:p>
        </w:tc>
        <w:tc>
          <w:tcPr>
            <w:tcW w:w="1418" w:type="dxa"/>
            <w:tcBorders>
              <w:right w:val="single" w:sz="4" w:space="0" w:color="auto"/>
            </w:tcBorders>
          </w:tcPr>
          <w:p w:rsidR="00530DF1" w:rsidRPr="00A26FC7" w:rsidRDefault="00530DF1" w:rsidP="00382F8F">
            <w:pPr>
              <w:jc w:val="right"/>
              <w:rPr>
                <w:sz w:val="23"/>
                <w:szCs w:val="23"/>
              </w:rPr>
            </w:pPr>
          </w:p>
        </w:tc>
        <w:tc>
          <w:tcPr>
            <w:tcW w:w="1701" w:type="dxa"/>
            <w:gridSpan w:val="2"/>
            <w:tcBorders>
              <w:left w:val="single" w:sz="4" w:space="0" w:color="auto"/>
              <w:right w:val="single" w:sz="4" w:space="0" w:color="auto"/>
            </w:tcBorders>
          </w:tcPr>
          <w:p w:rsidR="00530DF1" w:rsidRPr="00A26FC7" w:rsidRDefault="00530DF1" w:rsidP="00220BC9">
            <w:pPr>
              <w:jc w:val="right"/>
              <w:rPr>
                <w:sz w:val="23"/>
                <w:szCs w:val="23"/>
              </w:rPr>
            </w:pPr>
          </w:p>
        </w:tc>
      </w:tr>
      <w:tr w:rsidR="00220BC9" w:rsidRPr="00A26FC7" w:rsidTr="00530DF1">
        <w:tblPrEx>
          <w:tblLook w:val="0000"/>
        </w:tblPrEx>
        <w:trPr>
          <w:gridAfter w:val="1"/>
          <w:wAfter w:w="78" w:type="dxa"/>
          <w:trHeight w:val="408"/>
        </w:trPr>
        <w:tc>
          <w:tcPr>
            <w:tcW w:w="11121" w:type="dxa"/>
            <w:gridSpan w:val="7"/>
            <w:tcBorders>
              <w:left w:val="nil"/>
              <w:bottom w:val="nil"/>
              <w:right w:val="nil"/>
            </w:tcBorders>
          </w:tcPr>
          <w:p w:rsidR="00220BC9" w:rsidRPr="00A26FC7" w:rsidRDefault="00220BC9" w:rsidP="004F089C">
            <w:pPr>
              <w:rPr>
                <w:sz w:val="23"/>
                <w:szCs w:val="23"/>
              </w:rPr>
            </w:pPr>
          </w:p>
          <w:p w:rsidR="00220BC9" w:rsidRPr="00A26FC7" w:rsidRDefault="00220BC9" w:rsidP="004F089C">
            <w:pPr>
              <w:jc w:val="right"/>
              <w:rPr>
                <w:sz w:val="23"/>
                <w:szCs w:val="23"/>
              </w:rPr>
            </w:pPr>
            <w:r w:rsidRPr="00A26FC7">
              <w:rPr>
                <w:sz w:val="23"/>
                <w:szCs w:val="23"/>
              </w:rPr>
              <w:t xml:space="preserve">ИТОГО: </w:t>
            </w:r>
          </w:p>
        </w:tc>
      </w:tr>
    </w:tbl>
    <w:p w:rsidR="003775D3" w:rsidRPr="00A26FC7" w:rsidRDefault="003775D3" w:rsidP="004F089C">
      <w:pPr>
        <w:jc w:val="right"/>
        <w:rPr>
          <w:sz w:val="23"/>
          <w:szCs w:val="23"/>
        </w:rPr>
      </w:pPr>
      <w:r w:rsidRPr="00A26FC7">
        <w:rPr>
          <w:sz w:val="23"/>
          <w:szCs w:val="23"/>
        </w:rPr>
        <w:t xml:space="preserve">Сумма НДС (18%): </w:t>
      </w:r>
    </w:p>
    <w:p w:rsidR="003775D3" w:rsidRPr="00A26FC7" w:rsidRDefault="003775D3" w:rsidP="004F089C">
      <w:pPr>
        <w:jc w:val="right"/>
        <w:rPr>
          <w:b/>
          <w:sz w:val="23"/>
          <w:szCs w:val="23"/>
        </w:rPr>
      </w:pPr>
      <w:r w:rsidRPr="00A26FC7">
        <w:rPr>
          <w:b/>
          <w:sz w:val="23"/>
          <w:szCs w:val="23"/>
        </w:rPr>
        <w:t xml:space="preserve">Всего с НДС (18%): </w:t>
      </w:r>
    </w:p>
    <w:p w:rsidR="003775D3" w:rsidRPr="00A26FC7" w:rsidRDefault="003775D3" w:rsidP="004F089C">
      <w:pPr>
        <w:rPr>
          <w:b/>
          <w:sz w:val="23"/>
          <w:szCs w:val="23"/>
        </w:rPr>
      </w:pPr>
      <w:r w:rsidRPr="00A26FC7">
        <w:rPr>
          <w:rStyle w:val="FontStyle16"/>
          <w:sz w:val="23"/>
          <w:szCs w:val="23"/>
        </w:rPr>
        <w:t>Общая сумма спецификации ____</w:t>
      </w:r>
      <w:r w:rsidRPr="00A26FC7">
        <w:rPr>
          <w:b/>
          <w:sz w:val="23"/>
          <w:szCs w:val="23"/>
        </w:rPr>
        <w:t xml:space="preserve"> () руб.</w:t>
      </w:r>
    </w:p>
    <w:p w:rsidR="003775D3" w:rsidRPr="00A26FC7" w:rsidRDefault="003775D3" w:rsidP="004F089C">
      <w:pPr>
        <w:pStyle w:val="Style2"/>
        <w:widowControl/>
        <w:rPr>
          <w:rFonts w:ascii="Times New Roman" w:hAnsi="Times New Roman" w:cs="Times New Roman"/>
          <w:sz w:val="23"/>
          <w:szCs w:val="23"/>
        </w:rPr>
      </w:pPr>
      <w:r w:rsidRPr="00A26FC7">
        <w:rPr>
          <w:rStyle w:val="FontStyle16"/>
          <w:rFonts w:cs="Times New Roman"/>
          <w:sz w:val="23"/>
          <w:szCs w:val="23"/>
        </w:rPr>
        <w:t>Количество и цена согласованы  Сторонами. Претензий Стороны не имеют.</w:t>
      </w:r>
    </w:p>
    <w:tbl>
      <w:tblPr>
        <w:tblW w:w="0" w:type="auto"/>
        <w:tblLook w:val="01E0"/>
      </w:tblPr>
      <w:tblGrid>
        <w:gridCol w:w="4785"/>
        <w:gridCol w:w="4786"/>
      </w:tblGrid>
      <w:tr w:rsidR="003775D3" w:rsidRPr="00A26FC7" w:rsidTr="003775D3">
        <w:tc>
          <w:tcPr>
            <w:tcW w:w="4785" w:type="dxa"/>
          </w:tcPr>
          <w:p w:rsidR="003775D3" w:rsidRPr="00A26FC7" w:rsidRDefault="003775D3" w:rsidP="003775D3">
            <w:pPr>
              <w:rPr>
                <w:sz w:val="23"/>
                <w:szCs w:val="23"/>
              </w:rPr>
            </w:pPr>
            <w:r w:rsidRPr="00A26FC7">
              <w:rPr>
                <w:sz w:val="23"/>
                <w:szCs w:val="23"/>
              </w:rPr>
              <w:t>От Поставщика:</w:t>
            </w:r>
          </w:p>
          <w:p w:rsidR="003775D3" w:rsidRPr="00A26FC7" w:rsidRDefault="003775D3" w:rsidP="003775D3">
            <w:pPr>
              <w:rPr>
                <w:sz w:val="23"/>
                <w:szCs w:val="23"/>
              </w:rPr>
            </w:pPr>
            <w:r w:rsidRPr="00A26FC7">
              <w:rPr>
                <w:sz w:val="23"/>
                <w:szCs w:val="23"/>
              </w:rPr>
              <w:t>_____________________</w:t>
            </w:r>
          </w:p>
          <w:p w:rsidR="003775D3" w:rsidRPr="00A26FC7" w:rsidRDefault="003775D3" w:rsidP="003775D3">
            <w:pPr>
              <w:jc w:val="center"/>
              <w:rPr>
                <w:sz w:val="23"/>
                <w:szCs w:val="23"/>
              </w:rPr>
            </w:pPr>
            <w:r w:rsidRPr="00A26FC7">
              <w:rPr>
                <w:sz w:val="23"/>
                <w:szCs w:val="23"/>
              </w:rPr>
              <w:t>м.п.</w:t>
            </w:r>
          </w:p>
          <w:p w:rsidR="003775D3" w:rsidRPr="00A26FC7" w:rsidRDefault="003775D3" w:rsidP="003775D3">
            <w:pPr>
              <w:jc w:val="center"/>
              <w:rPr>
                <w:sz w:val="23"/>
                <w:szCs w:val="23"/>
              </w:rPr>
            </w:pPr>
          </w:p>
        </w:tc>
        <w:tc>
          <w:tcPr>
            <w:tcW w:w="4786" w:type="dxa"/>
          </w:tcPr>
          <w:p w:rsidR="003775D3" w:rsidRPr="00A26FC7" w:rsidRDefault="003775D3" w:rsidP="003775D3">
            <w:pPr>
              <w:ind w:left="255"/>
              <w:jc w:val="center"/>
              <w:rPr>
                <w:sz w:val="23"/>
                <w:szCs w:val="23"/>
              </w:rPr>
            </w:pPr>
            <w:r w:rsidRPr="00A26FC7">
              <w:rPr>
                <w:sz w:val="23"/>
                <w:szCs w:val="23"/>
              </w:rPr>
              <w:t>От Заказчика:</w:t>
            </w:r>
          </w:p>
          <w:p w:rsidR="003775D3" w:rsidRPr="00A26FC7" w:rsidRDefault="003775D3" w:rsidP="003775D3">
            <w:pPr>
              <w:ind w:left="255"/>
              <w:rPr>
                <w:sz w:val="23"/>
                <w:szCs w:val="23"/>
              </w:rPr>
            </w:pPr>
            <w:r w:rsidRPr="00A26FC7">
              <w:rPr>
                <w:sz w:val="23"/>
                <w:szCs w:val="23"/>
              </w:rPr>
              <w:t>____________________</w:t>
            </w:r>
          </w:p>
          <w:p w:rsidR="003775D3" w:rsidRPr="00A26FC7" w:rsidRDefault="003775D3" w:rsidP="003775D3">
            <w:pPr>
              <w:ind w:left="255"/>
              <w:jc w:val="center"/>
              <w:rPr>
                <w:sz w:val="23"/>
                <w:szCs w:val="23"/>
              </w:rPr>
            </w:pPr>
            <w:proofErr w:type="spellStart"/>
            <w:r w:rsidRPr="00A26FC7">
              <w:rPr>
                <w:sz w:val="23"/>
                <w:szCs w:val="23"/>
              </w:rPr>
              <w:t>м.п</w:t>
            </w:r>
            <w:proofErr w:type="spellEnd"/>
          </w:p>
          <w:p w:rsidR="003775D3" w:rsidRPr="00A26FC7" w:rsidRDefault="003775D3" w:rsidP="003775D3">
            <w:pPr>
              <w:jc w:val="center"/>
              <w:rPr>
                <w:sz w:val="23"/>
                <w:szCs w:val="23"/>
              </w:rPr>
            </w:pPr>
          </w:p>
        </w:tc>
      </w:tr>
    </w:tbl>
    <w:p w:rsidR="00AA651D" w:rsidRPr="00A26FC7" w:rsidRDefault="00AA651D" w:rsidP="003775D3">
      <w:pPr>
        <w:keepNext/>
        <w:ind w:firstLine="567"/>
        <w:jc w:val="right"/>
        <w:rPr>
          <w:b/>
          <w:i/>
          <w:sz w:val="23"/>
          <w:szCs w:val="23"/>
        </w:rPr>
      </w:pPr>
    </w:p>
    <w:p w:rsidR="00AA651D" w:rsidRPr="00A26FC7" w:rsidRDefault="00AA651D">
      <w:pPr>
        <w:spacing w:after="200" w:line="276" w:lineRule="auto"/>
        <w:rPr>
          <w:b/>
          <w:i/>
          <w:sz w:val="23"/>
          <w:szCs w:val="23"/>
        </w:rPr>
      </w:pPr>
      <w:r w:rsidRPr="00A26FC7">
        <w:rPr>
          <w:b/>
          <w:i/>
          <w:sz w:val="23"/>
          <w:szCs w:val="23"/>
        </w:rPr>
        <w:br w:type="page"/>
      </w:r>
    </w:p>
    <w:p w:rsidR="001D5B64" w:rsidRDefault="001D5B64"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r w:rsidR="003775D3" w:rsidRPr="00E9306C">
              <w:rPr>
                <w:b/>
                <w:color w:val="000000"/>
                <w:spacing w:val="-4"/>
              </w:rPr>
              <w:t>п</w:t>
            </w:r>
            <w:proofErr w:type="spell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AA651D" w:rsidRDefault="003775D3" w:rsidP="00AA651D">
      <w:pPr>
        <w:pStyle w:val="8"/>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AA651D" w:rsidRDefault="00AA651D" w:rsidP="00AA651D">
      <w:pPr>
        <w:rPr>
          <w:rFonts w:eastAsiaTheme="majorEastAsia"/>
          <w:color w:val="404040" w:themeColor="text1" w:themeTint="BF"/>
        </w:rPr>
      </w:pPr>
      <w:r>
        <w:br w:type="page"/>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Default="00005F98" w:rsidP="00005F98">
      <w:pPr>
        <w:jc w:val="center"/>
        <w:rPr>
          <w:b/>
        </w:rPr>
      </w:pPr>
      <w:r w:rsidRPr="009F664A">
        <w:rPr>
          <w:b/>
        </w:rPr>
        <w:t xml:space="preserve">на поставку </w:t>
      </w:r>
      <w:r w:rsidR="00B859E2">
        <w:rPr>
          <w:b/>
        </w:rPr>
        <w:t>чистящей пасты</w:t>
      </w:r>
    </w:p>
    <w:p w:rsidR="00B859E2" w:rsidRDefault="00B859E2" w:rsidP="00005F98">
      <w:pPr>
        <w:jc w:val="center"/>
        <w:rPr>
          <w:b/>
        </w:rPr>
      </w:pPr>
    </w:p>
    <w:tbl>
      <w:tblPr>
        <w:tblStyle w:val="a5"/>
        <w:tblW w:w="10632" w:type="dxa"/>
        <w:tblInd w:w="-1026" w:type="dxa"/>
        <w:tblLayout w:type="fixed"/>
        <w:tblLook w:val="01E0"/>
      </w:tblPr>
      <w:tblGrid>
        <w:gridCol w:w="567"/>
        <w:gridCol w:w="1983"/>
        <w:gridCol w:w="2695"/>
        <w:gridCol w:w="1276"/>
        <w:gridCol w:w="1984"/>
        <w:gridCol w:w="2127"/>
      </w:tblGrid>
      <w:tr w:rsidR="00B859E2" w:rsidRPr="00A26FC7" w:rsidTr="00B859E2">
        <w:tc>
          <w:tcPr>
            <w:tcW w:w="567" w:type="dxa"/>
            <w:tcBorders>
              <w:top w:val="single" w:sz="4" w:space="0" w:color="auto"/>
              <w:left w:val="single" w:sz="4" w:space="0" w:color="auto"/>
              <w:bottom w:val="single" w:sz="4" w:space="0" w:color="auto"/>
              <w:right w:val="single" w:sz="4" w:space="0" w:color="auto"/>
            </w:tcBorders>
            <w:hideMark/>
          </w:tcPr>
          <w:p w:rsidR="00B859E2" w:rsidRPr="00A26FC7" w:rsidRDefault="00B859E2" w:rsidP="006F6A38">
            <w:pPr>
              <w:spacing w:after="200" w:line="276" w:lineRule="auto"/>
              <w:rPr>
                <w:b/>
                <w:sz w:val="23"/>
                <w:szCs w:val="23"/>
              </w:rPr>
            </w:pPr>
            <w:r w:rsidRPr="00A26FC7">
              <w:rPr>
                <w:b/>
                <w:sz w:val="23"/>
                <w:szCs w:val="23"/>
              </w:rPr>
              <w:t xml:space="preserve">№ </w:t>
            </w:r>
            <w:proofErr w:type="spellStart"/>
            <w:r w:rsidRPr="00A26FC7">
              <w:rPr>
                <w:b/>
                <w:sz w:val="23"/>
                <w:szCs w:val="23"/>
              </w:rPr>
              <w:t>п</w:t>
            </w:r>
            <w:proofErr w:type="spellEnd"/>
            <w:r w:rsidRPr="00A26FC7">
              <w:rPr>
                <w:b/>
                <w:sz w:val="23"/>
                <w:szCs w:val="23"/>
              </w:rPr>
              <w:t>/</w:t>
            </w:r>
            <w:proofErr w:type="spellStart"/>
            <w:r w:rsidRPr="00A26FC7">
              <w:rPr>
                <w:b/>
                <w:sz w:val="23"/>
                <w:szCs w:val="23"/>
              </w:rPr>
              <w:t>п</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B859E2" w:rsidRPr="00A26FC7" w:rsidRDefault="00B859E2" w:rsidP="006F6A38">
            <w:pPr>
              <w:spacing w:after="200" w:line="276" w:lineRule="auto"/>
              <w:rPr>
                <w:b/>
                <w:sz w:val="23"/>
                <w:szCs w:val="23"/>
              </w:rPr>
            </w:pPr>
            <w:r w:rsidRPr="00A26FC7">
              <w:rPr>
                <w:b/>
                <w:sz w:val="23"/>
                <w:szCs w:val="23"/>
              </w:rPr>
              <w:t>Наименование</w:t>
            </w:r>
          </w:p>
        </w:tc>
        <w:tc>
          <w:tcPr>
            <w:tcW w:w="2695" w:type="dxa"/>
            <w:tcBorders>
              <w:top w:val="single" w:sz="4" w:space="0" w:color="auto"/>
              <w:left w:val="single" w:sz="4" w:space="0" w:color="auto"/>
              <w:bottom w:val="single" w:sz="4" w:space="0" w:color="auto"/>
              <w:right w:val="single" w:sz="4" w:space="0" w:color="auto"/>
            </w:tcBorders>
            <w:hideMark/>
          </w:tcPr>
          <w:p w:rsidR="00B859E2" w:rsidRPr="00A26FC7" w:rsidRDefault="00B859E2" w:rsidP="006F6A38">
            <w:pPr>
              <w:spacing w:after="200" w:line="276" w:lineRule="auto"/>
              <w:jc w:val="center"/>
              <w:rPr>
                <w:b/>
                <w:sz w:val="23"/>
                <w:szCs w:val="23"/>
              </w:rPr>
            </w:pPr>
            <w:r w:rsidRPr="00A26FC7">
              <w:rPr>
                <w:b/>
                <w:sz w:val="23"/>
                <w:szCs w:val="23"/>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B859E2" w:rsidRPr="00A26FC7" w:rsidRDefault="00B859E2" w:rsidP="006F6A38">
            <w:pPr>
              <w:spacing w:after="200" w:line="276" w:lineRule="auto"/>
              <w:rPr>
                <w:b/>
                <w:sz w:val="23"/>
                <w:szCs w:val="23"/>
              </w:rPr>
            </w:pPr>
            <w:r w:rsidRPr="00A26FC7">
              <w:rPr>
                <w:b/>
                <w:sz w:val="23"/>
                <w:szCs w:val="23"/>
              </w:rPr>
              <w:t xml:space="preserve">Кол-во, ед. </w:t>
            </w:r>
            <w:proofErr w:type="spellStart"/>
            <w:r w:rsidRPr="00A26FC7">
              <w:rPr>
                <w:b/>
                <w:sz w:val="23"/>
                <w:szCs w:val="23"/>
              </w:rPr>
              <w:t>изм</w:t>
            </w:r>
            <w:proofErr w:type="spellEnd"/>
            <w:r w:rsidRPr="00A26FC7">
              <w:rPr>
                <w:b/>
                <w:sz w:val="23"/>
                <w:szCs w:val="23"/>
              </w:rPr>
              <w:t>.</w:t>
            </w:r>
          </w:p>
        </w:tc>
        <w:tc>
          <w:tcPr>
            <w:tcW w:w="1984" w:type="dxa"/>
            <w:tcBorders>
              <w:top w:val="single" w:sz="4" w:space="0" w:color="auto"/>
              <w:left w:val="single" w:sz="4" w:space="0" w:color="auto"/>
              <w:bottom w:val="single" w:sz="4" w:space="0" w:color="auto"/>
              <w:right w:val="single" w:sz="4" w:space="0" w:color="auto"/>
            </w:tcBorders>
          </w:tcPr>
          <w:p w:rsidR="00B859E2" w:rsidRPr="00A26FC7" w:rsidRDefault="00B859E2" w:rsidP="006F6A38">
            <w:pPr>
              <w:spacing w:after="200" w:line="276" w:lineRule="auto"/>
              <w:rPr>
                <w:b/>
                <w:sz w:val="23"/>
                <w:szCs w:val="23"/>
              </w:rPr>
            </w:pPr>
            <w:r w:rsidRPr="00A26FC7">
              <w:rPr>
                <w:b/>
                <w:sz w:val="23"/>
                <w:szCs w:val="23"/>
              </w:rPr>
              <w:t>Цена, в руб.</w:t>
            </w:r>
            <w:r>
              <w:rPr>
                <w:b/>
                <w:sz w:val="23"/>
                <w:szCs w:val="23"/>
              </w:rPr>
              <w:t xml:space="preserve"> с НДС</w:t>
            </w:r>
          </w:p>
        </w:tc>
        <w:tc>
          <w:tcPr>
            <w:tcW w:w="2127" w:type="dxa"/>
            <w:tcBorders>
              <w:top w:val="single" w:sz="4" w:space="0" w:color="auto"/>
              <w:left w:val="single" w:sz="4" w:space="0" w:color="auto"/>
              <w:bottom w:val="single" w:sz="4" w:space="0" w:color="auto"/>
              <w:right w:val="single" w:sz="4" w:space="0" w:color="auto"/>
            </w:tcBorders>
            <w:hideMark/>
          </w:tcPr>
          <w:p w:rsidR="00B859E2" w:rsidRPr="00A26FC7" w:rsidRDefault="00B859E2" w:rsidP="006F6A38">
            <w:pPr>
              <w:spacing w:after="200" w:line="276" w:lineRule="auto"/>
              <w:rPr>
                <w:b/>
                <w:sz w:val="23"/>
                <w:szCs w:val="23"/>
              </w:rPr>
            </w:pPr>
            <w:r w:rsidRPr="00A26FC7">
              <w:rPr>
                <w:b/>
                <w:sz w:val="23"/>
                <w:szCs w:val="23"/>
              </w:rPr>
              <w:t>Сумма, в руб.</w:t>
            </w:r>
            <w:r>
              <w:rPr>
                <w:b/>
                <w:sz w:val="23"/>
                <w:szCs w:val="23"/>
              </w:rPr>
              <w:t xml:space="preserve"> с НДС</w:t>
            </w:r>
          </w:p>
        </w:tc>
      </w:tr>
      <w:tr w:rsidR="00B859E2" w:rsidRPr="00A26FC7" w:rsidTr="00B859E2">
        <w:trPr>
          <w:trHeight w:val="1801"/>
        </w:trPr>
        <w:tc>
          <w:tcPr>
            <w:tcW w:w="567" w:type="dxa"/>
            <w:tcBorders>
              <w:top w:val="single" w:sz="4" w:space="0" w:color="auto"/>
              <w:left w:val="single" w:sz="4" w:space="0" w:color="auto"/>
              <w:bottom w:val="single" w:sz="4" w:space="0" w:color="auto"/>
              <w:right w:val="single" w:sz="4" w:space="0" w:color="auto"/>
            </w:tcBorders>
            <w:hideMark/>
          </w:tcPr>
          <w:p w:rsidR="00B859E2" w:rsidRPr="00A26FC7" w:rsidRDefault="00B859E2" w:rsidP="006F6A38">
            <w:pPr>
              <w:spacing w:after="200" w:line="276" w:lineRule="auto"/>
              <w:rPr>
                <w:b/>
                <w:sz w:val="23"/>
                <w:szCs w:val="23"/>
              </w:rPr>
            </w:pPr>
            <w:r w:rsidRPr="00A26FC7">
              <w:rPr>
                <w:b/>
                <w:sz w:val="23"/>
                <w:szCs w:val="23"/>
              </w:rPr>
              <w:t>1.</w:t>
            </w:r>
          </w:p>
        </w:tc>
        <w:tc>
          <w:tcPr>
            <w:tcW w:w="1983" w:type="dxa"/>
            <w:tcBorders>
              <w:top w:val="single" w:sz="4" w:space="0" w:color="auto"/>
              <w:left w:val="single" w:sz="4" w:space="0" w:color="auto"/>
              <w:bottom w:val="single" w:sz="4" w:space="0" w:color="auto"/>
              <w:right w:val="single" w:sz="4" w:space="0" w:color="auto"/>
            </w:tcBorders>
            <w:hideMark/>
          </w:tcPr>
          <w:p w:rsidR="00B859E2" w:rsidRDefault="00B859E2" w:rsidP="00A021BB">
            <w:pPr>
              <w:rPr>
                <w:color w:val="000000"/>
                <w:sz w:val="23"/>
                <w:szCs w:val="23"/>
              </w:rPr>
            </w:pPr>
            <w:r>
              <w:rPr>
                <w:color w:val="000000"/>
                <w:sz w:val="23"/>
                <w:szCs w:val="23"/>
              </w:rPr>
              <w:t>Чистящая паста:</w:t>
            </w:r>
          </w:p>
          <w:p w:rsidR="00B859E2" w:rsidRPr="00A26FC7" w:rsidRDefault="00B859E2" w:rsidP="00A021BB">
            <w:pPr>
              <w:rPr>
                <w:color w:val="000000"/>
                <w:sz w:val="23"/>
                <w:szCs w:val="23"/>
              </w:rPr>
            </w:pPr>
            <w:r>
              <w:rPr>
                <w:color w:val="000000"/>
                <w:sz w:val="23"/>
                <w:szCs w:val="23"/>
              </w:rPr>
              <w:t>Чистик для рук «Экстрим» 200 мл.</w:t>
            </w:r>
          </w:p>
        </w:tc>
        <w:tc>
          <w:tcPr>
            <w:tcW w:w="2695" w:type="dxa"/>
            <w:tcBorders>
              <w:top w:val="single" w:sz="4" w:space="0" w:color="auto"/>
              <w:left w:val="single" w:sz="4" w:space="0" w:color="auto"/>
              <w:bottom w:val="single" w:sz="4" w:space="0" w:color="auto"/>
              <w:right w:val="single" w:sz="4" w:space="0" w:color="auto"/>
            </w:tcBorders>
            <w:hideMark/>
          </w:tcPr>
          <w:p w:rsidR="00B859E2" w:rsidRPr="00A26FC7" w:rsidRDefault="00B859E2" w:rsidP="00A021BB">
            <w:pPr>
              <w:rPr>
                <w:color w:val="000000"/>
                <w:sz w:val="23"/>
                <w:szCs w:val="23"/>
              </w:rPr>
            </w:pPr>
            <w:r>
              <w:rPr>
                <w:color w:val="000000"/>
                <w:sz w:val="23"/>
                <w:szCs w:val="23"/>
              </w:rPr>
              <w:t xml:space="preserve">Удаляет </w:t>
            </w:r>
            <w:proofErr w:type="spellStart"/>
            <w:r>
              <w:rPr>
                <w:color w:val="000000"/>
                <w:sz w:val="23"/>
                <w:szCs w:val="23"/>
              </w:rPr>
              <w:t>трудносмываемые</w:t>
            </w:r>
            <w:proofErr w:type="spellEnd"/>
            <w:r>
              <w:rPr>
                <w:color w:val="000000"/>
                <w:sz w:val="23"/>
                <w:szCs w:val="23"/>
              </w:rPr>
              <w:t xml:space="preserve"> устойчивые </w:t>
            </w:r>
            <w:r w:rsidR="008F1F84">
              <w:rPr>
                <w:color w:val="000000"/>
                <w:sz w:val="23"/>
                <w:szCs w:val="23"/>
              </w:rPr>
              <w:t xml:space="preserve">загрязнения. Содержит мягкий </w:t>
            </w:r>
            <w:proofErr w:type="spellStart"/>
            <w:r w:rsidR="008F1F84">
              <w:rPr>
                <w:color w:val="000000"/>
                <w:sz w:val="23"/>
                <w:szCs w:val="23"/>
              </w:rPr>
              <w:t>ск</w:t>
            </w:r>
            <w:r>
              <w:rPr>
                <w:color w:val="000000"/>
                <w:sz w:val="23"/>
                <w:szCs w:val="23"/>
              </w:rPr>
              <w:t>раб</w:t>
            </w:r>
            <w:proofErr w:type="spellEnd"/>
            <w:r>
              <w:rPr>
                <w:color w:val="000000"/>
                <w:sz w:val="23"/>
                <w:szCs w:val="23"/>
              </w:rPr>
              <w:t>. Легко смывается водой.</w:t>
            </w:r>
          </w:p>
        </w:tc>
        <w:tc>
          <w:tcPr>
            <w:tcW w:w="1276" w:type="dxa"/>
            <w:tcBorders>
              <w:top w:val="single" w:sz="4" w:space="0" w:color="auto"/>
              <w:left w:val="single" w:sz="4" w:space="0" w:color="auto"/>
              <w:bottom w:val="single" w:sz="4" w:space="0" w:color="auto"/>
              <w:right w:val="single" w:sz="4" w:space="0" w:color="auto"/>
            </w:tcBorders>
            <w:hideMark/>
          </w:tcPr>
          <w:p w:rsidR="00B859E2" w:rsidRPr="00A26FC7" w:rsidRDefault="00B859E2" w:rsidP="006F6A38">
            <w:pPr>
              <w:jc w:val="center"/>
              <w:rPr>
                <w:color w:val="000000"/>
                <w:sz w:val="23"/>
                <w:szCs w:val="23"/>
              </w:rPr>
            </w:pPr>
            <w:r>
              <w:rPr>
                <w:color w:val="000000"/>
                <w:sz w:val="23"/>
                <w:szCs w:val="23"/>
              </w:rPr>
              <w:t>1530 шт.</w:t>
            </w:r>
          </w:p>
        </w:tc>
        <w:tc>
          <w:tcPr>
            <w:tcW w:w="1984" w:type="dxa"/>
            <w:tcBorders>
              <w:top w:val="single" w:sz="4" w:space="0" w:color="auto"/>
              <w:left w:val="single" w:sz="4" w:space="0" w:color="auto"/>
              <w:bottom w:val="single" w:sz="4" w:space="0" w:color="auto"/>
              <w:right w:val="single" w:sz="4" w:space="0" w:color="auto"/>
            </w:tcBorders>
          </w:tcPr>
          <w:p w:rsidR="00B859E2" w:rsidRPr="00B859E2" w:rsidRDefault="00B859E2" w:rsidP="00B859E2">
            <w:pPr>
              <w:spacing w:after="200" w:line="276" w:lineRule="auto"/>
              <w:jc w:val="center"/>
              <w:rPr>
                <w:sz w:val="23"/>
                <w:szCs w:val="23"/>
              </w:rPr>
            </w:pPr>
            <w:r w:rsidRPr="00B859E2">
              <w:rPr>
                <w:sz w:val="23"/>
                <w:szCs w:val="23"/>
              </w:rPr>
              <w:t>75,00</w:t>
            </w:r>
          </w:p>
        </w:tc>
        <w:tc>
          <w:tcPr>
            <w:tcW w:w="2127" w:type="dxa"/>
            <w:tcBorders>
              <w:top w:val="single" w:sz="4" w:space="0" w:color="auto"/>
              <w:left w:val="single" w:sz="4" w:space="0" w:color="auto"/>
              <w:bottom w:val="single" w:sz="4" w:space="0" w:color="auto"/>
              <w:right w:val="single" w:sz="4" w:space="0" w:color="auto"/>
            </w:tcBorders>
          </w:tcPr>
          <w:p w:rsidR="00B859E2" w:rsidRPr="00B859E2" w:rsidRDefault="00B859E2" w:rsidP="00B859E2">
            <w:pPr>
              <w:spacing w:after="200" w:line="276" w:lineRule="auto"/>
              <w:jc w:val="center"/>
              <w:rPr>
                <w:sz w:val="23"/>
                <w:szCs w:val="23"/>
              </w:rPr>
            </w:pPr>
            <w:r w:rsidRPr="00B859E2">
              <w:rPr>
                <w:sz w:val="23"/>
                <w:szCs w:val="23"/>
              </w:rPr>
              <w:t>114 750,00</w:t>
            </w:r>
          </w:p>
        </w:tc>
      </w:tr>
    </w:tbl>
    <w:p w:rsidR="0015727C" w:rsidRDefault="0015727C" w:rsidP="00DD381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9D3" w:rsidRDefault="009169D3" w:rsidP="00005F98">
      <w:r>
        <w:separator/>
      </w:r>
    </w:p>
  </w:endnote>
  <w:endnote w:type="continuationSeparator" w:id="0">
    <w:p w:rsidR="009169D3" w:rsidRDefault="009169D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9D3" w:rsidRDefault="009169D3" w:rsidP="00005F98">
      <w:r>
        <w:separator/>
      </w:r>
    </w:p>
  </w:footnote>
  <w:footnote w:type="continuationSeparator" w:id="0">
    <w:p w:rsidR="009169D3" w:rsidRDefault="009169D3"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DF30F6B6">
      <w:start w:val="1"/>
      <w:numFmt w:val="decimal"/>
      <w:lvlText w:val="%1."/>
      <w:lvlJc w:val="left"/>
      <w:pPr>
        <w:ind w:left="720" w:hanging="360"/>
      </w:pPr>
    </w:lvl>
    <w:lvl w:ilvl="1" w:tplc="4A76E612" w:tentative="1">
      <w:start w:val="1"/>
      <w:numFmt w:val="lowerLetter"/>
      <w:lvlText w:val="%2."/>
      <w:lvlJc w:val="left"/>
      <w:pPr>
        <w:ind w:left="1440" w:hanging="360"/>
      </w:pPr>
    </w:lvl>
    <w:lvl w:ilvl="2" w:tplc="ECAE66C0" w:tentative="1">
      <w:start w:val="1"/>
      <w:numFmt w:val="lowerRoman"/>
      <w:lvlText w:val="%3."/>
      <w:lvlJc w:val="right"/>
      <w:pPr>
        <w:ind w:left="2160" w:hanging="180"/>
      </w:pPr>
    </w:lvl>
    <w:lvl w:ilvl="3" w:tplc="2EECA340" w:tentative="1">
      <w:start w:val="1"/>
      <w:numFmt w:val="decimal"/>
      <w:lvlText w:val="%4."/>
      <w:lvlJc w:val="left"/>
      <w:pPr>
        <w:ind w:left="2880" w:hanging="360"/>
      </w:pPr>
    </w:lvl>
    <w:lvl w:ilvl="4" w:tplc="6486C996" w:tentative="1">
      <w:start w:val="1"/>
      <w:numFmt w:val="lowerLetter"/>
      <w:lvlText w:val="%5."/>
      <w:lvlJc w:val="left"/>
      <w:pPr>
        <w:ind w:left="3600" w:hanging="360"/>
      </w:pPr>
    </w:lvl>
    <w:lvl w:ilvl="5" w:tplc="FA727A62" w:tentative="1">
      <w:start w:val="1"/>
      <w:numFmt w:val="lowerRoman"/>
      <w:lvlText w:val="%6."/>
      <w:lvlJc w:val="right"/>
      <w:pPr>
        <w:ind w:left="4320" w:hanging="180"/>
      </w:pPr>
    </w:lvl>
    <w:lvl w:ilvl="6" w:tplc="9D80BD8A" w:tentative="1">
      <w:start w:val="1"/>
      <w:numFmt w:val="decimal"/>
      <w:lvlText w:val="%7."/>
      <w:lvlJc w:val="left"/>
      <w:pPr>
        <w:ind w:left="5040" w:hanging="360"/>
      </w:pPr>
    </w:lvl>
    <w:lvl w:ilvl="7" w:tplc="07A482B8" w:tentative="1">
      <w:start w:val="1"/>
      <w:numFmt w:val="lowerLetter"/>
      <w:lvlText w:val="%8."/>
      <w:lvlJc w:val="left"/>
      <w:pPr>
        <w:ind w:left="5760" w:hanging="360"/>
      </w:pPr>
    </w:lvl>
    <w:lvl w:ilvl="8" w:tplc="4A7CDA42" w:tentative="1">
      <w:start w:val="1"/>
      <w:numFmt w:val="lowerRoman"/>
      <w:lvlText w:val="%9."/>
      <w:lvlJc w:val="right"/>
      <w:pPr>
        <w:ind w:left="6480" w:hanging="180"/>
      </w:pPr>
    </w:lvl>
  </w:abstractNum>
  <w:abstractNum w:abstractNumId="38">
    <w:nsid w:val="6F2811AC"/>
    <w:multiLevelType w:val="hybridMultilevel"/>
    <w:tmpl w:val="5CA0DE08"/>
    <w:lvl w:ilvl="0" w:tplc="D5CA356A">
      <w:start w:val="1"/>
      <w:numFmt w:val="decimal"/>
      <w:lvlText w:val="%1."/>
      <w:lvlJc w:val="left"/>
      <w:pPr>
        <w:ind w:left="720" w:hanging="360"/>
      </w:pPr>
    </w:lvl>
    <w:lvl w:ilvl="1" w:tplc="8E54B2FE">
      <w:start w:val="1"/>
      <w:numFmt w:val="lowerLetter"/>
      <w:lvlText w:val="%2."/>
      <w:lvlJc w:val="left"/>
      <w:pPr>
        <w:ind w:left="1440" w:hanging="360"/>
      </w:pPr>
    </w:lvl>
    <w:lvl w:ilvl="2" w:tplc="53369920" w:tentative="1">
      <w:start w:val="1"/>
      <w:numFmt w:val="lowerRoman"/>
      <w:lvlText w:val="%3."/>
      <w:lvlJc w:val="right"/>
      <w:pPr>
        <w:ind w:left="2160" w:hanging="180"/>
      </w:pPr>
    </w:lvl>
    <w:lvl w:ilvl="3" w:tplc="080ADB26" w:tentative="1">
      <w:start w:val="1"/>
      <w:numFmt w:val="decimal"/>
      <w:lvlText w:val="%4."/>
      <w:lvlJc w:val="left"/>
      <w:pPr>
        <w:ind w:left="2880" w:hanging="360"/>
      </w:pPr>
    </w:lvl>
    <w:lvl w:ilvl="4" w:tplc="E1EE2632" w:tentative="1">
      <w:start w:val="1"/>
      <w:numFmt w:val="lowerLetter"/>
      <w:lvlText w:val="%5."/>
      <w:lvlJc w:val="left"/>
      <w:pPr>
        <w:ind w:left="3600" w:hanging="360"/>
      </w:pPr>
    </w:lvl>
    <w:lvl w:ilvl="5" w:tplc="C5BEAC86" w:tentative="1">
      <w:start w:val="1"/>
      <w:numFmt w:val="lowerRoman"/>
      <w:lvlText w:val="%6."/>
      <w:lvlJc w:val="right"/>
      <w:pPr>
        <w:ind w:left="4320" w:hanging="180"/>
      </w:pPr>
    </w:lvl>
    <w:lvl w:ilvl="6" w:tplc="3A100AB4" w:tentative="1">
      <w:start w:val="1"/>
      <w:numFmt w:val="decimal"/>
      <w:lvlText w:val="%7."/>
      <w:lvlJc w:val="left"/>
      <w:pPr>
        <w:ind w:left="5040" w:hanging="360"/>
      </w:pPr>
    </w:lvl>
    <w:lvl w:ilvl="7" w:tplc="E3CA735A" w:tentative="1">
      <w:start w:val="1"/>
      <w:numFmt w:val="lowerLetter"/>
      <w:lvlText w:val="%8."/>
      <w:lvlJc w:val="left"/>
      <w:pPr>
        <w:ind w:left="5760" w:hanging="360"/>
      </w:pPr>
    </w:lvl>
    <w:lvl w:ilvl="8" w:tplc="AE2E9ECE" w:tentative="1">
      <w:start w:val="1"/>
      <w:numFmt w:val="lowerRoman"/>
      <w:lvlText w:val="%9."/>
      <w:lvlJc w:val="right"/>
      <w:pPr>
        <w:ind w:left="6480" w:hanging="180"/>
      </w:pPr>
    </w:lvl>
  </w:abstractNum>
  <w:abstractNum w:abstractNumId="39">
    <w:nsid w:val="6FD92335"/>
    <w:multiLevelType w:val="hybridMultilevel"/>
    <w:tmpl w:val="C438167E"/>
    <w:lvl w:ilvl="0" w:tplc="70143A2C">
      <w:start w:val="1"/>
      <w:numFmt w:val="bullet"/>
      <w:lvlText w:val=""/>
      <w:lvlJc w:val="left"/>
      <w:pPr>
        <w:tabs>
          <w:tab w:val="num" w:pos="2007"/>
        </w:tabs>
        <w:ind w:left="2007" w:hanging="360"/>
      </w:pPr>
      <w:rPr>
        <w:rFonts w:ascii="Symbol" w:hAnsi="Symbol" w:cs="Symbol" w:hint="default"/>
      </w:rPr>
    </w:lvl>
    <w:lvl w:ilvl="1" w:tplc="1CAA2E04">
      <w:start w:val="1"/>
      <w:numFmt w:val="bullet"/>
      <w:lvlText w:val="o"/>
      <w:lvlJc w:val="left"/>
      <w:pPr>
        <w:tabs>
          <w:tab w:val="num" w:pos="2367"/>
        </w:tabs>
        <w:ind w:left="2367" w:hanging="360"/>
      </w:pPr>
      <w:rPr>
        <w:rFonts w:ascii="Courier New" w:hAnsi="Courier New" w:cs="Courier New" w:hint="default"/>
      </w:rPr>
    </w:lvl>
    <w:lvl w:ilvl="2" w:tplc="AD98415E">
      <w:start w:val="1"/>
      <w:numFmt w:val="bullet"/>
      <w:lvlText w:val=""/>
      <w:lvlJc w:val="left"/>
      <w:pPr>
        <w:tabs>
          <w:tab w:val="num" w:pos="3087"/>
        </w:tabs>
        <w:ind w:left="3087" w:hanging="360"/>
      </w:pPr>
      <w:rPr>
        <w:rFonts w:ascii="Wingdings" w:hAnsi="Wingdings" w:cs="Wingdings" w:hint="default"/>
      </w:rPr>
    </w:lvl>
    <w:lvl w:ilvl="3" w:tplc="0464C638">
      <w:start w:val="1"/>
      <w:numFmt w:val="bullet"/>
      <w:lvlText w:val=""/>
      <w:lvlJc w:val="left"/>
      <w:pPr>
        <w:tabs>
          <w:tab w:val="num" w:pos="3807"/>
        </w:tabs>
        <w:ind w:left="3807" w:hanging="360"/>
      </w:pPr>
      <w:rPr>
        <w:rFonts w:ascii="Symbol" w:hAnsi="Symbol" w:cs="Symbol" w:hint="default"/>
      </w:rPr>
    </w:lvl>
    <w:lvl w:ilvl="4" w:tplc="F4FC2B48">
      <w:start w:val="1"/>
      <w:numFmt w:val="bullet"/>
      <w:lvlText w:val="o"/>
      <w:lvlJc w:val="left"/>
      <w:pPr>
        <w:tabs>
          <w:tab w:val="num" w:pos="4527"/>
        </w:tabs>
        <w:ind w:left="4527" w:hanging="360"/>
      </w:pPr>
      <w:rPr>
        <w:rFonts w:ascii="Courier New" w:hAnsi="Courier New" w:cs="Courier New" w:hint="default"/>
      </w:rPr>
    </w:lvl>
    <w:lvl w:ilvl="5" w:tplc="D040AF38">
      <w:start w:val="1"/>
      <w:numFmt w:val="bullet"/>
      <w:lvlText w:val=""/>
      <w:lvlJc w:val="left"/>
      <w:pPr>
        <w:tabs>
          <w:tab w:val="num" w:pos="5247"/>
        </w:tabs>
        <w:ind w:left="5247" w:hanging="360"/>
      </w:pPr>
      <w:rPr>
        <w:rFonts w:ascii="Wingdings" w:hAnsi="Wingdings" w:cs="Wingdings" w:hint="default"/>
      </w:rPr>
    </w:lvl>
    <w:lvl w:ilvl="6" w:tplc="7E5862C6">
      <w:start w:val="1"/>
      <w:numFmt w:val="bullet"/>
      <w:lvlText w:val=""/>
      <w:lvlJc w:val="left"/>
      <w:pPr>
        <w:tabs>
          <w:tab w:val="num" w:pos="5967"/>
        </w:tabs>
        <w:ind w:left="5967" w:hanging="360"/>
      </w:pPr>
      <w:rPr>
        <w:rFonts w:ascii="Symbol" w:hAnsi="Symbol" w:cs="Symbol" w:hint="default"/>
      </w:rPr>
    </w:lvl>
    <w:lvl w:ilvl="7" w:tplc="9E9C3970">
      <w:start w:val="1"/>
      <w:numFmt w:val="bullet"/>
      <w:lvlText w:val="o"/>
      <w:lvlJc w:val="left"/>
      <w:pPr>
        <w:tabs>
          <w:tab w:val="num" w:pos="6687"/>
        </w:tabs>
        <w:ind w:left="6687" w:hanging="360"/>
      </w:pPr>
      <w:rPr>
        <w:rFonts w:ascii="Courier New" w:hAnsi="Courier New" w:cs="Courier New" w:hint="default"/>
      </w:rPr>
    </w:lvl>
    <w:lvl w:ilvl="8" w:tplc="D99847F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48A80A4">
      <w:start w:val="1"/>
      <w:numFmt w:val="decimal"/>
      <w:lvlText w:val="%1."/>
      <w:lvlJc w:val="left"/>
      <w:pPr>
        <w:ind w:left="1080" w:hanging="360"/>
      </w:pPr>
    </w:lvl>
    <w:lvl w:ilvl="1" w:tplc="81E0DFB8">
      <w:start w:val="1"/>
      <w:numFmt w:val="lowerLetter"/>
      <w:lvlText w:val="%2."/>
      <w:lvlJc w:val="left"/>
      <w:pPr>
        <w:ind w:left="1800" w:hanging="360"/>
      </w:pPr>
    </w:lvl>
    <w:lvl w:ilvl="2" w:tplc="1482FF86" w:tentative="1">
      <w:start w:val="1"/>
      <w:numFmt w:val="lowerRoman"/>
      <w:lvlText w:val="%3."/>
      <w:lvlJc w:val="right"/>
      <w:pPr>
        <w:ind w:left="2520" w:hanging="180"/>
      </w:pPr>
    </w:lvl>
    <w:lvl w:ilvl="3" w:tplc="7AE06756" w:tentative="1">
      <w:start w:val="1"/>
      <w:numFmt w:val="decimal"/>
      <w:lvlText w:val="%4."/>
      <w:lvlJc w:val="left"/>
      <w:pPr>
        <w:ind w:left="3240" w:hanging="360"/>
      </w:pPr>
    </w:lvl>
    <w:lvl w:ilvl="4" w:tplc="D1F06E84" w:tentative="1">
      <w:start w:val="1"/>
      <w:numFmt w:val="lowerLetter"/>
      <w:lvlText w:val="%5."/>
      <w:lvlJc w:val="left"/>
      <w:pPr>
        <w:ind w:left="3960" w:hanging="360"/>
      </w:pPr>
    </w:lvl>
    <w:lvl w:ilvl="5" w:tplc="5488540C" w:tentative="1">
      <w:start w:val="1"/>
      <w:numFmt w:val="lowerRoman"/>
      <w:lvlText w:val="%6."/>
      <w:lvlJc w:val="right"/>
      <w:pPr>
        <w:ind w:left="4680" w:hanging="180"/>
      </w:pPr>
    </w:lvl>
    <w:lvl w:ilvl="6" w:tplc="CB7CD950" w:tentative="1">
      <w:start w:val="1"/>
      <w:numFmt w:val="decimal"/>
      <w:lvlText w:val="%7."/>
      <w:lvlJc w:val="left"/>
      <w:pPr>
        <w:ind w:left="5400" w:hanging="360"/>
      </w:pPr>
    </w:lvl>
    <w:lvl w:ilvl="7" w:tplc="6B00455A" w:tentative="1">
      <w:start w:val="1"/>
      <w:numFmt w:val="lowerLetter"/>
      <w:lvlText w:val="%8."/>
      <w:lvlJc w:val="left"/>
      <w:pPr>
        <w:ind w:left="6120" w:hanging="360"/>
      </w:pPr>
    </w:lvl>
    <w:lvl w:ilvl="8" w:tplc="DD8AB64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89B0B176">
      <w:start w:val="1"/>
      <w:numFmt w:val="lowerLetter"/>
      <w:lvlText w:val="%1."/>
      <w:lvlJc w:val="left"/>
      <w:pPr>
        <w:ind w:left="720" w:hanging="360"/>
      </w:pPr>
    </w:lvl>
    <w:lvl w:ilvl="1" w:tplc="99D06542">
      <w:start w:val="1"/>
      <w:numFmt w:val="lowerLetter"/>
      <w:lvlText w:val="%2."/>
      <w:lvlJc w:val="left"/>
      <w:pPr>
        <w:ind w:left="1440" w:hanging="360"/>
      </w:pPr>
    </w:lvl>
    <w:lvl w:ilvl="2" w:tplc="ED3A758A" w:tentative="1">
      <w:start w:val="1"/>
      <w:numFmt w:val="lowerRoman"/>
      <w:lvlText w:val="%3."/>
      <w:lvlJc w:val="right"/>
      <w:pPr>
        <w:ind w:left="2160" w:hanging="180"/>
      </w:pPr>
    </w:lvl>
    <w:lvl w:ilvl="3" w:tplc="96DE6B60" w:tentative="1">
      <w:start w:val="1"/>
      <w:numFmt w:val="decimal"/>
      <w:lvlText w:val="%4."/>
      <w:lvlJc w:val="left"/>
      <w:pPr>
        <w:ind w:left="2880" w:hanging="360"/>
      </w:pPr>
    </w:lvl>
    <w:lvl w:ilvl="4" w:tplc="DAA0E5D0" w:tentative="1">
      <w:start w:val="1"/>
      <w:numFmt w:val="lowerLetter"/>
      <w:lvlText w:val="%5."/>
      <w:lvlJc w:val="left"/>
      <w:pPr>
        <w:ind w:left="3600" w:hanging="360"/>
      </w:pPr>
    </w:lvl>
    <w:lvl w:ilvl="5" w:tplc="19AC38D6" w:tentative="1">
      <w:start w:val="1"/>
      <w:numFmt w:val="lowerRoman"/>
      <w:lvlText w:val="%6."/>
      <w:lvlJc w:val="right"/>
      <w:pPr>
        <w:ind w:left="4320" w:hanging="180"/>
      </w:pPr>
    </w:lvl>
    <w:lvl w:ilvl="6" w:tplc="DD9AF88A" w:tentative="1">
      <w:start w:val="1"/>
      <w:numFmt w:val="decimal"/>
      <w:lvlText w:val="%7."/>
      <w:lvlJc w:val="left"/>
      <w:pPr>
        <w:ind w:left="5040" w:hanging="360"/>
      </w:pPr>
    </w:lvl>
    <w:lvl w:ilvl="7" w:tplc="6C5ED002" w:tentative="1">
      <w:start w:val="1"/>
      <w:numFmt w:val="lowerLetter"/>
      <w:lvlText w:val="%8."/>
      <w:lvlJc w:val="left"/>
      <w:pPr>
        <w:ind w:left="5760" w:hanging="360"/>
      </w:pPr>
    </w:lvl>
    <w:lvl w:ilvl="8" w:tplc="88D25E9E"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D0B8A"/>
    <w:rsid w:val="000D6D33"/>
    <w:rsid w:val="000E2F94"/>
    <w:rsid w:val="000F5BD8"/>
    <w:rsid w:val="0014668C"/>
    <w:rsid w:val="00152C0B"/>
    <w:rsid w:val="0015727C"/>
    <w:rsid w:val="00163FB5"/>
    <w:rsid w:val="001825E9"/>
    <w:rsid w:val="00191CBD"/>
    <w:rsid w:val="00193934"/>
    <w:rsid w:val="001A5A05"/>
    <w:rsid w:val="001D1DE9"/>
    <w:rsid w:val="001D5B64"/>
    <w:rsid w:val="001F49B6"/>
    <w:rsid w:val="00220BC9"/>
    <w:rsid w:val="00226580"/>
    <w:rsid w:val="00266CF3"/>
    <w:rsid w:val="00273D09"/>
    <w:rsid w:val="0027759D"/>
    <w:rsid w:val="002A1CAA"/>
    <w:rsid w:val="002B7CF2"/>
    <w:rsid w:val="002C20B3"/>
    <w:rsid w:val="002D535E"/>
    <w:rsid w:val="002D739B"/>
    <w:rsid w:val="00300601"/>
    <w:rsid w:val="0031042E"/>
    <w:rsid w:val="00312BAB"/>
    <w:rsid w:val="0033172D"/>
    <w:rsid w:val="00345377"/>
    <w:rsid w:val="003525A1"/>
    <w:rsid w:val="00367F12"/>
    <w:rsid w:val="003775D3"/>
    <w:rsid w:val="00382F8F"/>
    <w:rsid w:val="00384AE0"/>
    <w:rsid w:val="003A4CFD"/>
    <w:rsid w:val="003B5906"/>
    <w:rsid w:val="003B64B1"/>
    <w:rsid w:val="003C50F4"/>
    <w:rsid w:val="003F2F7C"/>
    <w:rsid w:val="003F59E6"/>
    <w:rsid w:val="003F64CE"/>
    <w:rsid w:val="003F6C98"/>
    <w:rsid w:val="00401517"/>
    <w:rsid w:val="0040433D"/>
    <w:rsid w:val="00430CA2"/>
    <w:rsid w:val="00483384"/>
    <w:rsid w:val="004C6E66"/>
    <w:rsid w:val="004D5EEF"/>
    <w:rsid w:val="004E5FCE"/>
    <w:rsid w:val="004F089C"/>
    <w:rsid w:val="004F23FA"/>
    <w:rsid w:val="00530DF1"/>
    <w:rsid w:val="00557A2C"/>
    <w:rsid w:val="00563EDB"/>
    <w:rsid w:val="00570C37"/>
    <w:rsid w:val="00572307"/>
    <w:rsid w:val="00593FD2"/>
    <w:rsid w:val="005B04D4"/>
    <w:rsid w:val="005E14D1"/>
    <w:rsid w:val="00620B30"/>
    <w:rsid w:val="00621B4C"/>
    <w:rsid w:val="00622317"/>
    <w:rsid w:val="006246A2"/>
    <w:rsid w:val="00666607"/>
    <w:rsid w:val="006B1E49"/>
    <w:rsid w:val="00717202"/>
    <w:rsid w:val="0073396E"/>
    <w:rsid w:val="00794B78"/>
    <w:rsid w:val="00796143"/>
    <w:rsid w:val="007D3A56"/>
    <w:rsid w:val="007D69D4"/>
    <w:rsid w:val="00824182"/>
    <w:rsid w:val="00872DE3"/>
    <w:rsid w:val="0088705C"/>
    <w:rsid w:val="008878E5"/>
    <w:rsid w:val="008B79DC"/>
    <w:rsid w:val="008F1F84"/>
    <w:rsid w:val="009169D3"/>
    <w:rsid w:val="009350C9"/>
    <w:rsid w:val="00981F50"/>
    <w:rsid w:val="009C7DAB"/>
    <w:rsid w:val="009E1928"/>
    <w:rsid w:val="009E3FB3"/>
    <w:rsid w:val="00A021BB"/>
    <w:rsid w:val="00A122CF"/>
    <w:rsid w:val="00A16345"/>
    <w:rsid w:val="00A17527"/>
    <w:rsid w:val="00A26FC7"/>
    <w:rsid w:val="00A45125"/>
    <w:rsid w:val="00A5169D"/>
    <w:rsid w:val="00A7198E"/>
    <w:rsid w:val="00A84A15"/>
    <w:rsid w:val="00A94979"/>
    <w:rsid w:val="00AA6178"/>
    <w:rsid w:val="00AA651D"/>
    <w:rsid w:val="00AC1FC9"/>
    <w:rsid w:val="00AE6E15"/>
    <w:rsid w:val="00AF13CC"/>
    <w:rsid w:val="00AF35BE"/>
    <w:rsid w:val="00B117C8"/>
    <w:rsid w:val="00B132BB"/>
    <w:rsid w:val="00B32E3E"/>
    <w:rsid w:val="00B859E2"/>
    <w:rsid w:val="00B96EA4"/>
    <w:rsid w:val="00BA6F40"/>
    <w:rsid w:val="00BA7A0E"/>
    <w:rsid w:val="00BB298B"/>
    <w:rsid w:val="00BC5858"/>
    <w:rsid w:val="00C17D2B"/>
    <w:rsid w:val="00C22D1D"/>
    <w:rsid w:val="00C46183"/>
    <w:rsid w:val="00C504ED"/>
    <w:rsid w:val="00C9443E"/>
    <w:rsid w:val="00CB75B7"/>
    <w:rsid w:val="00CD69B0"/>
    <w:rsid w:val="00CD7FBE"/>
    <w:rsid w:val="00CF39E0"/>
    <w:rsid w:val="00D037B4"/>
    <w:rsid w:val="00DA61F9"/>
    <w:rsid w:val="00DD381C"/>
    <w:rsid w:val="00DD3CC7"/>
    <w:rsid w:val="00E13B26"/>
    <w:rsid w:val="00E51A47"/>
    <w:rsid w:val="00E66316"/>
    <w:rsid w:val="00E71F68"/>
    <w:rsid w:val="00E8424B"/>
    <w:rsid w:val="00EA0122"/>
    <w:rsid w:val="00EC5EFC"/>
    <w:rsid w:val="00EC77D0"/>
    <w:rsid w:val="00ED08EA"/>
    <w:rsid w:val="00F22334"/>
    <w:rsid w:val="00F600D4"/>
    <w:rsid w:val="00FA483A"/>
    <w:rsid w:val="00FB4262"/>
    <w:rsid w:val="00FC3F54"/>
    <w:rsid w:val="00FD143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3A0FE-8E52-43A1-A30D-43BBE3FC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8414</Words>
  <Characters>47962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62</cp:revision>
  <cp:lastPrinted>2014-05-30T08:37:00Z</cp:lastPrinted>
  <dcterms:created xsi:type="dcterms:W3CDTF">2013-06-25T04:05:00Z</dcterms:created>
  <dcterms:modified xsi:type="dcterms:W3CDTF">2014-06-04T02:04:00Z</dcterms:modified>
</cp:coreProperties>
</file>