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D91DDE" w:rsidRDefault="00ED3A18" w:rsidP="00AB387A">
      <w:pPr>
        <w:pStyle w:val="a9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Заместитель генерального директора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по экономике и финансам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proofErr w:type="spellStart"/>
      <w:r w:rsidRPr="00D91DDE">
        <w:rPr>
          <w:rFonts w:ascii="Times New Roman" w:hAnsi="Times New Roman"/>
        </w:rPr>
        <w:t>________________В.Н.Щербаков</w:t>
      </w:r>
      <w:proofErr w:type="spellEnd"/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5244C9">
        <w:rPr>
          <w:rFonts w:ascii="Times New Roman" w:hAnsi="Times New Roman"/>
        </w:rPr>
        <w:t>07</w:t>
      </w:r>
      <w:r w:rsidR="00D01F36">
        <w:rPr>
          <w:rFonts w:ascii="Times New Roman" w:hAnsi="Times New Roman"/>
        </w:rPr>
        <w:t xml:space="preserve">» </w:t>
      </w:r>
      <w:r w:rsidR="00D01F36">
        <w:rPr>
          <w:rFonts w:ascii="Times New Roman" w:hAnsi="Times New Roman"/>
          <w:u w:val="single"/>
        </w:rPr>
        <w:t xml:space="preserve">  </w:t>
      </w:r>
      <w:r w:rsidR="009D4BD3">
        <w:rPr>
          <w:rFonts w:ascii="Times New Roman" w:hAnsi="Times New Roman"/>
          <w:u w:val="single"/>
        </w:rPr>
        <w:t xml:space="preserve">  </w:t>
      </w:r>
      <w:r w:rsidR="005244C9">
        <w:rPr>
          <w:rFonts w:ascii="Times New Roman" w:hAnsi="Times New Roman"/>
          <w:u w:val="single"/>
        </w:rPr>
        <w:t>апреля</w:t>
      </w:r>
      <w:r w:rsidR="00D01F36">
        <w:rPr>
          <w:rFonts w:ascii="Times New Roman" w:hAnsi="Times New Roman"/>
          <w:u w:val="single"/>
        </w:rPr>
        <w:t xml:space="preserve">   </w:t>
      </w:r>
      <w:r w:rsidRPr="00D91DDE">
        <w:rPr>
          <w:rFonts w:ascii="Times New Roman" w:hAnsi="Times New Roman"/>
        </w:rPr>
        <w:t xml:space="preserve"> 201</w:t>
      </w:r>
      <w:r w:rsidR="001D284F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 </w:t>
      </w: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договора на </w:t>
      </w:r>
      <w:r w:rsidR="00CA0B39" w:rsidRPr="00CA0B39">
        <w:rPr>
          <w:rFonts w:ascii="Times New Roman" w:hAnsi="Times New Roman"/>
        </w:rPr>
        <w:t xml:space="preserve">поставку </w:t>
      </w:r>
      <w:r w:rsidR="009D4BD3" w:rsidRPr="009D4BD3">
        <w:rPr>
          <w:rFonts w:ascii="Times New Roman" w:hAnsi="Times New Roman"/>
        </w:rPr>
        <w:t>молочной продукции</w:t>
      </w:r>
      <w:r w:rsidR="009D4BD3" w:rsidRPr="008C19AE">
        <w:rPr>
          <w:rFonts w:ascii="Times New Roman" w:hAnsi="Times New Roman"/>
          <w:b/>
        </w:rPr>
        <w:t xml:space="preserve"> </w:t>
      </w:r>
      <w:r w:rsidRPr="00D91DDE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1D284F">
        <w:rPr>
          <w:rFonts w:ascii="Times New Roman" w:hAnsi="Times New Roman"/>
        </w:rPr>
        <w:t>4</w:t>
      </w:r>
    </w:p>
    <w:bookmarkEnd w:id="0"/>
    <w:bookmarkEnd w:id="1"/>
    <w:bookmarkEnd w:id="2"/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1B2BF2" w:rsidRDefault="001B2BF2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CC56AC" w:rsidRPr="00F27FC7" w:rsidRDefault="005C367D" w:rsidP="00CC56AC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CC56AC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f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Default="005C367D" w:rsidP="005C367D">
      <w:pPr>
        <w:pStyle w:val="31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C56AC" w:rsidRDefault="00CC56AC" w:rsidP="005C367D">
      <w:pPr>
        <w:pStyle w:val="31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d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d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A0BB5">
        <w:rPr>
          <w:sz w:val="23"/>
          <w:szCs w:val="23"/>
        </w:rPr>
        <w:t xml:space="preserve">Реквизиты счета </w:t>
      </w:r>
      <w:proofErr w:type="gramStart"/>
      <w:r w:rsidRPr="00CA0BB5">
        <w:rPr>
          <w:sz w:val="23"/>
          <w:szCs w:val="23"/>
        </w:rPr>
        <w:t xml:space="preserve">для перечисления денежных средств в качестве обеспечения заявок на участие в </w:t>
      </w:r>
      <w:r>
        <w:rPr>
          <w:sz w:val="23"/>
          <w:szCs w:val="23"/>
        </w:rPr>
        <w:t>запросе котировок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Информационной карте</w:t>
      </w:r>
      <w:proofErr w:type="gramEnd"/>
      <w:r>
        <w:rPr>
          <w:sz w:val="23"/>
          <w:szCs w:val="23"/>
        </w:rPr>
        <w:t xml:space="preserve">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CC56AC" w:rsidRPr="00304672" w:rsidRDefault="00CC56AC" w:rsidP="00D52FF0">
      <w:pPr>
        <w:pStyle w:val="ad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d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304672">
        <w:t xml:space="preserve"> в </w:t>
      </w:r>
      <w:r w:rsidR="00D52FF0" w:rsidRPr="00304672">
        <w:lastRenderedPageBreak/>
        <w:t xml:space="preserve">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проведении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CC56AC" w:rsidRDefault="00BC310A" w:rsidP="00CC56AC">
      <w:pPr>
        <w:pStyle w:val="ad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CC56AC" w:rsidRDefault="00CC56AC" w:rsidP="00CC56AC">
      <w:pPr>
        <w:pStyle w:val="ad"/>
        <w:numPr>
          <w:ilvl w:val="0"/>
          <w:numId w:val="0"/>
        </w:numPr>
        <w:ind w:firstLine="851"/>
      </w:pPr>
    </w:p>
    <w:p w:rsidR="00CC56AC" w:rsidRDefault="00BC310A" w:rsidP="00CC56AC">
      <w:pPr>
        <w:pStyle w:val="ad"/>
        <w:numPr>
          <w:ilvl w:val="0"/>
          <w:numId w:val="0"/>
        </w:numPr>
        <w:ind w:firstLine="851"/>
        <w:rPr>
          <w:b/>
          <w:bCs/>
        </w:rPr>
      </w:pPr>
      <w:r w:rsidRPr="00BC310A">
        <w:rPr>
          <w:b/>
          <w:bCs/>
        </w:rPr>
        <w:t>6. Требования, предъявляемые к участникам запроса котировок в электронной форме.</w:t>
      </w:r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 w:rsidRPr="003C46CB">
        <w:t xml:space="preserve">6.1. </w:t>
      </w:r>
      <w:proofErr w:type="gramStart"/>
      <w:r w:rsidR="003C46CB" w:rsidRPr="003C46CB">
        <w:t xml:space="preserve">В настоящем </w:t>
      </w:r>
      <w:r w:rsidR="003C46CB">
        <w:t>запросе котировок</w:t>
      </w:r>
      <w:r w:rsidR="003C46CB" w:rsidRPr="003C46CB"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 w:rsidRPr="003C46CB">
        <w:t>6.2. Участник запроса котировок должен соответствовать следующим обязательным требованиям:</w:t>
      </w:r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 w:rsidRPr="009D4BD3">
        <w:t>1.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форме;</w:t>
      </w:r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>
        <w:t>2.</w:t>
      </w:r>
      <w:r w:rsidRPr="005C367D">
        <w:t xml:space="preserve"> </w:t>
      </w:r>
      <w:proofErr w:type="spellStart"/>
      <w:r w:rsidRPr="005C367D">
        <w:t>непроведение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производства;</w:t>
      </w:r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>
        <w:t xml:space="preserve">3. </w:t>
      </w:r>
      <w:proofErr w:type="spellStart"/>
      <w:r w:rsidRPr="005C367D">
        <w:t>неприостановление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форме;</w:t>
      </w:r>
    </w:p>
    <w:p w:rsidR="00CC56AC" w:rsidRDefault="00BC310A" w:rsidP="00CC56AC">
      <w:pPr>
        <w:pStyle w:val="ad"/>
        <w:numPr>
          <w:ilvl w:val="0"/>
          <w:numId w:val="0"/>
        </w:numPr>
        <w:ind w:firstLine="567"/>
      </w:pPr>
      <w:r>
        <w:t>4.</w:t>
      </w:r>
      <w:r w:rsidRPr="00BC310A">
        <w:t xml:space="preserve">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t>стоимости активов участника размещения заказа</w:t>
      </w:r>
      <w:proofErr w:type="gramEnd"/>
      <w:r w:rsidRPr="00BC310A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>
        <w:t>запросе котировок</w:t>
      </w:r>
      <w:r w:rsidRPr="00BC310A">
        <w:t xml:space="preserve"> в электронной форме не принято;</w:t>
      </w:r>
    </w:p>
    <w:p w:rsidR="00D52FF0" w:rsidRPr="00304672" w:rsidRDefault="00BC310A" w:rsidP="00CC56AC">
      <w:pPr>
        <w:pStyle w:val="ad"/>
        <w:numPr>
          <w:ilvl w:val="0"/>
          <w:numId w:val="0"/>
        </w:numPr>
        <w:ind w:firstLine="567"/>
      </w:pPr>
      <w:proofErr w:type="gramStart"/>
      <w:r>
        <w:t xml:space="preserve">5. </w:t>
      </w:r>
      <w:r w:rsidRPr="00BC310A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9D4BD3" w:rsidRPr="00C02D1A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d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которому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D52FF0" w:rsidRPr="00304672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d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соответствие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 xml:space="preserve">со дня открытия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 xml:space="preserve">заявок закупочной комиссией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участником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заявок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Заказчиком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допускается закупочной комиссией в случае: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304672" w:rsidRDefault="00943655" w:rsidP="00943655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710F93" w:rsidRDefault="00710F93" w:rsidP="00710F93">
      <w:pPr>
        <w:keepNext/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 xml:space="preserve">5)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C5550" w:rsidRPr="00710F93">
        <w:rPr>
          <w:rFonts w:ascii="Times New Roman" w:hAnsi="Times New Roman"/>
          <w:sz w:val="24"/>
          <w:szCs w:val="24"/>
        </w:rPr>
        <w:t xml:space="preserve">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9D4BD3" w:rsidRPr="00C02D1A">
        <w:rPr>
          <w:rFonts w:ascii="Times New Roman" w:hAnsi="Times New Roman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</w:t>
      </w:r>
      <w:proofErr w:type="gramEnd"/>
      <w:r w:rsidR="009D4BD3" w:rsidRPr="00C02D1A">
        <w:rPr>
          <w:rFonts w:ascii="Times New Roman" w:hAnsi="Times New Roman"/>
        </w:rPr>
        <w:t xml:space="preserve"> государственных и муниципальных нужд»</w:t>
      </w:r>
      <w:r w:rsidR="007C5550" w:rsidRPr="00710F93">
        <w:rPr>
          <w:rFonts w:ascii="Times New Roman" w:hAnsi="Times New Roman"/>
          <w:sz w:val="24"/>
          <w:szCs w:val="24"/>
        </w:rPr>
        <w:t>;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</w:t>
      </w:r>
      <w:proofErr w:type="gramStart"/>
      <w:r>
        <w:t>8.6.</w:t>
      </w:r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участников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 xml:space="preserve">только одного участника, подавшего заявку на участие в </w:t>
      </w:r>
      <w:r w:rsidR="007C5550">
        <w:t>запроса котировок</w:t>
      </w:r>
      <w:r w:rsidR="00943655" w:rsidRPr="00304672">
        <w:t>, закупочной</w:t>
      </w:r>
      <w:proofErr w:type="gramEnd"/>
      <w:r w:rsidR="00943655" w:rsidRPr="00304672">
        <w:t xml:space="preserve"> комиссией </w:t>
      </w:r>
      <w:r w:rsidR="007C5550">
        <w:t>запрос котировок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8.7.</w:t>
      </w:r>
      <w:r w:rsidR="00943655" w:rsidRPr="00304672">
        <w:t xml:space="preserve">В случае,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D52FF0"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9.1.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D52FF0"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 xml:space="preserve">Договор может быть заключен не ранее чем через два и не позднее чем через десять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52FF0" w:rsidRPr="00636ECC">
        <w:rPr>
          <w:rFonts w:ascii="Times New Roman" w:hAnsi="Times New Roman"/>
          <w:sz w:val="24"/>
          <w:szCs w:val="24"/>
        </w:rPr>
        <w:t>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lastRenderedPageBreak/>
        <w:t>10.2.</w:t>
      </w:r>
      <w:r w:rsidR="00D52FF0"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Default="0035759D" w:rsidP="0035759D">
      <w:pPr>
        <w:pStyle w:val="ad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 xml:space="preserve">В случае, если победитель запроса котировок признан уклонившимся от заключения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D52FF0" w:rsidRPr="00304672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</w:t>
      </w:r>
      <w:r w:rsidR="00FC3F7F">
        <w:rPr>
          <w:rFonts w:ascii="Times New Roman" w:hAnsi="Times New Roman"/>
          <w:sz w:val="24"/>
          <w:szCs w:val="24"/>
        </w:rPr>
        <w:t>ра, прилагаемого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35759D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d"/>
        <w:numPr>
          <w:ilvl w:val="0"/>
          <w:numId w:val="0"/>
        </w:numPr>
        <w:ind w:left="851"/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Default="007356AA" w:rsidP="006F388C">
      <w:pPr>
        <w:pStyle w:val="af1"/>
        <w:autoSpaceDE w:val="0"/>
        <w:ind w:firstLine="567"/>
      </w:pPr>
    </w:p>
    <w:p w:rsidR="006F388C" w:rsidRPr="006F388C" w:rsidRDefault="006F388C" w:rsidP="006F388C">
      <w:pPr>
        <w:pStyle w:val="af1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6F388C">
      <w:pPr>
        <w:keepNext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частью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6F388C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6F388C" w:rsidRDefault="006F388C" w:rsidP="006F388C">
            <w:pPr>
              <w:pStyle w:val="a9"/>
              <w:widowControl w:val="0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 xml:space="preserve">- контактное лицо по вопросам оформления </w:t>
            </w:r>
            <w:r>
              <w:rPr>
                <w:rFonts w:ascii="Times New Roman" w:hAnsi="Times New Roman"/>
              </w:rPr>
              <w:t>котировочной</w:t>
            </w:r>
            <w:r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Л</w:t>
            </w:r>
            <w:r w:rsidR="001D284F">
              <w:rPr>
                <w:rFonts w:ascii="Times New Roman" w:hAnsi="Times New Roman"/>
                <w:sz w:val="24"/>
                <w:szCs w:val="24"/>
              </w:rPr>
              <w:t>естева Елена Валерьевна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-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</w:rPr>
                <w:t>1616@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A771D" w:rsidRPr="00FB41A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F319E9" w:rsidRPr="008C19AE" w:rsidRDefault="006F388C" w:rsidP="00F319E9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>-</w:t>
            </w:r>
            <w:r w:rsidR="00F319E9" w:rsidRPr="008C19AE">
              <w:rPr>
                <w:rFonts w:ascii="Times New Roman" w:hAnsi="Times New Roman"/>
              </w:rPr>
              <w:t xml:space="preserve"> Контактное лицо по вопросам  </w:t>
            </w:r>
            <w:r w:rsidR="00F319E9">
              <w:rPr>
                <w:rFonts w:ascii="Times New Roman" w:hAnsi="Times New Roman"/>
              </w:rPr>
              <w:t>поставки товара</w:t>
            </w:r>
            <w:r w:rsidR="00F319E9" w:rsidRPr="008C19AE">
              <w:rPr>
                <w:rFonts w:ascii="Times New Roman" w:hAnsi="Times New Roman"/>
              </w:rPr>
              <w:t xml:space="preserve">: Ежов Виктор Георгиевич </w:t>
            </w:r>
          </w:p>
          <w:p w:rsidR="00F319E9" w:rsidRPr="008C19AE" w:rsidRDefault="00F319E9" w:rsidP="00F319E9">
            <w:pPr>
              <w:pStyle w:val="a9"/>
              <w:rPr>
                <w:rFonts w:ascii="Times New Roman" w:hAnsi="Times New Roman"/>
              </w:rPr>
            </w:pPr>
            <w:r w:rsidRPr="008C19AE">
              <w:rPr>
                <w:rFonts w:ascii="Times New Roman" w:hAnsi="Times New Roman"/>
              </w:rPr>
              <w:t xml:space="preserve">(тел: </w:t>
            </w:r>
            <w:r w:rsidR="001B2BF2">
              <w:rPr>
                <w:rFonts w:ascii="Times New Roman" w:hAnsi="Times New Roman"/>
              </w:rPr>
              <w:t>8-913-017-30-68</w:t>
            </w:r>
            <w:r w:rsidRPr="008C19A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="00AF4513" w:rsidRPr="006D6516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AF4513" w:rsidRPr="006D651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.нииип-нзик.рф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6F388C" w:rsidRDefault="006F388C" w:rsidP="006F388C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Cs/>
              </w:rPr>
              <w:t>Адрес электронной площадки:</w:t>
            </w:r>
            <w:r w:rsidRPr="006F388C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33E">
                <w:rPr>
                  <w:rStyle w:val="a7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D284F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>
              <w:rPr>
                <w:rFonts w:ascii="Times New Roman" w:hAnsi="Times New Roman"/>
                <w:b/>
                <w:bCs/>
              </w:rPr>
              <w:t>договора</w:t>
            </w:r>
            <w:r w:rsidRPr="006F388C">
              <w:rPr>
                <w:rFonts w:ascii="Times New Roman" w:hAnsi="Times New Roman"/>
                <w:b/>
                <w:bCs/>
              </w:rPr>
              <w:t>, с указанием количества поставляемого товара, выполнением работ, оказанием услуг</w:t>
            </w:r>
            <w:r w:rsidRPr="006F388C">
              <w:rPr>
                <w:rFonts w:ascii="Times New Roman" w:hAnsi="Times New Roman"/>
              </w:rPr>
              <w:t xml:space="preserve">: </w:t>
            </w:r>
            <w:r w:rsidR="00F319E9" w:rsidRPr="008C19AE">
              <w:rPr>
                <w:rFonts w:ascii="Times New Roman" w:hAnsi="Times New Roman"/>
              </w:rPr>
              <w:t>Поставка молочной продукции</w:t>
            </w:r>
            <w:r w:rsidR="00F319E9">
              <w:rPr>
                <w:rFonts w:ascii="Times New Roman" w:hAnsi="Times New Roman"/>
              </w:rPr>
              <w:t>,</w:t>
            </w:r>
            <w:r w:rsidR="001D284F" w:rsidRPr="001D284F">
              <w:rPr>
                <w:rFonts w:ascii="Times New Roman" w:hAnsi="Times New Roman"/>
              </w:rPr>
              <w:t xml:space="preserve"> </w:t>
            </w:r>
            <w:r w:rsidR="000738AD" w:rsidRPr="00D91DDE">
              <w:rPr>
                <w:rFonts w:ascii="Times New Roman" w:hAnsi="Times New Roman"/>
              </w:rPr>
              <w:t>в соответствии с техническим заданием</w:t>
            </w:r>
            <w:r w:rsidR="00F27FC7">
              <w:rPr>
                <w:rFonts w:ascii="Times New Roman" w:hAnsi="Times New Roman"/>
              </w:rPr>
              <w:t xml:space="preserve"> (Приложение 3)</w:t>
            </w:r>
            <w:r w:rsidR="000738AD">
              <w:rPr>
                <w:rFonts w:ascii="Times New Roman" w:hAnsi="Times New Roman"/>
              </w:rPr>
              <w:t>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9" w:rsidRPr="008C19AE" w:rsidRDefault="006F388C" w:rsidP="00F319E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6F388C">
              <w:rPr>
                <w:rFonts w:ascii="Times New Roman" w:hAnsi="Times New Roman"/>
                <w:b/>
                <w:bCs/>
              </w:rPr>
              <w:t>Место поставки</w:t>
            </w:r>
            <w:r w:rsidR="000738AD">
              <w:rPr>
                <w:rFonts w:ascii="Times New Roman" w:hAnsi="Times New Roman"/>
                <w:b/>
                <w:bCs/>
              </w:rPr>
              <w:t>, выполнения работ, оказания услуг</w:t>
            </w:r>
            <w:r w:rsidRPr="006F388C">
              <w:rPr>
                <w:rFonts w:ascii="Times New Roman" w:hAnsi="Times New Roman"/>
                <w:b/>
                <w:bCs/>
              </w:rPr>
              <w:t xml:space="preserve">: </w:t>
            </w:r>
            <w:r w:rsidR="00F319E9" w:rsidRPr="008C19AE">
              <w:rPr>
                <w:rFonts w:ascii="Times New Roman" w:hAnsi="Times New Roman"/>
              </w:rPr>
              <w:t xml:space="preserve">г. Новосибирск, ул. Планетная, 32 и г. Новосибирск, ул. М. Горького, 78. </w:t>
            </w:r>
            <w:proofErr w:type="gramEnd"/>
          </w:p>
          <w:p w:rsidR="006F388C" w:rsidRPr="006F388C" w:rsidRDefault="00F319E9" w:rsidP="00F319E9">
            <w:pPr>
              <w:pStyle w:val="a9"/>
              <w:rPr>
                <w:rFonts w:ascii="Times New Roman" w:hAnsi="Times New Roman"/>
              </w:rPr>
            </w:pPr>
            <w:r w:rsidRPr="008C19AE">
              <w:rPr>
                <w:rFonts w:ascii="Times New Roman" w:hAnsi="Times New Roman"/>
              </w:rPr>
              <w:t>Дата, место поставки и количество поставляемой Продукции согласовывается любым доступным способом не позднее, чем за 18 часов до начала поставки</w:t>
            </w:r>
          </w:p>
        </w:tc>
      </w:tr>
      <w:tr w:rsidR="006F388C" w:rsidRPr="006F388C" w:rsidTr="00F319E9">
        <w:trPr>
          <w:trHeight w:val="57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6F388C" w:rsidRDefault="006F388C" w:rsidP="00F319E9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6F388C">
              <w:rPr>
                <w:rFonts w:ascii="Times New Roman" w:hAnsi="Times New Roman"/>
                <w:b/>
                <w:bCs/>
              </w:rPr>
              <w:t>Срок поставки товара</w:t>
            </w:r>
            <w:r w:rsidR="000738AD">
              <w:rPr>
                <w:rFonts w:ascii="Times New Roman" w:hAnsi="Times New Roman"/>
                <w:b/>
                <w:bCs/>
              </w:rPr>
              <w:t>, выполнения рабо</w:t>
            </w:r>
            <w:r w:rsidR="001D284F">
              <w:rPr>
                <w:rFonts w:ascii="Times New Roman" w:hAnsi="Times New Roman"/>
                <w:b/>
                <w:bCs/>
              </w:rPr>
              <w:t>т</w:t>
            </w:r>
            <w:r w:rsidR="000738AD">
              <w:rPr>
                <w:rFonts w:ascii="Times New Roman" w:hAnsi="Times New Roman"/>
                <w:b/>
                <w:bCs/>
              </w:rPr>
              <w:t>, оказания услуг</w:t>
            </w:r>
            <w:r w:rsidR="000738AD" w:rsidRPr="006F388C">
              <w:rPr>
                <w:rFonts w:ascii="Times New Roman" w:hAnsi="Times New Roman"/>
                <w:b/>
                <w:bCs/>
              </w:rPr>
              <w:t>:</w:t>
            </w:r>
            <w:r w:rsidRPr="006F388C">
              <w:rPr>
                <w:rFonts w:ascii="Times New Roman" w:hAnsi="Times New Roman"/>
                <w:b/>
                <w:bCs/>
              </w:rPr>
              <w:t xml:space="preserve"> – </w:t>
            </w:r>
            <w:r w:rsidR="00F319E9" w:rsidRPr="00CC20DE">
              <w:rPr>
                <w:rFonts w:ascii="Times New Roman" w:hAnsi="Times New Roman"/>
              </w:rPr>
              <w:t>Ежедневно в течение срока действия договора</w:t>
            </w:r>
            <w:r w:rsidR="00F319E9" w:rsidRPr="008C19AE">
              <w:rPr>
                <w:rFonts w:ascii="Times New Roman" w:hAnsi="Times New Roman"/>
              </w:rPr>
              <w:t xml:space="preserve"> </w:t>
            </w:r>
          </w:p>
        </w:tc>
      </w:tr>
      <w:tr w:rsidR="00F319E9" w:rsidRPr="006F388C" w:rsidTr="00F319E9">
        <w:trPr>
          <w:trHeight w:val="25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19E9" w:rsidRPr="006F388C" w:rsidRDefault="00F319E9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9" w:rsidRPr="006F388C" w:rsidRDefault="00F319E9" w:rsidP="001D284F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F319E9">
              <w:rPr>
                <w:rFonts w:ascii="Times New Roman" w:hAnsi="Times New Roman"/>
                <w:b/>
              </w:rPr>
              <w:t>Время поставки товара:</w:t>
            </w:r>
            <w:r w:rsidRPr="008C19AE">
              <w:rPr>
                <w:rFonts w:ascii="Times New Roman" w:hAnsi="Times New Roman"/>
              </w:rPr>
              <w:t xml:space="preserve"> с 7-00 до 10-00 в рабочие дни. В случае если рабочим днем является суббота или воскресенье, то время доставки должно согласовывается дополнительно.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319E9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F319E9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F319E9" w:rsidRPr="008C19AE">
              <w:rPr>
                <w:rFonts w:ascii="Times New Roman" w:hAnsi="Times New Roman"/>
              </w:rPr>
              <w:t xml:space="preserve">Безналичный расчет,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</w:t>
            </w:r>
            <w:proofErr w:type="spellStart"/>
            <w:proofErr w:type="gramStart"/>
            <w:r w:rsidR="00F319E9" w:rsidRPr="008C19AE">
              <w:rPr>
                <w:rFonts w:ascii="Times New Roman" w:hAnsi="Times New Roman"/>
              </w:rPr>
              <w:t>счет-фактур</w:t>
            </w:r>
            <w:proofErr w:type="spellEnd"/>
            <w:proofErr w:type="gramEnd"/>
            <w:r w:rsidR="00F319E9" w:rsidRPr="008C19AE">
              <w:rPr>
                <w:rFonts w:ascii="Times New Roman" w:hAnsi="Times New Roman"/>
              </w:rPr>
              <w:t xml:space="preserve">  и товарных накладных. Возможность авансирования на условиях, оговоренных в договоре между Заказчиком и Поставщиком.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319E9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F388C" w:rsidRPr="006F388C" w:rsidRDefault="006F388C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1F56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F388C" w:rsidRDefault="00F319E9" w:rsidP="00BE4C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 должна соответствовать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9E9" w:rsidRDefault="00F319E9" w:rsidP="00BE4C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Жирность продукции – 2,5%;</w:t>
            </w:r>
          </w:p>
          <w:p w:rsidR="00F319E9" w:rsidRPr="006F388C" w:rsidRDefault="00F319E9" w:rsidP="00BE4C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продукции 1 л. или 0, 5 л.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319E9" w:rsidP="001F56F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заявки в электронной форме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3A55DD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Котировочная з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аявка заполняется участником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  <w:r w:rsidR="00440E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DD" w:rsidRPr="003A55DD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3A55DD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 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) документ, удостоверяющий факт внесения в Единый госу</w:t>
            </w:r>
            <w:r w:rsidRPr="003A55DD">
              <w:rPr>
                <w:rFonts w:ascii="Times New Roman" w:hAnsi="Times New Roman"/>
                <w:sz w:val="24"/>
                <w:szCs w:val="24"/>
              </w:rPr>
              <w:softHyphen/>
              <w:t xml:space="preserve">дарственный реестр записи о </w:t>
            </w:r>
            <w:r w:rsidRPr="003A55D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юридического лица или физического лица — предпринимателя со всеми внесенными изменениями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6F388C" w:rsidRDefault="003A45B2" w:rsidP="001D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88C" w:rsidRPr="006F388C" w:rsidRDefault="00F319E9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внесение денежных сре</w:t>
            </w:r>
            <w:proofErr w:type="gramStart"/>
            <w:r w:rsidR="006F388C" w:rsidRPr="006F388C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ачестве обеспечения заявки на участие 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  <w:r w:rsidR="00393A38">
              <w:rPr>
                <w:rFonts w:ascii="Times New Roman" w:hAnsi="Times New Roman"/>
                <w:sz w:val="24"/>
                <w:szCs w:val="24"/>
              </w:rPr>
              <w:t xml:space="preserve"> (копия платежного поручения)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84F" w:rsidRDefault="00F319E9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), копии документов, удостоверяющих личность (для физических лиц), </w:t>
            </w:r>
          </w:p>
          <w:p w:rsidR="006F388C" w:rsidRPr="006F388C" w:rsidRDefault="00F319E9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Default="00D21F44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участие в электронном аукционе,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7B539D" w:rsidRPr="006F388C" w:rsidRDefault="007B539D" w:rsidP="007B5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Отсутствие или неполное представление документов, входящих 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заявки, указанных в п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.</w:t>
            </w:r>
            <w:r w:rsidR="0071124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711241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 </w:t>
            </w:r>
            <w:r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ведет к отказу в допуске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электронной форме. </w:t>
            </w:r>
          </w:p>
          <w:p w:rsidR="007B539D" w:rsidRPr="00E400FD" w:rsidRDefault="007B539D" w:rsidP="007B5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>частником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запроса котировок</w:t>
            </w:r>
            <w:r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форме электронных документов, </w:t>
            </w:r>
            <w:r w:rsidRPr="00BC71FE">
              <w:rPr>
                <w:rFonts w:ascii="Times New Roman" w:hAnsi="Times New Roman"/>
                <w:sz w:val="24"/>
                <w:szCs w:val="24"/>
              </w:rPr>
              <w:t xml:space="preserve">подписанных 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функционала Электронной торговой площадки электронной подписью уполномоченного лица участника запроса котировок</w:t>
            </w:r>
            <w:r w:rsidRPr="00BC71FE"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88C" w:rsidRPr="006F388C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заявки в электронном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должны быть составлены на русском языке. 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0" w:rsidRPr="00E42247" w:rsidRDefault="006F388C" w:rsidP="00C06AC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 </w:t>
            </w:r>
            <w:r w:rsidR="00AF451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установленным в документации о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E9" w:rsidRPr="008C19AE" w:rsidRDefault="006F388C" w:rsidP="00F319E9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>Начальная (максимальная) цена договора</w:t>
            </w:r>
            <w:r w:rsidRPr="00440E4C">
              <w:rPr>
                <w:rFonts w:ascii="Times New Roman" w:hAnsi="Times New Roman"/>
                <w:b/>
                <w:bCs/>
              </w:rPr>
              <w:t xml:space="preserve"> </w:t>
            </w:r>
            <w:r w:rsidRPr="00440E4C">
              <w:rPr>
                <w:rFonts w:ascii="Times New Roman" w:hAnsi="Times New Roman"/>
              </w:rPr>
              <w:t xml:space="preserve"> </w:t>
            </w:r>
            <w:r w:rsidR="00F319E9" w:rsidRPr="008C19AE">
              <w:rPr>
                <w:rFonts w:ascii="Times New Roman" w:hAnsi="Times New Roman"/>
              </w:rPr>
              <w:t>849 000 (Восемьсот сорок девять тысяч) рублей 00 коп.</w:t>
            </w:r>
          </w:p>
          <w:p w:rsidR="00F319E9" w:rsidRPr="008C19AE" w:rsidRDefault="00F319E9" w:rsidP="00F319E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Pr="008C19AE">
              <w:rPr>
                <w:rFonts w:ascii="Times New Roman" w:hAnsi="Times New Roman"/>
                <w:lang w:eastAsia="en-US"/>
              </w:rPr>
              <w:t xml:space="preserve">ачальная (максимальная) цена включает в себя: </w:t>
            </w:r>
            <w:r w:rsidRPr="008C19AE">
              <w:rPr>
                <w:rFonts w:ascii="Times New Roman" w:hAnsi="Times New Roman"/>
              </w:rPr>
              <w:t>расходы на доставку, НДС 10 %, налоги и другие обязательные платежи.</w:t>
            </w:r>
          </w:p>
          <w:p w:rsidR="00F319E9" w:rsidRPr="008C19AE" w:rsidRDefault="00F319E9" w:rsidP="00F319E9">
            <w:pPr>
              <w:pStyle w:val="af6"/>
              <w:spacing w:before="0" w:beforeAutospacing="0" w:after="0" w:afterAutospacing="0"/>
              <w:jc w:val="both"/>
            </w:pPr>
            <w:r w:rsidRPr="008C19AE"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8C19AE">
              <w:rPr>
                <w:i/>
              </w:rPr>
              <w:t xml:space="preserve">. </w:t>
            </w:r>
            <w:r w:rsidRPr="008C19AE"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      </w:r>
          </w:p>
          <w:p w:rsidR="00637886" w:rsidRPr="006F388C" w:rsidRDefault="00637886" w:rsidP="005656D6">
            <w:pPr>
              <w:pStyle w:val="a9"/>
              <w:rPr>
                <w:rFonts w:ascii="Times New Roman" w:hAnsi="Times New Roman"/>
              </w:rPr>
            </w:pP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запросе котировок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требуется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6F388C" w:rsidP="005656D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 xml:space="preserve">Размер обеспечения заявок  </w:t>
            </w:r>
            <w:r w:rsidR="00CC2369" w:rsidRPr="008C19AE">
              <w:rPr>
                <w:rFonts w:ascii="Times New Roman" w:hAnsi="Times New Roman"/>
              </w:rPr>
              <w:t xml:space="preserve">42 450,00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руб., НДС не облагается.</w:t>
            </w:r>
          </w:p>
        </w:tc>
      </w:tr>
      <w:tr w:rsidR="00AF4513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513" w:rsidRPr="006F388C" w:rsidRDefault="00AF4513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513" w:rsidRPr="00636ECC" w:rsidRDefault="00AF4513" w:rsidP="00AF4513">
            <w:pPr>
              <w:pStyle w:val="Default"/>
              <w:jc w:val="both"/>
              <w:rPr>
                <w:b/>
              </w:rPr>
            </w:pPr>
            <w:r w:rsidRPr="00636ECC">
              <w:rPr>
                <w:b/>
              </w:rPr>
              <w:t>Реквизиты счета для перечисления денежных сре</w:t>
            </w:r>
            <w:proofErr w:type="gramStart"/>
            <w:r w:rsidRPr="00636ECC">
              <w:rPr>
                <w:b/>
              </w:rPr>
              <w:t>дств в к</w:t>
            </w:r>
            <w:proofErr w:type="gramEnd"/>
            <w:r w:rsidRPr="00636ECC">
              <w:rPr>
                <w:b/>
              </w:rPr>
              <w:t>ачестве обеспечения заявок на участие в запросе котировок</w:t>
            </w:r>
            <w:r w:rsidR="00025CF3">
              <w:rPr>
                <w:b/>
              </w:rPr>
              <w:t xml:space="preserve"> </w:t>
            </w:r>
            <w:r w:rsidR="00025CF3" w:rsidRPr="00025CF3">
              <w:rPr>
                <w:b/>
                <w:i/>
              </w:rPr>
              <w:t>(в назначении платежа указывать точное наименование предмета заявки на участие в запросе котировок</w:t>
            </w:r>
            <w:r w:rsidR="00856ED6">
              <w:rPr>
                <w:b/>
                <w:i/>
              </w:rPr>
              <w:t xml:space="preserve"> в электронной форме)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ОАО «НПО </w:t>
            </w:r>
            <w:proofErr w:type="spell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НИИИП-НЗиК</w:t>
            </w:r>
            <w:proofErr w:type="spell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ИНН 5401199015 КПП 546050001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  <w:p w:rsidR="005656D6" w:rsidRPr="00E932D6" w:rsidRDefault="005656D6" w:rsidP="005656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к/с 301018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10550040000839</w:t>
            </w:r>
          </w:p>
          <w:p w:rsidR="00AF4513" w:rsidRPr="005656D6" w:rsidRDefault="005656D6" w:rsidP="005656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6D6">
              <w:rPr>
                <w:rFonts w:ascii="Times New Roman" w:hAnsi="Times New Roman"/>
                <w:bCs/>
                <w:sz w:val="24"/>
                <w:szCs w:val="24"/>
              </w:rPr>
              <w:t>БИК 045004839</w:t>
            </w:r>
          </w:p>
        </w:tc>
      </w:tr>
      <w:tr w:rsidR="006F388C" w:rsidRPr="006F388C" w:rsidTr="001F56F3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pStyle w:val="33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6F388C">
              <w:t xml:space="preserve"> </w:t>
            </w:r>
            <w:r w:rsidRPr="006F388C">
              <w:rPr>
                <w:b/>
              </w:rPr>
              <w:t xml:space="preserve">Обеспечение исполнения договора: </w:t>
            </w:r>
            <w:r w:rsidRPr="006F388C">
              <w:t>не требуется.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– русский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F319E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F31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3D78CE">
            <w:pPr>
              <w:pStyle w:val="Default"/>
              <w:jc w:val="both"/>
            </w:pPr>
            <w:r w:rsidRPr="003D78CE">
              <w:rPr>
                <w:b/>
              </w:rPr>
              <w:t>Начало срока подачи заявки на участие в запросе котировок</w:t>
            </w:r>
            <w:r w:rsidRPr="00EA093E">
              <w:t>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запросе котировок</w:t>
            </w:r>
            <w:r w:rsidRPr="0081274E">
              <w:rPr>
                <w:color w:val="auto"/>
              </w:rPr>
              <w:t xml:space="preserve"> подаются c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>о проведении процедуры</w:t>
            </w:r>
            <w:r>
              <w:rPr>
                <w:color w:val="auto"/>
              </w:rPr>
              <w:t xml:space="preserve"> запроса котировок</w:t>
            </w:r>
            <w:r w:rsidRPr="0081274E">
              <w:rPr>
                <w:color w:val="auto"/>
              </w:rPr>
              <w:t xml:space="preserve"> электронной торговой площадке </w:t>
            </w:r>
            <w:hyperlink r:id="rId12" w:history="1">
              <w:r w:rsidRPr="0081274E">
                <w:rPr>
                  <w:rStyle w:val="a7"/>
                  <w:snapToGrid w:val="0"/>
                  <w:color w:val="auto"/>
                </w:rPr>
                <w:t>www.fabrikant.ru</w:t>
              </w:r>
            </w:hyperlink>
            <w:r>
              <w:rPr>
                <w:snapToGrid w:val="0"/>
                <w:color w:val="auto"/>
              </w:rPr>
              <w:t>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319E9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5244C9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>Дата и время окончания срока подачи заявок (дата вскрытия конвертов):</w:t>
            </w:r>
            <w:r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08</w:t>
            </w:r>
            <w:r w:rsidR="004C08C1">
              <w:rPr>
                <w:rFonts w:ascii="Times New Roman" w:hAnsi="Times New Roman"/>
              </w:rPr>
              <w:t>-00 (время московское) «</w:t>
            </w:r>
            <w:r w:rsidR="005244C9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 w:rsidR="00F319E9">
              <w:rPr>
                <w:rFonts w:ascii="Times New Roman" w:hAnsi="Times New Roman"/>
                <w:u w:val="single"/>
              </w:rPr>
              <w:t>_</w:t>
            </w:r>
            <w:r w:rsidR="005244C9">
              <w:rPr>
                <w:rFonts w:ascii="Times New Roman" w:hAnsi="Times New Roman"/>
                <w:u w:val="single"/>
              </w:rPr>
              <w:t>апреля</w:t>
            </w:r>
            <w:proofErr w:type="spellEnd"/>
            <w:r w:rsidR="00F319E9">
              <w:rPr>
                <w:rFonts w:ascii="Times New Roman" w:hAnsi="Times New Roman"/>
                <w:u w:val="single"/>
              </w:rPr>
              <w:t xml:space="preserve">_ </w:t>
            </w:r>
            <w:r w:rsidR="00F319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</w:t>
            </w:r>
            <w:r w:rsidR="005656D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3D78CE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6F388C" w:rsidRDefault="003D78CE" w:rsidP="00B95B3D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8CE" w:rsidRPr="00D91DDE" w:rsidRDefault="003D78CE" w:rsidP="005244C9">
            <w:pPr>
              <w:pStyle w:val="a9"/>
              <w:rPr>
                <w:rFonts w:ascii="Times New Roman" w:hAnsi="Times New Roman"/>
              </w:rPr>
            </w:pPr>
            <w:r w:rsidRPr="003D78CE">
              <w:rPr>
                <w:rFonts w:ascii="Times New Roman" w:hAnsi="Times New Roman"/>
                <w:b/>
              </w:rPr>
              <w:t>Дата и время рассмотрения заявок и подведения итогов: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-00 (время московское) «</w:t>
            </w:r>
            <w:r w:rsidR="005244C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» </w:t>
            </w:r>
            <w:r w:rsidR="005244C9">
              <w:rPr>
                <w:rFonts w:ascii="Times New Roman" w:hAnsi="Times New Roman"/>
                <w:u w:val="single"/>
              </w:rPr>
              <w:t xml:space="preserve">     апреля   </w:t>
            </w:r>
            <w:r w:rsidR="00F319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</w:t>
            </w:r>
            <w:r w:rsidR="007B53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6F388C" w:rsidRPr="006F388C" w:rsidTr="001F56F3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3D78CE" w:rsidP="00B95B3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6F388C" w:rsidRPr="006F388C" w:rsidTr="001F56F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B95B3D" w:rsidP="00121115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A379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 не позднее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1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0 дней со дня размещения на Официальном сайте, сайте Заказчика и сайте Электронной торговой площадке итогового протокола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Оператора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Электронной площадке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порядке и сроки, установленные извещением о</w:t>
            </w:r>
            <w:r w:rsidR="00A3790F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F388C" w:rsidRPr="006F388C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C06AC5" w:rsidRDefault="00C06AC5" w:rsidP="00CC2369">
      <w:pPr>
        <w:spacing w:line="240" w:lineRule="auto"/>
        <w:rPr>
          <w:b/>
          <w:i/>
          <w:lang w:eastAsia="ru-RU"/>
        </w:rPr>
      </w:pPr>
    </w:p>
    <w:p w:rsidR="00A3790F" w:rsidRPr="00D91DDE" w:rsidRDefault="00A3790F" w:rsidP="00A3790F">
      <w:pPr>
        <w:pStyle w:val="a9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4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4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5A58AB" w:rsidRDefault="00AD3728" w:rsidP="005A58AB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5A58AB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5A58AB" w:rsidRPr="00295039" w:rsidRDefault="005A58AB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3. Размер авансирования </w:t>
      </w:r>
      <w:r w:rsidR="00024C37">
        <w:rPr>
          <w:rFonts w:ascii="Times New Roman" w:eastAsia="Times New Roman" w:hAnsi="Times New Roman"/>
        </w:rPr>
        <w:t>_____</w:t>
      </w:r>
      <w:r w:rsidRPr="00450530">
        <w:rPr>
          <w:rFonts w:ascii="Times New Roman" w:eastAsia="Times New Roman" w:hAnsi="Times New Roman"/>
        </w:rPr>
        <w:t>%</w:t>
      </w:r>
      <w:r>
        <w:rPr>
          <w:rFonts w:ascii="Times New Roman" w:eastAsia="Times New Roman" w:hAnsi="Times New Roman"/>
        </w:rPr>
        <w:t xml:space="preserve"> </w:t>
      </w:r>
      <w:r w:rsidRPr="00450530">
        <w:rPr>
          <w:rFonts w:ascii="Times New Roman" w:hAnsi="Times New Roman"/>
        </w:rPr>
        <w:t>от суммы стоимости поставки по соответствующей Заявке</w:t>
      </w:r>
      <w:r>
        <w:rPr>
          <w:rFonts w:ascii="Times New Roman" w:hAnsi="Times New Roman"/>
        </w:rPr>
        <w:t xml:space="preserve"> в течение _______.</w:t>
      </w:r>
    </w:p>
    <w:p w:rsidR="00AD3728" w:rsidRPr="00295039" w:rsidRDefault="005A58AB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3728" w:rsidRPr="00295039">
        <w:rPr>
          <w:rFonts w:ascii="Times New Roman" w:hAnsi="Times New Roman"/>
          <w:sz w:val="24"/>
          <w:szCs w:val="24"/>
        </w:rPr>
        <w:t>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ED3A18" w:rsidRPr="00D91DDE" w:rsidRDefault="00ED3A18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</w:t>
      </w:r>
      <w:r w:rsidR="00D464A3">
        <w:rPr>
          <w:rFonts w:ascii="Times New Roman" w:hAnsi="Times New Roman"/>
          <w:b/>
          <w:i/>
        </w:rPr>
        <w:t>2</w:t>
      </w:r>
    </w:p>
    <w:p w:rsidR="00ED3A18" w:rsidRDefault="00D3562D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  <w:r>
        <w:rPr>
          <w:rStyle w:val="FontStyle95"/>
        </w:rPr>
        <w:t>Проект</w:t>
      </w:r>
      <w:r w:rsidR="00ED3A18" w:rsidRPr="00D91DDE">
        <w:rPr>
          <w:rFonts w:ascii="Times New Roman" w:hAnsi="Times New Roman"/>
          <w:b/>
          <w:i/>
        </w:rPr>
        <w:t xml:space="preserve"> </w:t>
      </w:r>
    </w:p>
    <w:tbl>
      <w:tblPr>
        <w:tblpPr w:leftFromText="180" w:rightFromText="180" w:vertAnchor="text" w:horzAnchor="page" w:tblpX="818" w:tblpY="287"/>
        <w:tblW w:w="13150" w:type="dxa"/>
        <w:tblLayout w:type="fixed"/>
        <w:tblLook w:val="04A0"/>
      </w:tblPr>
      <w:tblGrid>
        <w:gridCol w:w="10881"/>
        <w:gridCol w:w="2269"/>
      </w:tblGrid>
      <w:tr w:rsidR="007F3C8E" w:rsidRPr="00C06AC5" w:rsidTr="0045687F">
        <w:trPr>
          <w:trHeight w:val="2985"/>
        </w:trPr>
        <w:tc>
          <w:tcPr>
            <w:tcW w:w="10881" w:type="dxa"/>
            <w:tcBorders>
              <w:bottom w:val="nil"/>
            </w:tcBorders>
          </w:tcPr>
          <w:p w:rsidR="00CC2369" w:rsidRPr="00CC02B1" w:rsidRDefault="00CC2369" w:rsidP="0045687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C02B1">
              <w:rPr>
                <w:rFonts w:ascii="Times New Roman" w:hAnsi="Times New Roman"/>
              </w:rPr>
              <w:t>оговор</w:t>
            </w:r>
            <w:r>
              <w:rPr>
                <w:rFonts w:ascii="Times New Roman" w:hAnsi="Times New Roman"/>
              </w:rPr>
              <w:t xml:space="preserve"> поставки</w:t>
            </w:r>
          </w:p>
          <w:p w:rsidR="00CC2369" w:rsidRPr="00CC02B1" w:rsidRDefault="00CC2369" w:rsidP="0045687F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CC2369" w:rsidRDefault="00CC2369" w:rsidP="0045687F">
            <w:pPr>
              <w:pStyle w:val="211"/>
              <w:rPr>
                <w:sz w:val="24"/>
                <w:szCs w:val="24"/>
              </w:rPr>
            </w:pPr>
            <w:r w:rsidRPr="00CC02B1">
              <w:rPr>
                <w:sz w:val="24"/>
                <w:szCs w:val="24"/>
              </w:rPr>
              <w:t>г. Новосибирск</w:t>
            </w:r>
            <w:r w:rsidRPr="00CC02B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C02B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CC02B1">
              <w:rPr>
                <w:sz w:val="24"/>
                <w:szCs w:val="24"/>
              </w:rPr>
              <w:t xml:space="preserve">«     » </w:t>
            </w:r>
            <w:r w:rsidRPr="00CC02B1">
              <w:rPr>
                <w:sz w:val="24"/>
                <w:szCs w:val="24"/>
                <w:u w:val="single"/>
              </w:rPr>
              <w:t xml:space="preserve">                        </w:t>
            </w:r>
            <w:r w:rsidRPr="00CC02B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 г.</w:t>
            </w:r>
          </w:p>
          <w:p w:rsidR="00CC2369" w:rsidRPr="00D07DB0" w:rsidRDefault="00CC2369" w:rsidP="0045687F">
            <w:pPr>
              <w:pStyle w:val="211"/>
              <w:rPr>
                <w:sz w:val="24"/>
                <w:szCs w:val="24"/>
              </w:rPr>
            </w:pPr>
          </w:p>
          <w:p w:rsidR="00CC2369" w:rsidRPr="00D07DB0" w:rsidRDefault="00CC2369" w:rsidP="0045687F">
            <w:pPr>
              <w:pStyle w:val="211"/>
              <w:rPr>
                <w:sz w:val="24"/>
                <w:szCs w:val="24"/>
              </w:rPr>
            </w:pPr>
            <w:proofErr w:type="gramStart"/>
            <w:r w:rsidRPr="00D07DB0">
              <w:rPr>
                <w:sz w:val="24"/>
                <w:szCs w:val="24"/>
              </w:rPr>
              <w:t xml:space="preserve">Открытое акционерное общество «НИИ измерительных приборов – Новосибирский завод имени Коминтерна», именуемое в дальнейшем «Заказчик», в лице Заместителя генерального директора по экономике и финансам Щербакова Виктора Николаевича, действующего на основании Доверенности </w:t>
            </w:r>
            <w:r w:rsidR="00D07DB0" w:rsidRPr="00D07DB0">
              <w:rPr>
                <w:sz w:val="24"/>
                <w:szCs w:val="24"/>
                <w:u w:val="single"/>
              </w:rPr>
              <w:t>125/13</w:t>
            </w:r>
            <w:r w:rsidR="00D07DB0" w:rsidRPr="00D07DB0">
              <w:rPr>
                <w:sz w:val="24"/>
                <w:szCs w:val="24"/>
              </w:rPr>
              <w:t xml:space="preserve"> от «12» декабря 2013 г</w:t>
            </w:r>
            <w:r w:rsidRPr="00D07DB0">
              <w:rPr>
                <w:sz w:val="24"/>
                <w:szCs w:val="24"/>
              </w:rPr>
              <w:t xml:space="preserve">., с одной стороны </w:t>
            </w:r>
            <w:proofErr w:type="spellStart"/>
            <w:r w:rsidRPr="00D07DB0">
              <w:rPr>
                <w:sz w:val="24"/>
                <w:szCs w:val="24"/>
              </w:rPr>
              <w:t>и________________</w:t>
            </w:r>
            <w:proofErr w:type="spellEnd"/>
            <w:r w:rsidRPr="00D07DB0">
              <w:rPr>
                <w:sz w:val="24"/>
                <w:szCs w:val="24"/>
              </w:rPr>
              <w:t xml:space="preserve">, именуемое в дальнейшем «Поставщик», в лице ________________________, действующего на основании ______________, </w:t>
            </w:r>
            <w:r w:rsidRPr="00D07DB0">
              <w:rPr>
                <w:rFonts w:eastAsiaTheme="minorHAnsi"/>
                <w:sz w:val="24"/>
                <w:szCs w:val="24"/>
              </w:rPr>
              <w:t xml:space="preserve">с другой стороны, вместе именуемые в дальнейшем «Стороны» </w:t>
            </w:r>
            <w:r w:rsidRPr="00D07DB0">
              <w:rPr>
                <w:sz w:val="24"/>
                <w:szCs w:val="24"/>
              </w:rPr>
              <w:t xml:space="preserve"> на основании</w:t>
            </w:r>
            <w:proofErr w:type="gramEnd"/>
            <w:r w:rsidRPr="00D07DB0">
              <w:rPr>
                <w:sz w:val="24"/>
                <w:szCs w:val="24"/>
              </w:rPr>
              <w:t xml:space="preserve"> протокола подведения итогов на проведение запроса котировок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      </w:r>
          </w:p>
          <w:p w:rsidR="00CC2369" w:rsidRPr="00CC02B1" w:rsidRDefault="00CC2369" w:rsidP="0045687F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FD3293" w:rsidRPr="00FD3293" w:rsidRDefault="00CC2369" w:rsidP="00FD3293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58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ПРЕДМЕТ ДОГОВОРА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 xml:space="preserve">1.1. Поставщик обязуется на основании Заявок поставить, а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принять и оплатить </w:t>
            </w:r>
            <w:r>
              <w:rPr>
                <w:rFonts w:ascii="Times New Roman" w:hAnsi="Times New Roman"/>
                <w:sz w:val="24"/>
                <w:szCs w:val="24"/>
              </w:rPr>
              <w:t>молочную продукцию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, именуем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в дальнейшем «Продукция», в порядке и на условиях, предусмотренных настоящим договором. 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1.2. Наименование, количество продукции, цена за единицу указаны в Спецификации (Приложение № 1)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являющейся неотъемлемой частью настоящего Договора.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 Поставка продукции осуществляется на основании Заявок.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Pr="00ED4B5B" w:rsidRDefault="00CC2369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2. 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ПОРЯДОК РАСЧЕТОВ, 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КАЧЕСТВО ПРОДУКЦИИ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2.1. Общая цена договора составляет ______________________________, в том числе НДС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CC2369" w:rsidRPr="0015098C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8C">
              <w:rPr>
                <w:rFonts w:ascii="Times New Roman" w:hAnsi="Times New Roman"/>
                <w:sz w:val="24"/>
                <w:szCs w:val="24"/>
              </w:rPr>
              <w:t>2.2. Стоимость Договора включает в себя: стоимость молочных продуктов, расходы на доставку, страхование, НДС-10 %, уплату налогов и другие обязательные платежи.</w:t>
            </w:r>
          </w:p>
          <w:p w:rsidR="00CC2369" w:rsidRPr="0015098C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8C">
              <w:rPr>
                <w:rFonts w:ascii="Times New Roman" w:hAnsi="Times New Roman"/>
                <w:sz w:val="24"/>
                <w:szCs w:val="24"/>
              </w:rPr>
              <w:t xml:space="preserve">2.3. Расчеты за продукцию производятся на условии: безналичного расчета,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</w:t>
            </w:r>
            <w:proofErr w:type="spellStart"/>
            <w:proofErr w:type="gramStart"/>
            <w:r w:rsidRPr="0015098C">
              <w:rPr>
                <w:rFonts w:ascii="Times New Roman" w:hAnsi="Times New Roman"/>
                <w:sz w:val="24"/>
                <w:szCs w:val="24"/>
              </w:rPr>
              <w:t>счет-фактур</w:t>
            </w:r>
            <w:proofErr w:type="spellEnd"/>
            <w:proofErr w:type="gramEnd"/>
            <w:r w:rsidRPr="0015098C">
              <w:rPr>
                <w:rFonts w:ascii="Times New Roman" w:hAnsi="Times New Roman"/>
                <w:sz w:val="24"/>
                <w:szCs w:val="24"/>
              </w:rPr>
              <w:t xml:space="preserve">  и товарных накладных. Авансирование в размере ___ % в течение ________________.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15098C">
              <w:rPr>
                <w:rFonts w:ascii="Times New Roman" w:hAnsi="Times New Roman"/>
                <w:sz w:val="24"/>
                <w:szCs w:val="24"/>
              </w:rPr>
              <w:t>Поставляемая Продукция должна соответствовать требованиям ГОСТ и ТУ.</w:t>
            </w:r>
          </w:p>
          <w:p w:rsidR="00CC2369" w:rsidRDefault="00CC2369" w:rsidP="0045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УСЛОВИЯ, ПОРЯДОК И СРОКИ ПОСТАВКИ ПРОДУКЦИИ</w:t>
            </w:r>
          </w:p>
          <w:p w:rsidR="00FD3293" w:rsidRDefault="00FD3293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3.1.Срок поставки: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 Поставка продукции осуществляется Поставщиком ежедневно партиями на основании Заявок от Заказчика в течение срока действия договора, указанного в п.11.1, в рабочие дни с 7 ч. 00 мин. до 10 ч. 00 мин. В случае если рабочим днем является суббота или воскресенье, то время доставки должно согласовывается дополнительно.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 Дата, место поставки и количество поставляемой Продукции согласовывается любым доступным способом не позднее, чем за 18 часов до начала поставки.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Условия поставки: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 Доставка продукции осуществляется автотранспортом Поставщика до места поставки, указанного п. 3.3. настоящего Договора.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 Информация о государственных номерах автотранспорта, Ф.И.О. водителей и экспедиторов, осуществляющих доставку Продукцию, предоставляется в момент согласования даты поставки для оформления пропуска на территорию, но не позднее, чем за 2 часа до момента поставки.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 В случае нарушения Поставщиком п. 3.2.2. Договора, транспортные средства Поставщика на территорию Заказчика не допускаются.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Место поставки: 630015 г. Новосибирск,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32 и 630099 г. Новосибирск ул. 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Горького, 78.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Датой поставки считается дата подписания Сторонами товарной накладной  по форме ТОРГ-12.</w:t>
            </w:r>
          </w:p>
          <w:p w:rsidR="00CC2369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Право собственности на продукцию переходит от Поставщика к Заказчику с момента передачи товара и подписания Сторонами товарной накладной.</w:t>
            </w:r>
          </w:p>
          <w:p w:rsidR="00CC2369" w:rsidRPr="00ED4B5B" w:rsidRDefault="00CC2369" w:rsidP="00456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Pr="00ED4B5B" w:rsidRDefault="00CC2369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 ОБЯЗАТЕЛЬСТВА СТОРОН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.1. Поставщик обязан: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 Передать </w:t>
            </w:r>
            <w:r>
              <w:rPr>
                <w:rFonts w:ascii="Times New Roman" w:hAnsi="Times New Roman"/>
                <w:sz w:val="24"/>
                <w:szCs w:val="24"/>
              </w:rPr>
              <w:t>Заказчику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продукцию надлежащего качества в соответствии с условиями настоящего Договора.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 Нести риск случайной гибели или случайной порчи продукции до ее приемки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Заказчиком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  Моментом перехода права собственности на продукцию к </w:t>
            </w:r>
            <w:r>
              <w:rPr>
                <w:rFonts w:ascii="Times New Roman" w:hAnsi="Times New Roman"/>
                <w:sz w:val="24"/>
                <w:szCs w:val="24"/>
              </w:rPr>
              <w:t>Заказчику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считается время передачи 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Заказчику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, с подписанием товарной накладной, после чего риск случайной гибели и случайной порчи продукции переходит на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.1.3. Безвозмездно заменить по требованию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некачественную продукцию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суток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.1.4. Немедленно предупредить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обо всех независящих от него обстоятельствах, которые создают невозможность поставки продукции в срок.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4.1.5. На территории Заказчика соблюдать правила внутреннего распорядка, пожарной безопасности, дорожного движения, пропускного режима.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обязан: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 Принять Продукцию в соответствии с условиями настоящего Договора.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 xml:space="preserve">Производить своевременную оплату за каждую поставленную партию качественной продукции </w:t>
            </w:r>
            <w:r w:rsidRPr="00ED4B5B">
              <w:rPr>
                <w:rFonts w:ascii="Times New Roman" w:hAnsi="Times New Roman"/>
                <w:bCs/>
                <w:sz w:val="24"/>
                <w:szCs w:val="24"/>
              </w:rPr>
              <w:t>в срок, указанный в настоящем договоре.</w:t>
            </w:r>
          </w:p>
          <w:p w:rsidR="00CC2369" w:rsidRPr="007935AF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35AF">
              <w:rPr>
                <w:rFonts w:ascii="Times New Roman" w:hAnsi="Times New Roman"/>
                <w:sz w:val="24"/>
                <w:szCs w:val="24"/>
              </w:rPr>
              <w:t>.2.3.</w:t>
            </w:r>
            <w:r w:rsidRPr="007935AF">
              <w:rPr>
                <w:color w:val="000000"/>
                <w:sz w:val="24"/>
                <w:szCs w:val="24"/>
              </w:rPr>
              <w:t xml:space="preserve"> </w:t>
            </w:r>
            <w:r w:rsidRPr="0079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обнаружения в поставленной продукции недостатков или иных несоответствий условиям настоящего договора и спецификации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любой приемлемой форме для Заказчика </w:t>
            </w:r>
            <w:r w:rsidRPr="007935AF">
              <w:rPr>
                <w:rFonts w:ascii="Times New Roman" w:hAnsi="Times New Roman"/>
                <w:color w:val="000000"/>
                <w:sz w:val="24"/>
                <w:szCs w:val="24"/>
              </w:rPr>
              <w:t>уведомить Поставщика в течение суток.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данном случае для Поставщика наступает ответственность, предусмотренная п. 5.2. настоящего Договора.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Pr="00ED4B5B" w:rsidRDefault="00CC2369" w:rsidP="0045687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5. ОТВЕТСТВЕННОСТЬ СТОРОН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5.1. За нарушение условий настоящего договора Стороны несут ответственность в установленном действующим законодательством Российской Федерации порядке.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 xml:space="preserve">5.2. За каждый день просрочки поставки продукции Поставщик уплачивает Продавцу неустойку в размере одной трехсотой, действующей на день уплаты неустойки ставки рефинансирования Центрального банка Российской Федерации, от </w:t>
            </w:r>
            <w:proofErr w:type="gramStart"/>
            <w:r w:rsidRPr="00ED4B5B">
              <w:rPr>
                <w:rFonts w:ascii="Times New Roman" w:hAnsi="Times New Roman"/>
                <w:sz w:val="24"/>
                <w:szCs w:val="24"/>
              </w:rPr>
              <w:t>стоимости</w:t>
            </w:r>
            <w:proofErr w:type="gramEnd"/>
            <w:r w:rsidRPr="00ED4B5B">
              <w:rPr>
                <w:rFonts w:ascii="Times New Roman" w:hAnsi="Times New Roman"/>
                <w:sz w:val="24"/>
                <w:szCs w:val="24"/>
              </w:rPr>
              <w:t xml:space="preserve"> не поставленной в срок продукции.</w:t>
            </w:r>
          </w:p>
          <w:p w:rsidR="00CC2369" w:rsidRPr="00ED4B5B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 Уплата неустоек и возмещение убытков, причиненных ненадлежащим исполнением обязательств, не освобождает виновную Сторону от исполнения этих обязательств.</w:t>
            </w:r>
          </w:p>
          <w:p w:rsidR="00FD3293" w:rsidRDefault="00FD3293" w:rsidP="0045687F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Pr="00ED4B5B" w:rsidRDefault="00CC2369" w:rsidP="0045687F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B">
              <w:rPr>
                <w:rFonts w:ascii="Times New Roman" w:hAnsi="Times New Roman"/>
                <w:sz w:val="24"/>
                <w:szCs w:val="24"/>
              </w:rPr>
              <w:t>6. СРОК ДЕЙСТВИЯ ДОГОВОРА</w:t>
            </w:r>
          </w:p>
          <w:p w:rsidR="00CC2369" w:rsidRDefault="00CC2369" w:rsidP="0045687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D4B5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6.1. Договор вступает в сил</w:t>
            </w:r>
            <w:r w:rsidR="005A58A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 с момента подписания договора </w:t>
            </w:r>
            <w:r w:rsidRPr="00ED4B5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 действует до «31» декабря 2014 года.</w:t>
            </w:r>
          </w:p>
          <w:p w:rsidR="00CC2369" w:rsidRPr="00ED4B5B" w:rsidRDefault="00CC2369" w:rsidP="0045687F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6.2. 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В случае надлежащего исполнения Сторонами своих обязательств</w:t>
            </w:r>
            <w:r w:rsidRPr="00ED4B5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Договор может быть пролонгирован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соглашению Сторон на новый срок</w:t>
            </w:r>
            <w:r w:rsidRPr="00ED4B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C2369" w:rsidRPr="00ED4B5B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B5B">
              <w:rPr>
                <w:rFonts w:ascii="Times New Roman" w:eastAsiaTheme="minorHAnsi" w:hAnsi="Times New Roman"/>
                <w:bCs/>
                <w:sz w:val="24"/>
                <w:szCs w:val="24"/>
              </w:rPr>
              <w:t>7. ПОРЯДОК РАЗРЕШЕНИЯ СПОРОВ</w:t>
            </w:r>
          </w:p>
          <w:p w:rsidR="00CC2369" w:rsidRPr="00ED4B5B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4B5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7.1. Все споры и разногласия между Поставщиком и Покупателем, включая споры, относящиеся к толкованию или исполнению настоящего договора, стороны будут пытаться урегулировать путем переговоров.</w:t>
            </w: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D4B5B">
              <w:rPr>
                <w:rFonts w:ascii="Times New Roman" w:eastAsiaTheme="minorHAnsi" w:hAnsi="Times New Roman"/>
                <w:sz w:val="24"/>
                <w:szCs w:val="24"/>
              </w:rPr>
              <w:t xml:space="preserve">7.2. </w:t>
            </w:r>
            <w:r w:rsidRPr="00ED4B5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случае невозможности урегулирования споров путем переговоров, споры рассматриваются в Арбитражном суде Новосибирской области.</w:t>
            </w:r>
          </w:p>
          <w:p w:rsidR="005A58AB" w:rsidRPr="00ED4B5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293" w:rsidRPr="00ED4B5B" w:rsidRDefault="00FD3293" w:rsidP="0045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4B5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8. ПРОЧИЕ УСЛОВИЯ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D63F2">
              <w:rPr>
                <w:rFonts w:ascii="Times New Roman" w:hAnsi="Times New Roman"/>
                <w:sz w:val="24"/>
                <w:szCs w:val="24"/>
              </w:rPr>
              <w:t xml:space="preserve">8.1. Настоящий договор заключается без обязательства Заказчика </w:t>
            </w:r>
            <w:r>
              <w:rPr>
                <w:rFonts w:ascii="Times New Roman" w:hAnsi="Times New Roman"/>
                <w:sz w:val="24"/>
                <w:szCs w:val="24"/>
              </w:rPr>
              <w:t>приобрести у</w:t>
            </w:r>
            <w:r w:rsidRPr="003D63F2">
              <w:rPr>
                <w:rFonts w:ascii="Times New Roman" w:hAnsi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63F2">
              <w:rPr>
                <w:rFonts w:ascii="Times New Roman" w:hAnsi="Times New Roman"/>
                <w:sz w:val="24"/>
                <w:szCs w:val="24"/>
              </w:rPr>
              <w:t xml:space="preserve"> весь объем продукции, предусмотренный Спецификацией </w:t>
            </w:r>
            <w:r w:rsidRPr="003D63F2">
              <w:rPr>
                <w:rFonts w:ascii="Times New Roman" w:eastAsiaTheme="minorHAnsi" w:hAnsi="Times New Roman"/>
                <w:sz w:val="24"/>
                <w:szCs w:val="24"/>
              </w:rPr>
              <w:t xml:space="preserve">(Приложение №1). </w:t>
            </w:r>
            <w:r w:rsidRPr="003D63F2">
              <w:rPr>
                <w:rFonts w:ascii="Times New Roman" w:hAnsi="Times New Roman"/>
                <w:sz w:val="24"/>
                <w:szCs w:val="24"/>
              </w:rPr>
              <w:t>По истечении срока действия договора, если Заказчик не выберет весь объем товара, договор расторгается по фактически поставленному объему продукции. Не заказанный объем продукции не поставляется Поставщиком, не принимается и не оплачивается Заказчиком.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D63F2">
              <w:rPr>
                <w:rFonts w:ascii="Times New Roman" w:hAnsi="Times New Roman"/>
                <w:sz w:val="24"/>
                <w:szCs w:val="24"/>
              </w:rPr>
              <w:t>8.2. В случае если Заказчику необходимо увеличить объем продукции, предусмотренный договором, Стороны могут подписать дополнительное соглашение с соблюдением Положения о закупочной деятельности Заказчика.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D63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8.3. </w:t>
            </w:r>
            <w:r w:rsidRPr="003D63F2">
              <w:rPr>
                <w:rFonts w:ascii="Times New Roman" w:eastAsiaTheme="minorHAnsi" w:hAnsi="Times New Roman"/>
                <w:sz w:val="24"/>
                <w:szCs w:val="24"/>
              </w:rPr>
              <w:t xml:space="preserve">Любые изменения и дополнения к настоящему Договору имеют силу только в случае, если оформлены в письменном виде и подписаны обеими Сторонами. 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3F2">
              <w:rPr>
                <w:rFonts w:ascii="Times New Roman" w:eastAsiaTheme="minorHAnsi" w:hAnsi="Times New Roman"/>
                <w:sz w:val="24"/>
                <w:szCs w:val="24"/>
              </w:rPr>
              <w:t xml:space="preserve">8.4. Все приложения и/или дополнительные соглашения к настоящему Договору являются его неотъемлемой составной частью. 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3F2">
              <w:rPr>
                <w:rFonts w:ascii="Times New Roman" w:eastAsiaTheme="minorHAnsi" w:hAnsi="Times New Roman"/>
                <w:sz w:val="24"/>
                <w:szCs w:val="24"/>
              </w:rPr>
              <w:t xml:space="preserve">8.5. Все уведомления и сообщения Сторон, направляемые после заключения настоящего Договора и связанные с его исполнением, изменением или прекращением, должны быть совершены в письменной форме и подписаны уполномоченными представителями Сторон. 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3F2">
              <w:rPr>
                <w:rFonts w:ascii="Times New Roman" w:hAnsi="Times New Roman"/>
                <w:sz w:val="24"/>
                <w:szCs w:val="24"/>
              </w:rPr>
              <w:t>8.6. При исполнении настоящего договора стороны обмениваются документами посредством почтовой, телеграфной, телетайпной связи, с обязательной отправкой по почте оригиналов документов. Стороны пользуются факсимильной связью, если она позволяет достоверно установить, что документ исходит от стороны по договору.</w:t>
            </w:r>
          </w:p>
          <w:p w:rsidR="00FD3293" w:rsidRPr="003D63F2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63F2">
              <w:rPr>
                <w:rFonts w:ascii="Times New Roman" w:eastAsiaTheme="minorHAnsi" w:hAnsi="Times New Roman"/>
                <w:sz w:val="24"/>
                <w:szCs w:val="24"/>
              </w:rPr>
              <w:t xml:space="preserve">8.7. Настоящий Договор составлен и подписан в 2 (двух) экземплярах, имеющих одинаковую юридическую силу, по одному экземпляру для каждой из Сторон. </w:t>
            </w:r>
          </w:p>
          <w:p w:rsidR="00FD3293" w:rsidRDefault="00FD3293" w:rsidP="00FD3293">
            <w:pPr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D3293" w:rsidRDefault="00FD3293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CC2369" w:rsidRDefault="00CC2369" w:rsidP="00FD329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C02B1">
              <w:rPr>
                <w:rFonts w:ascii="Times New Roman" w:hAnsi="Times New Roman"/>
                <w:sz w:val="24"/>
                <w:szCs w:val="24"/>
              </w:rPr>
              <w:t>Список приложений:</w:t>
            </w:r>
          </w:p>
          <w:p w:rsidR="00CC2369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Спецификация на поставку молочных продуктов (Приложение № 1)</w:t>
            </w:r>
          </w:p>
          <w:p w:rsidR="00CC2369" w:rsidRPr="00CC02B1" w:rsidRDefault="00CC2369" w:rsidP="00456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369" w:rsidRPr="00CC02B1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C02B1">
              <w:rPr>
                <w:rFonts w:ascii="Times New Roman" w:hAnsi="Times New Roman"/>
                <w:b/>
                <w:sz w:val="24"/>
                <w:szCs w:val="24"/>
              </w:rPr>
              <w:t>. АДРЕСА, БАНКОВСКИЕ РЕКВИЗИТЫ И ПОДПИСИ СТОРОН</w:t>
            </w:r>
          </w:p>
          <w:p w:rsidR="00CC2369" w:rsidRPr="00CC02B1" w:rsidRDefault="00CC2369" w:rsidP="0045687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6"/>
              <w:gridCol w:w="4785"/>
            </w:tblGrid>
            <w:tr w:rsidR="00CC2369" w:rsidRPr="00CC02B1" w:rsidTr="00A42A99">
              <w:tc>
                <w:tcPr>
                  <w:tcW w:w="4786" w:type="dxa"/>
                </w:tcPr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ПОСТАВЩИК</w:t>
                  </w:r>
                  <w:r w:rsidRPr="00CC02B1">
                    <w:rPr>
                      <w:b/>
                      <w:lang w:eastAsia="en-US"/>
                    </w:rPr>
                    <w:t>: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ПОКУПАТЕЛЬ</w:t>
                  </w:r>
                  <w:r w:rsidRPr="00CC02B1">
                    <w:rPr>
                      <w:b/>
                      <w:lang w:eastAsia="en-US"/>
                    </w:rPr>
                    <w:t>: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 xml:space="preserve">ОАО «НПО </w:t>
                  </w:r>
                  <w:proofErr w:type="spellStart"/>
                  <w:r w:rsidRPr="00CC02B1">
                    <w:rPr>
                      <w:lang w:eastAsia="en-US"/>
                    </w:rPr>
                    <w:t>НИИИП-НЗиК</w:t>
                  </w:r>
                  <w:proofErr w:type="spellEnd"/>
                  <w:r w:rsidRPr="00CC02B1">
                    <w:rPr>
                      <w:lang w:eastAsia="en-US"/>
                    </w:rPr>
                    <w:t>»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 xml:space="preserve">630015, г. Новосибирск, ул. </w:t>
                  </w:r>
                  <w:proofErr w:type="gramStart"/>
                  <w:r w:rsidRPr="00CC02B1">
                    <w:rPr>
                      <w:lang w:eastAsia="en-US"/>
                    </w:rPr>
                    <w:t>Планетная</w:t>
                  </w:r>
                  <w:proofErr w:type="gramEnd"/>
                  <w:r w:rsidRPr="00CC02B1">
                    <w:rPr>
                      <w:lang w:eastAsia="en-US"/>
                    </w:rPr>
                    <w:t>, 32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>ИНН 5401199015/КПП 546050001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proofErr w:type="gramStart"/>
                  <w:r w:rsidRPr="00CC02B1">
                    <w:rPr>
                      <w:lang w:eastAsia="en-US"/>
                    </w:rPr>
                    <w:t>р</w:t>
                  </w:r>
                  <w:proofErr w:type="spellEnd"/>
                  <w:proofErr w:type="gramEnd"/>
                  <w:r w:rsidRPr="00CC02B1">
                    <w:rPr>
                      <w:lang w:eastAsia="en-US"/>
                    </w:rPr>
                    <w:t>/с 40702810400010122606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>Новосибирский филиал НОМОС-БАНКА (ОАО)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>к/с 301018</w:t>
                  </w:r>
                  <w:r>
                    <w:rPr>
                      <w:lang w:eastAsia="en-US"/>
                    </w:rPr>
                    <w:t>10550040000839</w:t>
                  </w:r>
                </w:p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  <w:r w:rsidRPr="00CC02B1">
                    <w:rPr>
                      <w:lang w:eastAsia="en-US"/>
                    </w:rPr>
                    <w:t xml:space="preserve">БИК </w:t>
                  </w:r>
                  <w:r>
                    <w:rPr>
                      <w:lang w:eastAsia="en-US"/>
                    </w:rPr>
                    <w:t>045004839</w:t>
                  </w:r>
                </w:p>
              </w:tc>
            </w:tr>
            <w:tr w:rsidR="00CC2369" w:rsidRPr="00CC02B1" w:rsidTr="00A42A99">
              <w:tc>
                <w:tcPr>
                  <w:tcW w:w="4786" w:type="dxa"/>
                </w:tcPr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785" w:type="dxa"/>
                </w:tcPr>
                <w:p w:rsidR="00CC2369" w:rsidRPr="00CC02B1" w:rsidRDefault="00CC2369" w:rsidP="0045687F">
                  <w:pPr>
                    <w:pStyle w:val="af6"/>
                    <w:framePr w:hSpace="180" w:wrap="around" w:vAnchor="text" w:hAnchor="page" w:x="818" w:y="287"/>
                    <w:spacing w:before="0" w:beforeAutospacing="0" w:after="0" w:afterAutospacing="0"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C2369" w:rsidRPr="00CC02B1" w:rsidRDefault="00CC2369" w:rsidP="004568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2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Заместитель генерального директора по экономике </w:t>
            </w:r>
          </w:p>
          <w:p w:rsidR="00CC2369" w:rsidRPr="00CC02B1" w:rsidRDefault="00CC2369" w:rsidP="004568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2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и финансам  </w:t>
            </w:r>
            <w:r w:rsidRPr="00CC02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Pr="00CC02B1">
              <w:rPr>
                <w:rFonts w:ascii="Times New Roman" w:hAnsi="Times New Roman"/>
                <w:sz w:val="24"/>
                <w:szCs w:val="24"/>
              </w:rPr>
              <w:t xml:space="preserve"> /В.Н. Щербаков/</w:t>
            </w:r>
          </w:p>
          <w:p w:rsidR="00CC2369" w:rsidRPr="00CC02B1" w:rsidRDefault="00CC2369" w:rsidP="0045687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ind w:left="-340" w:firstLine="5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2369" w:rsidRDefault="00CC2369" w:rsidP="0045687F">
            <w:pPr>
              <w:autoSpaceDE w:val="0"/>
              <w:autoSpaceDN w:val="0"/>
              <w:adjustRightInd w:val="0"/>
              <w:spacing w:after="0" w:line="240" w:lineRule="auto"/>
              <w:ind w:left="-340" w:firstLine="53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3C8E" w:rsidRPr="00024C37" w:rsidRDefault="007F3C8E" w:rsidP="0045687F">
            <w:pPr>
              <w:pStyle w:val="a9"/>
              <w:tabs>
                <w:tab w:val="left" w:pos="8364"/>
              </w:tabs>
              <w:rPr>
                <w:rFonts w:ascii="Times New Roman" w:hAnsi="Times New Roman"/>
              </w:rPr>
            </w:pPr>
          </w:p>
          <w:p w:rsidR="005B1B5E" w:rsidRDefault="007F3C8E" w:rsidP="0045687F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19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5B1B5E" w:rsidRDefault="005B1B5E" w:rsidP="0045687F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8AB" w:rsidRDefault="005A58AB" w:rsidP="0045687F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8AB" w:rsidRDefault="005A58AB" w:rsidP="0045687F">
            <w:pPr>
              <w:spacing w:before="120" w:after="120"/>
              <w:ind w:left="288" w:right="2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8AB" w:rsidRPr="00004AE1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04AE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Приложение №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</w:t>
            </w:r>
          </w:p>
          <w:p w:rsidR="005A58AB" w:rsidRPr="00004AE1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04AE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к Договору </w:t>
            </w:r>
            <w:proofErr w:type="gramStart"/>
            <w:r w:rsidRPr="00004AE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от</w:t>
            </w:r>
            <w:proofErr w:type="gramEnd"/>
            <w:r w:rsidRPr="00004AE1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_________ № __________ </w:t>
            </w: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Спецификация на поставку молочной продукции</w:t>
            </w: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5"/>
              <w:gridCol w:w="2198"/>
              <w:gridCol w:w="851"/>
              <w:gridCol w:w="1825"/>
              <w:gridCol w:w="1842"/>
              <w:gridCol w:w="2090"/>
            </w:tblGrid>
            <w:tr w:rsidR="00024C37" w:rsidTr="00024C37">
              <w:trPr>
                <w:trHeight w:val="555"/>
              </w:trPr>
              <w:tc>
                <w:tcPr>
                  <w:tcW w:w="54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продукции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(литр)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Цена за литр (руб.)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Стоимость (руб.)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24C37" w:rsidTr="00024C37">
              <w:trPr>
                <w:trHeight w:val="450"/>
              </w:trPr>
              <w:tc>
                <w:tcPr>
                  <w:tcW w:w="54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Молоко (жирность 2,5 %)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24C37" w:rsidTr="00024C37">
              <w:trPr>
                <w:trHeight w:val="303"/>
              </w:trPr>
              <w:tc>
                <w:tcPr>
                  <w:tcW w:w="726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9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24C37" w:rsidRDefault="00024C37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8AB" w:rsidTr="00024C37">
              <w:trPr>
                <w:trHeight w:val="510"/>
              </w:trPr>
              <w:tc>
                <w:tcPr>
                  <w:tcW w:w="935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17E7" w:rsidRDefault="001817E7" w:rsidP="001817E7">
                  <w:pPr>
                    <w:framePr w:hSpace="180" w:wrap="around" w:vAnchor="text" w:hAnchor="page" w:x="818" w:y="287"/>
                    <w:spacing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ИТОГО:   </w:t>
                  </w:r>
                </w:p>
                <w:p w:rsidR="001817E7" w:rsidRDefault="001817E7" w:rsidP="001817E7">
                  <w:pPr>
                    <w:framePr w:hSpace="180" w:wrap="around" w:vAnchor="text" w:hAnchor="page" w:x="818" w:y="287"/>
                    <w:spacing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Сумма НДС (10 %):  </w:t>
                  </w:r>
                </w:p>
                <w:p w:rsidR="001817E7" w:rsidRDefault="001817E7" w:rsidP="001817E7">
                  <w:pPr>
                    <w:framePr w:hSpace="180" w:wrap="around" w:vAnchor="text" w:hAnchor="page" w:x="818" w:y="287"/>
                    <w:spacing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Всего с НДС (10 %):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817E7" w:rsidRDefault="001817E7" w:rsidP="001817E7">
                  <w:pPr>
                    <w:framePr w:hSpace="180" w:wrap="around" w:vAnchor="text" w:hAnchor="page" w:x="818" w:y="287"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Общая сумма спецификации  </w:t>
                  </w:r>
                </w:p>
                <w:p w:rsidR="001817E7" w:rsidRDefault="001817E7" w:rsidP="001817E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Количество и цена </w:t>
                  </w:r>
                  <w:proofErr w:type="gramStart"/>
                  <w:r>
                    <w:rPr>
                      <w:rFonts w:ascii="Times New Roman" w:hAnsi="Times New Roman"/>
                      <w:lang w:eastAsia="ru-RU"/>
                    </w:rPr>
                    <w:t>согласованы</w:t>
                  </w:r>
                  <w:proofErr w:type="gramEnd"/>
                  <w:r>
                    <w:rPr>
                      <w:rFonts w:ascii="Times New Roman" w:hAnsi="Times New Roman"/>
                      <w:lang w:eastAsia="ru-RU"/>
                    </w:rPr>
                    <w:t xml:space="preserve">  Сторонами. Претензий Стороны не имеют.</w:t>
                  </w: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8AB" w:rsidRDefault="005A58AB" w:rsidP="00024C37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                            /                         ________________/Щербаков В.Н./</w:t>
            </w:r>
          </w:p>
          <w:p w:rsidR="005A58AB" w:rsidRPr="00004AE1" w:rsidRDefault="005A58AB" w:rsidP="0045687F">
            <w:pPr>
              <w:pStyle w:val="a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AE1">
              <w:rPr>
                <w:rFonts w:ascii="Times New Roman" w:hAnsi="Times New Roman"/>
                <w:sz w:val="18"/>
                <w:szCs w:val="18"/>
              </w:rPr>
              <w:t>м.п.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004AE1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5A58AB" w:rsidRDefault="005A58AB" w:rsidP="0045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58AB" w:rsidRDefault="005A58AB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B1B5E" w:rsidRPr="00A71FE5" w:rsidRDefault="005B1B5E" w:rsidP="0045687F">
            <w:pPr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A71FE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Приложение № 3</w:t>
            </w:r>
          </w:p>
          <w:p w:rsidR="007B539D" w:rsidRDefault="007B539D" w:rsidP="0045687F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45687F" w:rsidRDefault="0045687F" w:rsidP="0045687F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</w:pPr>
            <w:r w:rsidRPr="0045687F"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  <w:t xml:space="preserve">Техническое задание </w:t>
            </w:r>
          </w:p>
          <w:p w:rsidR="007F3C8E" w:rsidRPr="0045687F" w:rsidRDefault="00024C37" w:rsidP="0045687F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  <w:t>на поставку молочной продукции</w:t>
            </w:r>
            <w:r w:rsidR="0045687F" w:rsidRPr="0045687F"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  <w:p w:rsidR="0045687F" w:rsidRDefault="0045687F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6"/>
              <w:gridCol w:w="3135"/>
              <w:gridCol w:w="709"/>
              <w:gridCol w:w="1826"/>
              <w:gridCol w:w="1843"/>
              <w:gridCol w:w="2126"/>
            </w:tblGrid>
            <w:tr w:rsidR="00E6564D" w:rsidTr="00E6564D">
              <w:trPr>
                <w:trHeight w:val="555"/>
              </w:trPr>
              <w:tc>
                <w:tcPr>
                  <w:tcW w:w="54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продукции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(литр)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Цена за литр (руб.)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Стоимость (руб.)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564D" w:rsidTr="00E6564D">
              <w:trPr>
                <w:trHeight w:val="450"/>
              </w:trPr>
              <w:tc>
                <w:tcPr>
                  <w:tcW w:w="54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Молоко (жирность 2,</w:t>
                  </w:r>
                  <w:r w:rsidR="0061077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24C37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  <w:r w:rsidR="0061077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564D" w:rsidRDefault="00CC20DE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42, 45</w:t>
                  </w:r>
                </w:p>
              </w:tc>
              <w:tc>
                <w:tcPr>
                  <w:tcW w:w="2126" w:type="dxa"/>
                </w:tcPr>
                <w:p w:rsidR="00E6564D" w:rsidRDefault="00E6564D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564D" w:rsidRDefault="0061077A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849 000,00</w:t>
                  </w:r>
                </w:p>
              </w:tc>
            </w:tr>
            <w:tr w:rsidR="0045687F" w:rsidTr="00A42A99">
              <w:trPr>
                <w:trHeight w:val="510"/>
              </w:trPr>
              <w:tc>
                <w:tcPr>
                  <w:tcW w:w="1018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687F" w:rsidRDefault="0045687F" w:rsidP="0045687F">
                  <w:pPr>
                    <w:framePr w:hSpace="180" w:wrap="around" w:vAnchor="text" w:hAnchor="page" w:x="818" w:y="28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5687F" w:rsidRDefault="0045687F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7F" w:rsidRDefault="0045687F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7F" w:rsidRDefault="0045687F" w:rsidP="0045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C8E" w:rsidRPr="00C06AC5" w:rsidRDefault="007F3C8E" w:rsidP="00CC20DE">
            <w:pPr>
              <w:pStyle w:val="a9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</w:rPr>
            </w:pPr>
          </w:p>
          <w:p w:rsidR="007F3C8E" w:rsidRPr="00C06AC5" w:rsidRDefault="007F3C8E" w:rsidP="0045687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787BEB" w:rsidRPr="0045687F" w:rsidRDefault="00787BEB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787BEB" w:rsidRDefault="00787BEB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FC58BE" w:rsidRPr="00D91DDE" w:rsidRDefault="00FC58BE" w:rsidP="00FC5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8BE" w:rsidRPr="00D91DDE" w:rsidRDefault="00FC58BE" w:rsidP="00FC5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062" w:rsidRDefault="004A1062" w:rsidP="00FC58BE">
      <w:pPr>
        <w:pStyle w:val="Style1"/>
        <w:widowControl/>
        <w:ind w:left="4109"/>
        <w:jc w:val="both"/>
        <w:rPr>
          <w:rStyle w:val="FontStyle95"/>
        </w:rPr>
        <w:sectPr w:rsidR="004A1062" w:rsidSect="00FD3293">
          <w:footerReference w:type="default" r:id="rId13"/>
          <w:pgSz w:w="11907" w:h="16839" w:code="9"/>
          <w:pgMar w:top="567" w:right="851" w:bottom="567" w:left="1134" w:header="709" w:footer="709" w:gutter="0"/>
          <w:cols w:space="708"/>
          <w:docGrid w:linePitch="360"/>
        </w:sectPr>
      </w:pPr>
    </w:p>
    <w:p w:rsidR="006A267C" w:rsidRDefault="006A267C" w:rsidP="00FC58BE">
      <w:pPr>
        <w:pStyle w:val="Style1"/>
        <w:widowControl/>
        <w:ind w:left="4109"/>
        <w:jc w:val="both"/>
        <w:rPr>
          <w:rStyle w:val="FontStyle95"/>
        </w:rPr>
      </w:pPr>
    </w:p>
    <w:p w:rsidR="006A267C" w:rsidRDefault="006A267C" w:rsidP="00FC58BE">
      <w:pPr>
        <w:pStyle w:val="Style1"/>
        <w:widowControl/>
        <w:ind w:left="4109"/>
        <w:jc w:val="both"/>
        <w:rPr>
          <w:rStyle w:val="FontStyle95"/>
        </w:rPr>
      </w:pPr>
    </w:p>
    <w:sectPr w:rsidR="006A267C" w:rsidSect="00FD3293">
      <w:pgSz w:w="11907" w:h="16839" w:code="9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3F" w:rsidRDefault="00B3363F" w:rsidP="00E6420D">
      <w:pPr>
        <w:spacing w:after="0" w:line="240" w:lineRule="auto"/>
      </w:pPr>
      <w:r>
        <w:separator/>
      </w:r>
    </w:p>
  </w:endnote>
  <w:endnote w:type="continuationSeparator" w:id="0">
    <w:p w:rsidR="00B3363F" w:rsidRDefault="00B3363F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07" w:rsidRDefault="00AB43BD">
    <w:pPr>
      <w:pStyle w:val="ab"/>
      <w:jc w:val="right"/>
    </w:pPr>
    <w:r>
      <w:fldChar w:fldCharType="begin"/>
    </w:r>
    <w:r w:rsidR="009326BC">
      <w:instrText xml:space="preserve"> PAGE   \* MERGEFORMAT </w:instrText>
    </w:r>
    <w:r>
      <w:fldChar w:fldCharType="separate"/>
    </w:r>
    <w:r w:rsidR="00D07DB0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3F" w:rsidRDefault="00B3363F" w:rsidP="00E6420D">
      <w:pPr>
        <w:spacing w:after="0" w:line="240" w:lineRule="auto"/>
      </w:pPr>
      <w:r>
        <w:separator/>
      </w:r>
    </w:p>
  </w:footnote>
  <w:footnote w:type="continuationSeparator" w:id="0">
    <w:p w:rsidR="00B3363F" w:rsidRDefault="00B3363F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6A08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8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3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46B83417"/>
    <w:multiLevelType w:val="multilevel"/>
    <w:tmpl w:val="3D66F5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3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26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7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2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15"/>
  </w:num>
  <w:num w:numId="5">
    <w:abstractNumId w:val="16"/>
  </w:num>
  <w:num w:numId="6">
    <w:abstractNumId w:val="1"/>
  </w:num>
  <w:num w:numId="7">
    <w:abstractNumId w:val="23"/>
  </w:num>
  <w:num w:numId="8">
    <w:abstractNumId w:val="14"/>
  </w:num>
  <w:num w:numId="9">
    <w:abstractNumId w:val="26"/>
  </w:num>
  <w:num w:numId="10">
    <w:abstractNumId w:val="32"/>
  </w:num>
  <w:num w:numId="11">
    <w:abstractNumId w:val="5"/>
  </w:num>
  <w:num w:numId="12">
    <w:abstractNumId w:val="18"/>
  </w:num>
  <w:num w:numId="13">
    <w:abstractNumId w:val="31"/>
  </w:num>
  <w:num w:numId="14">
    <w:abstractNumId w:val="33"/>
  </w:num>
  <w:num w:numId="15">
    <w:abstractNumId w:val="13"/>
  </w:num>
  <w:num w:numId="16">
    <w:abstractNumId w:val="19"/>
  </w:num>
  <w:num w:numId="17">
    <w:abstractNumId w:val="3"/>
  </w:num>
  <w:num w:numId="18">
    <w:abstractNumId w:val="11"/>
  </w:num>
  <w:num w:numId="19">
    <w:abstractNumId w:val="29"/>
  </w:num>
  <w:num w:numId="20">
    <w:abstractNumId w:val="10"/>
  </w:num>
  <w:num w:numId="21">
    <w:abstractNumId w:val="21"/>
  </w:num>
  <w:num w:numId="22">
    <w:abstractNumId w:val="0"/>
  </w:num>
  <w:num w:numId="23">
    <w:abstractNumId w:val="27"/>
  </w:num>
  <w:num w:numId="24">
    <w:abstractNumId w:val="22"/>
  </w:num>
  <w:num w:numId="25">
    <w:abstractNumId w:val="9"/>
  </w:num>
  <w:num w:numId="26">
    <w:abstractNumId w:val="8"/>
  </w:num>
  <w:num w:numId="27">
    <w:abstractNumId w:val="2"/>
  </w:num>
  <w:num w:numId="28">
    <w:abstractNumId w:val="4"/>
  </w:num>
  <w:num w:numId="29">
    <w:abstractNumId w:val="20"/>
  </w:num>
  <w:num w:numId="30">
    <w:abstractNumId w:val="6"/>
  </w:num>
  <w:num w:numId="31">
    <w:abstractNumId w:val="25"/>
  </w:num>
  <w:num w:numId="32">
    <w:abstractNumId w:val="12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15800"/>
    <w:rsid w:val="00020EBD"/>
    <w:rsid w:val="00024C37"/>
    <w:rsid w:val="00025CF3"/>
    <w:rsid w:val="000357A6"/>
    <w:rsid w:val="00035EB5"/>
    <w:rsid w:val="0005366C"/>
    <w:rsid w:val="0006611D"/>
    <w:rsid w:val="00067AE1"/>
    <w:rsid w:val="000738AD"/>
    <w:rsid w:val="000C1248"/>
    <w:rsid w:val="000F0384"/>
    <w:rsid w:val="00121115"/>
    <w:rsid w:val="00132536"/>
    <w:rsid w:val="00134159"/>
    <w:rsid w:val="001817E7"/>
    <w:rsid w:val="00181BAB"/>
    <w:rsid w:val="00185083"/>
    <w:rsid w:val="001A771D"/>
    <w:rsid w:val="001B2BF2"/>
    <w:rsid w:val="001D284F"/>
    <w:rsid w:val="00200DD9"/>
    <w:rsid w:val="00220FC3"/>
    <w:rsid w:val="002224E4"/>
    <w:rsid w:val="00246604"/>
    <w:rsid w:val="0025592B"/>
    <w:rsid w:val="00257B99"/>
    <w:rsid w:val="002705C1"/>
    <w:rsid w:val="00283DC1"/>
    <w:rsid w:val="00292249"/>
    <w:rsid w:val="002A3BD1"/>
    <w:rsid w:val="002D1426"/>
    <w:rsid w:val="0031013A"/>
    <w:rsid w:val="0031446F"/>
    <w:rsid w:val="00355A80"/>
    <w:rsid w:val="0035759D"/>
    <w:rsid w:val="00361C05"/>
    <w:rsid w:val="00385E11"/>
    <w:rsid w:val="00393A38"/>
    <w:rsid w:val="00396760"/>
    <w:rsid w:val="003A45B2"/>
    <w:rsid w:val="003A55DD"/>
    <w:rsid w:val="003C46CB"/>
    <w:rsid w:val="003C6C79"/>
    <w:rsid w:val="003D78CE"/>
    <w:rsid w:val="003E5529"/>
    <w:rsid w:val="003F55FA"/>
    <w:rsid w:val="00431822"/>
    <w:rsid w:val="00440E4C"/>
    <w:rsid w:val="00445A49"/>
    <w:rsid w:val="0045687F"/>
    <w:rsid w:val="00464FFD"/>
    <w:rsid w:val="004926CA"/>
    <w:rsid w:val="004A1062"/>
    <w:rsid w:val="004C08C1"/>
    <w:rsid w:val="0050187D"/>
    <w:rsid w:val="00503877"/>
    <w:rsid w:val="0052218A"/>
    <w:rsid w:val="005244C9"/>
    <w:rsid w:val="005426DC"/>
    <w:rsid w:val="0055675A"/>
    <w:rsid w:val="005656D6"/>
    <w:rsid w:val="0057242A"/>
    <w:rsid w:val="00594849"/>
    <w:rsid w:val="005A58AB"/>
    <w:rsid w:val="005A613A"/>
    <w:rsid w:val="005A63ED"/>
    <w:rsid w:val="005B1B5E"/>
    <w:rsid w:val="005C367D"/>
    <w:rsid w:val="005F4493"/>
    <w:rsid w:val="0061077A"/>
    <w:rsid w:val="00613779"/>
    <w:rsid w:val="00630637"/>
    <w:rsid w:val="00636ECC"/>
    <w:rsid w:val="00637886"/>
    <w:rsid w:val="0064280F"/>
    <w:rsid w:val="006455B7"/>
    <w:rsid w:val="0068658E"/>
    <w:rsid w:val="006874E1"/>
    <w:rsid w:val="00692ACC"/>
    <w:rsid w:val="006A267C"/>
    <w:rsid w:val="006A5EA2"/>
    <w:rsid w:val="006C216F"/>
    <w:rsid w:val="006C7DD2"/>
    <w:rsid w:val="006D3A86"/>
    <w:rsid w:val="006E1888"/>
    <w:rsid w:val="006E33C6"/>
    <w:rsid w:val="006E4006"/>
    <w:rsid w:val="006F0962"/>
    <w:rsid w:val="006F388C"/>
    <w:rsid w:val="006F48DD"/>
    <w:rsid w:val="00710F93"/>
    <w:rsid w:val="00711241"/>
    <w:rsid w:val="007356AA"/>
    <w:rsid w:val="00787BEB"/>
    <w:rsid w:val="00794F36"/>
    <w:rsid w:val="007B539D"/>
    <w:rsid w:val="007C5550"/>
    <w:rsid w:val="007E38F0"/>
    <w:rsid w:val="007F3C8E"/>
    <w:rsid w:val="0080312A"/>
    <w:rsid w:val="008222A0"/>
    <w:rsid w:val="00856ED6"/>
    <w:rsid w:val="008D520A"/>
    <w:rsid w:val="008E4058"/>
    <w:rsid w:val="00913B5B"/>
    <w:rsid w:val="009326BC"/>
    <w:rsid w:val="00943655"/>
    <w:rsid w:val="00952E1A"/>
    <w:rsid w:val="00963CF9"/>
    <w:rsid w:val="009A6A38"/>
    <w:rsid w:val="009C7350"/>
    <w:rsid w:val="009D4BD3"/>
    <w:rsid w:val="00A3790F"/>
    <w:rsid w:val="00A71FE5"/>
    <w:rsid w:val="00A85918"/>
    <w:rsid w:val="00A9182A"/>
    <w:rsid w:val="00AB387A"/>
    <w:rsid w:val="00AB43BD"/>
    <w:rsid w:val="00AC187E"/>
    <w:rsid w:val="00AC347A"/>
    <w:rsid w:val="00AD3728"/>
    <w:rsid w:val="00AD4291"/>
    <w:rsid w:val="00AE4B38"/>
    <w:rsid w:val="00AE518B"/>
    <w:rsid w:val="00AF4513"/>
    <w:rsid w:val="00B07D0D"/>
    <w:rsid w:val="00B10D0E"/>
    <w:rsid w:val="00B1681F"/>
    <w:rsid w:val="00B3363F"/>
    <w:rsid w:val="00B46A28"/>
    <w:rsid w:val="00B81FBD"/>
    <w:rsid w:val="00B83D9B"/>
    <w:rsid w:val="00B95B3D"/>
    <w:rsid w:val="00BC1B79"/>
    <w:rsid w:val="00BC310A"/>
    <w:rsid w:val="00BD5F2D"/>
    <w:rsid w:val="00BE3104"/>
    <w:rsid w:val="00BE4CFC"/>
    <w:rsid w:val="00C06A42"/>
    <w:rsid w:val="00C06AC5"/>
    <w:rsid w:val="00C06C31"/>
    <w:rsid w:val="00C17F9A"/>
    <w:rsid w:val="00C34555"/>
    <w:rsid w:val="00C41B08"/>
    <w:rsid w:val="00C459E4"/>
    <w:rsid w:val="00C70465"/>
    <w:rsid w:val="00C86B51"/>
    <w:rsid w:val="00CA0B39"/>
    <w:rsid w:val="00CC20DE"/>
    <w:rsid w:val="00CC2369"/>
    <w:rsid w:val="00CC460B"/>
    <w:rsid w:val="00CC56AC"/>
    <w:rsid w:val="00CD44E3"/>
    <w:rsid w:val="00CF522F"/>
    <w:rsid w:val="00D01F36"/>
    <w:rsid w:val="00D07DB0"/>
    <w:rsid w:val="00D21F44"/>
    <w:rsid w:val="00D3562D"/>
    <w:rsid w:val="00D408D6"/>
    <w:rsid w:val="00D464A3"/>
    <w:rsid w:val="00D52FF0"/>
    <w:rsid w:val="00D62C49"/>
    <w:rsid w:val="00D64618"/>
    <w:rsid w:val="00D870A3"/>
    <w:rsid w:val="00D90088"/>
    <w:rsid w:val="00D92E7C"/>
    <w:rsid w:val="00E06CCF"/>
    <w:rsid w:val="00E12759"/>
    <w:rsid w:val="00E4207C"/>
    <w:rsid w:val="00E42247"/>
    <w:rsid w:val="00E6420D"/>
    <w:rsid w:val="00E6564D"/>
    <w:rsid w:val="00E83DE3"/>
    <w:rsid w:val="00E84921"/>
    <w:rsid w:val="00EA3C9D"/>
    <w:rsid w:val="00ED3A18"/>
    <w:rsid w:val="00EF2EE8"/>
    <w:rsid w:val="00EF4329"/>
    <w:rsid w:val="00EF69C9"/>
    <w:rsid w:val="00F0582C"/>
    <w:rsid w:val="00F27FC7"/>
    <w:rsid w:val="00F319E9"/>
    <w:rsid w:val="00F44488"/>
    <w:rsid w:val="00F557C3"/>
    <w:rsid w:val="00F62C2A"/>
    <w:rsid w:val="00F70E50"/>
    <w:rsid w:val="00FA06E3"/>
    <w:rsid w:val="00FA2BC3"/>
    <w:rsid w:val="00FB7B13"/>
    <w:rsid w:val="00FC1581"/>
    <w:rsid w:val="00FC3F7F"/>
    <w:rsid w:val="00FC58BE"/>
    <w:rsid w:val="00FC6291"/>
    <w:rsid w:val="00FD247A"/>
    <w:rsid w:val="00FD24D8"/>
    <w:rsid w:val="00FD3293"/>
    <w:rsid w:val="00FD71CF"/>
    <w:rsid w:val="00FF2194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CC2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D3A18"/>
    <w:rPr>
      <w:rFonts w:cs="Times New Roman"/>
      <w:color w:val="0000FF"/>
      <w:u w:val="single"/>
    </w:rPr>
  </w:style>
  <w:style w:type="paragraph" w:styleId="a8">
    <w:name w:val="List Paragraph"/>
    <w:basedOn w:val="a3"/>
    <w:uiPriority w:val="34"/>
    <w:qFormat/>
    <w:rsid w:val="00ED3A18"/>
    <w:pPr>
      <w:ind w:left="720"/>
      <w:contextualSpacing/>
    </w:pPr>
  </w:style>
  <w:style w:type="paragraph" w:styleId="a9">
    <w:name w:val="Body Text"/>
    <w:basedOn w:val="a3"/>
    <w:link w:val="aa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D3A18"/>
    <w:rPr>
      <w:rFonts w:ascii="Calibri" w:eastAsia="Calibri" w:hAnsi="Calibri" w:cs="Times New Roman"/>
    </w:rPr>
  </w:style>
  <w:style w:type="paragraph" w:customStyle="1" w:styleId="a0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3"/>
    <w:next w:val="a0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1">
    <w:name w:val="Стиль номер продолжение"/>
    <w:basedOn w:val="a0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3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4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2">
    <w:name w:val="Простой текст с нумерацией"/>
    <w:basedOn w:val="a3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d">
    <w:name w:val="Простой стиль с нумерацией"/>
    <w:basedOn w:val="a2"/>
    <w:link w:val="ae"/>
    <w:qFormat/>
    <w:rsid w:val="00D52FF0"/>
    <w:rPr>
      <w:rFonts w:ascii="Times New Roman" w:hAnsi="Times New Roman"/>
    </w:rPr>
  </w:style>
  <w:style w:type="character" w:customStyle="1" w:styleId="ae">
    <w:name w:val="Простой стиль с нумерацией Знак"/>
    <w:link w:val="ad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3"/>
    <w:link w:val="af0"/>
    <w:uiPriority w:val="99"/>
    <w:semiHidden/>
    <w:unhideWhenUsed/>
    <w:rsid w:val="005C367D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rsid w:val="005C367D"/>
    <w:rPr>
      <w:rFonts w:ascii="Calibri" w:eastAsia="Calibri" w:hAnsi="Calibri" w:cs="Times New Roman"/>
    </w:rPr>
  </w:style>
  <w:style w:type="paragraph" w:styleId="31">
    <w:name w:val="Body Text Indent 3"/>
    <w:basedOn w:val="a3"/>
    <w:link w:val="32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3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4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4">
    <w:name w:val="Body Text 3"/>
    <w:basedOn w:val="a3"/>
    <w:link w:val="35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5">
    <w:name w:val="Основной текст 3 Знак"/>
    <w:basedOn w:val="a4"/>
    <w:link w:val="34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4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4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4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4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4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4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4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4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4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2">
    <w:name w:val="header"/>
    <w:aliases w:val="Aa?oiee eieiioeooe,Heder,Titul"/>
    <w:basedOn w:val="a3"/>
    <w:link w:val="af3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Aa?oiee eieiioeooe Знак,Heder Знак,Titul Знак"/>
    <w:basedOn w:val="a4"/>
    <w:link w:val="af2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4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4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6">
    <w:name w:val="Normal (Web)"/>
    <w:aliases w:val="Обычный (Web),Обычный (веб) Знак Знак,Обычный (Web) Знак Знак Знак,Знак Знак10, Знак Знак10"/>
    <w:basedOn w:val="a3"/>
    <w:link w:val="af7"/>
    <w:uiPriority w:val="99"/>
    <w:qFormat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4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styleId="af8">
    <w:name w:val="Title"/>
    <w:basedOn w:val="a3"/>
    <w:next w:val="af9"/>
    <w:link w:val="afa"/>
    <w:qFormat/>
    <w:rsid w:val="00FF2194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rFonts w:ascii="Times New Roman" w:eastAsia="Times New Roman" w:hAnsi="Times New Roman"/>
      <w:color w:val="000000"/>
      <w:spacing w:val="13"/>
      <w:sz w:val="24"/>
      <w:szCs w:val="24"/>
      <w:lang w:eastAsia="ar-SA"/>
    </w:rPr>
  </w:style>
  <w:style w:type="character" w:customStyle="1" w:styleId="afa">
    <w:name w:val="Название Знак"/>
    <w:basedOn w:val="a4"/>
    <w:link w:val="af8"/>
    <w:rsid w:val="00FF2194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af9">
    <w:name w:val="Subtitle"/>
    <w:basedOn w:val="a3"/>
    <w:next w:val="a3"/>
    <w:link w:val="afb"/>
    <w:uiPriority w:val="11"/>
    <w:qFormat/>
    <w:rsid w:val="00FF2194"/>
    <w:pPr>
      <w:widowControl w:val="0"/>
      <w:numPr>
        <w:ilvl w:val="1"/>
      </w:numPr>
      <w:suppressAutoHyphens/>
      <w:snapToGrid w:val="0"/>
      <w:spacing w:after="0"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b">
    <w:name w:val="Подзаголовок Знак"/>
    <w:basedOn w:val="a4"/>
    <w:link w:val="af9"/>
    <w:uiPriority w:val="11"/>
    <w:rsid w:val="00FF2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">
    <w:name w:val="List Number"/>
    <w:basedOn w:val="a3"/>
    <w:uiPriority w:val="99"/>
    <w:semiHidden/>
    <w:unhideWhenUsed/>
    <w:rsid w:val="00FF2194"/>
    <w:pPr>
      <w:widowControl w:val="0"/>
      <w:numPr>
        <w:numId w:val="22"/>
      </w:numPr>
      <w:suppressAutoHyphens/>
      <w:snapToGrid w:val="0"/>
      <w:spacing w:after="0" w:line="30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3"/>
    <w:next w:val="a3"/>
    <w:rsid w:val="00FF2194"/>
    <w:pPr>
      <w:keepNext/>
      <w:numPr>
        <w:numId w:val="25"/>
      </w:numPr>
      <w:spacing w:before="240" w:after="60" w:line="240" w:lineRule="auto"/>
      <w:jc w:val="center"/>
    </w:pPr>
    <w:rPr>
      <w:rFonts w:ascii="Times New Roman" w:eastAsia="Times New Roman" w:hAnsi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3"/>
    <w:rsid w:val="00FF2194"/>
    <w:pPr>
      <w:numPr>
        <w:ilvl w:val="1"/>
        <w:numId w:val="2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reformat">
    <w:name w:val="Preformat"/>
    <w:rsid w:val="00FF219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6"/>
    <w:rsid w:val="00F3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CC23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1">
    <w:name w:val="Основной текст 21"/>
    <w:basedOn w:val="a3"/>
    <w:rsid w:val="00CC236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D3A18"/>
    <w:rPr>
      <w:rFonts w:cs="Times New Roman"/>
      <w:color w:val="0000FF"/>
      <w:u w:val="single"/>
    </w:rPr>
  </w:style>
  <w:style w:type="paragraph" w:styleId="a8">
    <w:name w:val="List Paragraph"/>
    <w:basedOn w:val="a3"/>
    <w:uiPriority w:val="34"/>
    <w:qFormat/>
    <w:rsid w:val="00ED3A18"/>
    <w:pPr>
      <w:ind w:left="720"/>
      <w:contextualSpacing/>
    </w:pPr>
  </w:style>
  <w:style w:type="paragraph" w:styleId="a9">
    <w:name w:val="Body Text"/>
    <w:basedOn w:val="a3"/>
    <w:link w:val="aa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D3A18"/>
    <w:rPr>
      <w:rFonts w:ascii="Calibri" w:eastAsia="Calibri" w:hAnsi="Calibri" w:cs="Times New Roman"/>
    </w:rPr>
  </w:style>
  <w:style w:type="paragraph" w:customStyle="1" w:styleId="a0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3"/>
    <w:next w:val="a0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1">
    <w:name w:val="Стиль номер продолжение"/>
    <w:basedOn w:val="a0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3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4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2">
    <w:name w:val="Простой текст с нумерацией"/>
    <w:basedOn w:val="a3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d">
    <w:name w:val="Простой стиль с нумерацией"/>
    <w:basedOn w:val="a2"/>
    <w:link w:val="ae"/>
    <w:qFormat/>
    <w:rsid w:val="00D52FF0"/>
    <w:rPr>
      <w:rFonts w:ascii="Times New Roman" w:hAnsi="Times New Roman"/>
    </w:rPr>
  </w:style>
  <w:style w:type="character" w:customStyle="1" w:styleId="ae">
    <w:name w:val="Простой стиль с нумерацией Знак"/>
    <w:link w:val="ad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3"/>
    <w:link w:val="af0"/>
    <w:uiPriority w:val="99"/>
    <w:semiHidden/>
    <w:unhideWhenUsed/>
    <w:rsid w:val="005C367D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3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4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3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4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3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4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4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4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4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4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4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4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4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4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2">
    <w:name w:val="header"/>
    <w:aliases w:val="Aa?oiee eieiioeooe,Heder,Titul"/>
    <w:basedOn w:val="a3"/>
    <w:link w:val="af3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Aa?oiee eieiioeooe Знак1,Heder Знак,Titul Знак, Знак Знак"/>
    <w:basedOn w:val="a4"/>
    <w:link w:val="af2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4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4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6">
    <w:name w:val="Normal (Web)"/>
    <w:basedOn w:val="a3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4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styleId="af7">
    <w:name w:val="Title"/>
    <w:basedOn w:val="a3"/>
    <w:next w:val="af8"/>
    <w:link w:val="af9"/>
    <w:qFormat/>
    <w:rsid w:val="00FF2194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rFonts w:ascii="Times New Roman" w:eastAsia="Times New Roman" w:hAnsi="Times New Roman"/>
      <w:color w:val="000000"/>
      <w:spacing w:val="13"/>
      <w:sz w:val="24"/>
      <w:szCs w:val="24"/>
      <w:lang w:eastAsia="ar-SA"/>
    </w:rPr>
  </w:style>
  <w:style w:type="character" w:customStyle="1" w:styleId="af9">
    <w:name w:val="Название Знак"/>
    <w:basedOn w:val="a4"/>
    <w:link w:val="af7"/>
    <w:rsid w:val="00FF2194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af8">
    <w:name w:val="Subtitle"/>
    <w:basedOn w:val="a3"/>
    <w:next w:val="a3"/>
    <w:link w:val="afa"/>
    <w:uiPriority w:val="11"/>
    <w:qFormat/>
    <w:rsid w:val="00FF2194"/>
    <w:pPr>
      <w:widowControl w:val="0"/>
      <w:numPr>
        <w:ilvl w:val="1"/>
      </w:numPr>
      <w:suppressAutoHyphens/>
      <w:snapToGrid w:val="0"/>
      <w:spacing w:after="0"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a">
    <w:name w:val="Подзаголовок Знак"/>
    <w:basedOn w:val="a4"/>
    <w:link w:val="af8"/>
    <w:uiPriority w:val="11"/>
    <w:rsid w:val="00FF2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">
    <w:name w:val="List Number"/>
    <w:basedOn w:val="a3"/>
    <w:uiPriority w:val="99"/>
    <w:semiHidden/>
    <w:unhideWhenUsed/>
    <w:rsid w:val="00FF2194"/>
    <w:pPr>
      <w:widowControl w:val="0"/>
      <w:numPr>
        <w:numId w:val="22"/>
      </w:numPr>
      <w:suppressAutoHyphens/>
      <w:snapToGrid w:val="0"/>
      <w:spacing w:after="0" w:line="30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3"/>
    <w:next w:val="a3"/>
    <w:rsid w:val="00FF2194"/>
    <w:pPr>
      <w:keepNext/>
      <w:numPr>
        <w:numId w:val="25"/>
      </w:numPr>
      <w:spacing w:before="240" w:after="60" w:line="240" w:lineRule="auto"/>
      <w:jc w:val="center"/>
    </w:pPr>
    <w:rPr>
      <w:rFonts w:ascii="Times New Roman" w:eastAsia="Times New Roman" w:hAnsi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3"/>
    <w:rsid w:val="00FF2194"/>
    <w:pPr>
      <w:numPr>
        <w:ilvl w:val="1"/>
        <w:numId w:val="2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reformat">
    <w:name w:val="Preformat"/>
    <w:rsid w:val="00FF219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5653-D513-4190-A337-2A5D957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28</cp:revision>
  <cp:lastPrinted>2014-04-07T02:18:00Z</cp:lastPrinted>
  <dcterms:created xsi:type="dcterms:W3CDTF">2014-01-08T06:27:00Z</dcterms:created>
  <dcterms:modified xsi:type="dcterms:W3CDTF">2014-04-07T02:25:00Z</dcterms:modified>
</cp:coreProperties>
</file>