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D4C04"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w:t>
            </w:r>
            <w:r w:rsidRPr="002A3BAD">
              <w:rPr>
                <w:rFonts w:ascii="Times New Roman" w:eastAsia="Times New Roman" w:hAnsi="Times New Roman" w:cs="Times New Roman"/>
                <w:sz w:val="18"/>
                <w:szCs w:val="18"/>
                <w:lang w:eastAsia="ru-RU"/>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 xml:space="preserve">Работы выполнить </w:t>
            </w:r>
            <w:proofErr w:type="gramStart"/>
            <w:r w:rsidRPr="002A3BAD">
              <w:rPr>
                <w:rFonts w:ascii="Times New Roman" w:eastAsia="Times New Roman" w:hAnsi="Times New Roman" w:cs="Times New Roman"/>
                <w:sz w:val="18"/>
                <w:szCs w:val="18"/>
                <w:lang w:eastAsia="ru-RU"/>
              </w:rPr>
              <w:t>согласно</w:t>
            </w:r>
            <w:proofErr w:type="gramEnd"/>
            <w:r w:rsidRPr="002A3BAD">
              <w:rPr>
                <w:rFonts w:ascii="Times New Roman" w:eastAsia="Times New Roman" w:hAnsi="Times New Roman" w:cs="Times New Roman"/>
                <w:sz w:val="18"/>
                <w:szCs w:val="18"/>
                <w:lang w:eastAsia="ru-RU"/>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lang w:eastAsia="ru-RU"/>
              </w:rPr>
              <w:lastRenderedPageBreak/>
              <w:t xml:space="preserve">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r w:rsidR="00D1787B" w:rsidRPr="002A3BAD">
              <w:rPr>
                <w:rFonts w:ascii="Times New Roman" w:eastAsia="Times New Roman" w:hAnsi="Times New Roman" w:cs="Times New Roman"/>
                <w:sz w:val="18"/>
                <w:szCs w:val="18"/>
                <w:lang w:eastAsia="ru-RU"/>
              </w:rPr>
              <w:t>.</w:t>
            </w:r>
          </w:p>
          <w:p w:rsidR="00D1787B" w:rsidRPr="002A3BAD" w:rsidRDefault="00D1787B"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со специфика</w:t>
            </w:r>
            <w:r w:rsidRPr="002A3BAD">
              <w:rPr>
                <w:rFonts w:ascii="Times New Roman" w:eastAsia="Times New Roman" w:hAnsi="Times New Roman" w:cs="Times New Roman"/>
                <w:sz w:val="18"/>
                <w:szCs w:val="18"/>
                <w:lang w:eastAsia="ru-RU"/>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В </w:t>
            </w:r>
            <w:proofErr w:type="spellStart"/>
            <w:r w:rsidRPr="002A3BAD">
              <w:rPr>
                <w:rFonts w:ascii="Times New Roman" w:eastAsia="Times New Roman" w:hAnsi="Times New Roman" w:cs="Times New Roman"/>
                <w:sz w:val="18"/>
                <w:szCs w:val="18"/>
                <w:lang w:eastAsia="ru-RU"/>
              </w:rPr>
              <w:t>соответстии</w:t>
            </w:r>
            <w:proofErr w:type="spellEnd"/>
            <w:r w:rsidRPr="002A3BAD">
              <w:rPr>
                <w:rFonts w:ascii="Times New Roman" w:eastAsia="Times New Roman" w:hAnsi="Times New Roman" w:cs="Times New Roman"/>
                <w:sz w:val="18"/>
                <w:szCs w:val="18"/>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 ремонт металлического забора из </w:t>
            </w:r>
            <w:proofErr w:type="spellStart"/>
            <w:r w:rsidRPr="00783D02">
              <w:rPr>
                <w:rFonts w:ascii="Times New Roman" w:hAnsi="Times New Roman" w:cs="Times New Roman"/>
                <w:bCs/>
                <w:sz w:val="18"/>
                <w:szCs w:val="18"/>
              </w:rPr>
              <w:t>профлиста</w:t>
            </w:r>
            <w:proofErr w:type="spellEnd"/>
            <w:r w:rsidRPr="00783D02">
              <w:rPr>
                <w:rFonts w:ascii="Times New Roman" w:hAnsi="Times New Roman" w:cs="Times New Roman"/>
                <w:bCs/>
                <w:sz w:val="18"/>
                <w:szCs w:val="18"/>
              </w:rPr>
              <w:t xml:space="preserve">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w:t>
            </w:r>
            <w:proofErr w:type="gramStart"/>
            <w:r w:rsidRPr="00783D02">
              <w:rPr>
                <w:rFonts w:ascii="Times New Roman" w:hAnsi="Times New Roman" w:cs="Times New Roman"/>
                <w:sz w:val="18"/>
                <w:szCs w:val="18"/>
              </w:rPr>
              <w:t>1</w:t>
            </w:r>
            <w:proofErr w:type="gramEnd"/>
            <w:r w:rsidRPr="00783D02">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783D02">
              <w:rPr>
                <w:rFonts w:ascii="Times New Roman" w:hAnsi="Times New Roman" w:cs="Times New Roman"/>
                <w:bCs/>
                <w:sz w:val="18"/>
                <w:szCs w:val="18"/>
              </w:rPr>
              <w:t>менее гарантийного</w:t>
            </w:r>
            <w:proofErr w:type="gramEnd"/>
            <w:r w:rsidRPr="00783D02">
              <w:rPr>
                <w:rFonts w:ascii="Times New Roman" w:hAnsi="Times New Roman" w:cs="Times New Roman"/>
                <w:bCs/>
                <w:sz w:val="18"/>
                <w:szCs w:val="18"/>
              </w:rPr>
              <w:t xml:space="preserve"> срока завода-изготовителя. </w:t>
            </w:r>
            <w:proofErr w:type="gramStart"/>
            <w:r w:rsidRPr="00783D02">
              <w:rPr>
                <w:rFonts w:ascii="Times New Roman" w:hAnsi="Times New Roman" w:cs="Times New Roman"/>
                <w:bCs/>
                <w:sz w:val="18"/>
                <w:szCs w:val="18"/>
              </w:rPr>
              <w:t>Сертифицированные</w:t>
            </w:r>
            <w:proofErr w:type="gramEnd"/>
            <w:r w:rsidRPr="00783D02">
              <w:rPr>
                <w:rFonts w:ascii="Times New Roman" w:hAnsi="Times New Roman" w:cs="Times New Roman"/>
                <w:bCs/>
                <w:sz w:val="18"/>
                <w:szCs w:val="18"/>
              </w:rPr>
              <w:t xml:space="preserve">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 xml:space="preserve">емонт помещений в корпусе № 12  на 1-ом этаже в осях </w:t>
            </w:r>
            <w:proofErr w:type="gramStart"/>
            <w:r>
              <w:rPr>
                <w:rFonts w:ascii="Times New Roman" w:hAnsi="Times New Roman" w:cs="Times New Roman"/>
                <w:sz w:val="18"/>
                <w:szCs w:val="18"/>
              </w:rPr>
              <w:t>А-Б</w:t>
            </w:r>
            <w:proofErr w:type="gramEnd"/>
            <w:r>
              <w:rPr>
                <w:rFonts w:ascii="Times New Roman" w:hAnsi="Times New Roman" w:cs="Times New Roman"/>
                <w:sz w:val="18"/>
                <w:szCs w:val="18"/>
              </w:rPr>
              <w:t>;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813BDC">
              <w:rPr>
                <w:rFonts w:ascii="Times New Roman" w:hAnsi="Times New Roman" w:cs="Times New Roman"/>
                <w:sz w:val="18"/>
                <w:szCs w:val="18"/>
              </w:rPr>
              <w:t>покрытияя</w:t>
            </w:r>
            <w:proofErr w:type="spellEnd"/>
            <w:r w:rsidRPr="00813BDC">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Транспортно-экспедиционное</w:t>
            </w:r>
            <w:proofErr w:type="gramEnd"/>
            <w:r>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C93E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C93E1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C93E1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C93E14">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C93E1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C93E1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446F86" w:rsidRDefault="00446F86" w:rsidP="00446F86">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Поставка металлорежущего инструмента </w:t>
            </w:r>
            <w:r>
              <w:rPr>
                <w:rFonts w:ascii="Times New Roman" w:hAnsi="Times New Roman" w:cs="Times New Roman"/>
                <w:sz w:val="18"/>
                <w:szCs w:val="18"/>
                <w:lang w:val="en-US"/>
              </w:rPr>
              <w:t>(YG-1)</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5D49D5">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5D49D5">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87"/>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 xml:space="preserve">помещений </w:t>
            </w:r>
            <w:proofErr w:type="gramStart"/>
            <w:r>
              <w:rPr>
                <w:rFonts w:ascii="Times New Roman" w:hAnsi="Times New Roman" w:cs="Times New Roman"/>
                <w:sz w:val="18"/>
                <w:szCs w:val="18"/>
              </w:rPr>
              <w:t>в/о</w:t>
            </w:r>
            <w:proofErr w:type="gramEnd"/>
            <w:r>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5D49D5">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Гидродинамическая очистка трубопроводов </w:t>
            </w:r>
            <w:proofErr w:type="spellStart"/>
            <w:r>
              <w:rPr>
                <w:rFonts w:ascii="Times New Roman" w:hAnsi="Times New Roman" w:cs="Times New Roman"/>
                <w:sz w:val="18"/>
                <w:szCs w:val="18"/>
              </w:rPr>
              <w:t>каналиации</w:t>
            </w:r>
            <w:proofErr w:type="spellEnd"/>
            <w:r>
              <w:rPr>
                <w:rFonts w:ascii="Times New Roman" w:hAnsi="Times New Roman" w:cs="Times New Roman"/>
                <w:sz w:val="18"/>
                <w:szCs w:val="18"/>
              </w:rPr>
              <w:t xml:space="preserve"> и канализационных колодцев на площадках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r>
              <w:rPr>
                <w:rFonts w:ascii="Times New Roman" w:hAnsi="Times New Roman" w:cs="Times New Roman"/>
                <w:bCs/>
                <w:sz w:val="18"/>
                <w:szCs w:val="18"/>
              </w:rPr>
              <w:t>тезхническим</w:t>
            </w:r>
            <w:proofErr w:type="spellEnd"/>
            <w:r>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5D49D5">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5D49D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дренажа, опорожнения  и защиты от перелива ёмкостей чистой воды от производственной площадке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Выполнить </w:t>
            </w:r>
            <w:proofErr w:type="gramStart"/>
            <w:r>
              <w:rPr>
                <w:rFonts w:ascii="Times New Roman" w:hAnsi="Times New Roman" w:cs="Times New Roman"/>
                <w:bCs/>
                <w:sz w:val="18"/>
                <w:szCs w:val="18"/>
              </w:rPr>
              <w:t>согласно заданий</w:t>
            </w:r>
            <w:proofErr w:type="gramEnd"/>
            <w:r>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5D49D5">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сооружения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r>
              <w:rPr>
                <w:rFonts w:ascii="Times New Roman" w:hAnsi="Times New Roman" w:cs="Times New Roman"/>
                <w:bCs/>
                <w:sz w:val="18"/>
                <w:szCs w:val="18"/>
              </w:rPr>
              <w:t>соответсвии</w:t>
            </w:r>
            <w:proofErr w:type="spellEnd"/>
            <w:r>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5D49D5">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D42FA7">
        <w:trPr>
          <w:trHeight w:val="247"/>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Автомобиль не старше 2021 </w:t>
            </w:r>
            <w:proofErr w:type="spellStart"/>
            <w:r>
              <w:rPr>
                <w:rFonts w:ascii="Times New Roman" w:hAnsi="Times New Roman" w:cs="Times New Roman"/>
                <w:bCs/>
                <w:sz w:val="18"/>
                <w:szCs w:val="18"/>
              </w:rPr>
              <w:t>г.в</w:t>
            </w:r>
            <w:proofErr w:type="spellEnd"/>
            <w:r>
              <w:rPr>
                <w:rFonts w:ascii="Times New Roman" w:hAnsi="Times New Roman" w:cs="Times New Roman"/>
                <w:bCs/>
                <w:sz w:val="18"/>
                <w:szCs w:val="18"/>
              </w:rPr>
              <w:t xml:space="preserve">. Двигатель </w:t>
            </w:r>
            <w:proofErr w:type="gramStart"/>
            <w:r>
              <w:rPr>
                <w:rFonts w:ascii="Times New Roman" w:hAnsi="Times New Roman" w:cs="Times New Roman"/>
                <w:bCs/>
                <w:sz w:val="18"/>
                <w:szCs w:val="18"/>
              </w:rPr>
              <w:t>–д</w:t>
            </w:r>
            <w:proofErr w:type="gramEnd"/>
            <w:r>
              <w:rPr>
                <w:rFonts w:ascii="Times New Roman" w:hAnsi="Times New Roman" w:cs="Times New Roman"/>
                <w:bCs/>
                <w:sz w:val="18"/>
                <w:szCs w:val="18"/>
              </w:rPr>
              <w:t xml:space="preserve">изельный, полная масса автомобиля- не более 11990 кг. </w:t>
            </w:r>
            <w:proofErr w:type="spellStart"/>
            <w:r>
              <w:rPr>
                <w:rFonts w:ascii="Times New Roman" w:hAnsi="Times New Roman" w:cs="Times New Roman"/>
                <w:bCs/>
                <w:sz w:val="18"/>
                <w:szCs w:val="18"/>
              </w:rPr>
              <w:t>Тахограф</w:t>
            </w:r>
            <w:proofErr w:type="spellEnd"/>
            <w:r>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 xml:space="preserve">зации питания работников АО «НПО </w:t>
            </w:r>
            <w:r w:rsidR="002F7CD2">
              <w:rPr>
                <w:rFonts w:ascii="Times New Roman" w:hAnsi="Times New Roman" w:cs="Times New Roman"/>
                <w:sz w:val="18"/>
                <w:szCs w:val="18"/>
              </w:rPr>
              <w:lastRenderedPageBreak/>
              <w:t>НИИИП-</w:t>
            </w:r>
            <w:proofErr w:type="spellStart"/>
            <w:r w:rsidR="002F7CD2">
              <w:rPr>
                <w:rFonts w:ascii="Times New Roman" w:hAnsi="Times New Roman" w:cs="Times New Roman"/>
                <w:sz w:val="18"/>
                <w:szCs w:val="18"/>
              </w:rPr>
              <w:t>НЗиК</w:t>
            </w:r>
            <w:proofErr w:type="spellEnd"/>
            <w:r w:rsidR="002F7CD2">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1.</w:t>
            </w:r>
            <w:r w:rsidRPr="008E3890">
              <w:rPr>
                <w:rFonts w:ascii="Times New Roman" w:hAnsi="Times New Roman" w:cs="Times New Roman"/>
                <w:bCs/>
                <w:sz w:val="18"/>
                <w:szCs w:val="18"/>
              </w:rPr>
              <w:t xml:space="preserve">Продукция должна соответствовать сборникам </w:t>
            </w:r>
            <w:r w:rsidRPr="008E3890">
              <w:rPr>
                <w:rFonts w:ascii="Times New Roman" w:hAnsi="Times New Roman" w:cs="Times New Roman"/>
                <w:bCs/>
                <w:sz w:val="18"/>
                <w:szCs w:val="18"/>
              </w:rPr>
              <w:lastRenderedPageBreak/>
              <w:t>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w:t>
            </w:r>
            <w:r w:rsidRPr="008E3890">
              <w:rPr>
                <w:rFonts w:ascii="Times New Roman" w:hAnsi="Times New Roman" w:cs="Times New Roman"/>
                <w:bCs/>
                <w:sz w:val="18"/>
                <w:szCs w:val="18"/>
              </w:rPr>
              <w:lastRenderedPageBreak/>
              <w:t>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F55B12">
        <w:trPr>
          <w:trHeight w:val="199"/>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CC50B8"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C50B8">
              <w:rPr>
                <w:rFonts w:ascii="Times New Roman" w:hAnsi="Times New Roman" w:cs="Times New Roman"/>
                <w:sz w:val="18"/>
                <w:szCs w:val="18"/>
              </w:rPr>
              <w:t>Участие субъектов малого и среднего предпринимательства в закупке</w:t>
            </w:r>
          </w:p>
          <w:p w:rsidR="001D4D39" w:rsidRPr="00CC50B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C50B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C50B8">
              <w:rPr>
                <w:rFonts w:ascii="Times New Roman" w:hAnsi="Times New Roman" w:cs="Times New Roman"/>
                <w:sz w:val="18"/>
                <w:szCs w:val="18"/>
              </w:rPr>
              <w:t xml:space="preserve">логичной продукции) составляет </w:t>
            </w:r>
            <w:r w:rsidR="00CC50B8" w:rsidRPr="00CC50B8">
              <w:rPr>
                <w:rFonts w:ascii="Times New Roman" w:hAnsi="Times New Roman" w:cs="Times New Roman"/>
                <w:sz w:val="18"/>
                <w:szCs w:val="18"/>
              </w:rPr>
              <w:t xml:space="preserve">574048244.77 </w:t>
            </w:r>
            <w:r w:rsidRPr="00CC50B8">
              <w:rPr>
                <w:rFonts w:ascii="Times New Roman" w:hAnsi="Times New Roman" w:cs="Times New Roman"/>
                <w:sz w:val="18"/>
                <w:szCs w:val="18"/>
              </w:rPr>
              <w:t xml:space="preserve">рублей. </w:t>
            </w:r>
          </w:p>
          <w:p w:rsidR="001D4D39" w:rsidRPr="0031599E"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C50B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w:t>
            </w:r>
            <w:bookmarkStart w:id="2" w:name="_GoBack"/>
            <w:bookmarkEnd w:id="2"/>
            <w:r w:rsidRPr="00CC50B8">
              <w:rPr>
                <w:rFonts w:ascii="Times New Roman" w:hAnsi="Times New Roman" w:cs="Times New Roman"/>
                <w:sz w:val="18"/>
                <w:szCs w:val="18"/>
              </w:rPr>
              <w:t xml:space="preserve">вляются только субъекты малого и среднего предпринимательства, составляет </w:t>
            </w:r>
            <w:r w:rsidR="0031599E" w:rsidRPr="0031599E">
              <w:rPr>
                <w:rFonts w:ascii="Times New Roman" w:hAnsi="Times New Roman" w:cs="Times New Roman"/>
                <w:sz w:val="18"/>
                <w:szCs w:val="18"/>
              </w:rPr>
              <w:t>19137390.99</w:t>
            </w:r>
            <w:r w:rsidR="0031599E" w:rsidRPr="0031599E">
              <w:rPr>
                <w:rFonts w:ascii="Times New Roman" w:hAnsi="Times New Roman" w:cs="Times New Roman"/>
                <w:sz w:val="18"/>
                <w:szCs w:val="18"/>
              </w:rPr>
              <w:t xml:space="preserve"> </w:t>
            </w:r>
            <w:r w:rsidRPr="0031599E">
              <w:rPr>
                <w:rFonts w:ascii="Times New Roman" w:hAnsi="Times New Roman" w:cs="Times New Roman"/>
                <w:sz w:val="18"/>
                <w:szCs w:val="18"/>
              </w:rPr>
              <w:t>рублей.</w:t>
            </w:r>
            <w:proofErr w:type="gramEnd"/>
          </w:p>
          <w:p w:rsidR="00E86973" w:rsidRPr="0031599E" w:rsidRDefault="00E86973" w:rsidP="00E86973">
            <w:pPr>
              <w:autoSpaceDE w:val="0"/>
              <w:autoSpaceDN w:val="0"/>
              <w:adjustRightInd w:val="0"/>
              <w:spacing w:after="0" w:line="240" w:lineRule="auto"/>
              <w:rPr>
                <w:rFonts w:ascii="Times New Roman" w:hAnsi="Times New Roman" w:cs="Times New Roman"/>
                <w:sz w:val="18"/>
                <w:szCs w:val="18"/>
              </w:rPr>
            </w:pPr>
            <w:r w:rsidRPr="0031599E">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31599E">
              <w:rPr>
                <w:rFonts w:ascii="Times New Roman" w:hAnsi="Times New Roman" w:cs="Times New Roman"/>
                <w:sz w:val="18"/>
                <w:szCs w:val="18"/>
              </w:rPr>
              <w:t>работ</w:t>
            </w:r>
            <w:proofErr w:type="gramStart"/>
            <w:r w:rsidRPr="0031599E">
              <w:rPr>
                <w:rFonts w:ascii="Times New Roman" w:hAnsi="Times New Roman" w:cs="Times New Roman"/>
                <w:sz w:val="18"/>
                <w:szCs w:val="18"/>
              </w:rPr>
              <w:t>,у</w:t>
            </w:r>
            <w:proofErr w:type="gramEnd"/>
            <w:r w:rsidRPr="0031599E">
              <w:rPr>
                <w:rFonts w:ascii="Times New Roman" w:hAnsi="Times New Roman" w:cs="Times New Roman"/>
                <w:sz w:val="18"/>
                <w:szCs w:val="18"/>
              </w:rPr>
              <w:t>слуг</w:t>
            </w:r>
            <w:proofErr w:type="spellEnd"/>
            <w:r w:rsidRPr="0031599E">
              <w:rPr>
                <w:rFonts w:ascii="Times New Roman" w:hAnsi="Times New Roman" w:cs="Times New Roman"/>
                <w:sz w:val="18"/>
                <w:szCs w:val="18"/>
              </w:rPr>
              <w:t>), утверждённых, постановлением  Правительства Российской Федерации от</w:t>
            </w:r>
            <w:r w:rsidR="007D680F" w:rsidRPr="0031599E">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31599E">
              <w:rPr>
                <w:rFonts w:ascii="Times New Roman" w:hAnsi="Times New Roman" w:cs="Times New Roman"/>
                <w:sz w:val="18"/>
                <w:szCs w:val="18"/>
              </w:rPr>
              <w:t>работ,услуг</w:t>
            </w:r>
            <w:proofErr w:type="spellEnd"/>
            <w:r w:rsidR="007D680F" w:rsidRPr="0031599E">
              <w:rPr>
                <w:rFonts w:ascii="Times New Roman" w:hAnsi="Times New Roman" w:cs="Times New Roman"/>
                <w:sz w:val="18"/>
                <w:szCs w:val="18"/>
              </w:rPr>
              <w:t xml:space="preserve">) и требований к форме такого плана, </w:t>
            </w:r>
            <w:r w:rsidRPr="0031599E">
              <w:rPr>
                <w:rFonts w:ascii="Times New Roman" w:hAnsi="Times New Roman" w:cs="Times New Roman"/>
                <w:sz w:val="18"/>
                <w:szCs w:val="18"/>
              </w:rPr>
              <w:t xml:space="preserve"> составляет </w:t>
            </w:r>
            <w:r w:rsidR="0031599E" w:rsidRPr="0031599E">
              <w:rPr>
                <w:rFonts w:ascii="Times New Roman" w:hAnsi="Times New Roman" w:cs="Times New Roman"/>
                <w:sz w:val="18"/>
                <w:szCs w:val="18"/>
              </w:rPr>
              <w:t>285680168.39 рублей (51.48</w:t>
            </w:r>
            <w:r w:rsidR="0031599E" w:rsidRPr="0031599E">
              <w:rPr>
                <w:rFonts w:ascii="Times New Roman" w:hAnsi="Times New Roman" w:cs="Times New Roman"/>
                <w:sz w:val="18"/>
                <w:szCs w:val="18"/>
              </w:rPr>
              <w:t xml:space="preserve"> </w:t>
            </w:r>
            <w:r w:rsidR="00C32A00" w:rsidRPr="0031599E">
              <w:rPr>
                <w:rFonts w:ascii="Times New Roman" w:hAnsi="Times New Roman" w:cs="Times New Roman"/>
                <w:sz w:val="18"/>
                <w:szCs w:val="18"/>
              </w:rPr>
              <w:t>%)</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3159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bookmarkEnd w:id="1"/>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Pr="002A3BAD">
              <w:rPr>
                <w:rFonts w:ascii="Times New Roman" w:hAnsi="Times New Roman" w:cs="Times New Roman"/>
                <w:sz w:val="18"/>
                <w:szCs w:val="18"/>
              </w:rPr>
              <w:lastRenderedPageBreak/>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существующего ввода </w:t>
            </w:r>
            <w:r w:rsidRPr="002A3BAD">
              <w:rPr>
                <w:rFonts w:ascii="Times New Roman" w:hAnsi="Times New Roman" w:cs="Times New Roman"/>
                <w:sz w:val="18"/>
                <w:szCs w:val="18"/>
              </w:rPr>
              <w:lastRenderedPageBreak/>
              <w:t>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w:t>
            </w:r>
            <w:r w:rsidRPr="002A3BAD">
              <w:rPr>
                <w:rFonts w:ascii="Times New Roman" w:hAnsi="Times New Roman" w:cs="Times New Roman"/>
                <w:sz w:val="18"/>
                <w:szCs w:val="18"/>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w:t>
            </w:r>
            <w:r w:rsidRPr="002A3BAD">
              <w:rPr>
                <w:rFonts w:ascii="Times New Roman" w:hAnsi="Times New Roman" w:cs="Times New Roman"/>
                <w:sz w:val="18"/>
                <w:szCs w:val="18"/>
              </w:rPr>
              <w:lastRenderedPageBreak/>
              <w:t xml:space="preserve">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w:t>
            </w:r>
            <w:r w:rsidRPr="002A3BAD">
              <w:rPr>
                <w:rFonts w:ascii="Times New Roman" w:hAnsi="Times New Roman" w:cs="Times New Roman"/>
                <w:sz w:val="18"/>
                <w:szCs w:val="18"/>
              </w:rPr>
              <w:lastRenderedPageBreak/>
              <w:t>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w:t>
            </w:r>
            <w:r w:rsidRPr="002A3BAD">
              <w:rPr>
                <w:rFonts w:ascii="Times New Roman" w:hAnsi="Times New Roman" w:cs="Times New Roman"/>
                <w:bCs/>
                <w:sz w:val="18"/>
                <w:szCs w:val="18"/>
              </w:rPr>
              <w:lastRenderedPageBreak/>
              <w:t xml:space="preserve">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регулировочно</w:t>
            </w:r>
            <w:r w:rsidRPr="002A3BAD">
              <w:rPr>
                <w:rFonts w:ascii="Times New Roman" w:hAnsi="Times New Roman" w:cs="Times New Roman"/>
                <w:sz w:val="18"/>
                <w:szCs w:val="18"/>
              </w:rPr>
              <w:lastRenderedPageBreak/>
              <w:t>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 xml:space="preserve">менее </w:t>
            </w:r>
            <w:r w:rsidRPr="002A3BAD">
              <w:rPr>
                <w:rFonts w:ascii="Times New Roman" w:hAnsi="Times New Roman" w:cs="Times New Roman"/>
                <w:bCs/>
                <w:sz w:val="18"/>
                <w:szCs w:val="18"/>
              </w:rPr>
              <w:lastRenderedPageBreak/>
              <w:t>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lastRenderedPageBreak/>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ремонтом </w:t>
            </w:r>
            <w:r w:rsidRPr="002A3BAD">
              <w:rPr>
                <w:rFonts w:ascii="Times New Roman" w:hAnsi="Times New Roman" w:cs="Times New Roman"/>
                <w:sz w:val="18"/>
                <w:szCs w:val="18"/>
              </w:rPr>
              <w:lastRenderedPageBreak/>
              <w:t>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СНиП, ГОСТ. Опыт в </w:t>
            </w:r>
            <w:r w:rsidRPr="002A3BAD">
              <w:rPr>
                <w:rFonts w:ascii="Times New Roman" w:hAnsi="Times New Roman" w:cs="Times New Roman"/>
                <w:bCs/>
                <w:sz w:val="18"/>
                <w:szCs w:val="18"/>
              </w:rPr>
              <w:lastRenderedPageBreak/>
              <w:t>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w:t>
            </w:r>
            <w:r w:rsidRPr="002A3BAD">
              <w:rPr>
                <w:rFonts w:ascii="Times New Roman" w:hAnsi="Times New Roman" w:cs="Times New Roman"/>
                <w:sz w:val="18"/>
                <w:szCs w:val="18"/>
              </w:rPr>
              <w:lastRenderedPageBreak/>
              <w:t>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w:t>
            </w:r>
            <w:r w:rsidRPr="002A3BAD">
              <w:rPr>
                <w:rFonts w:ascii="Times New Roman" w:hAnsi="Times New Roman" w:cs="Times New Roman"/>
                <w:sz w:val="18"/>
                <w:szCs w:val="18"/>
              </w:rPr>
              <w:lastRenderedPageBreak/>
              <w:t>)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4E34B3">
        <w:trPr>
          <w:trHeight w:val="3385"/>
        </w:trPr>
        <w:tc>
          <w:tcPr>
            <w:tcW w:w="172" w:type="pct"/>
            <w:tcBorders>
              <w:top w:val="single" w:sz="4" w:space="0" w:color="auto"/>
              <w:bottom w:val="single" w:sz="4" w:space="0" w:color="auto"/>
              <w:right w:val="single" w:sz="4" w:space="0" w:color="auto"/>
            </w:tcBorders>
          </w:tcPr>
          <w:p w:rsidR="00850E43" w:rsidRPr="002A3BAD" w:rsidRDefault="00850E43" w:rsidP="006D5477">
            <w:pPr>
              <w:rPr>
                <w:rFonts w:ascii="Times New Roman" w:hAnsi="Times New Roman" w:cs="Times New Roman"/>
                <w:sz w:val="18"/>
                <w:szCs w:val="18"/>
              </w:rPr>
            </w:pPr>
            <w:r>
              <w:rPr>
                <w:rFonts w:ascii="Times New Roman" w:hAnsi="Times New Roman" w:cs="Times New Roman"/>
                <w:sz w:val="18"/>
                <w:szCs w:val="18"/>
              </w:rPr>
              <w:t>81</w:t>
            </w:r>
          </w:p>
        </w:tc>
        <w:tc>
          <w:tcPr>
            <w:tcW w:w="219" w:type="pct"/>
            <w:gridSpan w:val="2"/>
            <w:tcBorders>
              <w:top w:val="single" w:sz="4" w:space="0" w:color="auto"/>
              <w:left w:val="single" w:sz="4" w:space="0" w:color="auto"/>
              <w:bottom w:val="single" w:sz="4" w:space="0" w:color="auto"/>
              <w:right w:val="single" w:sz="4" w:space="0" w:color="auto"/>
            </w:tcBorders>
          </w:tcPr>
          <w:p w:rsidR="00850E43" w:rsidRDefault="00850E43" w:rsidP="00EC7260">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850E43" w:rsidRDefault="00850E43" w:rsidP="00EC7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4E34B3" w:rsidRDefault="004E34B3" w:rsidP="00EC7260">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tcPr>
          <w:p w:rsidR="00850E43" w:rsidRDefault="006A7F2D" w:rsidP="00EC726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w:t>
            </w:r>
            <w:r>
              <w:rPr>
                <w:rFonts w:ascii="Times New Roman" w:hAnsi="Times New Roman" w:cs="Times New Roman"/>
                <w:bCs/>
                <w:sz w:val="18"/>
                <w:szCs w:val="18"/>
              </w:rPr>
              <w:t xml:space="preserve"> ГОСТ</w:t>
            </w:r>
          </w:p>
        </w:tc>
        <w:tc>
          <w:tcPr>
            <w:tcW w:w="263"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210 268,80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50E43"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50E43" w:rsidRPr="002A3BAD" w:rsidRDefault="00850E4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50E43" w:rsidRPr="002A3BAD" w:rsidRDefault="00850E4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7077F2">
        <w:trPr>
          <w:trHeight w:val="201"/>
        </w:trPr>
        <w:tc>
          <w:tcPr>
            <w:tcW w:w="172" w:type="pct"/>
            <w:tcBorders>
              <w:top w:val="single" w:sz="4" w:space="0" w:color="auto"/>
              <w:bottom w:val="single" w:sz="4" w:space="0" w:color="auto"/>
              <w:right w:val="single" w:sz="4" w:space="0" w:color="auto"/>
            </w:tcBorders>
          </w:tcPr>
          <w:p w:rsidR="004E34B3" w:rsidRDefault="004E34B3" w:rsidP="006D5477">
            <w:pPr>
              <w:rPr>
                <w:rFonts w:ascii="Times New Roman" w:hAnsi="Times New Roman" w:cs="Times New Roman"/>
                <w:sz w:val="18"/>
                <w:szCs w:val="18"/>
              </w:rPr>
            </w:pPr>
            <w:r>
              <w:rPr>
                <w:rFonts w:ascii="Times New Roman" w:hAnsi="Times New Roman" w:cs="Times New Roman"/>
                <w:sz w:val="18"/>
                <w:szCs w:val="18"/>
              </w:rPr>
              <w:t>82</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w:t>
            </w:r>
            <w:r>
              <w:rPr>
                <w:rFonts w:ascii="Times New Roman" w:hAnsi="Times New Roman" w:cs="Times New Roman"/>
                <w:sz w:val="18"/>
                <w:szCs w:val="18"/>
              </w:rPr>
              <w:lastRenderedPageBreak/>
              <w:t>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5D49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5D49D5">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5D49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5D49D5">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5D49D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5D49D5">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5D49D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5D49D5">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5D49D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7077F2">
        <w:trPr>
          <w:trHeight w:val="226"/>
        </w:trPr>
        <w:tc>
          <w:tcPr>
            <w:tcW w:w="172" w:type="pct"/>
            <w:tcBorders>
              <w:top w:val="single" w:sz="4" w:space="0" w:color="auto"/>
              <w:bottom w:val="single" w:sz="4" w:space="0" w:color="auto"/>
              <w:right w:val="single" w:sz="4" w:space="0" w:color="auto"/>
            </w:tcBorders>
          </w:tcPr>
          <w:p w:rsidR="00380097" w:rsidRDefault="00380097" w:rsidP="006D5477">
            <w:pPr>
              <w:rPr>
                <w:rFonts w:ascii="Times New Roman" w:hAnsi="Times New Roman" w:cs="Times New Roman"/>
                <w:sz w:val="18"/>
                <w:szCs w:val="18"/>
              </w:rPr>
            </w:pPr>
            <w:r>
              <w:rPr>
                <w:rFonts w:ascii="Times New Roman" w:hAnsi="Times New Roman" w:cs="Times New Roman"/>
                <w:sz w:val="18"/>
                <w:szCs w:val="18"/>
              </w:rPr>
              <w:lastRenderedPageBreak/>
              <w:t>83</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C93E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C93E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C93E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C93E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C93E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C93E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C93E1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C93E1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C93E14">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C93E1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C93E1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C93E1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C93E1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C93E1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C93E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C93E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7077F2">
        <w:trPr>
          <w:trHeight w:val="215"/>
        </w:trPr>
        <w:tc>
          <w:tcPr>
            <w:tcW w:w="172" w:type="pct"/>
            <w:tcBorders>
              <w:top w:val="single" w:sz="4" w:space="0" w:color="auto"/>
              <w:bottom w:val="single" w:sz="4" w:space="0" w:color="auto"/>
              <w:right w:val="single" w:sz="4" w:space="0" w:color="auto"/>
            </w:tcBorders>
          </w:tcPr>
          <w:p w:rsidR="004E34B3" w:rsidRDefault="004E34B3" w:rsidP="006D5477">
            <w:pPr>
              <w:rPr>
                <w:rFonts w:ascii="Times New Roman" w:hAnsi="Times New Roman" w:cs="Times New Roman"/>
                <w:sz w:val="18"/>
                <w:szCs w:val="18"/>
              </w:rPr>
            </w:pPr>
            <w:r>
              <w:rPr>
                <w:rFonts w:ascii="Times New Roman" w:hAnsi="Times New Roman" w:cs="Times New Roman"/>
                <w:sz w:val="18"/>
                <w:szCs w:val="18"/>
              </w:rPr>
              <w:t>84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7077F2">
        <w:trPr>
          <w:trHeight w:val="204"/>
        </w:trPr>
        <w:tc>
          <w:tcPr>
            <w:tcW w:w="172" w:type="pct"/>
            <w:tcBorders>
              <w:top w:val="single" w:sz="4" w:space="0" w:color="auto"/>
              <w:bottom w:val="single" w:sz="4" w:space="0" w:color="auto"/>
              <w:right w:val="single" w:sz="4" w:space="0" w:color="auto"/>
            </w:tcBorders>
          </w:tcPr>
          <w:p w:rsidR="004E34B3" w:rsidRDefault="004E34B3" w:rsidP="006D5477">
            <w:pPr>
              <w:rPr>
                <w:rFonts w:ascii="Times New Roman" w:hAnsi="Times New Roman" w:cs="Times New Roman"/>
                <w:sz w:val="18"/>
                <w:szCs w:val="18"/>
              </w:rPr>
            </w:pPr>
            <w:r>
              <w:rPr>
                <w:rFonts w:ascii="Times New Roman" w:hAnsi="Times New Roman" w:cs="Times New Roman"/>
                <w:sz w:val="18"/>
                <w:szCs w:val="18"/>
              </w:rPr>
              <w:t>85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446F86" w:rsidRDefault="004E34B3" w:rsidP="005D49D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Поставка металлорежущего инструмента </w:t>
            </w:r>
            <w:r>
              <w:rPr>
                <w:rFonts w:ascii="Times New Roman" w:hAnsi="Times New Roman" w:cs="Times New Roman"/>
                <w:sz w:val="18"/>
                <w:szCs w:val="18"/>
                <w:lang w:val="en-US"/>
              </w:rPr>
              <w:t>(YG-1)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7077F2">
        <w:trPr>
          <w:trHeight w:val="161"/>
        </w:trPr>
        <w:tc>
          <w:tcPr>
            <w:tcW w:w="172" w:type="pct"/>
            <w:tcBorders>
              <w:top w:val="single" w:sz="4" w:space="0" w:color="auto"/>
              <w:bottom w:val="single" w:sz="4" w:space="0" w:color="auto"/>
              <w:right w:val="single" w:sz="4" w:space="0" w:color="auto"/>
            </w:tcBorders>
          </w:tcPr>
          <w:p w:rsidR="004E34B3" w:rsidRDefault="004E34B3" w:rsidP="006D5477">
            <w:pPr>
              <w:rPr>
                <w:rFonts w:ascii="Times New Roman" w:hAnsi="Times New Roman" w:cs="Times New Roman"/>
                <w:sz w:val="18"/>
                <w:szCs w:val="18"/>
              </w:rPr>
            </w:pPr>
            <w:r>
              <w:rPr>
                <w:rFonts w:ascii="Times New Roman" w:hAnsi="Times New Roman" w:cs="Times New Roman"/>
                <w:sz w:val="18"/>
                <w:szCs w:val="18"/>
              </w:rPr>
              <w:t>86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5D49D5">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7077F2">
        <w:trPr>
          <w:trHeight w:val="172"/>
        </w:trPr>
        <w:tc>
          <w:tcPr>
            <w:tcW w:w="172" w:type="pct"/>
            <w:tcBorders>
              <w:top w:val="single" w:sz="4" w:space="0" w:color="auto"/>
              <w:bottom w:val="single" w:sz="4" w:space="0" w:color="auto"/>
              <w:right w:val="single" w:sz="4" w:space="0" w:color="auto"/>
            </w:tcBorders>
          </w:tcPr>
          <w:p w:rsidR="004E34B3" w:rsidRDefault="004E34B3" w:rsidP="006D5477">
            <w:pPr>
              <w:rPr>
                <w:rFonts w:ascii="Times New Roman" w:hAnsi="Times New Roman" w:cs="Times New Roman"/>
                <w:sz w:val="18"/>
                <w:szCs w:val="18"/>
              </w:rPr>
            </w:pPr>
            <w:r>
              <w:rPr>
                <w:rFonts w:ascii="Times New Roman" w:hAnsi="Times New Roman" w:cs="Times New Roman"/>
                <w:sz w:val="18"/>
                <w:szCs w:val="18"/>
              </w:rPr>
              <w:t>87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5D49D5">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7077F2">
        <w:trPr>
          <w:trHeight w:val="258"/>
        </w:trPr>
        <w:tc>
          <w:tcPr>
            <w:tcW w:w="172" w:type="pct"/>
            <w:tcBorders>
              <w:top w:val="single" w:sz="4" w:space="0" w:color="auto"/>
              <w:bottom w:val="single" w:sz="4" w:space="0" w:color="auto"/>
              <w:right w:val="single" w:sz="4" w:space="0" w:color="auto"/>
            </w:tcBorders>
          </w:tcPr>
          <w:p w:rsidR="004E34B3" w:rsidRDefault="004E34B3" w:rsidP="006D5477">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5D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w:t>
            </w:r>
            <w:proofErr w:type="gramStart"/>
            <w:r w:rsidR="004E34B3">
              <w:rPr>
                <w:rFonts w:ascii="Times New Roman" w:hAnsi="Times New Roman" w:cs="Times New Roman"/>
                <w:sz w:val="18"/>
                <w:szCs w:val="18"/>
              </w:rPr>
              <w:t>в/о</w:t>
            </w:r>
            <w:proofErr w:type="gramEnd"/>
            <w:r w:rsidR="004E34B3">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5D49D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5D49D5">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 xml:space="preserve">Невозможно определить количество </w:t>
            </w:r>
            <w:r w:rsidRPr="00813BDC">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5D49D5">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5D49D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5D4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756A85" w:rsidP="00850E43">
            <w:pPr>
              <w:rPr>
                <w:rFonts w:ascii="Times New Roman" w:hAnsi="Times New Roman" w:cs="Times New Roman"/>
                <w:sz w:val="18"/>
                <w:szCs w:val="18"/>
                <w:lang w:val="en-US"/>
              </w:rPr>
            </w:pPr>
            <w:r>
              <w:rPr>
                <w:rFonts w:ascii="Times New Roman" w:hAnsi="Times New Roman" w:cs="Times New Roman"/>
                <w:sz w:val="18"/>
                <w:szCs w:val="18"/>
              </w:rPr>
              <w:lastRenderedPageBreak/>
              <w:t>89</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lang w:val="en-US"/>
              </w:rPr>
            </w:pPr>
            <w:r>
              <w:rPr>
                <w:rFonts w:ascii="Times New Roman" w:hAnsi="Times New Roman" w:cs="Times New Roman"/>
                <w:sz w:val="18"/>
                <w:szCs w:val="18"/>
              </w:rPr>
              <w:t>9</w:t>
            </w:r>
            <w:r w:rsidR="00756A85">
              <w:rPr>
                <w:rFonts w:ascii="Times New Roman" w:hAnsi="Times New Roman" w:cs="Times New Roman"/>
                <w:sz w:val="18"/>
                <w:szCs w:val="18"/>
              </w:rPr>
              <w:t>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rPr>
            </w:pPr>
            <w:r>
              <w:rPr>
                <w:rFonts w:ascii="Times New Roman" w:hAnsi="Times New Roman" w:cs="Times New Roman"/>
                <w:sz w:val="18"/>
                <w:szCs w:val="18"/>
              </w:rPr>
              <w:t>9</w:t>
            </w:r>
            <w:r w:rsidR="00756A85">
              <w:rPr>
                <w:rFonts w:ascii="Times New Roman" w:hAnsi="Times New Roman" w:cs="Times New Roman"/>
                <w:sz w:val="18"/>
                <w:szCs w:val="18"/>
              </w:rPr>
              <w:t>1</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rPr>
            </w:pPr>
            <w:r>
              <w:rPr>
                <w:rFonts w:ascii="Times New Roman" w:hAnsi="Times New Roman" w:cs="Times New Roman"/>
                <w:sz w:val="18"/>
                <w:szCs w:val="18"/>
              </w:rPr>
              <w:t>9</w:t>
            </w:r>
            <w:r w:rsidR="00756A85">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rPr>
            </w:pPr>
            <w:r>
              <w:rPr>
                <w:rFonts w:ascii="Times New Roman" w:hAnsi="Times New Roman" w:cs="Times New Roman"/>
                <w:sz w:val="18"/>
                <w:szCs w:val="18"/>
              </w:rPr>
              <w:t>9</w:t>
            </w:r>
            <w:r w:rsidR="00756A85">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257DA0" w:rsidRDefault="008E3890"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Pr>
          <w:rFonts w:ascii="Times New Roman" w:hAnsi="Times New Roman" w:cs="Times New Roman"/>
          <w:sz w:val="24"/>
          <w:szCs w:val="24"/>
        </w:rPr>
        <w:t>П.В. Заболотный</w:t>
      </w:r>
    </w:p>
    <w:p w:rsidR="00101F75" w:rsidRDefault="00101F75"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101F75"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783D02">
        <w:rPr>
          <w:rFonts w:ascii="Times New Roman" w:hAnsi="Times New Roman" w:cs="Times New Roman"/>
          <w:sz w:val="24"/>
          <w:szCs w:val="24"/>
        </w:rPr>
        <w:t>0</w:t>
      </w:r>
      <w:r w:rsidR="008E3890">
        <w:rPr>
          <w:rFonts w:ascii="Times New Roman" w:hAnsi="Times New Roman" w:cs="Times New Roman"/>
          <w:sz w:val="24"/>
          <w:szCs w:val="24"/>
        </w:rPr>
        <w:t>9</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3C7A6D" w:rsidRPr="00257DA0">
        <w:rPr>
          <w:rFonts w:ascii="Times New Roman" w:hAnsi="Times New Roman" w:cs="Times New Roman"/>
          <w:sz w:val="24"/>
          <w:szCs w:val="24"/>
        </w:rPr>
        <w:t>ию</w:t>
      </w:r>
      <w:r w:rsidR="00783D02">
        <w:rPr>
          <w:rFonts w:ascii="Times New Roman" w:hAnsi="Times New Roman" w:cs="Times New Roman"/>
          <w:sz w:val="24"/>
          <w:szCs w:val="24"/>
        </w:rPr>
        <w:t>л</w:t>
      </w:r>
      <w:r w:rsidR="003C7A6D" w:rsidRPr="00257DA0">
        <w:rPr>
          <w:rFonts w:ascii="Times New Roman" w:hAnsi="Times New Roman" w:cs="Times New Roman"/>
          <w:sz w:val="24"/>
          <w:szCs w:val="24"/>
        </w:rPr>
        <w:t xml:space="preserve">я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04" w:rsidRDefault="005D4C04" w:rsidP="00ED4819">
      <w:pPr>
        <w:spacing w:after="0" w:line="240" w:lineRule="auto"/>
      </w:pPr>
      <w:r>
        <w:separator/>
      </w:r>
    </w:p>
  </w:endnote>
  <w:endnote w:type="continuationSeparator" w:id="0">
    <w:p w:rsidR="005D4C04" w:rsidRDefault="005D4C04"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04" w:rsidRDefault="005D4C04" w:rsidP="00ED4819">
      <w:pPr>
        <w:spacing w:after="0" w:line="240" w:lineRule="auto"/>
      </w:pPr>
      <w:r>
        <w:separator/>
      </w:r>
    </w:p>
  </w:footnote>
  <w:footnote w:type="continuationSeparator" w:id="0">
    <w:p w:rsidR="005D4C04" w:rsidRDefault="005D4C04"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F75"/>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77612"/>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3BAD"/>
    <w:rsid w:val="002A47B1"/>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647A"/>
    <w:rsid w:val="002C7660"/>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3D0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26E8"/>
    <w:rsid w:val="008432BB"/>
    <w:rsid w:val="00843C03"/>
    <w:rsid w:val="00844FED"/>
    <w:rsid w:val="00845C4E"/>
    <w:rsid w:val="0084677D"/>
    <w:rsid w:val="008467C5"/>
    <w:rsid w:val="00850E43"/>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6C6"/>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398"/>
    <w:rsid w:val="00DC17C8"/>
    <w:rsid w:val="00DC1B74"/>
    <w:rsid w:val="00DC2575"/>
    <w:rsid w:val="00DC259C"/>
    <w:rsid w:val="00DC2BB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D0A0B"/>
    <w:rsid w:val="00ED32FE"/>
    <w:rsid w:val="00ED3B75"/>
    <w:rsid w:val="00ED4670"/>
    <w:rsid w:val="00ED4819"/>
    <w:rsid w:val="00ED4C56"/>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09E4-5BD2-4D4D-BA2F-89F197FC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91</Pages>
  <Words>16922</Words>
  <Characters>96456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9</cp:revision>
  <cp:lastPrinted>2021-07-09T05:13:00Z</cp:lastPrinted>
  <dcterms:created xsi:type="dcterms:W3CDTF">2021-07-09T02:22:00Z</dcterms:created>
  <dcterms:modified xsi:type="dcterms:W3CDTF">2021-07-09T05:45:00Z</dcterms:modified>
</cp:coreProperties>
</file>