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7E1EC3">
        <w:rPr>
          <w:rFonts w:eastAsia="Calibri"/>
          <w:b/>
          <w:lang w:eastAsia="en-US"/>
        </w:rPr>
        <w:t>05</w:t>
      </w:r>
      <w:r w:rsidR="00A27435" w:rsidRPr="00AC41C8">
        <w:rPr>
          <w:rFonts w:eastAsia="Calibri"/>
          <w:b/>
          <w:lang w:eastAsia="en-US"/>
        </w:rPr>
        <w:t>»</w:t>
      </w:r>
      <w:r w:rsidR="007E1EC3">
        <w:rPr>
          <w:rFonts w:eastAsia="Calibri"/>
          <w:b/>
          <w:lang w:eastAsia="en-US"/>
        </w:rPr>
        <w:t xml:space="preserve"> октября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D5FF9" w:rsidRDefault="00954FCF" w:rsidP="00954FCF">
      <w:pPr>
        <w:jc w:val="center"/>
        <w:rPr>
          <w:sz w:val="32"/>
          <w:szCs w:val="32"/>
        </w:rPr>
      </w:pPr>
    </w:p>
    <w:p w:rsidR="00837F30" w:rsidRPr="00BD5FF9" w:rsidRDefault="00837F30" w:rsidP="00B05382">
      <w:pPr>
        <w:pStyle w:val="a3"/>
        <w:spacing w:after="0"/>
        <w:jc w:val="center"/>
        <w:rPr>
          <w:sz w:val="32"/>
          <w:szCs w:val="32"/>
        </w:rPr>
      </w:pPr>
      <w:r w:rsidRPr="00BD5FF9">
        <w:rPr>
          <w:sz w:val="32"/>
          <w:szCs w:val="32"/>
        </w:rPr>
        <w:t xml:space="preserve">Извещение о проведении запроса котировок в электронной форме на право заключения договора на </w:t>
      </w:r>
      <w:r w:rsidR="00BD5FF9" w:rsidRPr="00BD5FF9">
        <w:rPr>
          <w:sz w:val="32"/>
          <w:szCs w:val="32"/>
        </w:rPr>
        <w:t>поставку калибратора-измерителя унифицированных сигналов прецизионный  «Элемер-ИКСУ-2012К» (или эквивалент)</w:t>
      </w:r>
      <w:r w:rsidR="00D273FF" w:rsidRPr="00BD5FF9">
        <w:rPr>
          <w:sz w:val="32"/>
          <w:szCs w:val="32"/>
          <w:lang w:val="ru-RU"/>
        </w:rPr>
        <w:t xml:space="preserve"> </w:t>
      </w:r>
      <w:r w:rsidRPr="00BD5FF9">
        <w:rPr>
          <w:sz w:val="32"/>
          <w:szCs w:val="32"/>
        </w:rPr>
        <w:t xml:space="preserve">для нужд АО «НПО НИИИП – </w:t>
      </w:r>
      <w:proofErr w:type="spellStart"/>
      <w:r w:rsidRPr="00BD5FF9">
        <w:rPr>
          <w:sz w:val="32"/>
          <w:szCs w:val="32"/>
        </w:rPr>
        <w:t>НЗиК</w:t>
      </w:r>
      <w:proofErr w:type="spellEnd"/>
      <w:r w:rsidRPr="00BD5FF9">
        <w:rPr>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BD5FF9">
      <w:pPr>
        <w:ind w:firstLine="0"/>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2B6BC6">
      <w:pPr>
        <w:jc w:val="center"/>
        <w:rPr>
          <w:b/>
        </w:rPr>
      </w:pPr>
      <w:r w:rsidRPr="0065668B">
        <w:rPr>
          <w:b/>
        </w:rPr>
        <w:t>20</w:t>
      </w:r>
      <w:r w:rsidR="002718B1">
        <w:rPr>
          <w:b/>
        </w:rPr>
        <w:t>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C4375" w:rsidRDefault="00B05382" w:rsidP="00F8769A">
            <w:pPr>
              <w:pStyle w:val="a3"/>
              <w:spacing w:after="0"/>
              <w:rPr>
                <w:sz w:val="22"/>
                <w:szCs w:val="22"/>
                <w:lang w:val="ru-RU"/>
              </w:rPr>
            </w:pPr>
            <w:r w:rsidRPr="005C4375">
              <w:rPr>
                <w:b/>
                <w:sz w:val="22"/>
                <w:szCs w:val="22"/>
              </w:rPr>
              <w:t>Предмет договора с указанием количества поставляемого товара:</w:t>
            </w:r>
            <w:r w:rsidRPr="005C4375">
              <w:rPr>
                <w:sz w:val="22"/>
                <w:szCs w:val="22"/>
              </w:rPr>
              <w:t xml:space="preserve"> </w:t>
            </w:r>
            <w:r w:rsidR="00F8769A">
              <w:rPr>
                <w:sz w:val="22"/>
                <w:szCs w:val="22"/>
                <w:lang w:val="ru-RU"/>
              </w:rPr>
              <w:t>П</w:t>
            </w:r>
            <w:r w:rsidR="00F8769A" w:rsidRPr="00F8769A">
              <w:rPr>
                <w:sz w:val="22"/>
                <w:szCs w:val="22"/>
                <w:lang w:val="ru-RU"/>
              </w:rPr>
              <w:t>оставк</w:t>
            </w:r>
            <w:r w:rsidR="00F8769A">
              <w:rPr>
                <w:sz w:val="22"/>
                <w:szCs w:val="22"/>
                <w:lang w:val="ru-RU"/>
              </w:rPr>
              <w:t>а</w:t>
            </w:r>
            <w:r w:rsidR="00F8769A" w:rsidRPr="00F8769A">
              <w:rPr>
                <w:sz w:val="22"/>
                <w:szCs w:val="22"/>
                <w:lang w:val="ru-RU"/>
              </w:rPr>
              <w:t xml:space="preserve"> </w:t>
            </w:r>
            <w:r w:rsidR="00BD5FF9" w:rsidRPr="00BD5FF9">
              <w:rPr>
                <w:sz w:val="22"/>
                <w:szCs w:val="22"/>
              </w:rPr>
              <w:t>калибратора-измерителя унифицированных сигналов прецизионный  «Элемер-ИКСУ-2012К» (или эквивалент)</w:t>
            </w:r>
            <w:r w:rsidR="00BD5FF9" w:rsidRPr="00BD5FF9">
              <w:rPr>
                <w:sz w:val="22"/>
                <w:szCs w:val="22"/>
                <w:lang w:val="ru-RU"/>
              </w:rPr>
              <w:t xml:space="preserve"> </w:t>
            </w:r>
            <w:r w:rsidR="0064321C" w:rsidRPr="00BD5FF9">
              <w:rPr>
                <w:sz w:val="22"/>
                <w:szCs w:val="22"/>
              </w:rPr>
              <w:t xml:space="preserve">в соответствии с  техническим заданием </w:t>
            </w:r>
            <w:r w:rsidR="00E702D0" w:rsidRPr="00BD5FF9">
              <w:rPr>
                <w:sz w:val="22"/>
                <w:szCs w:val="22"/>
                <w:lang w:val="ru-RU"/>
              </w:rPr>
              <w:t>извещения</w:t>
            </w:r>
            <w:r w:rsidR="0064321C" w:rsidRPr="00BD5FF9">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046405">
            <w:pPr>
              <w:pStyle w:val="a3"/>
              <w:spacing w:after="0"/>
              <w:rPr>
                <w:color w:val="FF0000"/>
                <w:sz w:val="22"/>
                <w:szCs w:val="22"/>
              </w:rPr>
            </w:pPr>
            <w:r w:rsidRPr="00937055">
              <w:rPr>
                <w:b/>
                <w:sz w:val="22"/>
                <w:szCs w:val="22"/>
                <w:lang w:val="en-US"/>
              </w:rPr>
              <w:t>C</w:t>
            </w:r>
            <w:r w:rsidRPr="00937055">
              <w:rPr>
                <w:b/>
                <w:sz w:val="22"/>
                <w:szCs w:val="22"/>
              </w:rPr>
              <w:t>рок поставки:</w:t>
            </w:r>
            <w:r w:rsidR="00BD5FF9">
              <w:rPr>
                <w:sz w:val="22"/>
                <w:szCs w:val="22"/>
                <w:lang w:val="ru-RU"/>
              </w:rPr>
              <w:t xml:space="preserve"> </w:t>
            </w:r>
            <w:r w:rsidR="00046405">
              <w:rPr>
                <w:sz w:val="22"/>
                <w:szCs w:val="22"/>
                <w:lang w:val="ru-RU"/>
              </w:rPr>
              <w:t xml:space="preserve">до </w:t>
            </w:r>
            <w:r w:rsidR="0064321C" w:rsidRPr="00937055">
              <w:rPr>
                <w:sz w:val="22"/>
                <w:szCs w:val="22"/>
              </w:rPr>
              <w:t>«</w:t>
            </w:r>
            <w:r w:rsidR="00BD5FF9">
              <w:rPr>
                <w:sz w:val="22"/>
                <w:szCs w:val="22"/>
                <w:lang w:val="ru-RU"/>
              </w:rPr>
              <w:t>01</w:t>
            </w:r>
            <w:r w:rsidR="00514EC1">
              <w:rPr>
                <w:sz w:val="22"/>
                <w:szCs w:val="22"/>
                <w:lang w:val="ru-RU"/>
              </w:rPr>
              <w:t>»</w:t>
            </w:r>
            <w:r w:rsidR="00FD6620" w:rsidRPr="00FD6620">
              <w:rPr>
                <w:sz w:val="22"/>
                <w:szCs w:val="22"/>
                <w:lang w:val="ru-RU"/>
              </w:rPr>
              <w:t xml:space="preserve"> </w:t>
            </w:r>
            <w:r w:rsidR="00046405">
              <w:rPr>
                <w:sz w:val="22"/>
                <w:szCs w:val="22"/>
                <w:lang w:val="ru-RU"/>
              </w:rPr>
              <w:t>декабря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046405">
              <w:rPr>
                <w:rFonts w:ascii="Times New Roman" w:hAnsi="Times New Roman"/>
              </w:rPr>
              <w:t>262 848</w:t>
            </w:r>
            <w:r w:rsidRPr="00937055">
              <w:rPr>
                <w:rFonts w:ascii="Times New Roman" w:hAnsi="Times New Roman"/>
              </w:rPr>
              <w:t xml:space="preserve"> (</w:t>
            </w:r>
            <w:r w:rsidR="00046405">
              <w:rPr>
                <w:rFonts w:ascii="Times New Roman" w:hAnsi="Times New Roman"/>
              </w:rPr>
              <w:t>двести шестьдесят две тысячи восемьсот сорок восемь</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w:t>
            </w:r>
            <w:r w:rsidR="00F8769A">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046405" w:rsidRDefault="004E3735" w:rsidP="00565051">
            <w:pPr>
              <w:pStyle w:val="af2"/>
              <w:numPr>
                <w:ilvl w:val="1"/>
                <w:numId w:val="31"/>
              </w:numPr>
              <w:spacing w:after="0" w:line="240" w:lineRule="auto"/>
              <w:ind w:left="34" w:firstLine="0"/>
              <w:jc w:val="both"/>
              <w:rPr>
                <w:rFonts w:ascii="Times New Roman" w:hAnsi="Times New Roman"/>
                <w:b/>
              </w:rPr>
            </w:pPr>
            <w:r w:rsidRPr="00BC07B4">
              <w:rPr>
                <w:rFonts w:ascii="Times New Roman" w:hAnsi="Times New Roman"/>
                <w:b/>
              </w:rPr>
              <w:t>Сведения о начальной (максимальной) цене единицы товара (работы, услуги)</w:t>
            </w:r>
            <w:r w:rsidR="00046405">
              <w:rPr>
                <w:rFonts w:ascii="Times New Roman" w:hAnsi="Times New Roman"/>
                <w:b/>
              </w:rPr>
              <w:t>:</w:t>
            </w:r>
          </w:p>
          <w:p w:rsidR="003470AF" w:rsidRPr="00046405" w:rsidRDefault="004E3735" w:rsidP="00046405">
            <w:pPr>
              <w:spacing w:line="240" w:lineRule="auto"/>
              <w:ind w:left="34" w:firstLine="0"/>
              <w:rPr>
                <w:b/>
              </w:rPr>
            </w:pPr>
            <w:r w:rsidRPr="00046405">
              <w:rPr>
                <w:b/>
                <w:sz w:val="23"/>
                <w:szCs w:val="23"/>
              </w:rPr>
              <w:t xml:space="preserve"> </w:t>
            </w:r>
            <w:r w:rsidR="00046405" w:rsidRPr="00046405">
              <w:t>262 848 (двести шестьдесят две тысячи восемьсот сорок восемь) рублей 00 копеек.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 xml:space="preserve">Год выпуска </w:t>
            </w:r>
            <w:r w:rsidR="002E072D">
              <w:rPr>
                <w:rFonts w:eastAsiaTheme="minorEastAsia"/>
                <w:sz w:val="22"/>
                <w:szCs w:val="22"/>
              </w:rPr>
              <w:t xml:space="preserve">не ранее </w:t>
            </w:r>
            <w:r w:rsidR="005B774E">
              <w:rPr>
                <w:rFonts w:eastAsiaTheme="minorEastAsia"/>
                <w:sz w:val="22"/>
                <w:szCs w:val="22"/>
              </w:rPr>
              <w:t>2</w:t>
            </w:r>
            <w:r w:rsidR="00046405">
              <w:rPr>
                <w:rFonts w:eastAsiaTheme="minorEastAsia"/>
                <w:sz w:val="22"/>
                <w:szCs w:val="22"/>
              </w:rPr>
              <w:t>020</w:t>
            </w:r>
            <w:r w:rsidR="005B774E">
              <w:rPr>
                <w:rFonts w:eastAsiaTheme="minorEastAsia"/>
                <w:sz w:val="22"/>
                <w:szCs w:val="22"/>
              </w:rPr>
              <w:t xml:space="preserve"> г.</w:t>
            </w:r>
          </w:p>
          <w:p w:rsidR="002C609E" w:rsidRDefault="002E072D" w:rsidP="00143E30">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15.3. Наличие гарантийного обслуживания</w:t>
            </w:r>
          </w:p>
          <w:p w:rsidR="00046405" w:rsidRDefault="00046405" w:rsidP="00C433BB">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15.4. Поставка оборудовани</w:t>
            </w:r>
            <w:r w:rsidR="00C433BB">
              <w:rPr>
                <w:rFonts w:eastAsiaTheme="minorEastAsia"/>
                <w:sz w:val="22"/>
                <w:szCs w:val="22"/>
                <w:lang w:eastAsia="en-US"/>
              </w:rPr>
              <w:t>я бывшего ранее в эксплуатации не допускается</w:t>
            </w:r>
          </w:p>
          <w:p w:rsidR="00C433BB" w:rsidRPr="00937055" w:rsidRDefault="00C433BB" w:rsidP="00C433BB">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15.5. Техническое описание и инструкция по эксплуатации, свидетельство о поверке как эталон (протокол поверки), программное обеспечение на компакт диске, методика поверки (на русском языке)</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lastRenderedPageBreak/>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E5571" w:rsidRDefault="007E17D3" w:rsidP="007E17D3">
            <w:pPr>
              <w:tabs>
                <w:tab w:val="num" w:pos="1307"/>
              </w:tabs>
              <w:spacing w:line="240" w:lineRule="auto"/>
              <w:ind w:firstLine="0"/>
              <w:rPr>
                <w:sz w:val="22"/>
                <w:szCs w:val="22"/>
              </w:rPr>
            </w:pPr>
            <w:r w:rsidRPr="00EE5571">
              <w:rPr>
                <w:sz w:val="22"/>
                <w:szCs w:val="22"/>
              </w:rPr>
              <w:t>-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E5571" w:rsidRDefault="007E17D3" w:rsidP="007E17D3">
            <w:pPr>
              <w:spacing w:line="240" w:lineRule="auto"/>
              <w:ind w:firstLine="0"/>
              <w:rPr>
                <w:sz w:val="22"/>
                <w:szCs w:val="22"/>
              </w:rPr>
            </w:pPr>
            <w:r w:rsidRPr="00EE5571">
              <w:rPr>
                <w:sz w:val="22"/>
                <w:szCs w:val="22"/>
              </w:rPr>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E5571">
              <w:rPr>
                <w:sz w:val="22"/>
                <w:szCs w:val="22"/>
              </w:rPr>
              <w:t>счет-фактуре</w:t>
            </w:r>
            <w:proofErr w:type="gramEnd"/>
            <w:r w:rsidRPr="00EE5571">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7E17D3" w:rsidRPr="00EE5571" w:rsidRDefault="007E17D3" w:rsidP="007E17D3">
            <w:pPr>
              <w:spacing w:line="240" w:lineRule="auto"/>
              <w:ind w:firstLine="0"/>
              <w:rPr>
                <w:sz w:val="22"/>
                <w:szCs w:val="22"/>
              </w:rPr>
            </w:pPr>
            <w:r w:rsidRPr="00EE5571">
              <w:rPr>
                <w:sz w:val="22"/>
                <w:szCs w:val="22"/>
              </w:rPr>
              <w:t>- Поставщик передает Заказчику счет-фактуру, с обязательным указанием номера ГТД</w:t>
            </w:r>
          </w:p>
          <w:p w:rsidR="007E17D3" w:rsidRPr="00EE5571" w:rsidRDefault="007E17D3" w:rsidP="007E17D3">
            <w:pPr>
              <w:spacing w:line="240" w:lineRule="auto"/>
              <w:ind w:firstLine="0"/>
              <w:rPr>
                <w:sz w:val="22"/>
                <w:szCs w:val="22"/>
              </w:rPr>
            </w:pPr>
            <w:r w:rsidRPr="00EE5571">
              <w:rPr>
                <w:sz w:val="22"/>
                <w:szCs w:val="22"/>
              </w:rPr>
              <w:t xml:space="preserve">В случае отсутствия номера ГТД в </w:t>
            </w:r>
            <w:proofErr w:type="gramStart"/>
            <w:r w:rsidRPr="00EE5571">
              <w:rPr>
                <w:sz w:val="22"/>
                <w:szCs w:val="22"/>
              </w:rPr>
              <w:t>счет-фактуре</w:t>
            </w:r>
            <w:proofErr w:type="gramEnd"/>
            <w:r w:rsidRPr="00EE5571">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7E17D3" w:rsidRPr="00EE5571" w:rsidRDefault="007E17D3" w:rsidP="007E17D3">
            <w:pPr>
              <w:tabs>
                <w:tab w:val="num" w:pos="709"/>
              </w:tabs>
              <w:spacing w:line="240" w:lineRule="auto"/>
              <w:ind w:firstLine="0"/>
              <w:rPr>
                <w:sz w:val="22"/>
                <w:szCs w:val="22"/>
              </w:rPr>
            </w:pPr>
            <w:proofErr w:type="gramStart"/>
            <w:r w:rsidRPr="00EE5571">
              <w:rPr>
                <w:sz w:val="22"/>
                <w:szCs w:val="22"/>
              </w:rPr>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E5571">
              <w:rPr>
                <w:sz w:val="22"/>
                <w:szCs w:val="22"/>
              </w:rPr>
              <w:t xml:space="preserve"> договору товара, П</w:t>
            </w:r>
            <w:r w:rsidR="00806AC7" w:rsidRPr="00EE5571">
              <w:rPr>
                <w:sz w:val="22"/>
                <w:szCs w:val="22"/>
              </w:rPr>
              <w:t>оставщик</w:t>
            </w:r>
            <w:r w:rsidRPr="00EE5571">
              <w:rPr>
                <w:sz w:val="22"/>
                <w:szCs w:val="22"/>
              </w:rPr>
              <w:t xml:space="preserve"> обязан возместить убытки, понесенные </w:t>
            </w:r>
            <w:r w:rsidR="00806AC7" w:rsidRPr="00EE5571">
              <w:rPr>
                <w:sz w:val="22"/>
                <w:szCs w:val="22"/>
              </w:rPr>
              <w:t>Заказчиком</w:t>
            </w:r>
            <w:r w:rsidRPr="00EE5571">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7E1EC3">
            <w:pPr>
              <w:spacing w:line="240" w:lineRule="auto"/>
              <w:ind w:firstLine="0"/>
              <w:rPr>
                <w:b/>
                <w:color w:val="000000"/>
                <w:sz w:val="22"/>
                <w:szCs w:val="22"/>
              </w:rPr>
            </w:pPr>
            <w:r w:rsidRPr="00937055">
              <w:rPr>
                <w:color w:val="000000"/>
                <w:sz w:val="22"/>
                <w:szCs w:val="22"/>
              </w:rPr>
              <w:t>«</w:t>
            </w:r>
            <w:r w:rsidR="007E1EC3">
              <w:rPr>
                <w:color w:val="000000"/>
                <w:sz w:val="22"/>
                <w:szCs w:val="22"/>
              </w:rPr>
              <w:t>12</w:t>
            </w:r>
            <w:r w:rsidRPr="00937055">
              <w:rPr>
                <w:color w:val="000000"/>
                <w:sz w:val="22"/>
                <w:szCs w:val="22"/>
              </w:rPr>
              <w:t xml:space="preserve">» </w:t>
            </w:r>
            <w:r w:rsidR="007E1EC3">
              <w:rPr>
                <w:color w:val="000000"/>
                <w:sz w:val="22"/>
                <w:szCs w:val="22"/>
              </w:rPr>
              <w:t>октября</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7E1EC3">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7E1EC3">
              <w:rPr>
                <w:color w:val="000000"/>
                <w:sz w:val="22"/>
                <w:szCs w:val="22"/>
              </w:rPr>
              <w:t>16</w:t>
            </w:r>
            <w:r w:rsidR="00E6623C" w:rsidRPr="00937055">
              <w:rPr>
                <w:color w:val="000000"/>
                <w:sz w:val="22"/>
                <w:szCs w:val="22"/>
              </w:rPr>
              <w:t>»</w:t>
            </w:r>
            <w:r w:rsidR="007E1EC3">
              <w:rPr>
                <w:color w:val="000000"/>
                <w:sz w:val="22"/>
                <w:szCs w:val="22"/>
              </w:rPr>
              <w:t xml:space="preserve"> октября</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483708">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483708">
              <w:rPr>
                <w:color w:val="000000"/>
                <w:sz w:val="22"/>
                <w:szCs w:val="22"/>
              </w:rPr>
              <w:t>20</w:t>
            </w:r>
            <w:r w:rsidR="0002272D" w:rsidRPr="00937055">
              <w:rPr>
                <w:color w:val="000000"/>
                <w:sz w:val="22"/>
                <w:szCs w:val="22"/>
              </w:rPr>
              <w:t xml:space="preserve">» </w:t>
            </w:r>
            <w:r w:rsidR="00483708">
              <w:rPr>
                <w:color w:val="000000"/>
                <w:sz w:val="22"/>
                <w:szCs w:val="22"/>
              </w:rPr>
              <w:t>октября</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162A4E">
        <w:rPr>
          <w:sz w:val="22"/>
          <w:szCs w:val="22"/>
        </w:rPr>
        <w:t xml:space="preserve"> </w:t>
      </w:r>
      <w:proofErr w:type="gramStart"/>
      <w:r w:rsidRPr="00162A4E">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w:t>
      </w:r>
      <w:r w:rsidR="00C676EF">
        <w:rPr>
          <w:sz w:val="22"/>
          <w:szCs w:val="22"/>
        </w:rPr>
        <w:t xml:space="preserve"> и экономике</w:t>
      </w:r>
      <w:r w:rsidR="00143E30" w:rsidRPr="00405061">
        <w:rPr>
          <w:sz w:val="22"/>
          <w:szCs w:val="22"/>
        </w:rPr>
        <w:t xml:space="preserve"> Раменского Сергея Николаевича, действующего на основании Доверенности </w:t>
      </w:r>
      <w:r w:rsidR="00C676EF">
        <w:rPr>
          <w:sz w:val="22"/>
          <w:szCs w:val="22"/>
        </w:rPr>
        <w:t>105</w:t>
      </w:r>
      <w:r w:rsidR="00143E30" w:rsidRPr="00405061">
        <w:rPr>
          <w:sz w:val="22"/>
          <w:szCs w:val="22"/>
        </w:rPr>
        <w:t>/</w:t>
      </w:r>
      <w:r w:rsidR="00C676EF">
        <w:rPr>
          <w:sz w:val="22"/>
          <w:szCs w:val="22"/>
        </w:rPr>
        <w:t>20</w:t>
      </w:r>
      <w:r w:rsidR="00143E30" w:rsidRPr="00405061">
        <w:rPr>
          <w:sz w:val="22"/>
          <w:szCs w:val="22"/>
        </w:rPr>
        <w:t xml:space="preserve"> от «</w:t>
      </w:r>
      <w:r w:rsidR="00C676EF">
        <w:rPr>
          <w:sz w:val="22"/>
          <w:szCs w:val="22"/>
        </w:rPr>
        <w:t>01</w:t>
      </w:r>
      <w:r w:rsidR="00143E30" w:rsidRPr="00405061">
        <w:rPr>
          <w:sz w:val="22"/>
          <w:szCs w:val="22"/>
        </w:rPr>
        <w:t xml:space="preserve">» </w:t>
      </w:r>
      <w:r w:rsidR="00C676EF">
        <w:rPr>
          <w:sz w:val="22"/>
          <w:szCs w:val="22"/>
        </w:rPr>
        <w:t>сентября</w:t>
      </w:r>
      <w:r w:rsidR="00143E30" w:rsidRPr="00405061">
        <w:rPr>
          <w:sz w:val="22"/>
          <w:szCs w:val="22"/>
        </w:rPr>
        <w:t xml:space="preserve"> 20</w:t>
      </w:r>
      <w:r w:rsidR="00C676EF">
        <w:rPr>
          <w:sz w:val="22"/>
          <w:szCs w:val="22"/>
        </w:rPr>
        <w:t xml:space="preserve">20 </w:t>
      </w:r>
      <w:bookmarkStart w:id="2" w:name="_GoBack"/>
      <w:bookmarkEnd w:id="2"/>
      <w:r w:rsidR="00143E30" w:rsidRPr="00405061">
        <w:rPr>
          <w:sz w:val="22"/>
          <w:szCs w:val="22"/>
        </w:rPr>
        <w:t>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w:t>
      </w:r>
      <w:proofErr w:type="gramEnd"/>
      <w:r w:rsidR="00270F02" w:rsidRPr="00E702D0">
        <w:rPr>
          <w:sz w:val="22"/>
          <w:szCs w:val="22"/>
        </w:rPr>
        <w:t xml:space="preserve"> </w:t>
      </w:r>
      <w:proofErr w:type="gramStart"/>
      <w:r w:rsidR="00270F02" w:rsidRPr="00E702D0">
        <w:rPr>
          <w:sz w:val="22"/>
          <w:szCs w:val="22"/>
        </w:rPr>
        <w:t>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283D7E">
        <w:rPr>
          <w:sz w:val="22"/>
          <w:szCs w:val="22"/>
        </w:rPr>
        <w:t>калибратор-измеритель унифицированных сигналов прецизионный</w:t>
      </w:r>
      <w:r w:rsidR="0002272D">
        <w:rPr>
          <w:sz w:val="22"/>
          <w:szCs w:val="22"/>
        </w:rPr>
        <w:t xml:space="preserve"> (модель _________)</w:t>
      </w:r>
      <w:r w:rsidR="00FD6620">
        <w:rPr>
          <w:sz w:val="22"/>
          <w:szCs w:val="22"/>
        </w:rPr>
        <w:t xml:space="preserve"> </w:t>
      </w:r>
      <w:r w:rsidR="000F1515">
        <w:rPr>
          <w:sz w:val="22"/>
          <w:szCs w:val="22"/>
        </w:rPr>
        <w:t>с поверкой</w:t>
      </w:r>
      <w:r w:rsidR="0002272D">
        <w:rPr>
          <w:sz w:val="22"/>
          <w:szCs w:val="22"/>
        </w:rPr>
        <w:t xml:space="preserve"> </w:t>
      </w:r>
      <w:r w:rsidR="0028049C" w:rsidRPr="00E702D0">
        <w:rPr>
          <w:sz w:val="22"/>
          <w:szCs w:val="22"/>
        </w:rPr>
        <w:t>страна происхождения ____________________</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BC6DF9">
        <w:rPr>
          <w:sz w:val="22"/>
          <w:szCs w:val="22"/>
        </w:rPr>
        <w:t>до</w:t>
      </w:r>
      <w:r w:rsidRPr="00E702D0">
        <w:rPr>
          <w:sz w:val="22"/>
          <w:szCs w:val="22"/>
        </w:rPr>
        <w:t xml:space="preserve"> «</w:t>
      </w:r>
      <w:r w:rsidR="00BC6DF9">
        <w:rPr>
          <w:sz w:val="22"/>
          <w:szCs w:val="22"/>
        </w:rPr>
        <w:t>01</w:t>
      </w:r>
      <w:r w:rsidRPr="00E702D0">
        <w:rPr>
          <w:sz w:val="22"/>
          <w:szCs w:val="22"/>
        </w:rPr>
        <w:t>»</w:t>
      </w:r>
      <w:r w:rsidR="005F482B">
        <w:rPr>
          <w:sz w:val="22"/>
          <w:szCs w:val="22"/>
        </w:rPr>
        <w:t xml:space="preserve"> </w:t>
      </w:r>
      <w:r w:rsidR="00BC6DF9">
        <w:rPr>
          <w:sz w:val="22"/>
          <w:szCs w:val="22"/>
        </w:rPr>
        <w:t xml:space="preserve">декабря </w:t>
      </w:r>
      <w:r w:rsidRPr="00E702D0">
        <w:rPr>
          <w:sz w:val="22"/>
          <w:szCs w:val="22"/>
        </w:rPr>
        <w:t>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143E30">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w:t>
      </w:r>
      <w:r w:rsidR="00BC6DF9">
        <w:rPr>
          <w:sz w:val="22"/>
          <w:szCs w:val="22"/>
        </w:rPr>
        <w:t>20</w:t>
      </w:r>
      <w:r w:rsidRPr="00E702D0">
        <w:rPr>
          <w:sz w:val="22"/>
          <w:szCs w:val="22"/>
        </w:rPr>
        <w:t xml:space="preserve"> года</w:t>
      </w:r>
      <w:r w:rsidR="005D2AD5">
        <w:rPr>
          <w:sz w:val="22"/>
          <w:szCs w:val="22"/>
        </w:rPr>
        <w:t>, оборудование должно быть серийным</w:t>
      </w:r>
      <w:r w:rsidRPr="00E702D0">
        <w:rPr>
          <w:sz w:val="22"/>
          <w:szCs w:val="22"/>
        </w:rPr>
        <w:t>.</w:t>
      </w:r>
      <w:r w:rsidR="00EE5571">
        <w:rPr>
          <w:sz w:val="22"/>
          <w:szCs w:val="22"/>
        </w:rPr>
        <w:t xml:space="preserve"> Не допускается поставка выставочных образцов, а также оборудования, собранного из восстановленных узлов и агрегатов или прошедшего ремонт.</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w:t>
      </w:r>
      <w:r w:rsidRPr="00E702D0">
        <w:rPr>
          <w:sz w:val="22"/>
          <w:szCs w:val="22"/>
        </w:rPr>
        <w:lastRenderedPageBreak/>
        <w:t>разгрузочных работ.</w:t>
      </w:r>
    </w:p>
    <w:p w:rsidR="005B774E" w:rsidRPr="00E702D0" w:rsidRDefault="005B774E" w:rsidP="005B774E">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5F482B">
        <w:rPr>
          <w:sz w:val="22"/>
          <w:szCs w:val="22"/>
        </w:rPr>
        <w:t>6</w:t>
      </w:r>
      <w:r w:rsidRPr="00E702D0">
        <w:rPr>
          <w:sz w:val="22"/>
          <w:szCs w:val="22"/>
        </w:rPr>
        <w:t xml:space="preserve">. </w:t>
      </w:r>
      <w:r w:rsidR="008E7E91">
        <w:rPr>
          <w:sz w:val="22"/>
          <w:szCs w:val="22"/>
        </w:rPr>
        <w:t>Комплект документации, необходимой для эксплуатации (инструкции по эксплуатации), технического обслуживания и ремонта оборудования.</w:t>
      </w:r>
    </w:p>
    <w:p w:rsidR="005B774E" w:rsidRPr="00E702D0" w:rsidRDefault="005B774E" w:rsidP="005B774E">
      <w:pPr>
        <w:spacing w:line="240" w:lineRule="auto"/>
        <w:ind w:firstLine="709"/>
        <w:rPr>
          <w:sz w:val="22"/>
          <w:szCs w:val="22"/>
        </w:rPr>
      </w:pPr>
      <w:r w:rsidRPr="00E702D0">
        <w:rPr>
          <w:sz w:val="22"/>
          <w:szCs w:val="22"/>
        </w:rPr>
        <w:t>8.3. Поставщик направляе</w:t>
      </w:r>
      <w:r w:rsidR="005F482B">
        <w:rPr>
          <w:sz w:val="22"/>
          <w:szCs w:val="22"/>
        </w:rPr>
        <w:t>т всю документацию в оригиналах</w:t>
      </w: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lastRenderedPageBreak/>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EE5571">
        <w:rPr>
          <w:sz w:val="22"/>
          <w:szCs w:val="22"/>
        </w:rPr>
        <w:t>48</w:t>
      </w:r>
      <w:r w:rsidRPr="00E702D0">
        <w:rPr>
          <w:sz w:val="22"/>
          <w:szCs w:val="22"/>
        </w:rPr>
        <w:t xml:space="preserve"> (</w:t>
      </w:r>
      <w:r w:rsidR="00EE5571">
        <w:rPr>
          <w:sz w:val="22"/>
          <w:szCs w:val="22"/>
        </w:rPr>
        <w:t>сорока восьми</w:t>
      </w:r>
      <w:r w:rsidRPr="00E702D0">
        <w:rPr>
          <w:sz w:val="22"/>
          <w:szCs w:val="22"/>
        </w:rPr>
        <w:t xml:space="preserve">) </w:t>
      </w:r>
      <w:r w:rsidR="005D2AD5">
        <w:rPr>
          <w:sz w:val="22"/>
          <w:szCs w:val="22"/>
        </w:rPr>
        <w:t>месяцев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w:t>
      </w:r>
      <w:r w:rsidRPr="00E702D0">
        <w:rPr>
          <w:sz w:val="22"/>
          <w:szCs w:val="22"/>
        </w:rPr>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 xml:space="preserve">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w:t>
      </w:r>
      <w:r w:rsidRPr="00E702D0">
        <w:rPr>
          <w:sz w:val="22"/>
          <w:szCs w:val="22"/>
        </w:rPr>
        <w:lastRenderedPageBreak/>
        <w:t>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lastRenderedPageBreak/>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8B5701" w:rsidRPr="00074782" w:rsidTr="0002272D">
        <w:trPr>
          <w:trHeight w:val="585"/>
        </w:trPr>
        <w:tc>
          <w:tcPr>
            <w:tcW w:w="1216" w:type="dxa"/>
            <w:tcBorders>
              <w:top w:val="nil"/>
              <w:left w:val="single" w:sz="4" w:space="0" w:color="auto"/>
              <w:bottom w:val="single" w:sz="4" w:space="0" w:color="auto"/>
              <w:right w:val="single" w:sz="4" w:space="0" w:color="auto"/>
            </w:tcBorders>
            <w:vAlign w:val="center"/>
            <w:hideMark/>
          </w:tcPr>
          <w:p w:rsidR="008B5701" w:rsidRPr="000F1515" w:rsidRDefault="008B5701" w:rsidP="00CE2316">
            <w:pPr>
              <w:ind w:firstLine="0"/>
              <w:rPr>
                <w:bCs/>
                <w:sz w:val="22"/>
                <w:szCs w:val="22"/>
              </w:rPr>
            </w:pPr>
            <w:r w:rsidRPr="000F1515">
              <w:rPr>
                <w:bCs/>
                <w:sz w:val="22"/>
                <w:szCs w:val="22"/>
              </w:rPr>
              <w:t>1.</w:t>
            </w:r>
          </w:p>
        </w:tc>
        <w:tc>
          <w:tcPr>
            <w:tcW w:w="5603" w:type="dxa"/>
            <w:gridSpan w:val="2"/>
            <w:tcBorders>
              <w:top w:val="single" w:sz="4" w:space="0" w:color="auto"/>
              <w:left w:val="nil"/>
              <w:bottom w:val="single" w:sz="4" w:space="0" w:color="auto"/>
              <w:right w:val="single" w:sz="4" w:space="0" w:color="auto"/>
            </w:tcBorders>
            <w:vAlign w:val="center"/>
            <w:hideMark/>
          </w:tcPr>
          <w:p w:rsidR="008B5701" w:rsidRPr="00F53B2D" w:rsidRDefault="008B5701" w:rsidP="007E1EC3">
            <w:pPr>
              <w:ind w:firstLine="0"/>
              <w:jc w:val="left"/>
              <w:rPr>
                <w:bCs/>
                <w:sz w:val="20"/>
                <w:szCs w:val="20"/>
              </w:rPr>
            </w:pPr>
            <w:r w:rsidRPr="00F53B2D">
              <w:rPr>
                <w:sz w:val="20"/>
                <w:szCs w:val="20"/>
              </w:rPr>
              <w:t>Калибратор-измеритель унифицированных сигналов прецизионный</w:t>
            </w:r>
            <w:r w:rsidRPr="00F53B2D">
              <w:rPr>
                <w:bCs/>
                <w:sz w:val="20"/>
                <w:szCs w:val="20"/>
              </w:rPr>
              <w:t xml:space="preserve"> (модель__________)</w:t>
            </w:r>
          </w:p>
        </w:tc>
        <w:tc>
          <w:tcPr>
            <w:tcW w:w="1276" w:type="dxa"/>
            <w:gridSpan w:val="2"/>
            <w:vMerge w:val="restart"/>
            <w:tcBorders>
              <w:top w:val="nil"/>
              <w:left w:val="single" w:sz="4" w:space="0" w:color="auto"/>
              <w:right w:val="single" w:sz="4" w:space="0" w:color="auto"/>
            </w:tcBorders>
            <w:vAlign w:val="center"/>
            <w:hideMark/>
          </w:tcPr>
          <w:p w:rsidR="008B5701" w:rsidRPr="00074782" w:rsidRDefault="008B5701" w:rsidP="00FD6620">
            <w:pPr>
              <w:ind w:firstLine="0"/>
              <w:rPr>
                <w:bCs/>
                <w:sz w:val="22"/>
                <w:szCs w:val="22"/>
              </w:rPr>
            </w:pPr>
            <w:r>
              <w:rPr>
                <w:bCs/>
                <w:sz w:val="22"/>
                <w:szCs w:val="22"/>
              </w:rPr>
              <w:t xml:space="preserve">1 </w:t>
            </w:r>
            <w:r w:rsidRPr="00074782">
              <w:rPr>
                <w:bCs/>
                <w:sz w:val="22"/>
                <w:szCs w:val="22"/>
              </w:rPr>
              <w:t>штук</w:t>
            </w:r>
            <w:r>
              <w:rPr>
                <w:bCs/>
                <w:sz w:val="22"/>
                <w:szCs w:val="22"/>
              </w:rPr>
              <w:t>а</w:t>
            </w:r>
          </w:p>
        </w:tc>
        <w:tc>
          <w:tcPr>
            <w:tcW w:w="1912" w:type="dxa"/>
            <w:vMerge w:val="restart"/>
            <w:tcBorders>
              <w:top w:val="nil"/>
              <w:left w:val="nil"/>
              <w:right w:val="single" w:sz="4" w:space="0" w:color="auto"/>
            </w:tcBorders>
            <w:vAlign w:val="center"/>
            <w:hideMark/>
          </w:tcPr>
          <w:p w:rsidR="008B5701" w:rsidRPr="00074782" w:rsidRDefault="008B5701" w:rsidP="00CE2316">
            <w:pPr>
              <w:jc w:val="center"/>
              <w:rPr>
                <w:b/>
                <w:bCs/>
                <w:sz w:val="22"/>
                <w:szCs w:val="22"/>
              </w:rPr>
            </w:pPr>
            <w:r w:rsidRPr="00074782">
              <w:rPr>
                <w:b/>
                <w:bCs/>
                <w:sz w:val="22"/>
                <w:szCs w:val="22"/>
              </w:rPr>
              <w:t xml:space="preserve"> </w:t>
            </w:r>
          </w:p>
        </w:tc>
      </w:tr>
      <w:tr w:rsidR="008B5701" w:rsidRPr="00074782" w:rsidTr="00BD5FF9">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8B5701" w:rsidRPr="000F1515" w:rsidRDefault="008B5701" w:rsidP="00CE2316">
            <w:pPr>
              <w:rPr>
                <w:bCs/>
                <w:sz w:val="22"/>
                <w:szCs w:val="22"/>
              </w:rPr>
            </w:pPr>
          </w:p>
        </w:tc>
        <w:tc>
          <w:tcPr>
            <w:tcW w:w="5603" w:type="dxa"/>
            <w:gridSpan w:val="2"/>
            <w:tcBorders>
              <w:top w:val="single" w:sz="4" w:space="0" w:color="auto"/>
              <w:left w:val="nil"/>
              <w:bottom w:val="single" w:sz="4" w:space="0" w:color="auto"/>
              <w:right w:val="single" w:sz="4" w:space="0" w:color="auto"/>
            </w:tcBorders>
            <w:vAlign w:val="center"/>
          </w:tcPr>
          <w:p w:rsidR="008B5701" w:rsidRPr="00F53B2D" w:rsidRDefault="008B5701" w:rsidP="007E1EC3">
            <w:pPr>
              <w:ind w:firstLine="0"/>
              <w:jc w:val="left"/>
              <w:rPr>
                <w:sz w:val="20"/>
                <w:szCs w:val="20"/>
              </w:rPr>
            </w:pPr>
            <w:r w:rsidRPr="00F53B2D">
              <w:rPr>
                <w:sz w:val="20"/>
                <w:szCs w:val="20"/>
              </w:rPr>
              <w:t>Комплект поставки</w:t>
            </w:r>
          </w:p>
        </w:tc>
        <w:tc>
          <w:tcPr>
            <w:tcW w:w="1276" w:type="dxa"/>
            <w:gridSpan w:val="2"/>
            <w:vMerge/>
            <w:tcBorders>
              <w:left w:val="single" w:sz="4" w:space="0" w:color="auto"/>
              <w:bottom w:val="single" w:sz="4" w:space="0" w:color="auto"/>
              <w:right w:val="single" w:sz="4" w:space="0" w:color="auto"/>
            </w:tcBorders>
            <w:vAlign w:val="center"/>
          </w:tcPr>
          <w:p w:rsidR="008B5701" w:rsidRDefault="008B5701" w:rsidP="00FD6620">
            <w:pPr>
              <w:ind w:firstLine="0"/>
              <w:rPr>
                <w:bCs/>
                <w:sz w:val="22"/>
                <w:szCs w:val="22"/>
              </w:rPr>
            </w:pP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BD5FF9">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8B5701" w:rsidRPr="000F1515" w:rsidRDefault="008B5701" w:rsidP="000F1515">
            <w:pPr>
              <w:ind w:firstLine="0"/>
              <w:rPr>
                <w:bCs/>
                <w:sz w:val="22"/>
                <w:szCs w:val="22"/>
              </w:rPr>
            </w:pPr>
            <w:r>
              <w:rPr>
                <w:bCs/>
                <w:sz w:val="22"/>
                <w:szCs w:val="22"/>
              </w:rPr>
              <w:t>1.1</w:t>
            </w:r>
          </w:p>
        </w:tc>
        <w:tc>
          <w:tcPr>
            <w:tcW w:w="5603" w:type="dxa"/>
            <w:gridSpan w:val="2"/>
            <w:tcBorders>
              <w:top w:val="single" w:sz="4" w:space="0" w:color="auto"/>
              <w:left w:val="nil"/>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eastAsia="ru-RU" w:bidi="hi-IN"/>
              </w:rPr>
            </w:pPr>
            <w:r w:rsidRPr="00F53B2D">
              <w:rPr>
                <w:kern w:val="2"/>
                <w:sz w:val="20"/>
                <w:szCs w:val="20"/>
                <w:lang w:eastAsia="zh-CN" w:bidi="en-US"/>
              </w:rPr>
              <w:t>Сетевой блок питания (зарядное устройство)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1 шт.</w:t>
            </w: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423"/>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02272D">
            <w:pPr>
              <w:ind w:firstLine="0"/>
              <w:rPr>
                <w:bCs/>
                <w:sz w:val="22"/>
                <w:szCs w:val="22"/>
              </w:rPr>
            </w:pPr>
            <w:r>
              <w:rPr>
                <w:bCs/>
                <w:sz w:val="22"/>
                <w:szCs w:val="22"/>
              </w:rPr>
              <w:t>1.2</w:t>
            </w:r>
          </w:p>
        </w:tc>
        <w:tc>
          <w:tcPr>
            <w:tcW w:w="5603" w:type="dxa"/>
            <w:gridSpan w:val="2"/>
            <w:tcBorders>
              <w:top w:val="single" w:sz="4" w:space="0" w:color="auto"/>
              <w:left w:val="nil"/>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Кабели соединительные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 xml:space="preserve">1 </w:t>
            </w:r>
            <w:proofErr w:type="spellStart"/>
            <w:r w:rsidRPr="00F53B2D">
              <w:rPr>
                <w:kern w:val="2"/>
                <w:sz w:val="20"/>
                <w:szCs w:val="20"/>
                <w:lang w:eastAsia="zh-CN" w:bidi="en-US"/>
              </w:rPr>
              <w:t>компл</w:t>
            </w:r>
            <w:proofErr w:type="spellEnd"/>
            <w:r w:rsidRPr="00F53B2D">
              <w:rPr>
                <w:kern w:val="2"/>
                <w:sz w:val="20"/>
                <w:szCs w:val="20"/>
                <w:lang w:eastAsia="zh-CN" w:bidi="en-US"/>
              </w:rPr>
              <w:t>.</w:t>
            </w: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565051">
            <w:pPr>
              <w:ind w:firstLine="0"/>
              <w:rPr>
                <w:bCs/>
                <w:sz w:val="22"/>
                <w:szCs w:val="22"/>
              </w:rPr>
            </w:pPr>
            <w:r>
              <w:rPr>
                <w:bCs/>
                <w:sz w:val="22"/>
                <w:szCs w:val="22"/>
              </w:rPr>
              <w:t>1.3</w:t>
            </w:r>
          </w:p>
        </w:tc>
        <w:tc>
          <w:tcPr>
            <w:tcW w:w="5603" w:type="dxa"/>
            <w:gridSpan w:val="2"/>
            <w:tcBorders>
              <w:top w:val="single" w:sz="4" w:space="0" w:color="auto"/>
              <w:left w:val="nil"/>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eastAsia="ru-RU" w:bidi="hi-IN"/>
              </w:rPr>
            </w:pPr>
            <w:r w:rsidRPr="00F53B2D">
              <w:rPr>
                <w:kern w:val="2"/>
                <w:sz w:val="20"/>
                <w:szCs w:val="20"/>
                <w:lang w:eastAsia="zh-CN" w:bidi="en-US"/>
              </w:rPr>
              <w:t>Дополнительный комплект кабелей соединительных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pacing w:line="240" w:lineRule="auto"/>
              <w:ind w:firstLine="0"/>
              <w:jc w:val="left"/>
              <w:rPr>
                <w:kern w:val="2"/>
                <w:sz w:val="20"/>
                <w:szCs w:val="20"/>
                <w:lang w:eastAsia="zh-CN" w:bidi="en-US"/>
              </w:rPr>
            </w:pPr>
            <w:r w:rsidRPr="00F53B2D">
              <w:rPr>
                <w:kern w:val="2"/>
                <w:sz w:val="20"/>
                <w:szCs w:val="20"/>
                <w:lang w:eastAsia="zh-CN" w:bidi="en-US"/>
              </w:rPr>
              <w:t xml:space="preserve"> -</w:t>
            </w: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106"/>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565051">
            <w:pPr>
              <w:ind w:firstLine="0"/>
              <w:rPr>
                <w:bCs/>
                <w:sz w:val="22"/>
                <w:szCs w:val="22"/>
              </w:rPr>
            </w:pPr>
            <w:r>
              <w:rPr>
                <w:bCs/>
                <w:sz w:val="22"/>
                <w:szCs w:val="22"/>
              </w:rPr>
              <w:t>1.4</w:t>
            </w:r>
          </w:p>
        </w:tc>
        <w:tc>
          <w:tcPr>
            <w:tcW w:w="5603" w:type="dxa"/>
            <w:gridSpan w:val="2"/>
            <w:tcBorders>
              <w:top w:val="single" w:sz="4" w:space="0" w:color="auto"/>
              <w:left w:val="nil"/>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Руководство по эксплуатации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1 экз.</w:t>
            </w: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136"/>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8B5701">
            <w:pPr>
              <w:ind w:firstLine="0"/>
              <w:rPr>
                <w:bCs/>
                <w:sz w:val="22"/>
                <w:szCs w:val="22"/>
              </w:rPr>
            </w:pPr>
            <w:r>
              <w:rPr>
                <w:bCs/>
                <w:sz w:val="22"/>
                <w:szCs w:val="22"/>
              </w:rPr>
              <w:t>1.5</w:t>
            </w:r>
          </w:p>
        </w:tc>
        <w:tc>
          <w:tcPr>
            <w:tcW w:w="5603" w:type="dxa"/>
            <w:gridSpan w:val="2"/>
            <w:tcBorders>
              <w:top w:val="single" w:sz="4" w:space="0" w:color="auto"/>
              <w:left w:val="nil"/>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Формуляр</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 xml:space="preserve">1 </w:t>
            </w:r>
            <w:proofErr w:type="spellStart"/>
            <w:proofErr w:type="gramStart"/>
            <w:r w:rsidRPr="00F53B2D">
              <w:rPr>
                <w:kern w:val="2"/>
                <w:sz w:val="20"/>
                <w:szCs w:val="20"/>
                <w:lang w:eastAsia="zh-CN" w:bidi="en-US"/>
              </w:rPr>
              <w:t>экз</w:t>
            </w:r>
            <w:proofErr w:type="spellEnd"/>
            <w:proofErr w:type="gramEnd"/>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8B5701">
            <w:pPr>
              <w:ind w:firstLine="0"/>
              <w:rPr>
                <w:bCs/>
                <w:sz w:val="22"/>
                <w:szCs w:val="22"/>
              </w:rPr>
            </w:pPr>
            <w:r>
              <w:rPr>
                <w:bCs/>
                <w:sz w:val="22"/>
                <w:szCs w:val="22"/>
              </w:rPr>
              <w:t>1.6</w:t>
            </w:r>
          </w:p>
        </w:tc>
        <w:tc>
          <w:tcPr>
            <w:tcW w:w="5603" w:type="dxa"/>
            <w:gridSpan w:val="2"/>
            <w:tcBorders>
              <w:top w:val="single" w:sz="4" w:space="0" w:color="auto"/>
              <w:left w:val="nil"/>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Методика поверки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1 экз.</w:t>
            </w: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8B5701">
            <w:pPr>
              <w:ind w:firstLine="0"/>
              <w:rPr>
                <w:bCs/>
                <w:sz w:val="22"/>
                <w:szCs w:val="22"/>
              </w:rPr>
            </w:pPr>
            <w:r>
              <w:rPr>
                <w:bCs/>
                <w:sz w:val="22"/>
                <w:szCs w:val="22"/>
              </w:rPr>
              <w:t>1.7</w:t>
            </w:r>
          </w:p>
        </w:tc>
        <w:tc>
          <w:tcPr>
            <w:tcW w:w="5603" w:type="dxa"/>
            <w:gridSpan w:val="2"/>
            <w:tcBorders>
              <w:top w:val="single" w:sz="4" w:space="0" w:color="auto"/>
              <w:left w:val="nil"/>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Комплект программного обеспечения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 xml:space="preserve">1 </w:t>
            </w:r>
            <w:proofErr w:type="spellStart"/>
            <w:r w:rsidRPr="00F53B2D">
              <w:rPr>
                <w:kern w:val="2"/>
                <w:sz w:val="20"/>
                <w:szCs w:val="20"/>
                <w:lang w:eastAsia="zh-CN" w:bidi="en-US"/>
              </w:rPr>
              <w:t>компл</w:t>
            </w:r>
            <w:proofErr w:type="spellEnd"/>
            <w:r w:rsidRPr="00F53B2D">
              <w:rPr>
                <w:kern w:val="2"/>
                <w:sz w:val="20"/>
                <w:szCs w:val="20"/>
                <w:lang w:eastAsia="zh-CN" w:bidi="en-US"/>
              </w:rPr>
              <w:t>.</w:t>
            </w: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8B5701">
            <w:pPr>
              <w:ind w:firstLine="0"/>
              <w:rPr>
                <w:bCs/>
                <w:sz w:val="22"/>
                <w:szCs w:val="22"/>
              </w:rPr>
            </w:pPr>
            <w:r>
              <w:rPr>
                <w:bCs/>
                <w:sz w:val="22"/>
                <w:szCs w:val="22"/>
              </w:rPr>
              <w:t>1.8</w:t>
            </w:r>
          </w:p>
        </w:tc>
        <w:tc>
          <w:tcPr>
            <w:tcW w:w="5603" w:type="dxa"/>
            <w:gridSpan w:val="2"/>
            <w:tcBorders>
              <w:top w:val="single" w:sz="4" w:space="0" w:color="auto"/>
              <w:left w:val="nil"/>
              <w:bottom w:val="single" w:sz="4" w:space="0" w:color="auto"/>
              <w:right w:val="single" w:sz="4" w:space="0" w:color="auto"/>
            </w:tcBorders>
          </w:tcPr>
          <w:p w:rsidR="008B5701" w:rsidRPr="00F53B2D" w:rsidRDefault="008B5701" w:rsidP="007E1EC3">
            <w:pPr>
              <w:snapToGrid/>
              <w:spacing w:line="100" w:lineRule="atLeast"/>
              <w:ind w:firstLine="0"/>
              <w:jc w:val="left"/>
              <w:rPr>
                <w:rFonts w:eastAsia="Arial"/>
                <w:kern w:val="2"/>
                <w:sz w:val="20"/>
                <w:szCs w:val="20"/>
                <w:lang w:val="en-US" w:eastAsia="zh-CN" w:bidi="hi-IN"/>
              </w:rPr>
            </w:pPr>
            <w:r w:rsidRPr="00F53B2D">
              <w:rPr>
                <w:kern w:val="2"/>
                <w:sz w:val="20"/>
                <w:szCs w:val="20"/>
                <w:lang w:eastAsia="zh-CN" w:bidi="en-US"/>
              </w:rPr>
              <w:t>Компьютерная мышь и клавиатура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pacing w:line="100" w:lineRule="atLeast"/>
              <w:ind w:firstLine="0"/>
              <w:jc w:val="left"/>
              <w:rPr>
                <w:kern w:val="2"/>
                <w:sz w:val="20"/>
                <w:szCs w:val="20"/>
                <w:lang w:eastAsia="zh-CN" w:bidi="en-US"/>
              </w:rPr>
            </w:pPr>
            <w:r w:rsidRPr="00F53B2D">
              <w:rPr>
                <w:kern w:val="2"/>
                <w:sz w:val="20"/>
                <w:szCs w:val="20"/>
                <w:lang w:eastAsia="zh-CN" w:bidi="en-US"/>
              </w:rPr>
              <w:t>-</w:t>
            </w: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8B5701">
            <w:pPr>
              <w:ind w:firstLine="0"/>
              <w:rPr>
                <w:bCs/>
                <w:sz w:val="22"/>
                <w:szCs w:val="22"/>
              </w:rPr>
            </w:pPr>
            <w:r>
              <w:rPr>
                <w:bCs/>
                <w:sz w:val="22"/>
                <w:szCs w:val="22"/>
              </w:rPr>
              <w:t>1.9</w:t>
            </w:r>
          </w:p>
        </w:tc>
        <w:tc>
          <w:tcPr>
            <w:tcW w:w="5603" w:type="dxa"/>
            <w:gridSpan w:val="2"/>
            <w:tcBorders>
              <w:top w:val="single" w:sz="4" w:space="0" w:color="auto"/>
              <w:left w:val="nil"/>
              <w:bottom w:val="single" w:sz="4" w:space="0" w:color="auto"/>
              <w:right w:val="single" w:sz="4" w:space="0" w:color="auto"/>
            </w:tcBorders>
          </w:tcPr>
          <w:p w:rsidR="008B5701" w:rsidRPr="00F53B2D" w:rsidRDefault="008B5701" w:rsidP="007E1EC3">
            <w:pPr>
              <w:snapToGrid/>
              <w:spacing w:line="100" w:lineRule="atLeast"/>
              <w:ind w:firstLine="0"/>
              <w:jc w:val="left"/>
              <w:rPr>
                <w:rFonts w:eastAsia="Arial"/>
                <w:kern w:val="2"/>
                <w:sz w:val="20"/>
                <w:szCs w:val="20"/>
                <w:lang w:val="en-US" w:eastAsia="zh-CN" w:bidi="hi-IN"/>
              </w:rPr>
            </w:pPr>
            <w:r w:rsidRPr="00F53B2D">
              <w:rPr>
                <w:kern w:val="2"/>
                <w:sz w:val="20"/>
                <w:szCs w:val="20"/>
                <w:lang w:eastAsia="zh-CN" w:bidi="en-US"/>
              </w:rPr>
              <w:t>Персональный компьютер типа ноутбук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pacing w:line="100" w:lineRule="atLeast"/>
              <w:ind w:firstLine="0"/>
              <w:jc w:val="left"/>
              <w:rPr>
                <w:kern w:val="2"/>
                <w:sz w:val="20"/>
                <w:szCs w:val="20"/>
                <w:lang w:eastAsia="zh-CN" w:bidi="en-US"/>
              </w:rPr>
            </w:pPr>
            <w:r w:rsidRPr="00F53B2D">
              <w:rPr>
                <w:kern w:val="2"/>
                <w:sz w:val="20"/>
                <w:szCs w:val="20"/>
                <w:lang w:eastAsia="zh-CN" w:bidi="en-US"/>
              </w:rPr>
              <w:t xml:space="preserve"> -</w:t>
            </w: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136"/>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8B5701">
            <w:pPr>
              <w:ind w:firstLine="0"/>
              <w:rPr>
                <w:bCs/>
                <w:sz w:val="22"/>
                <w:szCs w:val="22"/>
              </w:rPr>
            </w:pPr>
            <w:r>
              <w:rPr>
                <w:bCs/>
                <w:sz w:val="22"/>
                <w:szCs w:val="22"/>
              </w:rPr>
              <w:t>1.10</w:t>
            </w:r>
          </w:p>
        </w:tc>
        <w:tc>
          <w:tcPr>
            <w:tcW w:w="5603" w:type="dxa"/>
            <w:gridSpan w:val="2"/>
            <w:tcBorders>
              <w:top w:val="single" w:sz="4" w:space="0" w:color="auto"/>
              <w:left w:val="nil"/>
              <w:bottom w:val="single" w:sz="4" w:space="0" w:color="auto"/>
              <w:right w:val="single" w:sz="4" w:space="0" w:color="auto"/>
            </w:tcBorders>
          </w:tcPr>
          <w:p w:rsidR="008B5701" w:rsidRPr="00F53B2D" w:rsidRDefault="008B5701" w:rsidP="007E1EC3">
            <w:pPr>
              <w:snapToGrid/>
              <w:spacing w:line="100" w:lineRule="atLeast"/>
              <w:ind w:firstLine="0"/>
              <w:jc w:val="left"/>
              <w:rPr>
                <w:rFonts w:eastAsia="Arial"/>
                <w:kern w:val="2"/>
                <w:sz w:val="20"/>
                <w:szCs w:val="20"/>
                <w:lang w:val="en-US" w:eastAsia="zh-CN" w:bidi="hi-IN"/>
              </w:rPr>
            </w:pPr>
            <w:r w:rsidRPr="00F53B2D">
              <w:rPr>
                <w:kern w:val="2"/>
                <w:sz w:val="20"/>
                <w:szCs w:val="20"/>
                <w:lang w:eastAsia="zh-CN" w:bidi="en-US"/>
              </w:rPr>
              <w:t>Блок аккумуляторов</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pacing w:line="100" w:lineRule="atLeast"/>
              <w:ind w:firstLine="0"/>
              <w:jc w:val="left"/>
              <w:rPr>
                <w:kern w:val="2"/>
                <w:sz w:val="20"/>
                <w:szCs w:val="20"/>
                <w:lang w:eastAsia="zh-CN" w:bidi="en-US"/>
              </w:rPr>
            </w:pPr>
            <w:r w:rsidRPr="00F53B2D">
              <w:rPr>
                <w:kern w:val="2"/>
                <w:sz w:val="20"/>
                <w:szCs w:val="20"/>
                <w:lang w:eastAsia="zh-CN" w:bidi="en-US"/>
              </w:rPr>
              <w:t xml:space="preserve">1 </w:t>
            </w:r>
            <w:proofErr w:type="spellStart"/>
            <w:r w:rsidRPr="00F53B2D">
              <w:rPr>
                <w:kern w:val="2"/>
                <w:sz w:val="20"/>
                <w:szCs w:val="20"/>
                <w:lang w:eastAsia="zh-CN" w:bidi="en-US"/>
              </w:rPr>
              <w:t>компл</w:t>
            </w:r>
            <w:proofErr w:type="spellEnd"/>
            <w:r w:rsidRPr="00F53B2D">
              <w:rPr>
                <w:kern w:val="2"/>
                <w:sz w:val="20"/>
                <w:szCs w:val="20"/>
                <w:lang w:eastAsia="zh-CN" w:bidi="en-US"/>
              </w:rPr>
              <w:t>.</w:t>
            </w:r>
          </w:p>
        </w:tc>
        <w:tc>
          <w:tcPr>
            <w:tcW w:w="1912" w:type="dxa"/>
            <w:vMerge/>
            <w:tcBorders>
              <w:left w:val="nil"/>
              <w:right w:val="single" w:sz="4" w:space="0" w:color="auto"/>
            </w:tcBorders>
            <w:vAlign w:val="center"/>
          </w:tcPr>
          <w:p w:rsidR="008B5701" w:rsidRPr="00074782" w:rsidRDefault="008B5701" w:rsidP="00CE2316">
            <w:pPr>
              <w:jc w:val="center"/>
              <w:rPr>
                <w:b/>
                <w:bCs/>
                <w:sz w:val="22"/>
                <w:szCs w:val="22"/>
              </w:rPr>
            </w:pPr>
          </w:p>
        </w:tc>
      </w:tr>
      <w:tr w:rsidR="008B5701" w:rsidRPr="00074782" w:rsidTr="007E1EC3">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8B5701" w:rsidRDefault="008B5701" w:rsidP="008B5701">
            <w:pPr>
              <w:ind w:firstLine="0"/>
              <w:rPr>
                <w:bCs/>
                <w:sz w:val="22"/>
                <w:szCs w:val="22"/>
              </w:rPr>
            </w:pPr>
            <w:r>
              <w:rPr>
                <w:bCs/>
                <w:sz w:val="22"/>
                <w:szCs w:val="22"/>
              </w:rPr>
              <w:t>1.11</w:t>
            </w:r>
          </w:p>
        </w:tc>
        <w:tc>
          <w:tcPr>
            <w:tcW w:w="5603" w:type="dxa"/>
            <w:gridSpan w:val="2"/>
            <w:tcBorders>
              <w:top w:val="single" w:sz="4" w:space="0" w:color="auto"/>
              <w:left w:val="nil"/>
              <w:bottom w:val="single" w:sz="4" w:space="0" w:color="auto"/>
              <w:right w:val="single" w:sz="4" w:space="0" w:color="auto"/>
            </w:tcBorders>
          </w:tcPr>
          <w:p w:rsidR="008B5701" w:rsidRPr="00F53B2D" w:rsidRDefault="008B5701" w:rsidP="007E1EC3">
            <w:pPr>
              <w:snapToGrid/>
              <w:spacing w:line="100" w:lineRule="atLeast"/>
              <w:ind w:firstLine="0"/>
              <w:jc w:val="left"/>
              <w:rPr>
                <w:rFonts w:eastAsia="Arial"/>
                <w:kern w:val="2"/>
                <w:sz w:val="20"/>
                <w:szCs w:val="20"/>
                <w:lang w:eastAsia="zh-CN" w:bidi="hi-IN"/>
              </w:rPr>
            </w:pPr>
            <w:r w:rsidRPr="00F53B2D">
              <w:rPr>
                <w:kern w:val="2"/>
                <w:sz w:val="20"/>
                <w:szCs w:val="20"/>
                <w:lang w:eastAsia="zh-CN" w:bidi="en-US"/>
              </w:rPr>
              <w:t>Свидетельство о поверке с протоколом поверки с указанием разрядности эталона по государственной поверочной схеме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B5701" w:rsidRPr="00F53B2D" w:rsidRDefault="008B5701" w:rsidP="007E1EC3">
            <w:pPr>
              <w:spacing w:line="100" w:lineRule="atLeast"/>
              <w:ind w:firstLine="0"/>
              <w:jc w:val="left"/>
              <w:rPr>
                <w:kern w:val="2"/>
                <w:sz w:val="20"/>
                <w:szCs w:val="20"/>
                <w:lang w:eastAsia="zh-CN" w:bidi="en-US"/>
              </w:rPr>
            </w:pPr>
            <w:r w:rsidRPr="00F53B2D">
              <w:rPr>
                <w:kern w:val="2"/>
                <w:sz w:val="20"/>
                <w:szCs w:val="20"/>
                <w:lang w:eastAsia="zh-CN" w:bidi="en-US"/>
              </w:rPr>
              <w:t xml:space="preserve">1 </w:t>
            </w:r>
            <w:proofErr w:type="spellStart"/>
            <w:r w:rsidRPr="00F53B2D">
              <w:rPr>
                <w:kern w:val="2"/>
                <w:sz w:val="20"/>
                <w:szCs w:val="20"/>
                <w:lang w:eastAsia="zh-CN" w:bidi="en-US"/>
              </w:rPr>
              <w:t>компл</w:t>
            </w:r>
            <w:proofErr w:type="spellEnd"/>
            <w:r w:rsidRPr="00F53B2D">
              <w:rPr>
                <w:kern w:val="2"/>
                <w:sz w:val="20"/>
                <w:szCs w:val="20"/>
                <w:lang w:eastAsia="zh-CN" w:bidi="en-US"/>
              </w:rPr>
              <w:t>.</w:t>
            </w:r>
          </w:p>
        </w:tc>
        <w:tc>
          <w:tcPr>
            <w:tcW w:w="1912" w:type="dxa"/>
            <w:vMerge/>
            <w:tcBorders>
              <w:left w:val="nil"/>
              <w:bottom w:val="single" w:sz="4" w:space="0" w:color="auto"/>
              <w:right w:val="single" w:sz="4" w:space="0" w:color="auto"/>
            </w:tcBorders>
            <w:vAlign w:val="center"/>
          </w:tcPr>
          <w:p w:rsidR="008B5701" w:rsidRPr="00074782" w:rsidRDefault="008B5701" w:rsidP="00CE2316">
            <w:pPr>
              <w:jc w:val="center"/>
              <w:rPr>
                <w:b/>
                <w:bCs/>
                <w:sz w:val="22"/>
                <w:szCs w:val="22"/>
              </w:rPr>
            </w:pPr>
          </w:p>
        </w:tc>
      </w:tr>
      <w:tr w:rsidR="005B774E" w:rsidRPr="00074782" w:rsidTr="004B4773">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F1515" w:rsidRDefault="005B774E" w:rsidP="00CE2316">
            <w:pPr>
              <w:rPr>
                <w:sz w:val="22"/>
                <w:szCs w:val="22"/>
              </w:rPr>
            </w:pPr>
            <w:r w:rsidRPr="000F1515">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F1515" w:rsidRDefault="005B774E" w:rsidP="00CE2316">
            <w:pPr>
              <w:rPr>
                <w:sz w:val="22"/>
                <w:szCs w:val="22"/>
              </w:rPr>
            </w:pPr>
            <w:r w:rsidRPr="000F1515">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F1515" w:rsidRDefault="009C6E7F" w:rsidP="00CE2316">
            <w:pPr>
              <w:ind w:firstLine="0"/>
              <w:rPr>
                <w:sz w:val="22"/>
                <w:szCs w:val="22"/>
              </w:rPr>
            </w:pPr>
            <w:r>
              <w:rPr>
                <w:sz w:val="22"/>
                <w:szCs w:val="22"/>
                <w:lang w:val="en-US"/>
              </w:rPr>
              <w:t>2</w:t>
            </w:r>
            <w:r w:rsidR="005B774E" w:rsidRPr="000F1515">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CE2316">
            <w:pPr>
              <w:ind w:firstLine="0"/>
              <w:rPr>
                <w:sz w:val="22"/>
                <w:szCs w:val="22"/>
              </w:rPr>
            </w:pPr>
            <w:r w:rsidRPr="00074782">
              <w:rPr>
                <w:sz w:val="22"/>
                <w:szCs w:val="22"/>
              </w:rPr>
              <w:t>Стоимость услуг по доставке, поверке,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2E072D" w:rsidTr="00F53B2D">
        <w:trPr>
          <w:trHeight w:val="12845"/>
        </w:trPr>
        <w:tc>
          <w:tcPr>
            <w:tcW w:w="10656" w:type="dxa"/>
            <w:tcBorders>
              <w:top w:val="single" w:sz="4" w:space="0" w:color="auto"/>
              <w:left w:val="single" w:sz="4" w:space="0" w:color="auto"/>
              <w:bottom w:val="single" w:sz="4" w:space="0" w:color="auto"/>
              <w:right w:val="single" w:sz="4" w:space="0" w:color="auto"/>
            </w:tcBorders>
          </w:tcPr>
          <w:tbl>
            <w:tblPr>
              <w:tblW w:w="10406" w:type="dxa"/>
              <w:tblLook w:val="04A0" w:firstRow="1" w:lastRow="0" w:firstColumn="1" w:lastColumn="0" w:noHBand="0" w:noVBand="1"/>
            </w:tblPr>
            <w:tblGrid>
              <w:gridCol w:w="1051"/>
              <w:gridCol w:w="418"/>
              <w:gridCol w:w="1924"/>
              <w:gridCol w:w="2494"/>
              <w:gridCol w:w="1311"/>
              <w:gridCol w:w="373"/>
              <w:gridCol w:w="1185"/>
              <w:gridCol w:w="216"/>
              <w:gridCol w:w="1434"/>
            </w:tblGrid>
            <w:tr w:rsidR="005B774E" w:rsidRPr="00F53B2D" w:rsidTr="00F53B2D">
              <w:trPr>
                <w:trHeight w:val="285"/>
              </w:trPr>
              <w:tc>
                <w:tcPr>
                  <w:tcW w:w="10406" w:type="dxa"/>
                  <w:gridSpan w:val="9"/>
                  <w:noWrap/>
                  <w:vAlign w:val="bottom"/>
                  <w:hideMark/>
                </w:tcPr>
                <w:p w:rsidR="005B774E" w:rsidRPr="00F53B2D" w:rsidRDefault="005B774E" w:rsidP="00CE2316">
                  <w:pPr>
                    <w:widowControl/>
                    <w:suppressAutoHyphens w:val="0"/>
                    <w:snapToGrid/>
                    <w:spacing w:line="240" w:lineRule="auto"/>
                    <w:ind w:firstLine="0"/>
                    <w:jc w:val="center"/>
                    <w:rPr>
                      <w:b/>
                      <w:bCs/>
                      <w:sz w:val="20"/>
                      <w:szCs w:val="20"/>
                      <w:lang w:eastAsia="ru-RU"/>
                    </w:rPr>
                  </w:pPr>
                  <w:r w:rsidRPr="00F53B2D">
                    <w:rPr>
                      <w:b/>
                      <w:bCs/>
                      <w:sz w:val="20"/>
                      <w:szCs w:val="20"/>
                      <w:lang w:eastAsia="ru-RU"/>
                    </w:rPr>
                    <w:t>АКТ О ПРИЕМЕ - ПЕРЕДАЧЕ ОБОРУДОВАНИЯ.</w:t>
                  </w:r>
                </w:p>
              </w:tc>
            </w:tr>
            <w:tr w:rsidR="005B774E" w:rsidRPr="00F53B2D" w:rsidTr="00F53B2D">
              <w:trPr>
                <w:trHeight w:val="435"/>
              </w:trPr>
              <w:tc>
                <w:tcPr>
                  <w:tcW w:w="10406" w:type="dxa"/>
                  <w:gridSpan w:val="9"/>
                  <w:vAlign w:val="bottom"/>
                  <w:hideMark/>
                </w:tcPr>
                <w:p w:rsidR="005B774E" w:rsidRPr="00F53B2D" w:rsidRDefault="005B774E" w:rsidP="00F53B2D">
                  <w:pPr>
                    <w:widowControl/>
                    <w:suppressAutoHyphens w:val="0"/>
                    <w:snapToGrid/>
                    <w:spacing w:line="240" w:lineRule="auto"/>
                    <w:ind w:firstLine="0"/>
                    <w:rPr>
                      <w:rFonts w:eastAsia="Calibri"/>
                      <w:sz w:val="20"/>
                      <w:szCs w:val="20"/>
                      <w:lang w:eastAsia="en-US"/>
                    </w:rPr>
                  </w:pPr>
                </w:p>
              </w:tc>
            </w:tr>
            <w:tr w:rsidR="005B774E" w:rsidRPr="00F53B2D" w:rsidTr="00F53B2D">
              <w:trPr>
                <w:trHeight w:val="285"/>
              </w:trPr>
              <w:tc>
                <w:tcPr>
                  <w:tcW w:w="1469" w:type="dxa"/>
                  <w:gridSpan w:val="2"/>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1924" w:type="dxa"/>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2494" w:type="dxa"/>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1311" w:type="dxa"/>
                  <w:noWrap/>
                  <w:vAlign w:val="bottom"/>
                  <w:hideMark/>
                </w:tcPr>
                <w:p w:rsidR="005B774E" w:rsidRPr="00F53B2D" w:rsidRDefault="005B774E" w:rsidP="00CE2316">
                  <w:pPr>
                    <w:widowControl/>
                    <w:suppressAutoHyphens w:val="0"/>
                    <w:snapToGrid/>
                    <w:spacing w:line="240" w:lineRule="auto"/>
                    <w:ind w:firstLine="0"/>
                    <w:jc w:val="right"/>
                    <w:rPr>
                      <w:b/>
                      <w:bCs/>
                      <w:sz w:val="20"/>
                      <w:szCs w:val="20"/>
                      <w:lang w:eastAsia="ru-RU"/>
                    </w:rPr>
                  </w:pPr>
                  <w:r w:rsidRPr="00F53B2D">
                    <w:rPr>
                      <w:b/>
                      <w:bCs/>
                      <w:sz w:val="20"/>
                      <w:szCs w:val="20"/>
                      <w:lang w:eastAsia="ru-RU"/>
                    </w:rPr>
                    <w:t xml:space="preserve">от </w:t>
                  </w:r>
                </w:p>
              </w:tc>
              <w:tc>
                <w:tcPr>
                  <w:tcW w:w="3208" w:type="dxa"/>
                  <w:gridSpan w:val="4"/>
                  <w:tcBorders>
                    <w:top w:val="nil"/>
                    <w:left w:val="nil"/>
                    <w:bottom w:val="single" w:sz="4" w:space="0" w:color="auto"/>
                    <w:right w:val="nil"/>
                  </w:tcBorders>
                  <w:noWrap/>
                  <w:vAlign w:val="bottom"/>
                  <w:hideMark/>
                </w:tcPr>
                <w:p w:rsidR="005B774E" w:rsidRPr="00F53B2D" w:rsidRDefault="005B774E" w:rsidP="00CE2316">
                  <w:pPr>
                    <w:widowControl/>
                    <w:suppressAutoHyphens w:val="0"/>
                    <w:snapToGrid/>
                    <w:spacing w:line="240" w:lineRule="auto"/>
                    <w:ind w:firstLine="0"/>
                    <w:jc w:val="center"/>
                    <w:rPr>
                      <w:i/>
                      <w:iCs/>
                      <w:sz w:val="20"/>
                      <w:szCs w:val="20"/>
                      <w:lang w:eastAsia="ru-RU"/>
                    </w:rPr>
                  </w:pPr>
                  <w:r w:rsidRPr="00F53B2D">
                    <w:rPr>
                      <w:i/>
                      <w:iCs/>
                      <w:sz w:val="20"/>
                      <w:szCs w:val="20"/>
                      <w:lang w:eastAsia="ru-RU"/>
                    </w:rPr>
                    <w:t>дата подписания</w:t>
                  </w:r>
                </w:p>
              </w:tc>
            </w:tr>
            <w:tr w:rsidR="005B774E" w:rsidRPr="00F53B2D" w:rsidTr="00F53B2D">
              <w:trPr>
                <w:trHeight w:val="285"/>
              </w:trPr>
              <w:tc>
                <w:tcPr>
                  <w:tcW w:w="1469" w:type="dxa"/>
                  <w:gridSpan w:val="2"/>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1924" w:type="dxa"/>
                  <w:noWrap/>
                  <w:vAlign w:val="bottom"/>
                  <w:hideMark/>
                </w:tcPr>
                <w:p w:rsidR="005B774E" w:rsidRPr="00F53B2D" w:rsidRDefault="005B774E" w:rsidP="00E702D0">
                  <w:pPr>
                    <w:widowControl/>
                    <w:suppressAutoHyphens w:val="0"/>
                    <w:snapToGrid/>
                    <w:spacing w:line="240" w:lineRule="auto"/>
                    <w:ind w:firstLine="0"/>
                    <w:jc w:val="left"/>
                    <w:rPr>
                      <w:b/>
                      <w:bCs/>
                      <w:sz w:val="20"/>
                      <w:szCs w:val="20"/>
                      <w:lang w:eastAsia="ru-RU"/>
                    </w:rPr>
                  </w:pPr>
                  <w:r w:rsidRPr="00F53B2D">
                    <w:rPr>
                      <w:b/>
                      <w:bCs/>
                      <w:sz w:val="20"/>
                      <w:szCs w:val="20"/>
                      <w:lang w:eastAsia="ru-RU"/>
                    </w:rPr>
                    <w:t>П</w:t>
                  </w:r>
                  <w:r w:rsidR="00E702D0" w:rsidRPr="00F53B2D">
                    <w:rPr>
                      <w:b/>
                      <w:bCs/>
                      <w:sz w:val="20"/>
                      <w:szCs w:val="20"/>
                      <w:lang w:eastAsia="ru-RU"/>
                    </w:rPr>
                    <w:t>ОСТАВЩИК</w:t>
                  </w:r>
                  <w:r w:rsidRPr="00F53B2D">
                    <w:rPr>
                      <w:b/>
                      <w:bCs/>
                      <w:sz w:val="20"/>
                      <w:szCs w:val="20"/>
                      <w:lang w:eastAsia="ru-RU"/>
                    </w:rPr>
                    <w:t xml:space="preserve"> </w:t>
                  </w:r>
                </w:p>
              </w:tc>
              <w:tc>
                <w:tcPr>
                  <w:tcW w:w="7013" w:type="dxa"/>
                  <w:gridSpan w:val="6"/>
                  <w:tcBorders>
                    <w:top w:val="nil"/>
                    <w:left w:val="nil"/>
                    <w:bottom w:val="single" w:sz="4" w:space="0" w:color="auto"/>
                    <w:right w:val="nil"/>
                  </w:tcBorders>
                  <w:vAlign w:val="center"/>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r>
            <w:tr w:rsidR="005B774E" w:rsidRPr="00F53B2D" w:rsidTr="00F53B2D">
              <w:trPr>
                <w:trHeight w:val="285"/>
              </w:trPr>
              <w:tc>
                <w:tcPr>
                  <w:tcW w:w="1469" w:type="dxa"/>
                  <w:gridSpan w:val="2"/>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1924" w:type="dxa"/>
                  <w:noWrap/>
                  <w:vAlign w:val="bottom"/>
                  <w:hideMark/>
                </w:tcPr>
                <w:p w:rsidR="005B774E" w:rsidRPr="00F53B2D" w:rsidRDefault="00E702D0"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ЗАКАЗЧИК</w:t>
                  </w:r>
                </w:p>
              </w:tc>
              <w:tc>
                <w:tcPr>
                  <w:tcW w:w="7013" w:type="dxa"/>
                  <w:gridSpan w:val="6"/>
                  <w:tcBorders>
                    <w:top w:val="single" w:sz="4" w:space="0" w:color="auto"/>
                    <w:left w:val="nil"/>
                    <w:bottom w:val="single" w:sz="4" w:space="0" w:color="auto"/>
                    <w:right w:val="nil"/>
                  </w:tcBorders>
                  <w:vAlign w:val="center"/>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АО «НПО НИИИП-</w:t>
                  </w:r>
                  <w:proofErr w:type="spellStart"/>
                  <w:r w:rsidRPr="00F53B2D">
                    <w:rPr>
                      <w:b/>
                      <w:bCs/>
                      <w:sz w:val="20"/>
                      <w:szCs w:val="20"/>
                      <w:lang w:eastAsia="ru-RU"/>
                    </w:rPr>
                    <w:t>НЗиК</w:t>
                  </w:r>
                  <w:proofErr w:type="spellEnd"/>
                  <w:r w:rsidRPr="00F53B2D">
                    <w:rPr>
                      <w:b/>
                      <w:bCs/>
                      <w:sz w:val="20"/>
                      <w:szCs w:val="20"/>
                      <w:lang w:eastAsia="ru-RU"/>
                    </w:rPr>
                    <w:t>»</w:t>
                  </w:r>
                </w:p>
              </w:tc>
            </w:tr>
            <w:tr w:rsidR="005B774E" w:rsidRPr="00F53B2D" w:rsidTr="00F53B2D">
              <w:trPr>
                <w:trHeight w:val="285"/>
              </w:trPr>
              <w:tc>
                <w:tcPr>
                  <w:tcW w:w="1469" w:type="dxa"/>
                  <w:gridSpan w:val="2"/>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1924" w:type="dxa"/>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место приемки:</w:t>
                  </w:r>
                </w:p>
              </w:tc>
              <w:tc>
                <w:tcPr>
                  <w:tcW w:w="7013" w:type="dxa"/>
                  <w:gridSpan w:val="6"/>
                  <w:tcBorders>
                    <w:top w:val="single" w:sz="4" w:space="0" w:color="auto"/>
                    <w:left w:val="nil"/>
                    <w:bottom w:val="single" w:sz="4" w:space="0" w:color="auto"/>
                    <w:right w:val="nil"/>
                  </w:tcBorders>
                  <w:vAlign w:val="center"/>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 </w:t>
                  </w:r>
                </w:p>
              </w:tc>
            </w:tr>
            <w:tr w:rsidR="005B774E" w:rsidRPr="00F53B2D" w:rsidTr="00F53B2D">
              <w:trPr>
                <w:trHeight w:val="285"/>
              </w:trPr>
              <w:tc>
                <w:tcPr>
                  <w:tcW w:w="5887" w:type="dxa"/>
                  <w:gridSpan w:val="4"/>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F53B2D" w:rsidRDefault="005B774E" w:rsidP="00CE2316">
                  <w:pPr>
                    <w:widowControl/>
                    <w:suppressAutoHyphens w:val="0"/>
                    <w:snapToGrid/>
                    <w:spacing w:line="240" w:lineRule="auto"/>
                    <w:ind w:firstLine="0"/>
                    <w:jc w:val="center"/>
                    <w:rPr>
                      <w:b/>
                      <w:bCs/>
                      <w:sz w:val="20"/>
                      <w:szCs w:val="20"/>
                      <w:lang w:eastAsia="ru-RU"/>
                    </w:rPr>
                  </w:pPr>
                  <w:r w:rsidRPr="00F53B2D">
                    <w:rPr>
                      <w:b/>
                      <w:bCs/>
                      <w:sz w:val="20"/>
                      <w:szCs w:val="20"/>
                      <w:lang w:eastAsia="ru-RU"/>
                    </w:rPr>
                    <w:t> </w:t>
                  </w:r>
                </w:p>
              </w:tc>
              <w:tc>
                <w:tcPr>
                  <w:tcW w:w="1774" w:type="dxa"/>
                  <w:gridSpan w:val="3"/>
                  <w:tcBorders>
                    <w:top w:val="nil"/>
                    <w:left w:val="nil"/>
                    <w:bottom w:val="single" w:sz="4" w:space="0" w:color="auto"/>
                    <w:right w:val="nil"/>
                  </w:tcBorders>
                  <w:noWrap/>
                  <w:vAlign w:val="bottom"/>
                  <w:hideMark/>
                </w:tcPr>
                <w:p w:rsidR="005B774E" w:rsidRPr="00F53B2D" w:rsidRDefault="005B774E" w:rsidP="00CE2316">
                  <w:pPr>
                    <w:widowControl/>
                    <w:suppressAutoHyphens w:val="0"/>
                    <w:snapToGrid/>
                    <w:spacing w:line="240" w:lineRule="auto"/>
                    <w:ind w:firstLine="0"/>
                    <w:jc w:val="center"/>
                    <w:rPr>
                      <w:sz w:val="20"/>
                      <w:szCs w:val="20"/>
                      <w:lang w:eastAsia="ru-RU"/>
                    </w:rPr>
                  </w:pPr>
                  <w:r w:rsidRPr="00F53B2D">
                    <w:rPr>
                      <w:sz w:val="20"/>
                      <w:szCs w:val="20"/>
                      <w:lang w:eastAsia="ru-RU"/>
                    </w:rPr>
                    <w:t>от</w:t>
                  </w:r>
                </w:p>
              </w:tc>
              <w:tc>
                <w:tcPr>
                  <w:tcW w:w="1434" w:type="dxa"/>
                  <w:tcBorders>
                    <w:top w:val="nil"/>
                    <w:left w:val="nil"/>
                    <w:bottom w:val="single" w:sz="4" w:space="0" w:color="auto"/>
                    <w:right w:val="nil"/>
                  </w:tcBorders>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r>
            <w:tr w:rsidR="005B774E" w:rsidRPr="00F53B2D" w:rsidTr="00F53B2D">
              <w:trPr>
                <w:trHeight w:val="285"/>
              </w:trPr>
              <w:tc>
                <w:tcPr>
                  <w:tcW w:w="1051" w:type="dxa"/>
                  <w:vAlign w:val="bottom"/>
                  <w:hideMark/>
                </w:tcPr>
                <w:p w:rsidR="005B774E" w:rsidRPr="00F53B2D" w:rsidRDefault="005B774E" w:rsidP="00CE2316">
                  <w:pPr>
                    <w:widowControl/>
                    <w:suppressAutoHyphens w:val="0"/>
                    <w:snapToGrid/>
                    <w:spacing w:line="240" w:lineRule="auto"/>
                    <w:ind w:firstLine="0"/>
                    <w:jc w:val="center"/>
                    <w:rPr>
                      <w:b/>
                      <w:bCs/>
                      <w:sz w:val="20"/>
                      <w:szCs w:val="20"/>
                      <w:lang w:eastAsia="ru-RU"/>
                    </w:rPr>
                  </w:pPr>
                  <w:r w:rsidRPr="00F53B2D">
                    <w:rPr>
                      <w:b/>
                      <w:bCs/>
                      <w:sz w:val="20"/>
                      <w:szCs w:val="20"/>
                      <w:lang w:eastAsia="ru-RU"/>
                    </w:rPr>
                    <w:t>1.</w:t>
                  </w:r>
                </w:p>
              </w:tc>
              <w:tc>
                <w:tcPr>
                  <w:tcW w:w="7921" w:type="dxa"/>
                  <w:gridSpan w:val="7"/>
                  <w:noWrap/>
                  <w:vAlign w:val="bottom"/>
                  <w:hideMark/>
                </w:tcPr>
                <w:p w:rsidR="005B774E" w:rsidRPr="00F53B2D" w:rsidRDefault="005B774E" w:rsidP="00E702D0">
                  <w:pPr>
                    <w:widowControl/>
                    <w:suppressAutoHyphens w:val="0"/>
                    <w:snapToGrid/>
                    <w:spacing w:line="240" w:lineRule="auto"/>
                    <w:ind w:firstLine="0"/>
                    <w:jc w:val="left"/>
                    <w:rPr>
                      <w:b/>
                      <w:bCs/>
                      <w:sz w:val="20"/>
                      <w:szCs w:val="20"/>
                      <w:lang w:eastAsia="ru-RU"/>
                    </w:rPr>
                  </w:pPr>
                  <w:r w:rsidRPr="00F53B2D">
                    <w:rPr>
                      <w:b/>
                      <w:bCs/>
                      <w:sz w:val="20"/>
                      <w:szCs w:val="20"/>
                      <w:lang w:eastAsia="ru-RU"/>
                    </w:rPr>
                    <w:t>П</w:t>
                  </w:r>
                  <w:r w:rsidR="00E702D0" w:rsidRPr="00F53B2D">
                    <w:rPr>
                      <w:b/>
                      <w:bCs/>
                      <w:sz w:val="20"/>
                      <w:szCs w:val="20"/>
                      <w:lang w:eastAsia="ru-RU"/>
                    </w:rPr>
                    <w:t>ОСТАВЩИК</w:t>
                  </w:r>
                  <w:r w:rsidRPr="00F53B2D">
                    <w:rPr>
                      <w:b/>
                      <w:bCs/>
                      <w:sz w:val="20"/>
                      <w:szCs w:val="20"/>
                      <w:lang w:eastAsia="ru-RU"/>
                    </w:rPr>
                    <w:t xml:space="preserve"> поставил, а </w:t>
                  </w:r>
                  <w:r w:rsidR="00E702D0" w:rsidRPr="00F53B2D">
                    <w:rPr>
                      <w:b/>
                      <w:bCs/>
                      <w:sz w:val="20"/>
                      <w:szCs w:val="20"/>
                      <w:lang w:eastAsia="ru-RU"/>
                    </w:rPr>
                    <w:t>ЗАКАЗЧИК</w:t>
                  </w:r>
                  <w:r w:rsidRPr="00F53B2D">
                    <w:rPr>
                      <w:b/>
                      <w:bCs/>
                      <w:sz w:val="20"/>
                      <w:szCs w:val="20"/>
                      <w:lang w:eastAsia="ru-RU"/>
                    </w:rPr>
                    <w:t xml:space="preserve"> принял Оборудование в комплекте:</w:t>
                  </w:r>
                </w:p>
              </w:tc>
              <w:tc>
                <w:tcPr>
                  <w:tcW w:w="1434" w:type="dxa"/>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r>
            <w:tr w:rsidR="005B774E" w:rsidRPr="00F53B2D" w:rsidTr="00F53B2D">
              <w:trPr>
                <w:trHeight w:val="540"/>
              </w:trPr>
              <w:tc>
                <w:tcPr>
                  <w:tcW w:w="1051" w:type="dxa"/>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2342" w:type="dxa"/>
                  <w:gridSpan w:val="2"/>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Наименование:</w:t>
                  </w:r>
                </w:p>
              </w:tc>
              <w:tc>
                <w:tcPr>
                  <w:tcW w:w="7013" w:type="dxa"/>
                  <w:gridSpan w:val="6"/>
                  <w:tcBorders>
                    <w:top w:val="nil"/>
                    <w:left w:val="nil"/>
                    <w:bottom w:val="single" w:sz="4" w:space="0" w:color="auto"/>
                    <w:right w:val="nil"/>
                  </w:tcBorders>
                  <w:vAlign w:val="bottom"/>
                  <w:hideMark/>
                </w:tcPr>
                <w:p w:rsidR="005B774E" w:rsidRPr="00F53B2D" w:rsidRDefault="00F53B2D" w:rsidP="00565051">
                  <w:pPr>
                    <w:ind w:firstLine="0"/>
                    <w:jc w:val="left"/>
                    <w:rPr>
                      <w:rFonts w:eastAsiaTheme="minorHAnsi"/>
                      <w:sz w:val="20"/>
                      <w:szCs w:val="20"/>
                      <w:lang w:eastAsia="en-US"/>
                    </w:rPr>
                  </w:pPr>
                  <w:r w:rsidRPr="00F53B2D">
                    <w:rPr>
                      <w:sz w:val="20"/>
                      <w:szCs w:val="20"/>
                    </w:rPr>
                    <w:t>Калибратор-измеритель унифицированных сигналов прецизионный</w:t>
                  </w:r>
                  <w:r w:rsidRPr="00F53B2D">
                    <w:rPr>
                      <w:bCs/>
                      <w:sz w:val="20"/>
                      <w:szCs w:val="20"/>
                    </w:rPr>
                    <w:t xml:space="preserve"> (модель__________)</w:t>
                  </w:r>
                </w:p>
              </w:tc>
            </w:tr>
            <w:tr w:rsidR="005B774E" w:rsidRPr="00F53B2D" w:rsidTr="00F53B2D">
              <w:trPr>
                <w:trHeight w:val="360"/>
              </w:trPr>
              <w:tc>
                <w:tcPr>
                  <w:tcW w:w="1051" w:type="dxa"/>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2342" w:type="dxa"/>
                  <w:gridSpan w:val="2"/>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Номер грузовика:</w:t>
                  </w:r>
                </w:p>
              </w:tc>
              <w:tc>
                <w:tcPr>
                  <w:tcW w:w="4178" w:type="dxa"/>
                  <w:gridSpan w:val="3"/>
                  <w:tcBorders>
                    <w:top w:val="nil"/>
                    <w:left w:val="nil"/>
                    <w:bottom w:val="single" w:sz="4" w:space="0" w:color="auto"/>
                    <w:right w:val="nil"/>
                  </w:tcBorders>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 </w:t>
                  </w:r>
                </w:p>
              </w:tc>
              <w:tc>
                <w:tcPr>
                  <w:tcW w:w="1185" w:type="dxa"/>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1650" w:type="dxa"/>
                  <w:gridSpan w:val="2"/>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r>
            <w:tr w:rsidR="005B774E" w:rsidRPr="00F53B2D" w:rsidTr="00F53B2D">
              <w:trPr>
                <w:trHeight w:val="360"/>
              </w:trPr>
              <w:tc>
                <w:tcPr>
                  <w:tcW w:w="1051" w:type="dxa"/>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2342" w:type="dxa"/>
                  <w:gridSpan w:val="2"/>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Упаковочный лист:</w:t>
                  </w:r>
                </w:p>
              </w:tc>
              <w:tc>
                <w:tcPr>
                  <w:tcW w:w="4178" w:type="dxa"/>
                  <w:gridSpan w:val="3"/>
                  <w:tcBorders>
                    <w:top w:val="nil"/>
                    <w:left w:val="nil"/>
                    <w:bottom w:val="single" w:sz="4" w:space="0" w:color="auto"/>
                    <w:right w:val="nil"/>
                  </w:tcBorders>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 </w:t>
                  </w:r>
                </w:p>
              </w:tc>
              <w:tc>
                <w:tcPr>
                  <w:tcW w:w="1185" w:type="dxa"/>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1650" w:type="dxa"/>
                  <w:gridSpan w:val="2"/>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r>
            <w:tr w:rsidR="005B774E" w:rsidRPr="00F53B2D" w:rsidTr="00F53B2D">
              <w:trPr>
                <w:trHeight w:val="255"/>
              </w:trPr>
              <w:tc>
                <w:tcPr>
                  <w:tcW w:w="1051" w:type="dxa"/>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2342" w:type="dxa"/>
                  <w:gridSpan w:val="2"/>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В количестве</w:t>
                  </w:r>
                </w:p>
              </w:tc>
              <w:tc>
                <w:tcPr>
                  <w:tcW w:w="4178" w:type="dxa"/>
                  <w:gridSpan w:val="3"/>
                  <w:tcBorders>
                    <w:top w:val="nil"/>
                    <w:left w:val="nil"/>
                    <w:bottom w:val="single" w:sz="4" w:space="0" w:color="auto"/>
                    <w:right w:val="nil"/>
                  </w:tcBorders>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 </w:t>
                  </w:r>
                </w:p>
              </w:tc>
              <w:tc>
                <w:tcPr>
                  <w:tcW w:w="1185" w:type="dxa"/>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тарных мест</w:t>
                  </w:r>
                </w:p>
              </w:tc>
              <w:tc>
                <w:tcPr>
                  <w:tcW w:w="1650" w:type="dxa"/>
                  <w:gridSpan w:val="2"/>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r>
            <w:tr w:rsidR="005B774E" w:rsidRPr="00F53B2D" w:rsidTr="00F53B2D">
              <w:trPr>
                <w:trHeight w:val="495"/>
              </w:trPr>
              <w:tc>
                <w:tcPr>
                  <w:tcW w:w="1051" w:type="dxa"/>
                  <w:vAlign w:val="bottom"/>
                  <w:hideMark/>
                </w:tcPr>
                <w:p w:rsidR="005B774E" w:rsidRPr="00F53B2D" w:rsidRDefault="005B774E" w:rsidP="00CE2316">
                  <w:pPr>
                    <w:widowControl/>
                    <w:suppressAutoHyphens w:val="0"/>
                    <w:snapToGrid/>
                    <w:spacing w:line="240" w:lineRule="auto"/>
                    <w:ind w:firstLine="0"/>
                    <w:jc w:val="center"/>
                    <w:rPr>
                      <w:b/>
                      <w:bCs/>
                      <w:sz w:val="20"/>
                      <w:szCs w:val="20"/>
                      <w:lang w:eastAsia="ru-RU"/>
                    </w:rPr>
                  </w:pPr>
                  <w:r w:rsidRPr="00F53B2D">
                    <w:rPr>
                      <w:b/>
                      <w:bCs/>
                      <w:sz w:val="20"/>
                      <w:szCs w:val="20"/>
                      <w:lang w:eastAsia="ru-RU"/>
                    </w:rPr>
                    <w:t>2.</w:t>
                  </w:r>
                </w:p>
              </w:tc>
              <w:tc>
                <w:tcPr>
                  <w:tcW w:w="6520" w:type="dxa"/>
                  <w:gridSpan w:val="5"/>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Стоимость поставленного оборудования с НДС составляет:</w:t>
                  </w:r>
                </w:p>
              </w:tc>
              <w:tc>
                <w:tcPr>
                  <w:tcW w:w="1185" w:type="dxa"/>
                  <w:tcBorders>
                    <w:top w:val="nil"/>
                    <w:left w:val="nil"/>
                    <w:bottom w:val="single" w:sz="4" w:space="0" w:color="auto"/>
                    <w:right w:val="nil"/>
                  </w:tcBorders>
                  <w:noWrap/>
                  <w:vAlign w:val="bottom"/>
                  <w:hideMark/>
                </w:tcPr>
                <w:p w:rsidR="005B774E" w:rsidRPr="00F53B2D" w:rsidRDefault="005B774E" w:rsidP="00CE2316">
                  <w:pPr>
                    <w:widowControl/>
                    <w:suppressAutoHyphens w:val="0"/>
                    <w:snapToGrid/>
                    <w:spacing w:line="240" w:lineRule="auto"/>
                    <w:ind w:firstLine="0"/>
                    <w:jc w:val="left"/>
                    <w:rPr>
                      <w:rFonts w:eastAsia="Calibri"/>
                      <w:sz w:val="20"/>
                      <w:szCs w:val="20"/>
                      <w:lang w:eastAsia="ru-RU"/>
                    </w:rPr>
                  </w:pPr>
                </w:p>
              </w:tc>
              <w:tc>
                <w:tcPr>
                  <w:tcW w:w="1650" w:type="dxa"/>
                  <w:gridSpan w:val="2"/>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Сумма, руб.</w:t>
                  </w:r>
                </w:p>
              </w:tc>
            </w:tr>
            <w:tr w:rsidR="005B774E" w:rsidRPr="00F53B2D" w:rsidTr="00F53B2D">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F53B2D" w:rsidRDefault="005B774E" w:rsidP="00CE2316">
                  <w:pPr>
                    <w:widowControl/>
                    <w:suppressAutoHyphens w:val="0"/>
                    <w:snapToGrid/>
                    <w:spacing w:line="240" w:lineRule="auto"/>
                    <w:ind w:firstLine="0"/>
                    <w:jc w:val="center"/>
                    <w:rPr>
                      <w:b/>
                      <w:bCs/>
                      <w:sz w:val="20"/>
                      <w:szCs w:val="20"/>
                      <w:lang w:eastAsia="ru-RU"/>
                    </w:rPr>
                  </w:pPr>
                  <w:r w:rsidRPr="00F53B2D">
                    <w:rPr>
                      <w:b/>
                      <w:bCs/>
                      <w:sz w:val="20"/>
                      <w:szCs w:val="20"/>
                      <w:lang w:eastAsia="ru-RU"/>
                    </w:rPr>
                    <w:t xml:space="preserve">№ </w:t>
                  </w:r>
                  <w:proofErr w:type="gramStart"/>
                  <w:r w:rsidRPr="00F53B2D">
                    <w:rPr>
                      <w:b/>
                      <w:bCs/>
                      <w:sz w:val="20"/>
                      <w:szCs w:val="20"/>
                      <w:lang w:eastAsia="ru-RU"/>
                    </w:rPr>
                    <w:t>п</w:t>
                  </w:r>
                  <w:proofErr w:type="gramEnd"/>
                  <w:r w:rsidRPr="00F53B2D">
                    <w:rPr>
                      <w:b/>
                      <w:bCs/>
                      <w:sz w:val="20"/>
                      <w:szCs w:val="20"/>
                      <w:lang w:eastAsia="ru-RU"/>
                    </w:rPr>
                    <w:t>/п</w:t>
                  </w:r>
                </w:p>
              </w:tc>
              <w:tc>
                <w:tcPr>
                  <w:tcW w:w="6520" w:type="dxa"/>
                  <w:gridSpan w:val="5"/>
                  <w:tcBorders>
                    <w:top w:val="single" w:sz="4" w:space="0" w:color="auto"/>
                    <w:left w:val="nil"/>
                    <w:bottom w:val="single" w:sz="4" w:space="0" w:color="auto"/>
                    <w:right w:val="nil"/>
                  </w:tcBorders>
                  <w:vAlign w:val="center"/>
                  <w:hideMark/>
                </w:tcPr>
                <w:p w:rsidR="005B774E" w:rsidRPr="00F53B2D" w:rsidRDefault="005B774E" w:rsidP="00CE2316">
                  <w:pPr>
                    <w:widowControl/>
                    <w:suppressAutoHyphens w:val="0"/>
                    <w:snapToGrid/>
                    <w:spacing w:line="240" w:lineRule="auto"/>
                    <w:ind w:firstLine="0"/>
                    <w:jc w:val="center"/>
                    <w:rPr>
                      <w:b/>
                      <w:bCs/>
                      <w:sz w:val="20"/>
                      <w:szCs w:val="20"/>
                      <w:lang w:eastAsia="ru-RU"/>
                    </w:rPr>
                  </w:pPr>
                  <w:r w:rsidRPr="00F53B2D">
                    <w:rPr>
                      <w:b/>
                      <w:bCs/>
                      <w:sz w:val="20"/>
                      <w:szCs w:val="20"/>
                      <w:lang w:eastAsia="ru-RU"/>
                    </w:rPr>
                    <w:t>Наименование, обозначение (артикул)</w:t>
                  </w:r>
                </w:p>
              </w:tc>
              <w:tc>
                <w:tcPr>
                  <w:tcW w:w="1185" w:type="dxa"/>
                  <w:tcBorders>
                    <w:top w:val="single" w:sz="4" w:space="0" w:color="auto"/>
                    <w:left w:val="single" w:sz="4" w:space="0" w:color="auto"/>
                    <w:bottom w:val="single" w:sz="4" w:space="0" w:color="auto"/>
                    <w:right w:val="single" w:sz="4" w:space="0" w:color="auto"/>
                  </w:tcBorders>
                  <w:vAlign w:val="center"/>
                  <w:hideMark/>
                </w:tcPr>
                <w:p w:rsidR="005B774E" w:rsidRPr="00F53B2D" w:rsidRDefault="005B774E" w:rsidP="00CE2316">
                  <w:pPr>
                    <w:widowControl/>
                    <w:suppressAutoHyphens w:val="0"/>
                    <w:snapToGrid/>
                    <w:spacing w:line="240" w:lineRule="auto"/>
                    <w:ind w:firstLine="0"/>
                    <w:jc w:val="center"/>
                    <w:rPr>
                      <w:b/>
                      <w:bCs/>
                      <w:sz w:val="20"/>
                      <w:szCs w:val="20"/>
                      <w:lang w:eastAsia="ru-RU"/>
                    </w:rPr>
                  </w:pPr>
                  <w:r w:rsidRPr="00F53B2D">
                    <w:rPr>
                      <w:b/>
                      <w:bCs/>
                      <w:sz w:val="20"/>
                      <w:szCs w:val="20"/>
                      <w:lang w:eastAsia="ru-RU"/>
                    </w:rPr>
                    <w:t>Кол-во</w:t>
                  </w:r>
                </w:p>
              </w:tc>
              <w:tc>
                <w:tcPr>
                  <w:tcW w:w="1650" w:type="dxa"/>
                  <w:gridSpan w:val="2"/>
                  <w:tcBorders>
                    <w:top w:val="single" w:sz="4" w:space="0" w:color="auto"/>
                    <w:left w:val="nil"/>
                    <w:bottom w:val="single" w:sz="4" w:space="0" w:color="auto"/>
                    <w:right w:val="single" w:sz="4" w:space="0" w:color="auto"/>
                  </w:tcBorders>
                  <w:vAlign w:val="center"/>
                  <w:hideMark/>
                </w:tcPr>
                <w:p w:rsidR="005B774E" w:rsidRPr="00F53B2D" w:rsidRDefault="005B774E" w:rsidP="00CE2316">
                  <w:pPr>
                    <w:widowControl/>
                    <w:suppressAutoHyphens w:val="0"/>
                    <w:snapToGrid/>
                    <w:spacing w:line="240" w:lineRule="auto"/>
                    <w:ind w:firstLine="0"/>
                    <w:jc w:val="center"/>
                    <w:rPr>
                      <w:b/>
                      <w:bCs/>
                      <w:sz w:val="20"/>
                      <w:szCs w:val="20"/>
                      <w:lang w:eastAsia="ru-RU"/>
                    </w:rPr>
                  </w:pPr>
                  <w:r w:rsidRPr="00F53B2D">
                    <w:rPr>
                      <w:b/>
                      <w:bCs/>
                      <w:sz w:val="20"/>
                      <w:szCs w:val="20"/>
                      <w:lang w:eastAsia="ru-RU"/>
                    </w:rPr>
                    <w:t>Стоимость, руб.</w:t>
                  </w:r>
                </w:p>
              </w:tc>
            </w:tr>
            <w:tr w:rsidR="00F53B2D" w:rsidRPr="00F53B2D" w:rsidTr="00F53B2D">
              <w:trPr>
                <w:trHeight w:val="690"/>
              </w:trPr>
              <w:tc>
                <w:tcPr>
                  <w:tcW w:w="1051" w:type="dxa"/>
                  <w:tcBorders>
                    <w:top w:val="nil"/>
                    <w:left w:val="single" w:sz="4" w:space="0" w:color="auto"/>
                    <w:bottom w:val="single" w:sz="4" w:space="0" w:color="auto"/>
                    <w:right w:val="single" w:sz="4" w:space="0" w:color="auto"/>
                  </w:tcBorders>
                  <w:vAlign w:val="center"/>
                  <w:hideMark/>
                </w:tcPr>
                <w:p w:rsidR="00F53B2D" w:rsidRPr="00F53B2D" w:rsidRDefault="00F53B2D" w:rsidP="00CE2316">
                  <w:pPr>
                    <w:ind w:firstLine="0"/>
                    <w:rPr>
                      <w:b/>
                      <w:bCs/>
                      <w:sz w:val="20"/>
                      <w:szCs w:val="20"/>
                    </w:rPr>
                  </w:pPr>
                  <w:r w:rsidRPr="00F53B2D">
                    <w:rPr>
                      <w:b/>
                      <w:bCs/>
                      <w:sz w:val="20"/>
                      <w:szCs w:val="20"/>
                    </w:rPr>
                    <w:t>1.</w:t>
                  </w:r>
                </w:p>
              </w:tc>
              <w:tc>
                <w:tcPr>
                  <w:tcW w:w="6520" w:type="dxa"/>
                  <w:gridSpan w:val="5"/>
                  <w:tcBorders>
                    <w:top w:val="single" w:sz="4" w:space="0" w:color="auto"/>
                    <w:left w:val="nil"/>
                    <w:bottom w:val="single" w:sz="4" w:space="0" w:color="auto"/>
                    <w:right w:val="single" w:sz="4" w:space="0" w:color="000000"/>
                  </w:tcBorders>
                  <w:vAlign w:val="center"/>
                  <w:hideMark/>
                </w:tcPr>
                <w:p w:rsidR="00F53B2D" w:rsidRPr="00F53B2D" w:rsidRDefault="00F53B2D" w:rsidP="00BD5FF9">
                  <w:pPr>
                    <w:ind w:firstLine="0"/>
                    <w:jc w:val="left"/>
                    <w:rPr>
                      <w:bCs/>
                      <w:sz w:val="20"/>
                      <w:szCs w:val="20"/>
                    </w:rPr>
                  </w:pPr>
                  <w:r w:rsidRPr="00F53B2D">
                    <w:rPr>
                      <w:sz w:val="20"/>
                      <w:szCs w:val="20"/>
                    </w:rPr>
                    <w:t>Калибратор-измеритель унифицированных сигналов прецизионный</w:t>
                  </w:r>
                  <w:r w:rsidRPr="00F53B2D">
                    <w:rPr>
                      <w:bCs/>
                      <w:sz w:val="20"/>
                      <w:szCs w:val="20"/>
                    </w:rPr>
                    <w:t xml:space="preserve"> (модель__________)</w:t>
                  </w:r>
                </w:p>
              </w:tc>
              <w:tc>
                <w:tcPr>
                  <w:tcW w:w="1185" w:type="dxa"/>
                  <w:tcBorders>
                    <w:top w:val="nil"/>
                    <w:left w:val="nil"/>
                    <w:bottom w:val="single" w:sz="4" w:space="0" w:color="auto"/>
                    <w:right w:val="single" w:sz="4" w:space="0" w:color="auto"/>
                  </w:tcBorders>
                  <w:vAlign w:val="center"/>
                  <w:hideMark/>
                </w:tcPr>
                <w:p w:rsidR="00F53B2D" w:rsidRPr="00F53B2D" w:rsidRDefault="00F53B2D" w:rsidP="00EE2315">
                  <w:pPr>
                    <w:ind w:firstLine="0"/>
                    <w:rPr>
                      <w:bCs/>
                      <w:sz w:val="20"/>
                      <w:szCs w:val="20"/>
                    </w:rPr>
                  </w:pPr>
                  <w:r w:rsidRPr="00F53B2D">
                    <w:rPr>
                      <w:bCs/>
                      <w:sz w:val="20"/>
                      <w:szCs w:val="20"/>
                    </w:rPr>
                    <w:t>1 штука</w:t>
                  </w:r>
                </w:p>
              </w:tc>
              <w:tc>
                <w:tcPr>
                  <w:tcW w:w="1650" w:type="dxa"/>
                  <w:gridSpan w:val="2"/>
                  <w:vMerge w:val="restart"/>
                  <w:tcBorders>
                    <w:top w:val="nil"/>
                    <w:left w:val="single" w:sz="4" w:space="0" w:color="auto"/>
                    <w:right w:val="single" w:sz="4" w:space="0" w:color="auto"/>
                  </w:tcBorders>
                  <w:hideMark/>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CE2316">
                  <w:pPr>
                    <w:rPr>
                      <w:b/>
                      <w:bCs/>
                      <w:sz w:val="20"/>
                      <w:szCs w:val="20"/>
                    </w:rPr>
                  </w:pPr>
                </w:p>
              </w:tc>
              <w:tc>
                <w:tcPr>
                  <w:tcW w:w="6520" w:type="dxa"/>
                  <w:gridSpan w:val="5"/>
                  <w:tcBorders>
                    <w:top w:val="single" w:sz="4" w:space="0" w:color="auto"/>
                    <w:left w:val="nil"/>
                    <w:bottom w:val="single" w:sz="4" w:space="0" w:color="auto"/>
                    <w:right w:val="single" w:sz="4" w:space="0" w:color="000000"/>
                  </w:tcBorders>
                  <w:vAlign w:val="center"/>
                </w:tcPr>
                <w:p w:rsidR="00F53B2D" w:rsidRPr="00F53B2D" w:rsidRDefault="00F53B2D" w:rsidP="00BD5FF9">
                  <w:pPr>
                    <w:ind w:firstLine="0"/>
                    <w:jc w:val="left"/>
                    <w:rPr>
                      <w:sz w:val="20"/>
                      <w:szCs w:val="20"/>
                    </w:rPr>
                  </w:pPr>
                  <w:r w:rsidRPr="00F53B2D">
                    <w:rPr>
                      <w:sz w:val="20"/>
                      <w:szCs w:val="20"/>
                    </w:rPr>
                    <w:t>Комплект поставки</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EE2315">
                  <w:pPr>
                    <w:rPr>
                      <w:bCs/>
                      <w:sz w:val="20"/>
                      <w:szCs w:val="20"/>
                    </w:rPr>
                  </w:pP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565051">
                  <w:pPr>
                    <w:ind w:firstLine="0"/>
                    <w:rPr>
                      <w:b/>
                      <w:bCs/>
                      <w:sz w:val="20"/>
                      <w:szCs w:val="20"/>
                    </w:rPr>
                  </w:pPr>
                  <w:r w:rsidRPr="00F53B2D">
                    <w:rPr>
                      <w:b/>
                      <w:bCs/>
                      <w:sz w:val="20"/>
                      <w:szCs w:val="20"/>
                    </w:rPr>
                    <w:t>1.1</w:t>
                  </w:r>
                </w:p>
              </w:tc>
              <w:tc>
                <w:tcPr>
                  <w:tcW w:w="6520" w:type="dxa"/>
                  <w:gridSpan w:val="5"/>
                  <w:tcBorders>
                    <w:top w:val="single" w:sz="4" w:space="0" w:color="auto"/>
                    <w:left w:val="nil"/>
                    <w:bottom w:val="single" w:sz="4" w:space="0" w:color="auto"/>
                    <w:right w:val="single" w:sz="4" w:space="0" w:color="000000"/>
                  </w:tcBorders>
                  <w:vAlign w:val="center"/>
                </w:tcPr>
                <w:p w:rsidR="00F53B2D" w:rsidRPr="00F53B2D" w:rsidRDefault="00F53B2D" w:rsidP="007E1EC3">
                  <w:pPr>
                    <w:snapToGrid/>
                    <w:spacing w:before="28" w:after="28" w:line="100" w:lineRule="atLeast"/>
                    <w:ind w:firstLine="0"/>
                    <w:jc w:val="left"/>
                    <w:rPr>
                      <w:kern w:val="2"/>
                      <w:sz w:val="20"/>
                      <w:szCs w:val="20"/>
                      <w:lang w:eastAsia="ru-RU" w:bidi="hi-IN"/>
                    </w:rPr>
                  </w:pPr>
                  <w:r w:rsidRPr="00F53B2D">
                    <w:rPr>
                      <w:kern w:val="2"/>
                      <w:sz w:val="20"/>
                      <w:szCs w:val="20"/>
                      <w:lang w:eastAsia="zh-CN" w:bidi="en-US"/>
                    </w:rPr>
                    <w:t>Сетевой блок питания (зарядное устройство)</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1 шт.</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565051">
                  <w:pPr>
                    <w:ind w:firstLine="0"/>
                    <w:rPr>
                      <w:b/>
                      <w:bCs/>
                      <w:sz w:val="20"/>
                      <w:szCs w:val="20"/>
                    </w:rPr>
                  </w:pPr>
                  <w:r w:rsidRPr="00F53B2D">
                    <w:rPr>
                      <w:b/>
                      <w:bCs/>
                      <w:sz w:val="20"/>
                      <w:szCs w:val="20"/>
                    </w:rPr>
                    <w:t>1.2</w:t>
                  </w:r>
                </w:p>
              </w:tc>
              <w:tc>
                <w:tcPr>
                  <w:tcW w:w="6520" w:type="dxa"/>
                  <w:gridSpan w:val="5"/>
                  <w:tcBorders>
                    <w:top w:val="single" w:sz="4" w:space="0" w:color="auto"/>
                    <w:left w:val="nil"/>
                    <w:bottom w:val="single" w:sz="4" w:space="0" w:color="auto"/>
                    <w:right w:val="single" w:sz="4" w:space="0" w:color="000000"/>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Кабели соединительные</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 xml:space="preserve">1 </w:t>
                  </w:r>
                  <w:proofErr w:type="spellStart"/>
                  <w:r w:rsidRPr="00F53B2D">
                    <w:rPr>
                      <w:kern w:val="2"/>
                      <w:sz w:val="20"/>
                      <w:szCs w:val="20"/>
                      <w:lang w:eastAsia="zh-CN" w:bidi="en-US"/>
                    </w:rPr>
                    <w:t>компл</w:t>
                  </w:r>
                  <w:proofErr w:type="spellEnd"/>
                  <w:r w:rsidRPr="00F53B2D">
                    <w:rPr>
                      <w:kern w:val="2"/>
                      <w:sz w:val="20"/>
                      <w:szCs w:val="20"/>
                      <w:lang w:eastAsia="zh-CN" w:bidi="en-US"/>
                    </w:rPr>
                    <w:t>.</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565051">
                  <w:pPr>
                    <w:ind w:firstLine="0"/>
                    <w:rPr>
                      <w:b/>
                      <w:bCs/>
                      <w:sz w:val="20"/>
                      <w:szCs w:val="20"/>
                    </w:rPr>
                  </w:pPr>
                  <w:r w:rsidRPr="00F53B2D">
                    <w:rPr>
                      <w:b/>
                      <w:bCs/>
                      <w:sz w:val="20"/>
                      <w:szCs w:val="20"/>
                    </w:rPr>
                    <w:t>1.3</w:t>
                  </w:r>
                </w:p>
              </w:tc>
              <w:tc>
                <w:tcPr>
                  <w:tcW w:w="6520" w:type="dxa"/>
                  <w:gridSpan w:val="5"/>
                  <w:tcBorders>
                    <w:top w:val="single" w:sz="4" w:space="0" w:color="auto"/>
                    <w:left w:val="nil"/>
                    <w:bottom w:val="single" w:sz="4" w:space="0" w:color="auto"/>
                    <w:right w:val="single" w:sz="4" w:space="0" w:color="000000"/>
                  </w:tcBorders>
                  <w:vAlign w:val="center"/>
                </w:tcPr>
                <w:p w:rsidR="00F53B2D" w:rsidRPr="00F53B2D" w:rsidRDefault="00F53B2D" w:rsidP="007E1EC3">
                  <w:pPr>
                    <w:snapToGrid/>
                    <w:spacing w:before="28" w:after="28" w:line="100" w:lineRule="atLeast"/>
                    <w:ind w:firstLine="0"/>
                    <w:jc w:val="left"/>
                    <w:rPr>
                      <w:kern w:val="2"/>
                      <w:sz w:val="20"/>
                      <w:szCs w:val="20"/>
                      <w:lang w:eastAsia="ru-RU" w:bidi="hi-IN"/>
                    </w:rPr>
                  </w:pPr>
                  <w:r w:rsidRPr="00F53B2D">
                    <w:rPr>
                      <w:kern w:val="2"/>
                      <w:sz w:val="20"/>
                      <w:szCs w:val="20"/>
                      <w:lang w:eastAsia="zh-CN" w:bidi="en-US"/>
                    </w:rPr>
                    <w:t>Дополнительный комплект кабелей соединительных</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pacing w:line="240" w:lineRule="auto"/>
                    <w:ind w:firstLine="0"/>
                    <w:jc w:val="left"/>
                    <w:rPr>
                      <w:kern w:val="2"/>
                      <w:sz w:val="20"/>
                      <w:szCs w:val="20"/>
                      <w:lang w:eastAsia="zh-CN" w:bidi="en-US"/>
                    </w:rPr>
                  </w:pPr>
                  <w:r w:rsidRPr="00F53B2D">
                    <w:rPr>
                      <w:kern w:val="2"/>
                      <w:sz w:val="20"/>
                      <w:szCs w:val="20"/>
                      <w:lang w:eastAsia="zh-CN" w:bidi="en-US"/>
                    </w:rPr>
                    <w:t xml:space="preserve"> -</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0F1515">
                  <w:pPr>
                    <w:ind w:firstLine="0"/>
                    <w:rPr>
                      <w:b/>
                      <w:bCs/>
                      <w:sz w:val="20"/>
                      <w:szCs w:val="20"/>
                    </w:rPr>
                  </w:pPr>
                  <w:r w:rsidRPr="00F53B2D">
                    <w:rPr>
                      <w:b/>
                      <w:bCs/>
                      <w:sz w:val="20"/>
                      <w:szCs w:val="20"/>
                    </w:rPr>
                    <w:t>1.4</w:t>
                  </w:r>
                </w:p>
              </w:tc>
              <w:tc>
                <w:tcPr>
                  <w:tcW w:w="6520" w:type="dxa"/>
                  <w:gridSpan w:val="5"/>
                  <w:tcBorders>
                    <w:top w:val="single" w:sz="4" w:space="0" w:color="auto"/>
                    <w:left w:val="nil"/>
                    <w:bottom w:val="single" w:sz="4" w:space="0" w:color="auto"/>
                    <w:right w:val="single" w:sz="4" w:space="0" w:color="000000"/>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Руководство по эксплуатации</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1 экз.</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A37391">
                  <w:pPr>
                    <w:ind w:firstLine="0"/>
                    <w:rPr>
                      <w:b/>
                      <w:bCs/>
                      <w:sz w:val="20"/>
                      <w:szCs w:val="20"/>
                    </w:rPr>
                  </w:pPr>
                  <w:r w:rsidRPr="00F53B2D">
                    <w:rPr>
                      <w:b/>
                      <w:bCs/>
                      <w:sz w:val="20"/>
                      <w:szCs w:val="20"/>
                    </w:rPr>
                    <w:t>1.5</w:t>
                  </w:r>
                </w:p>
              </w:tc>
              <w:tc>
                <w:tcPr>
                  <w:tcW w:w="6520" w:type="dxa"/>
                  <w:gridSpan w:val="5"/>
                  <w:tcBorders>
                    <w:top w:val="single" w:sz="4" w:space="0" w:color="auto"/>
                    <w:left w:val="nil"/>
                    <w:bottom w:val="single" w:sz="4" w:space="0" w:color="auto"/>
                    <w:right w:val="single" w:sz="4" w:space="0" w:color="000000"/>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Формуляр</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 xml:space="preserve">1 </w:t>
                  </w:r>
                  <w:proofErr w:type="spellStart"/>
                  <w:proofErr w:type="gramStart"/>
                  <w:r w:rsidRPr="00F53B2D">
                    <w:rPr>
                      <w:kern w:val="2"/>
                      <w:sz w:val="20"/>
                      <w:szCs w:val="20"/>
                      <w:lang w:eastAsia="zh-CN" w:bidi="en-US"/>
                    </w:rPr>
                    <w:t>экз</w:t>
                  </w:r>
                  <w:proofErr w:type="spellEnd"/>
                  <w:proofErr w:type="gramEnd"/>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A37391">
                  <w:pPr>
                    <w:ind w:firstLine="0"/>
                    <w:rPr>
                      <w:b/>
                      <w:bCs/>
                      <w:sz w:val="20"/>
                      <w:szCs w:val="20"/>
                    </w:rPr>
                  </w:pPr>
                  <w:r w:rsidRPr="00F53B2D">
                    <w:rPr>
                      <w:b/>
                      <w:bCs/>
                      <w:sz w:val="20"/>
                      <w:szCs w:val="20"/>
                    </w:rPr>
                    <w:t>1.6</w:t>
                  </w:r>
                </w:p>
              </w:tc>
              <w:tc>
                <w:tcPr>
                  <w:tcW w:w="6520" w:type="dxa"/>
                  <w:gridSpan w:val="5"/>
                  <w:tcBorders>
                    <w:top w:val="single" w:sz="4" w:space="0" w:color="auto"/>
                    <w:left w:val="nil"/>
                    <w:bottom w:val="single" w:sz="4" w:space="0" w:color="auto"/>
                    <w:right w:val="single" w:sz="4" w:space="0" w:color="000000"/>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Методика поверки</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1 экз.</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A37391">
                  <w:pPr>
                    <w:ind w:firstLine="0"/>
                    <w:rPr>
                      <w:b/>
                      <w:bCs/>
                      <w:sz w:val="20"/>
                      <w:szCs w:val="20"/>
                    </w:rPr>
                  </w:pPr>
                  <w:r w:rsidRPr="00F53B2D">
                    <w:rPr>
                      <w:b/>
                      <w:bCs/>
                      <w:sz w:val="20"/>
                      <w:szCs w:val="20"/>
                    </w:rPr>
                    <w:t>1.7</w:t>
                  </w:r>
                </w:p>
              </w:tc>
              <w:tc>
                <w:tcPr>
                  <w:tcW w:w="6520" w:type="dxa"/>
                  <w:gridSpan w:val="5"/>
                  <w:tcBorders>
                    <w:top w:val="single" w:sz="4" w:space="0" w:color="auto"/>
                    <w:left w:val="nil"/>
                    <w:bottom w:val="single" w:sz="4" w:space="0" w:color="auto"/>
                    <w:right w:val="single" w:sz="4" w:space="0" w:color="000000"/>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Комплект программного обеспечения</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napToGrid/>
                    <w:spacing w:before="28" w:after="28" w:line="100" w:lineRule="atLeast"/>
                    <w:ind w:firstLine="0"/>
                    <w:jc w:val="left"/>
                    <w:rPr>
                      <w:kern w:val="2"/>
                      <w:sz w:val="20"/>
                      <w:szCs w:val="20"/>
                      <w:lang w:val="en-US" w:eastAsia="ru-RU" w:bidi="hi-IN"/>
                    </w:rPr>
                  </w:pPr>
                  <w:r w:rsidRPr="00F53B2D">
                    <w:rPr>
                      <w:kern w:val="2"/>
                      <w:sz w:val="20"/>
                      <w:szCs w:val="20"/>
                      <w:lang w:eastAsia="zh-CN" w:bidi="en-US"/>
                    </w:rPr>
                    <w:t xml:space="preserve">1 </w:t>
                  </w:r>
                  <w:proofErr w:type="spellStart"/>
                  <w:r w:rsidRPr="00F53B2D">
                    <w:rPr>
                      <w:kern w:val="2"/>
                      <w:sz w:val="20"/>
                      <w:szCs w:val="20"/>
                      <w:lang w:eastAsia="zh-CN" w:bidi="en-US"/>
                    </w:rPr>
                    <w:t>компл</w:t>
                  </w:r>
                  <w:proofErr w:type="spellEnd"/>
                  <w:r w:rsidRPr="00F53B2D">
                    <w:rPr>
                      <w:kern w:val="2"/>
                      <w:sz w:val="20"/>
                      <w:szCs w:val="20"/>
                      <w:lang w:eastAsia="zh-CN" w:bidi="en-US"/>
                    </w:rPr>
                    <w:t>.</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A37391">
                  <w:pPr>
                    <w:ind w:firstLine="0"/>
                    <w:rPr>
                      <w:b/>
                      <w:bCs/>
                      <w:sz w:val="20"/>
                      <w:szCs w:val="20"/>
                    </w:rPr>
                  </w:pPr>
                  <w:r w:rsidRPr="00F53B2D">
                    <w:rPr>
                      <w:b/>
                      <w:bCs/>
                      <w:sz w:val="20"/>
                      <w:szCs w:val="20"/>
                    </w:rPr>
                    <w:t>1.8</w:t>
                  </w:r>
                </w:p>
              </w:tc>
              <w:tc>
                <w:tcPr>
                  <w:tcW w:w="6520" w:type="dxa"/>
                  <w:gridSpan w:val="5"/>
                  <w:tcBorders>
                    <w:top w:val="single" w:sz="4" w:space="0" w:color="auto"/>
                    <w:left w:val="nil"/>
                    <w:bottom w:val="single" w:sz="4" w:space="0" w:color="auto"/>
                    <w:right w:val="single" w:sz="4" w:space="0" w:color="000000"/>
                  </w:tcBorders>
                </w:tcPr>
                <w:p w:rsidR="00F53B2D" w:rsidRPr="00F53B2D" w:rsidRDefault="00F53B2D" w:rsidP="007E1EC3">
                  <w:pPr>
                    <w:snapToGrid/>
                    <w:spacing w:line="100" w:lineRule="atLeast"/>
                    <w:ind w:firstLine="0"/>
                    <w:jc w:val="left"/>
                    <w:rPr>
                      <w:rFonts w:eastAsia="Arial"/>
                      <w:kern w:val="2"/>
                      <w:sz w:val="20"/>
                      <w:szCs w:val="20"/>
                      <w:lang w:val="en-US" w:eastAsia="zh-CN" w:bidi="hi-IN"/>
                    </w:rPr>
                  </w:pPr>
                  <w:r w:rsidRPr="00F53B2D">
                    <w:rPr>
                      <w:kern w:val="2"/>
                      <w:sz w:val="20"/>
                      <w:szCs w:val="20"/>
                      <w:lang w:eastAsia="zh-CN" w:bidi="en-US"/>
                    </w:rPr>
                    <w:t>Компьютерная мышь и клавиатура</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pacing w:line="100" w:lineRule="atLeast"/>
                    <w:ind w:firstLine="0"/>
                    <w:jc w:val="left"/>
                    <w:rPr>
                      <w:kern w:val="2"/>
                      <w:sz w:val="20"/>
                      <w:szCs w:val="20"/>
                      <w:lang w:eastAsia="zh-CN" w:bidi="en-US"/>
                    </w:rPr>
                  </w:pPr>
                  <w:r w:rsidRPr="00F53B2D">
                    <w:rPr>
                      <w:kern w:val="2"/>
                      <w:sz w:val="20"/>
                      <w:szCs w:val="20"/>
                      <w:lang w:eastAsia="zh-CN" w:bidi="en-US"/>
                    </w:rPr>
                    <w:t>-</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51"/>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F53B2D">
                  <w:pPr>
                    <w:ind w:firstLine="0"/>
                    <w:rPr>
                      <w:b/>
                      <w:bCs/>
                      <w:sz w:val="20"/>
                      <w:szCs w:val="20"/>
                    </w:rPr>
                  </w:pPr>
                  <w:r w:rsidRPr="00F53B2D">
                    <w:rPr>
                      <w:b/>
                      <w:bCs/>
                      <w:sz w:val="20"/>
                      <w:szCs w:val="20"/>
                    </w:rPr>
                    <w:t>1.9</w:t>
                  </w:r>
                </w:p>
              </w:tc>
              <w:tc>
                <w:tcPr>
                  <w:tcW w:w="6520" w:type="dxa"/>
                  <w:gridSpan w:val="5"/>
                  <w:tcBorders>
                    <w:top w:val="single" w:sz="4" w:space="0" w:color="auto"/>
                    <w:left w:val="nil"/>
                    <w:bottom w:val="single" w:sz="4" w:space="0" w:color="auto"/>
                    <w:right w:val="single" w:sz="4" w:space="0" w:color="000000"/>
                  </w:tcBorders>
                </w:tcPr>
                <w:p w:rsidR="00F53B2D" w:rsidRPr="00F53B2D" w:rsidRDefault="00F53B2D" w:rsidP="007E1EC3">
                  <w:pPr>
                    <w:snapToGrid/>
                    <w:spacing w:line="100" w:lineRule="atLeast"/>
                    <w:ind w:firstLine="0"/>
                    <w:jc w:val="left"/>
                    <w:rPr>
                      <w:rFonts w:eastAsia="Arial"/>
                      <w:kern w:val="2"/>
                      <w:sz w:val="20"/>
                      <w:szCs w:val="20"/>
                      <w:lang w:val="en-US" w:eastAsia="zh-CN" w:bidi="hi-IN"/>
                    </w:rPr>
                  </w:pPr>
                  <w:r w:rsidRPr="00F53B2D">
                    <w:rPr>
                      <w:kern w:val="2"/>
                      <w:sz w:val="20"/>
                      <w:szCs w:val="20"/>
                      <w:lang w:eastAsia="zh-CN" w:bidi="en-US"/>
                    </w:rPr>
                    <w:t>Персональный компьютер типа ноутбук</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pacing w:line="100" w:lineRule="atLeast"/>
                    <w:ind w:firstLine="0"/>
                    <w:jc w:val="left"/>
                    <w:rPr>
                      <w:kern w:val="2"/>
                      <w:sz w:val="20"/>
                      <w:szCs w:val="20"/>
                      <w:lang w:eastAsia="zh-CN" w:bidi="en-US"/>
                    </w:rPr>
                  </w:pPr>
                  <w:r w:rsidRPr="00F53B2D">
                    <w:rPr>
                      <w:kern w:val="2"/>
                      <w:sz w:val="20"/>
                      <w:szCs w:val="20"/>
                      <w:lang w:eastAsia="zh-CN" w:bidi="en-US"/>
                    </w:rPr>
                    <w:t xml:space="preserve"> -</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F53B2D">
                  <w:pPr>
                    <w:ind w:firstLine="0"/>
                    <w:rPr>
                      <w:b/>
                      <w:bCs/>
                      <w:sz w:val="20"/>
                      <w:szCs w:val="20"/>
                    </w:rPr>
                  </w:pPr>
                  <w:r w:rsidRPr="00F53B2D">
                    <w:rPr>
                      <w:b/>
                      <w:bCs/>
                      <w:sz w:val="20"/>
                      <w:szCs w:val="20"/>
                    </w:rPr>
                    <w:t>1.10</w:t>
                  </w:r>
                </w:p>
              </w:tc>
              <w:tc>
                <w:tcPr>
                  <w:tcW w:w="6520" w:type="dxa"/>
                  <w:gridSpan w:val="5"/>
                  <w:tcBorders>
                    <w:top w:val="single" w:sz="4" w:space="0" w:color="auto"/>
                    <w:left w:val="nil"/>
                    <w:bottom w:val="single" w:sz="4" w:space="0" w:color="auto"/>
                    <w:right w:val="single" w:sz="4" w:space="0" w:color="000000"/>
                  </w:tcBorders>
                </w:tcPr>
                <w:p w:rsidR="00F53B2D" w:rsidRPr="00F53B2D" w:rsidRDefault="00F53B2D" w:rsidP="007E1EC3">
                  <w:pPr>
                    <w:snapToGrid/>
                    <w:spacing w:line="100" w:lineRule="atLeast"/>
                    <w:ind w:firstLine="0"/>
                    <w:jc w:val="left"/>
                    <w:rPr>
                      <w:rFonts w:eastAsia="Arial"/>
                      <w:kern w:val="2"/>
                      <w:sz w:val="20"/>
                      <w:szCs w:val="20"/>
                      <w:lang w:val="en-US" w:eastAsia="zh-CN" w:bidi="hi-IN"/>
                    </w:rPr>
                  </w:pPr>
                  <w:r w:rsidRPr="00F53B2D">
                    <w:rPr>
                      <w:kern w:val="2"/>
                      <w:sz w:val="20"/>
                      <w:szCs w:val="20"/>
                      <w:lang w:eastAsia="zh-CN" w:bidi="en-US"/>
                    </w:rPr>
                    <w:t>Блок аккумуляторов</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pacing w:line="100" w:lineRule="atLeast"/>
                    <w:ind w:firstLine="0"/>
                    <w:jc w:val="left"/>
                    <w:rPr>
                      <w:kern w:val="2"/>
                      <w:sz w:val="20"/>
                      <w:szCs w:val="20"/>
                      <w:lang w:eastAsia="zh-CN" w:bidi="en-US"/>
                    </w:rPr>
                  </w:pPr>
                  <w:r w:rsidRPr="00F53B2D">
                    <w:rPr>
                      <w:kern w:val="2"/>
                      <w:sz w:val="20"/>
                      <w:szCs w:val="20"/>
                      <w:lang w:eastAsia="zh-CN" w:bidi="en-US"/>
                    </w:rPr>
                    <w:t xml:space="preserve">1 </w:t>
                  </w:r>
                  <w:proofErr w:type="spellStart"/>
                  <w:r w:rsidRPr="00F53B2D">
                    <w:rPr>
                      <w:kern w:val="2"/>
                      <w:sz w:val="20"/>
                      <w:szCs w:val="20"/>
                      <w:lang w:eastAsia="zh-CN" w:bidi="en-US"/>
                    </w:rPr>
                    <w:t>компл</w:t>
                  </w:r>
                  <w:proofErr w:type="spellEnd"/>
                  <w:r w:rsidRPr="00F53B2D">
                    <w:rPr>
                      <w:kern w:val="2"/>
                      <w:sz w:val="20"/>
                      <w:szCs w:val="20"/>
                      <w:lang w:eastAsia="zh-CN" w:bidi="en-US"/>
                    </w:rPr>
                    <w:t>.</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F53B2D" w:rsidRPr="00F53B2D" w:rsidTr="00F53B2D">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F53B2D" w:rsidRPr="00F53B2D" w:rsidRDefault="00F53B2D" w:rsidP="00F53B2D">
                  <w:pPr>
                    <w:ind w:firstLine="0"/>
                    <w:rPr>
                      <w:b/>
                      <w:bCs/>
                      <w:sz w:val="20"/>
                      <w:szCs w:val="20"/>
                    </w:rPr>
                  </w:pPr>
                  <w:r w:rsidRPr="00F53B2D">
                    <w:rPr>
                      <w:b/>
                      <w:bCs/>
                      <w:sz w:val="20"/>
                      <w:szCs w:val="20"/>
                    </w:rPr>
                    <w:t>1.11</w:t>
                  </w:r>
                </w:p>
              </w:tc>
              <w:tc>
                <w:tcPr>
                  <w:tcW w:w="6520" w:type="dxa"/>
                  <w:gridSpan w:val="5"/>
                  <w:tcBorders>
                    <w:top w:val="single" w:sz="4" w:space="0" w:color="auto"/>
                    <w:left w:val="nil"/>
                    <w:bottom w:val="single" w:sz="4" w:space="0" w:color="auto"/>
                    <w:right w:val="single" w:sz="4" w:space="0" w:color="000000"/>
                  </w:tcBorders>
                </w:tcPr>
                <w:p w:rsidR="00F53B2D" w:rsidRPr="00F53B2D" w:rsidRDefault="00F53B2D" w:rsidP="007E1EC3">
                  <w:pPr>
                    <w:snapToGrid/>
                    <w:spacing w:line="100" w:lineRule="atLeast"/>
                    <w:ind w:firstLine="0"/>
                    <w:jc w:val="left"/>
                    <w:rPr>
                      <w:rFonts w:eastAsia="Arial"/>
                      <w:kern w:val="2"/>
                      <w:sz w:val="20"/>
                      <w:szCs w:val="20"/>
                      <w:lang w:eastAsia="zh-CN" w:bidi="hi-IN"/>
                    </w:rPr>
                  </w:pPr>
                  <w:r w:rsidRPr="00F53B2D">
                    <w:rPr>
                      <w:kern w:val="2"/>
                      <w:sz w:val="20"/>
                      <w:szCs w:val="20"/>
                      <w:lang w:eastAsia="zh-CN" w:bidi="en-US"/>
                    </w:rPr>
                    <w:t>Свидетельство о поверке с протоколом поверки с указанием разрядности эталона по государственной поверочной схеме</w:t>
                  </w:r>
                </w:p>
              </w:tc>
              <w:tc>
                <w:tcPr>
                  <w:tcW w:w="1185" w:type="dxa"/>
                  <w:tcBorders>
                    <w:top w:val="single" w:sz="4" w:space="0" w:color="auto"/>
                    <w:left w:val="nil"/>
                    <w:bottom w:val="single" w:sz="4" w:space="0" w:color="auto"/>
                    <w:right w:val="single" w:sz="4" w:space="0" w:color="auto"/>
                  </w:tcBorders>
                  <w:vAlign w:val="center"/>
                </w:tcPr>
                <w:p w:rsidR="00F53B2D" w:rsidRPr="00F53B2D" w:rsidRDefault="00F53B2D" w:rsidP="007E1EC3">
                  <w:pPr>
                    <w:spacing w:line="100" w:lineRule="atLeast"/>
                    <w:ind w:firstLine="0"/>
                    <w:jc w:val="left"/>
                    <w:rPr>
                      <w:kern w:val="2"/>
                      <w:sz w:val="20"/>
                      <w:szCs w:val="20"/>
                      <w:lang w:eastAsia="zh-CN" w:bidi="en-US"/>
                    </w:rPr>
                  </w:pPr>
                  <w:r w:rsidRPr="00F53B2D">
                    <w:rPr>
                      <w:kern w:val="2"/>
                      <w:sz w:val="20"/>
                      <w:szCs w:val="20"/>
                      <w:lang w:eastAsia="zh-CN" w:bidi="en-US"/>
                    </w:rPr>
                    <w:t xml:space="preserve">1 </w:t>
                  </w:r>
                  <w:proofErr w:type="spellStart"/>
                  <w:r w:rsidRPr="00F53B2D">
                    <w:rPr>
                      <w:kern w:val="2"/>
                      <w:sz w:val="20"/>
                      <w:szCs w:val="20"/>
                      <w:lang w:eastAsia="zh-CN" w:bidi="en-US"/>
                    </w:rPr>
                    <w:t>компл</w:t>
                  </w:r>
                  <w:proofErr w:type="spellEnd"/>
                  <w:r w:rsidRPr="00F53B2D">
                    <w:rPr>
                      <w:kern w:val="2"/>
                      <w:sz w:val="20"/>
                      <w:szCs w:val="20"/>
                      <w:lang w:eastAsia="zh-CN" w:bidi="en-US"/>
                    </w:rPr>
                    <w:t>.</w:t>
                  </w:r>
                </w:p>
              </w:tc>
              <w:tc>
                <w:tcPr>
                  <w:tcW w:w="1650" w:type="dxa"/>
                  <w:gridSpan w:val="2"/>
                  <w:vMerge/>
                  <w:tcBorders>
                    <w:left w:val="single" w:sz="4" w:space="0" w:color="auto"/>
                    <w:right w:val="single" w:sz="4" w:space="0" w:color="auto"/>
                  </w:tcBorders>
                </w:tcPr>
                <w:p w:rsidR="00F53B2D" w:rsidRPr="00F53B2D" w:rsidRDefault="00F53B2D" w:rsidP="00CE2316">
                  <w:pPr>
                    <w:widowControl/>
                    <w:suppressAutoHyphens w:val="0"/>
                    <w:snapToGrid/>
                    <w:spacing w:line="240" w:lineRule="auto"/>
                    <w:ind w:firstLine="0"/>
                    <w:jc w:val="left"/>
                    <w:rPr>
                      <w:rFonts w:eastAsia="Calibri"/>
                      <w:sz w:val="20"/>
                      <w:szCs w:val="20"/>
                      <w:lang w:eastAsia="ru-RU"/>
                    </w:rPr>
                  </w:pPr>
                </w:p>
              </w:tc>
            </w:tr>
            <w:tr w:rsidR="005B774E" w:rsidRPr="00F53B2D" w:rsidTr="00F53B2D">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F53B2D" w:rsidRDefault="005B774E" w:rsidP="00CE2316">
                  <w:pPr>
                    <w:widowControl/>
                    <w:suppressAutoHyphens w:val="0"/>
                    <w:snapToGrid/>
                    <w:spacing w:line="240" w:lineRule="auto"/>
                    <w:ind w:firstLine="0"/>
                    <w:jc w:val="left"/>
                    <w:rPr>
                      <w:sz w:val="20"/>
                      <w:szCs w:val="20"/>
                      <w:lang w:eastAsia="ru-RU"/>
                    </w:rPr>
                  </w:pPr>
                  <w:r w:rsidRPr="00F53B2D">
                    <w:rPr>
                      <w:sz w:val="20"/>
                      <w:szCs w:val="20"/>
                      <w:lang w:eastAsia="ru-RU"/>
                    </w:rPr>
                    <w:t> </w:t>
                  </w:r>
                </w:p>
              </w:tc>
              <w:tc>
                <w:tcPr>
                  <w:tcW w:w="7705" w:type="dxa"/>
                  <w:gridSpan w:val="6"/>
                  <w:tcBorders>
                    <w:top w:val="single" w:sz="4" w:space="0" w:color="auto"/>
                    <w:left w:val="nil"/>
                    <w:bottom w:val="single" w:sz="4" w:space="0" w:color="auto"/>
                    <w:right w:val="single" w:sz="4" w:space="0" w:color="000000"/>
                  </w:tcBorders>
                  <w:noWrap/>
                  <w:vAlign w:val="bottom"/>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Итого Оборудование</w:t>
                  </w:r>
                </w:p>
              </w:tc>
              <w:tc>
                <w:tcPr>
                  <w:tcW w:w="1650" w:type="dxa"/>
                  <w:gridSpan w:val="2"/>
                  <w:tcBorders>
                    <w:top w:val="nil"/>
                    <w:left w:val="nil"/>
                    <w:bottom w:val="single" w:sz="4" w:space="0" w:color="auto"/>
                    <w:right w:val="single" w:sz="4" w:space="0" w:color="auto"/>
                  </w:tcBorders>
                  <w:vAlign w:val="center"/>
                  <w:hideMark/>
                </w:tcPr>
                <w:p w:rsidR="005B774E" w:rsidRPr="00F53B2D" w:rsidRDefault="005B774E" w:rsidP="00CE2316">
                  <w:pPr>
                    <w:widowControl/>
                    <w:suppressAutoHyphens w:val="0"/>
                    <w:snapToGrid/>
                    <w:spacing w:line="240" w:lineRule="auto"/>
                    <w:ind w:firstLine="0"/>
                    <w:jc w:val="center"/>
                    <w:rPr>
                      <w:sz w:val="20"/>
                      <w:szCs w:val="20"/>
                      <w:lang w:eastAsia="ru-RU"/>
                    </w:rPr>
                  </w:pPr>
                  <w:r w:rsidRPr="00F53B2D">
                    <w:rPr>
                      <w:b/>
                      <w:bCs/>
                      <w:sz w:val="20"/>
                      <w:szCs w:val="20"/>
                      <w:lang w:eastAsia="ru-RU"/>
                    </w:rPr>
                    <w:t xml:space="preserve"> </w:t>
                  </w:r>
                  <w:r w:rsidRPr="00F53B2D">
                    <w:rPr>
                      <w:sz w:val="20"/>
                      <w:szCs w:val="20"/>
                      <w:lang w:eastAsia="ru-RU"/>
                    </w:rPr>
                    <w:t> </w:t>
                  </w:r>
                </w:p>
              </w:tc>
            </w:tr>
            <w:tr w:rsidR="005B774E" w:rsidRPr="00F53B2D" w:rsidTr="00F53B2D">
              <w:trPr>
                <w:trHeight w:val="300"/>
              </w:trPr>
              <w:tc>
                <w:tcPr>
                  <w:tcW w:w="7571" w:type="dxa"/>
                  <w:gridSpan w:val="6"/>
                  <w:tcBorders>
                    <w:top w:val="single" w:sz="4" w:space="0" w:color="auto"/>
                    <w:left w:val="single" w:sz="4" w:space="0" w:color="auto"/>
                    <w:bottom w:val="single" w:sz="4" w:space="0" w:color="auto"/>
                    <w:right w:val="single" w:sz="4" w:space="0" w:color="000000"/>
                  </w:tcBorders>
                  <w:vAlign w:val="center"/>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НДС</w:t>
                  </w:r>
                </w:p>
              </w:tc>
              <w:tc>
                <w:tcPr>
                  <w:tcW w:w="1185" w:type="dxa"/>
                  <w:tcBorders>
                    <w:top w:val="nil"/>
                    <w:left w:val="nil"/>
                    <w:bottom w:val="single" w:sz="4" w:space="0" w:color="auto"/>
                    <w:right w:val="single" w:sz="4" w:space="0" w:color="auto"/>
                  </w:tcBorders>
                  <w:vAlign w:val="center"/>
                  <w:hideMark/>
                </w:tcPr>
                <w:p w:rsidR="005B774E" w:rsidRPr="00F53B2D" w:rsidRDefault="00A83018" w:rsidP="00CE2316">
                  <w:pPr>
                    <w:widowControl/>
                    <w:suppressAutoHyphens w:val="0"/>
                    <w:snapToGrid/>
                    <w:spacing w:line="240" w:lineRule="auto"/>
                    <w:ind w:firstLine="0"/>
                    <w:jc w:val="center"/>
                    <w:rPr>
                      <w:b/>
                      <w:bCs/>
                      <w:sz w:val="20"/>
                      <w:szCs w:val="20"/>
                      <w:lang w:eastAsia="ru-RU"/>
                    </w:rPr>
                  </w:pPr>
                  <w:r w:rsidRPr="00F53B2D">
                    <w:rPr>
                      <w:b/>
                      <w:bCs/>
                      <w:sz w:val="20"/>
                      <w:szCs w:val="20"/>
                      <w:lang w:eastAsia="ru-RU"/>
                    </w:rPr>
                    <w:t xml:space="preserve">20 </w:t>
                  </w:r>
                  <w:r w:rsidR="005B774E" w:rsidRPr="00F53B2D">
                    <w:rPr>
                      <w:b/>
                      <w:bCs/>
                      <w:sz w:val="20"/>
                      <w:szCs w:val="20"/>
                      <w:lang w:eastAsia="ru-RU"/>
                    </w:rPr>
                    <w:t>%</w:t>
                  </w:r>
                </w:p>
              </w:tc>
              <w:tc>
                <w:tcPr>
                  <w:tcW w:w="1650" w:type="dxa"/>
                  <w:gridSpan w:val="2"/>
                  <w:tcBorders>
                    <w:top w:val="nil"/>
                    <w:left w:val="nil"/>
                    <w:bottom w:val="single" w:sz="4" w:space="0" w:color="auto"/>
                    <w:right w:val="single" w:sz="4" w:space="0" w:color="auto"/>
                  </w:tcBorders>
                  <w:vAlign w:val="center"/>
                  <w:hideMark/>
                </w:tcPr>
                <w:p w:rsidR="005B774E" w:rsidRPr="00F53B2D" w:rsidRDefault="005B774E" w:rsidP="00CE2316">
                  <w:pPr>
                    <w:widowControl/>
                    <w:suppressAutoHyphens w:val="0"/>
                    <w:snapToGrid/>
                    <w:spacing w:line="240" w:lineRule="auto"/>
                    <w:ind w:firstLine="0"/>
                    <w:jc w:val="center"/>
                    <w:rPr>
                      <w:b/>
                      <w:sz w:val="20"/>
                      <w:szCs w:val="20"/>
                      <w:lang w:eastAsia="ru-RU"/>
                    </w:rPr>
                  </w:pPr>
                  <w:r w:rsidRPr="00F53B2D">
                    <w:rPr>
                      <w:b/>
                      <w:sz w:val="20"/>
                      <w:szCs w:val="20"/>
                      <w:lang w:eastAsia="ru-RU"/>
                    </w:rPr>
                    <w:t xml:space="preserve"> </w:t>
                  </w:r>
                </w:p>
              </w:tc>
            </w:tr>
            <w:tr w:rsidR="005B774E" w:rsidRPr="00F53B2D" w:rsidTr="00F53B2D">
              <w:trPr>
                <w:trHeight w:val="255"/>
              </w:trPr>
              <w:tc>
                <w:tcPr>
                  <w:tcW w:w="8756" w:type="dxa"/>
                  <w:gridSpan w:val="7"/>
                  <w:tcBorders>
                    <w:top w:val="single" w:sz="4" w:space="0" w:color="auto"/>
                    <w:left w:val="single" w:sz="4" w:space="0" w:color="auto"/>
                    <w:bottom w:val="single" w:sz="4" w:space="0" w:color="auto"/>
                    <w:right w:val="single" w:sz="4" w:space="0" w:color="000000"/>
                  </w:tcBorders>
                  <w:vAlign w:val="center"/>
                  <w:hideMark/>
                </w:tcPr>
                <w:p w:rsidR="005B774E" w:rsidRPr="00F53B2D" w:rsidRDefault="005B774E" w:rsidP="00CE2316">
                  <w:pPr>
                    <w:widowControl/>
                    <w:suppressAutoHyphens w:val="0"/>
                    <w:snapToGrid/>
                    <w:spacing w:line="240" w:lineRule="auto"/>
                    <w:ind w:firstLine="0"/>
                    <w:jc w:val="left"/>
                    <w:rPr>
                      <w:b/>
                      <w:bCs/>
                      <w:sz w:val="20"/>
                      <w:szCs w:val="20"/>
                      <w:lang w:eastAsia="ru-RU"/>
                    </w:rPr>
                  </w:pPr>
                  <w:r w:rsidRPr="00F53B2D">
                    <w:rPr>
                      <w:b/>
                      <w:bCs/>
                      <w:sz w:val="20"/>
                      <w:szCs w:val="20"/>
                      <w:lang w:eastAsia="ru-RU"/>
                    </w:rPr>
                    <w:t>ВСЕГО с НДС</w:t>
                  </w:r>
                </w:p>
              </w:tc>
              <w:tc>
                <w:tcPr>
                  <w:tcW w:w="1650" w:type="dxa"/>
                  <w:gridSpan w:val="2"/>
                  <w:tcBorders>
                    <w:top w:val="nil"/>
                    <w:left w:val="nil"/>
                    <w:bottom w:val="single" w:sz="4" w:space="0" w:color="auto"/>
                    <w:right w:val="single" w:sz="4" w:space="0" w:color="auto"/>
                  </w:tcBorders>
                  <w:vAlign w:val="center"/>
                  <w:hideMark/>
                </w:tcPr>
                <w:p w:rsidR="005B774E" w:rsidRPr="00F53B2D" w:rsidRDefault="005B774E" w:rsidP="00CE2316">
                  <w:pPr>
                    <w:widowControl/>
                    <w:suppressAutoHyphens w:val="0"/>
                    <w:snapToGrid/>
                    <w:spacing w:line="240" w:lineRule="auto"/>
                    <w:ind w:firstLine="0"/>
                    <w:jc w:val="center"/>
                    <w:rPr>
                      <w:sz w:val="20"/>
                      <w:szCs w:val="20"/>
                      <w:lang w:eastAsia="ru-RU"/>
                    </w:rPr>
                  </w:pPr>
                  <w:r w:rsidRPr="00F53B2D">
                    <w:rPr>
                      <w:b/>
                      <w:bCs/>
                      <w:sz w:val="20"/>
                      <w:szCs w:val="20"/>
                      <w:lang w:eastAsia="ru-RU"/>
                    </w:rPr>
                    <w:t xml:space="preserve"> </w:t>
                  </w:r>
                  <w:r w:rsidRPr="00F53B2D">
                    <w:rPr>
                      <w:sz w:val="20"/>
                      <w:szCs w:val="20"/>
                      <w:lang w:eastAsia="ru-RU"/>
                    </w:rPr>
                    <w:t> </w:t>
                  </w:r>
                </w:p>
              </w:tc>
            </w:tr>
            <w:tr w:rsidR="005B774E" w:rsidRPr="00F53B2D" w:rsidTr="00F53B2D">
              <w:trPr>
                <w:trHeight w:val="240"/>
              </w:trPr>
              <w:tc>
                <w:tcPr>
                  <w:tcW w:w="10406" w:type="dxa"/>
                  <w:gridSpan w:val="9"/>
                  <w:tcBorders>
                    <w:top w:val="single" w:sz="4" w:space="0" w:color="auto"/>
                    <w:left w:val="single" w:sz="4" w:space="0" w:color="auto"/>
                    <w:bottom w:val="single" w:sz="4" w:space="0" w:color="auto"/>
                    <w:right w:val="single" w:sz="4" w:space="0" w:color="auto"/>
                  </w:tcBorders>
                  <w:noWrap/>
                  <w:vAlign w:val="bottom"/>
                  <w:hideMark/>
                </w:tcPr>
                <w:p w:rsidR="005B774E" w:rsidRPr="00F53B2D" w:rsidRDefault="005B774E" w:rsidP="00CE2316">
                  <w:pPr>
                    <w:widowControl/>
                    <w:suppressAutoHyphens w:val="0"/>
                    <w:snapToGrid/>
                    <w:spacing w:line="240" w:lineRule="auto"/>
                    <w:ind w:firstLine="0"/>
                    <w:jc w:val="left"/>
                    <w:rPr>
                      <w:sz w:val="20"/>
                      <w:szCs w:val="20"/>
                      <w:lang w:eastAsia="ru-RU"/>
                    </w:rPr>
                  </w:pPr>
                  <w:r w:rsidRPr="00F53B2D">
                    <w:rPr>
                      <w:sz w:val="20"/>
                      <w:szCs w:val="20"/>
                      <w:lang w:eastAsia="ru-RU"/>
                    </w:rPr>
                    <w:t>В стоимость Оборудования включено.</w:t>
                  </w:r>
                </w:p>
              </w:tc>
            </w:tr>
            <w:tr w:rsidR="005B774E" w:rsidRPr="00F53B2D" w:rsidTr="00F53B2D">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F53B2D" w:rsidRDefault="005B774E" w:rsidP="00CE2316">
                  <w:pPr>
                    <w:widowControl/>
                    <w:suppressAutoHyphens w:val="0"/>
                    <w:snapToGrid/>
                    <w:spacing w:line="240" w:lineRule="auto"/>
                    <w:ind w:firstLine="0"/>
                    <w:rPr>
                      <w:sz w:val="20"/>
                      <w:szCs w:val="20"/>
                      <w:lang w:eastAsia="ru-RU"/>
                    </w:rPr>
                  </w:pPr>
                  <w:r w:rsidRPr="00F53B2D">
                    <w:rPr>
                      <w:sz w:val="20"/>
                      <w:szCs w:val="20"/>
                      <w:lang w:eastAsia="ru-RU"/>
                    </w:rPr>
                    <w:t>2.</w:t>
                  </w:r>
                </w:p>
              </w:tc>
              <w:tc>
                <w:tcPr>
                  <w:tcW w:w="9355" w:type="dxa"/>
                  <w:gridSpan w:val="8"/>
                  <w:tcBorders>
                    <w:top w:val="single" w:sz="4" w:space="0" w:color="auto"/>
                    <w:left w:val="nil"/>
                    <w:bottom w:val="single" w:sz="4" w:space="0" w:color="auto"/>
                    <w:right w:val="single" w:sz="4" w:space="0" w:color="auto"/>
                  </w:tcBorders>
                  <w:vAlign w:val="center"/>
                  <w:hideMark/>
                </w:tcPr>
                <w:p w:rsidR="005B774E" w:rsidRPr="00F53B2D" w:rsidRDefault="005B774E" w:rsidP="00CE2316">
                  <w:pPr>
                    <w:widowControl/>
                    <w:suppressAutoHyphens w:val="0"/>
                    <w:snapToGrid/>
                    <w:spacing w:line="240" w:lineRule="auto"/>
                    <w:ind w:firstLine="0"/>
                    <w:jc w:val="left"/>
                    <w:rPr>
                      <w:sz w:val="20"/>
                      <w:szCs w:val="20"/>
                      <w:lang w:eastAsia="ru-RU"/>
                    </w:rPr>
                  </w:pPr>
                  <w:r w:rsidRPr="00F53B2D">
                    <w:rPr>
                      <w:sz w:val="20"/>
                      <w:szCs w:val="20"/>
                      <w:lang w:eastAsia="ru-RU"/>
                    </w:rPr>
                    <w:t>Стоимость услуг по доставке, поверке,  упаковке и маркировке.</w:t>
                  </w:r>
                </w:p>
              </w:tc>
            </w:tr>
          </w:tbl>
          <w:p w:rsidR="005B774E" w:rsidRPr="004B4773" w:rsidRDefault="005B774E" w:rsidP="00F53B2D">
            <w:pPr>
              <w:keepNext/>
              <w:spacing w:line="240" w:lineRule="auto"/>
              <w:ind w:firstLine="0"/>
              <w:jc w:val="left"/>
              <w:rPr>
                <w:b/>
                <w:i/>
                <w:sz w:val="22"/>
                <w:szCs w:val="22"/>
              </w:rPr>
            </w:pPr>
          </w:p>
          <w:p w:rsidR="005B774E" w:rsidRPr="004B4773" w:rsidRDefault="00F53B2D" w:rsidP="00F53B2D">
            <w:pPr>
              <w:keepNext/>
              <w:spacing w:line="240" w:lineRule="auto"/>
              <w:ind w:firstLine="0"/>
              <w:jc w:val="left"/>
              <w:rPr>
                <w:sz w:val="22"/>
                <w:szCs w:val="22"/>
              </w:rPr>
            </w:pPr>
            <w:r>
              <w:rPr>
                <w:sz w:val="22"/>
                <w:szCs w:val="22"/>
              </w:rPr>
              <w:t>От Поставщика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5B774E" w:rsidRPr="002E072D" w:rsidRDefault="005B774E" w:rsidP="00CE2316">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w:t>
      </w:r>
      <w:r w:rsidR="004B4773">
        <w:rPr>
          <w:sz w:val="22"/>
          <w:szCs w:val="22"/>
        </w:rPr>
        <w:t>_______________/___________/</w:t>
      </w:r>
      <w:r w:rsidR="004B4773">
        <w:rPr>
          <w:sz w:val="22"/>
          <w:szCs w:val="22"/>
        </w:rPr>
        <w:tab/>
      </w:r>
      <w:r w:rsidR="004B4773">
        <w:rPr>
          <w:sz w:val="22"/>
          <w:szCs w:val="22"/>
        </w:rPr>
        <w:tab/>
      </w:r>
      <w:r w:rsidR="004B4773">
        <w:rPr>
          <w:sz w:val="22"/>
          <w:szCs w:val="22"/>
        </w:rPr>
        <w:tab/>
      </w:r>
      <w:r w:rsidRPr="002E072D">
        <w:rPr>
          <w:sz w:val="22"/>
          <w:szCs w:val="22"/>
        </w:rPr>
        <w:t>_____________________/</w:t>
      </w:r>
      <w:r w:rsidR="00B41DD2" w:rsidRPr="002E072D">
        <w:rPr>
          <w:sz w:val="22"/>
          <w:szCs w:val="22"/>
        </w:rPr>
        <w:t xml:space="preserve"> С.Н. Раменский/</w:t>
      </w:r>
    </w:p>
    <w:p w:rsidR="005B774E" w:rsidRPr="002E072D" w:rsidRDefault="004B4773" w:rsidP="005B774E">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5B774E" w:rsidRPr="002E072D">
        <w:rPr>
          <w:sz w:val="22"/>
          <w:szCs w:val="22"/>
        </w:rPr>
        <w:t>м.п</w:t>
      </w:r>
      <w:proofErr w:type="spellEnd"/>
      <w:r w:rsidR="005B774E"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004B4773">
        <w:rPr>
          <w:rStyle w:val="FontStyle19"/>
          <w:rFonts w:ascii="Times New Roman" w:hAnsi="Times New Roman" w:cs="Times New Roman"/>
          <w:b w:val="0"/>
          <w:sz w:val="22"/>
          <w:szCs w:val="22"/>
        </w:rPr>
        <w:t xml:space="preserve"> г.</w:t>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Default="008B7F8C" w:rsidP="008B7F8C">
      <w:pPr>
        <w:jc w:val="center"/>
        <w:rPr>
          <w:sz w:val="22"/>
          <w:szCs w:val="22"/>
        </w:rPr>
      </w:pPr>
      <w:r w:rsidRPr="000F1515">
        <w:rPr>
          <w:sz w:val="22"/>
          <w:szCs w:val="22"/>
        </w:rPr>
        <w:t>Техническое задание</w:t>
      </w:r>
    </w:p>
    <w:p w:rsidR="00FC40DF" w:rsidRPr="00FC40DF" w:rsidRDefault="00FC40DF" w:rsidP="00FC40DF">
      <w:pPr>
        <w:snapToGrid/>
        <w:spacing w:line="240" w:lineRule="auto"/>
        <w:ind w:firstLine="0"/>
        <w:jc w:val="left"/>
        <w:rPr>
          <w:rFonts w:eastAsia="Segoe UI"/>
          <w:b/>
          <w:color w:val="000000"/>
          <w:kern w:val="2"/>
          <w:lang w:eastAsia="zh-CN" w:bidi="en-US"/>
        </w:rPr>
      </w:pPr>
      <w:r w:rsidRPr="00FC40DF">
        <w:rPr>
          <w:rFonts w:eastAsia="Segoe UI"/>
          <w:b/>
          <w:color w:val="000000"/>
          <w:kern w:val="2"/>
          <w:lang w:eastAsia="zh-CN" w:bidi="en-US"/>
        </w:rPr>
        <w:t>1. Общие требования:</w:t>
      </w:r>
    </w:p>
    <w:p w:rsidR="00FC40DF" w:rsidRPr="00FC40DF" w:rsidRDefault="00FC40DF" w:rsidP="00FC40DF">
      <w:pPr>
        <w:snapToGrid/>
        <w:spacing w:line="240" w:lineRule="auto"/>
        <w:ind w:firstLine="0"/>
        <w:jc w:val="left"/>
        <w:rPr>
          <w:rFonts w:eastAsia="Segoe UI"/>
          <w:color w:val="000000"/>
          <w:kern w:val="2"/>
          <w:lang w:eastAsia="zh-CN" w:bidi="en-US"/>
        </w:rPr>
      </w:pPr>
      <w:r w:rsidRPr="00FC40DF">
        <w:rPr>
          <w:rFonts w:eastAsia="Segoe UI"/>
          <w:color w:val="000000"/>
          <w:kern w:val="2"/>
          <w:lang w:eastAsia="zh-CN" w:bidi="en-US"/>
        </w:rPr>
        <w:t>- поставка в упаковке производителя;</w:t>
      </w:r>
    </w:p>
    <w:p w:rsidR="00FC40DF" w:rsidRPr="00FC40DF" w:rsidRDefault="00FC40DF" w:rsidP="00FC40DF">
      <w:pPr>
        <w:snapToGrid/>
        <w:spacing w:line="240" w:lineRule="auto"/>
        <w:ind w:firstLine="0"/>
        <w:jc w:val="left"/>
        <w:rPr>
          <w:rFonts w:eastAsia="Segoe UI"/>
          <w:color w:val="000000"/>
          <w:kern w:val="2"/>
          <w:lang w:eastAsia="zh-CN" w:bidi="en-US"/>
        </w:rPr>
      </w:pPr>
      <w:r w:rsidRPr="00FC40DF">
        <w:rPr>
          <w:rFonts w:eastAsia="Segoe UI"/>
          <w:color w:val="000000"/>
          <w:kern w:val="2"/>
          <w:lang w:eastAsia="zh-CN" w:bidi="en-US"/>
        </w:rPr>
        <w:t xml:space="preserve">- поставка с поверкой «Элемер-ИКСУ-2012К» или </w:t>
      </w:r>
      <w:r>
        <w:rPr>
          <w:rFonts w:eastAsia="Segoe UI"/>
          <w:color w:val="000000"/>
          <w:kern w:val="2"/>
          <w:lang w:eastAsia="zh-CN" w:bidi="en-US"/>
        </w:rPr>
        <w:t xml:space="preserve">эквивалент </w:t>
      </w:r>
      <w:r w:rsidRPr="00FC40DF">
        <w:rPr>
          <w:rFonts w:eastAsia="Segoe UI"/>
          <w:color w:val="000000"/>
          <w:kern w:val="2"/>
          <w:lang w:eastAsia="zh-CN" w:bidi="en-US"/>
        </w:rPr>
        <w:t>как эталон, свидетельство о поверки (протокол поверки).</w:t>
      </w:r>
    </w:p>
    <w:p w:rsidR="00FC40DF" w:rsidRPr="00FC40DF" w:rsidRDefault="00FC40DF" w:rsidP="00FC40DF">
      <w:pPr>
        <w:snapToGrid/>
        <w:spacing w:after="40" w:line="240" w:lineRule="auto"/>
        <w:ind w:firstLine="0"/>
        <w:jc w:val="left"/>
        <w:rPr>
          <w:b/>
          <w:bCs/>
          <w:color w:val="000000"/>
          <w:kern w:val="2"/>
          <w:sz w:val="22"/>
          <w:lang w:eastAsia="zh-CN" w:bidi="en-US"/>
        </w:rPr>
      </w:pPr>
      <w:r w:rsidRPr="00FC40DF">
        <w:rPr>
          <w:b/>
          <w:bCs/>
          <w:color w:val="000000"/>
          <w:kern w:val="2"/>
          <w:sz w:val="22"/>
          <w:lang w:eastAsia="zh-CN" w:bidi="en-US"/>
        </w:rPr>
        <w:t>2. Технические характеристики:</w:t>
      </w:r>
    </w:p>
    <w:p w:rsidR="00FC40DF" w:rsidRPr="00FC40DF" w:rsidRDefault="00FC40DF" w:rsidP="00FC40DF">
      <w:pPr>
        <w:snapToGrid/>
        <w:spacing w:line="240" w:lineRule="auto"/>
        <w:ind w:firstLine="0"/>
        <w:jc w:val="left"/>
        <w:rPr>
          <w:rFonts w:eastAsia="Arial"/>
          <w:kern w:val="2"/>
          <w:lang w:eastAsia="zh-CN" w:bidi="hi-IN"/>
        </w:rPr>
      </w:pPr>
      <w:r w:rsidRPr="00FC40DF">
        <w:rPr>
          <w:b/>
          <w:bCs/>
          <w:kern w:val="2"/>
          <w:sz w:val="22"/>
          <w:lang w:eastAsia="zh-CN" w:bidi="en-US"/>
        </w:rPr>
        <w:t xml:space="preserve">Основные характеристики: ИКСУ-2012К или </w:t>
      </w:r>
      <w:r>
        <w:rPr>
          <w:b/>
          <w:bCs/>
          <w:kern w:val="2"/>
          <w:sz w:val="22"/>
          <w:lang w:eastAsia="zh-CN" w:bidi="en-US"/>
        </w:rPr>
        <w:t>эквивалент</w:t>
      </w:r>
    </w:p>
    <w:p w:rsidR="00FC40DF" w:rsidRPr="00FC40DF" w:rsidRDefault="00FC40DF" w:rsidP="00FC40DF">
      <w:pPr>
        <w:snapToGrid/>
        <w:spacing w:line="240" w:lineRule="auto"/>
        <w:ind w:left="218" w:firstLine="0"/>
        <w:rPr>
          <w:rFonts w:eastAsia="Arial"/>
          <w:kern w:val="2"/>
          <w:lang w:eastAsia="zh-CN" w:bidi="hi-IN"/>
        </w:rPr>
      </w:pPr>
      <w:r w:rsidRPr="00FC40DF">
        <w:rPr>
          <w:kern w:val="2"/>
          <w:sz w:val="22"/>
          <w:lang w:eastAsia="zh-CN" w:bidi="en-US"/>
        </w:rPr>
        <w:t>Канал измерения сигналов – не менее 1 (для унифицированного сигнала 4…20мА и цифрового сигнала на базе HART-протокола);</w:t>
      </w:r>
    </w:p>
    <w:p w:rsidR="00FC40DF" w:rsidRPr="00FC40DF" w:rsidRDefault="00FC40DF" w:rsidP="00FC40DF">
      <w:pPr>
        <w:snapToGrid/>
        <w:spacing w:line="240" w:lineRule="auto"/>
        <w:ind w:left="578" w:hanging="360"/>
        <w:rPr>
          <w:rFonts w:eastAsia="Arial"/>
          <w:kern w:val="2"/>
          <w:lang w:eastAsia="zh-CN" w:bidi="hi-IN"/>
        </w:rPr>
      </w:pPr>
      <w:r w:rsidRPr="00FC40DF">
        <w:rPr>
          <w:kern w:val="2"/>
          <w:sz w:val="22"/>
          <w:lang w:eastAsia="zh-CN" w:bidi="en-US"/>
        </w:rPr>
        <w:t>Канал воспроизведения сигналов – не менее 1;</w:t>
      </w:r>
    </w:p>
    <w:p w:rsidR="00FC40DF" w:rsidRPr="00FC40DF" w:rsidRDefault="00FC40DF" w:rsidP="00FC40DF">
      <w:pPr>
        <w:snapToGrid/>
        <w:spacing w:line="240" w:lineRule="auto"/>
        <w:ind w:left="578" w:hanging="360"/>
        <w:rPr>
          <w:rFonts w:eastAsia="Arial"/>
          <w:kern w:val="2"/>
          <w:lang w:eastAsia="zh-CN" w:bidi="hi-IN"/>
        </w:rPr>
      </w:pPr>
      <w:r w:rsidRPr="00FC40DF">
        <w:rPr>
          <w:kern w:val="2"/>
          <w:sz w:val="22"/>
          <w:lang w:eastAsia="zh-CN" w:bidi="en-US"/>
        </w:rPr>
        <w:t>Канал связи с ПДЭ-010(И), ТЦЭ-005/М3 – не менее 1;</w:t>
      </w:r>
    </w:p>
    <w:p w:rsidR="00FC40DF" w:rsidRPr="00FC40DF" w:rsidRDefault="00FC40DF" w:rsidP="00FC40DF">
      <w:pPr>
        <w:snapToGrid/>
        <w:spacing w:line="240" w:lineRule="auto"/>
        <w:ind w:left="578" w:hanging="360"/>
        <w:rPr>
          <w:rFonts w:eastAsia="Arial"/>
          <w:kern w:val="2"/>
          <w:lang w:eastAsia="zh-CN" w:bidi="hi-IN"/>
        </w:rPr>
      </w:pPr>
      <w:r w:rsidRPr="00FC40DF">
        <w:rPr>
          <w:kern w:val="2"/>
          <w:sz w:val="22"/>
          <w:lang w:eastAsia="zh-CN" w:bidi="en-US"/>
        </w:rPr>
        <w:t>Канал тестирования реле – не менее 1;</w:t>
      </w:r>
    </w:p>
    <w:p w:rsidR="00FC40DF" w:rsidRPr="00FC40DF" w:rsidRDefault="00FC40DF" w:rsidP="00FC40DF">
      <w:pPr>
        <w:snapToGrid/>
        <w:spacing w:line="240" w:lineRule="auto"/>
        <w:ind w:left="218" w:firstLine="0"/>
        <w:rPr>
          <w:rFonts w:eastAsia="Arial"/>
          <w:kern w:val="2"/>
          <w:lang w:eastAsia="zh-CN" w:bidi="hi-IN"/>
        </w:rPr>
      </w:pPr>
      <w:r w:rsidRPr="00FC40DF">
        <w:rPr>
          <w:kern w:val="2"/>
          <w:sz w:val="22"/>
          <w:lang w:eastAsia="zh-CN" w:bidi="en-US"/>
        </w:rPr>
        <w:t>15 типов НСХ в соответствии с ГОСТ 6651-94, ГОСТ 8.625-2006, ГОСТ 8.585-2001;</w:t>
      </w:r>
    </w:p>
    <w:p w:rsidR="00FC40DF" w:rsidRPr="00FC40DF" w:rsidRDefault="00FC40DF" w:rsidP="00FC40DF">
      <w:pPr>
        <w:snapToGrid/>
        <w:spacing w:line="240" w:lineRule="auto"/>
        <w:ind w:left="578" w:hanging="360"/>
        <w:rPr>
          <w:rFonts w:eastAsia="Arial"/>
          <w:kern w:val="2"/>
          <w:lang w:eastAsia="zh-CN" w:bidi="hi-IN"/>
        </w:rPr>
      </w:pPr>
      <w:r w:rsidRPr="00FC40DF">
        <w:rPr>
          <w:kern w:val="2"/>
          <w:sz w:val="22"/>
          <w:lang w:eastAsia="zh-CN" w:bidi="en-US"/>
        </w:rPr>
        <w:t xml:space="preserve"> DIN 43760.</w:t>
      </w:r>
    </w:p>
    <w:p w:rsidR="00FC40DF" w:rsidRPr="00FC40DF" w:rsidRDefault="00FC40DF" w:rsidP="00FC40DF">
      <w:pPr>
        <w:snapToGrid/>
        <w:spacing w:line="240" w:lineRule="auto"/>
        <w:ind w:left="578" w:hanging="360"/>
        <w:rPr>
          <w:rFonts w:eastAsia="Arial"/>
          <w:kern w:val="2"/>
          <w:lang w:eastAsia="zh-CN" w:bidi="hi-IN"/>
        </w:rPr>
      </w:pPr>
      <w:r w:rsidRPr="00FC40DF">
        <w:rPr>
          <w:kern w:val="2"/>
          <w:sz w:val="22"/>
          <w:lang w:eastAsia="zh-CN" w:bidi="en-US"/>
        </w:rPr>
        <w:t>Запись результатов во внутреннюю память;</w:t>
      </w:r>
    </w:p>
    <w:p w:rsidR="00FC40DF" w:rsidRPr="00FC40DF" w:rsidRDefault="00FC40DF" w:rsidP="00FC40DF">
      <w:pPr>
        <w:snapToGrid/>
        <w:spacing w:line="240" w:lineRule="auto"/>
        <w:ind w:left="578" w:hanging="360"/>
        <w:rPr>
          <w:rFonts w:eastAsia="Arial"/>
          <w:kern w:val="2"/>
          <w:lang w:eastAsia="zh-CN" w:bidi="hi-IN"/>
        </w:rPr>
      </w:pPr>
      <w:r w:rsidRPr="00FC40DF">
        <w:rPr>
          <w:kern w:val="2"/>
          <w:sz w:val="22"/>
          <w:lang w:eastAsia="zh-CN" w:bidi="en-US"/>
        </w:rPr>
        <w:t>Питание от блоков аккумуляторов и сетевого блока питания;</w:t>
      </w:r>
    </w:p>
    <w:p w:rsidR="00FC40DF" w:rsidRPr="00FC40DF" w:rsidRDefault="00FC40DF" w:rsidP="00FC40DF">
      <w:pPr>
        <w:snapToGrid/>
        <w:spacing w:line="240" w:lineRule="auto"/>
        <w:ind w:left="578" w:hanging="360"/>
        <w:rPr>
          <w:rFonts w:eastAsia="Arial"/>
          <w:kern w:val="2"/>
          <w:lang w:eastAsia="zh-CN" w:bidi="hi-IN"/>
        </w:rPr>
      </w:pPr>
      <w:r w:rsidRPr="00FC40DF">
        <w:rPr>
          <w:kern w:val="2"/>
          <w:sz w:val="22"/>
          <w:lang w:eastAsia="zh-CN" w:bidi="en-US"/>
        </w:rPr>
        <w:t>ЖК экран с подсветкой;</w:t>
      </w:r>
    </w:p>
    <w:p w:rsidR="00FC40DF" w:rsidRPr="00FC40DF" w:rsidRDefault="00FC40DF" w:rsidP="00FC40DF">
      <w:pPr>
        <w:snapToGrid/>
        <w:spacing w:line="240" w:lineRule="auto"/>
        <w:ind w:left="578" w:hanging="360"/>
        <w:rPr>
          <w:rFonts w:eastAsia="Arial"/>
          <w:kern w:val="2"/>
          <w:lang w:eastAsia="zh-CN" w:bidi="hi-IN"/>
        </w:rPr>
      </w:pPr>
      <w:r w:rsidRPr="00FC40DF">
        <w:rPr>
          <w:kern w:val="2"/>
          <w:sz w:val="22"/>
          <w:lang w:eastAsia="zh-CN" w:bidi="en-US"/>
        </w:rPr>
        <w:t>Металлический корпус;</w:t>
      </w:r>
    </w:p>
    <w:p w:rsidR="00FC40DF" w:rsidRPr="00FC40DF" w:rsidRDefault="00FC40DF" w:rsidP="00FC40DF">
      <w:pPr>
        <w:snapToGrid/>
        <w:spacing w:line="240" w:lineRule="auto"/>
        <w:ind w:left="578" w:hanging="360"/>
        <w:rPr>
          <w:rFonts w:eastAsia="Arial"/>
          <w:kern w:val="2"/>
          <w:lang w:eastAsia="zh-CN" w:bidi="hi-IN"/>
        </w:rPr>
      </w:pPr>
      <w:proofErr w:type="spellStart"/>
      <w:r w:rsidRPr="00FC40DF">
        <w:rPr>
          <w:kern w:val="2"/>
          <w:sz w:val="22"/>
          <w:lang w:eastAsia="zh-CN" w:bidi="en-US"/>
        </w:rPr>
        <w:t>Межповерочный</w:t>
      </w:r>
      <w:proofErr w:type="spellEnd"/>
      <w:r w:rsidRPr="00FC40DF">
        <w:rPr>
          <w:kern w:val="2"/>
          <w:sz w:val="22"/>
          <w:lang w:eastAsia="zh-CN" w:bidi="en-US"/>
        </w:rPr>
        <w:t xml:space="preserve"> интервал -2 года;</w:t>
      </w:r>
    </w:p>
    <w:p w:rsidR="00FC40DF" w:rsidRPr="00FC40DF" w:rsidRDefault="00FC40DF" w:rsidP="00FC40DF">
      <w:pPr>
        <w:snapToGrid/>
        <w:spacing w:line="240" w:lineRule="auto"/>
        <w:ind w:left="578" w:hanging="360"/>
        <w:rPr>
          <w:rFonts w:eastAsia="Arial"/>
          <w:kern w:val="2"/>
          <w:lang w:eastAsia="zh-CN" w:bidi="hi-IN"/>
        </w:rPr>
      </w:pPr>
      <w:r w:rsidRPr="00FC40DF">
        <w:rPr>
          <w:kern w:val="2"/>
          <w:sz w:val="22"/>
          <w:lang w:eastAsia="zh-CN" w:bidi="en-US"/>
        </w:rPr>
        <w:t>Диапазоны измерения и воспроизведения согласно описанию типа средства измерения:</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 xml:space="preserve">‒ по силе постоянного тока 1 разряд в диапазоне значений от 0 до 25 мА, </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 xml:space="preserve">‒ по электрическому сопротивлению 2 разряд в диапазоне значений от 0,01 до 320 Ом,  </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 по напряжению постоянного тока 3 разряд в диапазоне значений от минус 10 до плюс 100 мВ, от 0 до 12</w:t>
      </w:r>
      <w:proofErr w:type="gramStart"/>
      <w:r w:rsidRPr="00FC40DF">
        <w:rPr>
          <w:color w:val="000000"/>
          <w:kern w:val="2"/>
          <w:sz w:val="22"/>
          <w:lang w:eastAsia="zh-CN" w:bidi="en-US"/>
        </w:rPr>
        <w:t xml:space="preserve"> В</w:t>
      </w:r>
      <w:proofErr w:type="gramEnd"/>
      <w:r w:rsidRPr="00FC40DF">
        <w:rPr>
          <w:color w:val="000000"/>
          <w:kern w:val="2"/>
          <w:sz w:val="22"/>
          <w:lang w:eastAsia="zh-CN" w:bidi="en-US"/>
        </w:rPr>
        <w:t>; от 12 до 120В;</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Пределы допускаемой основной абсолютной погрешности измерения:</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 ток - ±1 мкА;</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 напряжение - ±3 мкВ;</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 сопротивление - ±0,01 Ом.</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Пределы допускаемой основной абсолютной погрешности воспроизведения:</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 ток - ±1 мкА;</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 напряжение - ±3 мкВ;</w:t>
      </w:r>
    </w:p>
    <w:p w:rsidR="00FC40DF" w:rsidRPr="00FC40DF" w:rsidRDefault="00FC40DF" w:rsidP="00FC40DF">
      <w:pPr>
        <w:snapToGrid/>
        <w:spacing w:line="240" w:lineRule="auto"/>
        <w:ind w:firstLine="284"/>
        <w:rPr>
          <w:rFonts w:eastAsia="Arial"/>
          <w:kern w:val="2"/>
          <w:lang w:eastAsia="zh-CN" w:bidi="hi-IN"/>
        </w:rPr>
      </w:pPr>
      <w:r w:rsidRPr="00FC40DF">
        <w:rPr>
          <w:color w:val="000000"/>
          <w:kern w:val="2"/>
          <w:sz w:val="22"/>
          <w:lang w:eastAsia="zh-CN" w:bidi="en-US"/>
        </w:rPr>
        <w:t>‒ сопротивление - ±0,015 Ом.</w:t>
      </w:r>
    </w:p>
    <w:p w:rsidR="00FC40DF" w:rsidRPr="00FC40DF" w:rsidRDefault="00FC40DF" w:rsidP="00FC40DF">
      <w:pPr>
        <w:snapToGrid/>
        <w:spacing w:line="276" w:lineRule="auto"/>
        <w:ind w:firstLine="0"/>
        <w:rPr>
          <w:color w:val="000000"/>
          <w:kern w:val="2"/>
          <w:sz w:val="22"/>
          <w:lang w:eastAsia="zh-CN" w:bidi="en-US"/>
        </w:rPr>
      </w:pPr>
      <w:r w:rsidRPr="00FC40DF">
        <w:rPr>
          <w:color w:val="000000"/>
          <w:kern w:val="2"/>
          <w:sz w:val="22"/>
          <w:lang w:eastAsia="zh-CN" w:bidi="en-US"/>
        </w:rPr>
        <w:t>По техническим характеристикам и классу точности аналог должен быть не хуже</w:t>
      </w:r>
    </w:p>
    <w:p w:rsidR="00FC40DF" w:rsidRPr="00FC40DF" w:rsidRDefault="00FC40DF" w:rsidP="00FC40DF">
      <w:pPr>
        <w:snapToGrid/>
        <w:spacing w:line="240" w:lineRule="auto"/>
        <w:ind w:left="-284" w:firstLine="992"/>
        <w:jc w:val="left"/>
        <w:rPr>
          <w:rFonts w:eastAsia="Arial"/>
          <w:kern w:val="2"/>
          <w:lang w:val="en-US" w:eastAsia="zh-CN" w:bidi="hi-IN"/>
        </w:rPr>
      </w:pPr>
      <w:r w:rsidRPr="00FC40DF">
        <w:rPr>
          <w:b/>
          <w:bCs/>
          <w:kern w:val="2"/>
          <w:sz w:val="22"/>
          <w:lang w:eastAsia="zh-CN" w:bidi="en-US"/>
        </w:rPr>
        <w:t>Комплект поставки:</w:t>
      </w:r>
    </w:p>
    <w:tbl>
      <w:tblPr>
        <w:tblW w:w="0" w:type="auto"/>
        <w:tblInd w:w="-392" w:type="dxa"/>
        <w:tblLayout w:type="fixed"/>
        <w:tblCellMar>
          <w:left w:w="0" w:type="dxa"/>
          <w:right w:w="0" w:type="dxa"/>
        </w:tblCellMar>
        <w:tblLook w:val="04A0" w:firstRow="1" w:lastRow="0" w:firstColumn="1" w:lastColumn="0" w:noHBand="0" w:noVBand="1"/>
      </w:tblPr>
      <w:tblGrid>
        <w:gridCol w:w="837"/>
        <w:gridCol w:w="6931"/>
        <w:gridCol w:w="1985"/>
      </w:tblGrid>
      <w:tr w:rsidR="00A37391" w:rsidRPr="00FC40DF" w:rsidTr="00A37391">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A37391">
            <w:pPr>
              <w:snapToGrid/>
              <w:spacing w:line="100" w:lineRule="atLeast"/>
              <w:ind w:firstLine="0"/>
              <w:jc w:val="left"/>
              <w:rPr>
                <w:rFonts w:eastAsia="Arial"/>
                <w:kern w:val="2"/>
                <w:lang w:val="en-US" w:eastAsia="zh-CN" w:bidi="hi-IN"/>
              </w:rPr>
            </w:pPr>
            <w:r w:rsidRPr="00FC40DF">
              <w:rPr>
                <w:kern w:val="2"/>
                <w:sz w:val="22"/>
                <w:lang w:eastAsia="zh-CN" w:bidi="en-US"/>
              </w:rPr>
              <w:t>№</w:t>
            </w:r>
            <w:r>
              <w:rPr>
                <w:kern w:val="2"/>
                <w:sz w:val="22"/>
                <w:lang w:eastAsia="zh-CN" w:bidi="en-US"/>
              </w:rPr>
              <w:t xml:space="preserve"> </w:t>
            </w:r>
            <w:proofErr w:type="gramStart"/>
            <w:r w:rsidRPr="00FC40DF">
              <w:rPr>
                <w:kern w:val="2"/>
                <w:sz w:val="22"/>
                <w:lang w:eastAsia="zh-CN" w:bidi="en-US"/>
              </w:rPr>
              <w:t>п</w:t>
            </w:r>
            <w:proofErr w:type="gramEnd"/>
            <w:r w:rsidRPr="00FC40DF">
              <w:rPr>
                <w:kern w:val="2"/>
                <w:sz w:val="22"/>
                <w:lang w:eastAsia="zh-CN" w:bidi="en-US"/>
              </w:rPr>
              <w:t>/п</w:t>
            </w:r>
          </w:p>
        </w:tc>
        <w:tc>
          <w:tcPr>
            <w:tcW w:w="6931"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Наименование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Кол-во</w:t>
            </w:r>
          </w:p>
        </w:tc>
      </w:tr>
      <w:tr w:rsidR="00A37391" w:rsidRPr="00FC40DF" w:rsidTr="00A37391">
        <w:trPr>
          <w:trHeight w:val="457"/>
        </w:trPr>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1</w:t>
            </w:r>
          </w:p>
        </w:tc>
        <w:tc>
          <w:tcPr>
            <w:tcW w:w="6931" w:type="dxa"/>
            <w:tcBorders>
              <w:top w:val="single" w:sz="4" w:space="0" w:color="00000A"/>
              <w:left w:val="single" w:sz="4" w:space="0" w:color="00000A"/>
              <w:bottom w:val="single" w:sz="4" w:space="0" w:color="00000A"/>
              <w:right w:val="nil"/>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eastAsia="ru-RU" w:bidi="hi-IN"/>
              </w:rPr>
            </w:pPr>
            <w:r w:rsidRPr="00FC40DF">
              <w:rPr>
                <w:kern w:val="2"/>
                <w:sz w:val="22"/>
                <w:lang w:eastAsia="zh-CN" w:bidi="en-US"/>
              </w:rPr>
              <w:t>Калибратор-измеритель унифицированных сигналов прецизионный «ЭЛЕМЕР-ИКСУ-2012»</w:t>
            </w:r>
            <w:r>
              <w:rPr>
                <w:kern w:val="2"/>
                <w:sz w:val="22"/>
                <w:lang w:eastAsia="zh-CN" w:bidi="en-US"/>
              </w:rPr>
              <w:t xml:space="preserve"> или эквивалент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1 шт.</w:t>
            </w:r>
          </w:p>
        </w:tc>
      </w:tr>
      <w:tr w:rsidR="00A37391" w:rsidRPr="00FC40DF" w:rsidTr="00A37391">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2</w:t>
            </w:r>
          </w:p>
        </w:tc>
        <w:tc>
          <w:tcPr>
            <w:tcW w:w="6931" w:type="dxa"/>
            <w:tcBorders>
              <w:top w:val="single" w:sz="4" w:space="0" w:color="00000A"/>
              <w:left w:val="single" w:sz="4" w:space="0" w:color="00000A"/>
              <w:bottom w:val="single" w:sz="4" w:space="0" w:color="00000A"/>
              <w:right w:val="nil"/>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eastAsia="ru-RU" w:bidi="hi-IN"/>
              </w:rPr>
            </w:pPr>
            <w:r w:rsidRPr="00FC40DF">
              <w:rPr>
                <w:kern w:val="2"/>
                <w:sz w:val="22"/>
                <w:lang w:eastAsia="zh-CN" w:bidi="en-US"/>
              </w:rPr>
              <w:t>Сетевой блок питания (зарядное устройство)</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1 шт.</w:t>
            </w:r>
          </w:p>
        </w:tc>
      </w:tr>
      <w:tr w:rsidR="00A37391" w:rsidRPr="00FC40DF" w:rsidTr="00A37391">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3</w:t>
            </w:r>
          </w:p>
        </w:tc>
        <w:tc>
          <w:tcPr>
            <w:tcW w:w="6931" w:type="dxa"/>
            <w:tcBorders>
              <w:top w:val="single" w:sz="4" w:space="0" w:color="00000A"/>
              <w:left w:val="single" w:sz="4" w:space="0" w:color="00000A"/>
              <w:bottom w:val="single" w:sz="4" w:space="0" w:color="00000A"/>
              <w:right w:val="nil"/>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Кабели соединительные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 xml:space="preserve">1 </w:t>
            </w:r>
            <w:proofErr w:type="spellStart"/>
            <w:r w:rsidRPr="00FC40DF">
              <w:rPr>
                <w:kern w:val="2"/>
                <w:sz w:val="22"/>
                <w:lang w:eastAsia="zh-CN" w:bidi="en-US"/>
              </w:rPr>
              <w:t>компл</w:t>
            </w:r>
            <w:proofErr w:type="spellEnd"/>
            <w:r w:rsidRPr="00FC40DF">
              <w:rPr>
                <w:kern w:val="2"/>
                <w:sz w:val="22"/>
                <w:lang w:eastAsia="zh-CN" w:bidi="en-US"/>
              </w:rPr>
              <w:t>.</w:t>
            </w:r>
          </w:p>
        </w:tc>
      </w:tr>
      <w:tr w:rsidR="00A37391" w:rsidRPr="00FC40DF" w:rsidTr="00A37391">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4</w:t>
            </w:r>
          </w:p>
        </w:tc>
        <w:tc>
          <w:tcPr>
            <w:tcW w:w="6931" w:type="dxa"/>
            <w:tcBorders>
              <w:top w:val="single" w:sz="4" w:space="0" w:color="00000A"/>
              <w:left w:val="single" w:sz="4" w:space="0" w:color="00000A"/>
              <w:bottom w:val="single" w:sz="4" w:space="0" w:color="00000A"/>
              <w:right w:val="nil"/>
            </w:tcBorders>
            <w:shd w:val="clear" w:color="auto" w:fill="FFFFFF"/>
            <w:vAlign w:val="center"/>
            <w:hideMark/>
          </w:tcPr>
          <w:p w:rsidR="00A37391" w:rsidRPr="00FC40DF" w:rsidRDefault="00A37391" w:rsidP="00A37391">
            <w:pPr>
              <w:snapToGrid/>
              <w:spacing w:before="28" w:after="28" w:line="100" w:lineRule="atLeast"/>
              <w:ind w:firstLine="0"/>
              <w:jc w:val="left"/>
              <w:rPr>
                <w:kern w:val="2"/>
                <w:lang w:eastAsia="ru-RU" w:bidi="hi-IN"/>
              </w:rPr>
            </w:pPr>
            <w:r w:rsidRPr="00FC40DF">
              <w:rPr>
                <w:kern w:val="2"/>
                <w:sz w:val="22"/>
                <w:lang w:eastAsia="zh-CN" w:bidi="en-US"/>
              </w:rPr>
              <w:t>Дополнительный комплект кабелей соединительных</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37391" w:rsidRPr="00FC40DF" w:rsidRDefault="00A37391" w:rsidP="00FC40DF">
            <w:pPr>
              <w:spacing w:line="240" w:lineRule="auto"/>
              <w:ind w:firstLine="0"/>
              <w:jc w:val="left"/>
              <w:rPr>
                <w:kern w:val="2"/>
                <w:sz w:val="22"/>
                <w:lang w:eastAsia="zh-CN" w:bidi="en-US"/>
              </w:rPr>
            </w:pPr>
            <w:r w:rsidRPr="00FC40DF">
              <w:rPr>
                <w:kern w:val="2"/>
                <w:sz w:val="22"/>
                <w:lang w:eastAsia="zh-CN" w:bidi="en-US"/>
              </w:rPr>
              <w:t xml:space="preserve"> -</w:t>
            </w:r>
          </w:p>
        </w:tc>
      </w:tr>
      <w:tr w:rsidR="00A37391" w:rsidRPr="00FC40DF" w:rsidTr="00A37391">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5</w:t>
            </w:r>
          </w:p>
        </w:tc>
        <w:tc>
          <w:tcPr>
            <w:tcW w:w="6931" w:type="dxa"/>
            <w:tcBorders>
              <w:top w:val="single" w:sz="4" w:space="0" w:color="00000A"/>
              <w:left w:val="single" w:sz="4" w:space="0" w:color="00000A"/>
              <w:bottom w:val="single" w:sz="4" w:space="0" w:color="00000A"/>
              <w:right w:val="nil"/>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Руководство по эксплуатации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1 экз.</w:t>
            </w:r>
          </w:p>
        </w:tc>
      </w:tr>
      <w:tr w:rsidR="00A37391" w:rsidRPr="00FC40DF" w:rsidTr="00A37391">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6</w:t>
            </w:r>
          </w:p>
        </w:tc>
        <w:tc>
          <w:tcPr>
            <w:tcW w:w="6931" w:type="dxa"/>
            <w:tcBorders>
              <w:top w:val="single" w:sz="4" w:space="0" w:color="00000A"/>
              <w:left w:val="single" w:sz="4" w:space="0" w:color="00000A"/>
              <w:bottom w:val="single" w:sz="4" w:space="0" w:color="00000A"/>
              <w:right w:val="nil"/>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Формуляр</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 xml:space="preserve">1 </w:t>
            </w:r>
            <w:proofErr w:type="spellStart"/>
            <w:proofErr w:type="gramStart"/>
            <w:r w:rsidRPr="00FC40DF">
              <w:rPr>
                <w:kern w:val="2"/>
                <w:sz w:val="22"/>
                <w:lang w:eastAsia="zh-CN" w:bidi="en-US"/>
              </w:rPr>
              <w:t>экз</w:t>
            </w:r>
            <w:proofErr w:type="spellEnd"/>
            <w:proofErr w:type="gramEnd"/>
          </w:p>
        </w:tc>
      </w:tr>
      <w:tr w:rsidR="00A37391" w:rsidRPr="00FC40DF" w:rsidTr="00A37391">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7</w:t>
            </w:r>
          </w:p>
        </w:tc>
        <w:tc>
          <w:tcPr>
            <w:tcW w:w="6931" w:type="dxa"/>
            <w:tcBorders>
              <w:top w:val="single" w:sz="4" w:space="0" w:color="00000A"/>
              <w:left w:val="single" w:sz="4" w:space="0" w:color="00000A"/>
              <w:bottom w:val="single" w:sz="4" w:space="0" w:color="00000A"/>
              <w:right w:val="nil"/>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Методика поверки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1 экз.</w:t>
            </w:r>
          </w:p>
        </w:tc>
      </w:tr>
      <w:tr w:rsidR="00A37391" w:rsidRPr="00FC40DF" w:rsidTr="00A37391">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8</w:t>
            </w:r>
          </w:p>
        </w:tc>
        <w:tc>
          <w:tcPr>
            <w:tcW w:w="6931" w:type="dxa"/>
            <w:tcBorders>
              <w:top w:val="single" w:sz="4" w:space="0" w:color="00000A"/>
              <w:left w:val="single" w:sz="4" w:space="0" w:color="00000A"/>
              <w:bottom w:val="single" w:sz="4" w:space="0" w:color="00000A"/>
              <w:right w:val="nil"/>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Комплект программного обеспечения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37391" w:rsidRPr="00FC40DF" w:rsidRDefault="00A37391" w:rsidP="00FC40DF">
            <w:pPr>
              <w:snapToGrid/>
              <w:spacing w:before="28" w:after="28" w:line="100" w:lineRule="atLeast"/>
              <w:ind w:firstLine="0"/>
              <w:jc w:val="left"/>
              <w:rPr>
                <w:kern w:val="2"/>
                <w:lang w:val="en-US" w:eastAsia="ru-RU" w:bidi="hi-IN"/>
              </w:rPr>
            </w:pPr>
            <w:r w:rsidRPr="00FC40DF">
              <w:rPr>
                <w:kern w:val="2"/>
                <w:sz w:val="22"/>
                <w:lang w:eastAsia="zh-CN" w:bidi="en-US"/>
              </w:rPr>
              <w:t xml:space="preserve">1 </w:t>
            </w:r>
            <w:proofErr w:type="spellStart"/>
            <w:r w:rsidRPr="00FC40DF">
              <w:rPr>
                <w:kern w:val="2"/>
                <w:sz w:val="22"/>
                <w:lang w:eastAsia="zh-CN" w:bidi="en-US"/>
              </w:rPr>
              <w:t>компл</w:t>
            </w:r>
            <w:proofErr w:type="spellEnd"/>
            <w:r w:rsidRPr="00FC40DF">
              <w:rPr>
                <w:kern w:val="2"/>
                <w:sz w:val="22"/>
                <w:lang w:eastAsia="zh-CN" w:bidi="en-US"/>
              </w:rPr>
              <w:t>.</w:t>
            </w:r>
          </w:p>
        </w:tc>
      </w:tr>
      <w:tr w:rsidR="00A37391" w:rsidRPr="00FC40DF" w:rsidTr="00A37391">
        <w:tc>
          <w:tcPr>
            <w:tcW w:w="837" w:type="dxa"/>
            <w:tcBorders>
              <w:top w:val="single" w:sz="4" w:space="0" w:color="00000A"/>
              <w:left w:val="single" w:sz="4" w:space="0" w:color="00000A"/>
              <w:bottom w:val="single" w:sz="4" w:space="0" w:color="00000A"/>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9</w:t>
            </w:r>
          </w:p>
        </w:tc>
        <w:tc>
          <w:tcPr>
            <w:tcW w:w="6931" w:type="dxa"/>
            <w:tcBorders>
              <w:top w:val="single" w:sz="4" w:space="0" w:color="00000A"/>
              <w:left w:val="single" w:sz="4" w:space="0" w:color="00000A"/>
              <w:bottom w:val="single" w:sz="4" w:space="0" w:color="auto"/>
              <w:right w:val="nil"/>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Компьютерная мышь и клавиатура</w:t>
            </w:r>
          </w:p>
        </w:tc>
        <w:tc>
          <w:tcPr>
            <w:tcW w:w="1985" w:type="dxa"/>
            <w:tcBorders>
              <w:top w:val="single" w:sz="4" w:space="0" w:color="00000A"/>
              <w:left w:val="single" w:sz="4" w:space="0" w:color="00000A"/>
              <w:bottom w:val="single" w:sz="4" w:space="0" w:color="auto"/>
              <w:right w:val="single" w:sz="4" w:space="0" w:color="00000A"/>
            </w:tcBorders>
            <w:shd w:val="clear" w:color="auto" w:fill="FFFFFF"/>
            <w:vAlign w:val="center"/>
          </w:tcPr>
          <w:p w:rsidR="00A37391" w:rsidRPr="00FC40DF" w:rsidRDefault="00A37391" w:rsidP="00FC40DF">
            <w:pPr>
              <w:spacing w:line="100" w:lineRule="atLeast"/>
              <w:ind w:firstLine="0"/>
              <w:jc w:val="left"/>
              <w:rPr>
                <w:kern w:val="2"/>
                <w:sz w:val="22"/>
                <w:lang w:eastAsia="zh-CN" w:bidi="en-US"/>
              </w:rPr>
            </w:pPr>
            <w:r w:rsidRPr="00FC40DF">
              <w:rPr>
                <w:kern w:val="2"/>
                <w:sz w:val="22"/>
                <w:lang w:eastAsia="zh-CN" w:bidi="en-US"/>
              </w:rPr>
              <w:t>-</w:t>
            </w:r>
          </w:p>
        </w:tc>
      </w:tr>
      <w:tr w:rsidR="00A37391" w:rsidRPr="00FC40DF" w:rsidTr="00A37391">
        <w:tc>
          <w:tcPr>
            <w:tcW w:w="837" w:type="dxa"/>
            <w:tcBorders>
              <w:top w:val="single" w:sz="4" w:space="0" w:color="00000A"/>
              <w:left w:val="single" w:sz="4" w:space="0" w:color="00000A"/>
              <w:bottom w:val="single" w:sz="4" w:space="0" w:color="00000A"/>
              <w:right w:val="single" w:sz="4" w:space="0" w:color="auto"/>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10</w:t>
            </w:r>
          </w:p>
        </w:tc>
        <w:tc>
          <w:tcPr>
            <w:tcW w:w="6931" w:type="dxa"/>
            <w:tcBorders>
              <w:top w:val="single" w:sz="4" w:space="0" w:color="auto"/>
              <w:left w:val="single" w:sz="4" w:space="0" w:color="auto"/>
              <w:bottom w:val="single" w:sz="4" w:space="0" w:color="auto"/>
              <w:right w:val="single" w:sz="4" w:space="0" w:color="auto"/>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Персональный компьютер типа ноутбук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37391" w:rsidRPr="00FC40DF" w:rsidRDefault="00A37391" w:rsidP="00FC40DF">
            <w:pPr>
              <w:spacing w:line="100" w:lineRule="atLeast"/>
              <w:ind w:firstLine="0"/>
              <w:jc w:val="left"/>
              <w:rPr>
                <w:kern w:val="2"/>
                <w:sz w:val="22"/>
                <w:lang w:eastAsia="zh-CN" w:bidi="en-US"/>
              </w:rPr>
            </w:pPr>
            <w:r w:rsidRPr="00FC40DF">
              <w:rPr>
                <w:kern w:val="2"/>
                <w:sz w:val="22"/>
                <w:lang w:eastAsia="zh-CN" w:bidi="en-US"/>
              </w:rPr>
              <w:t xml:space="preserve"> -</w:t>
            </w:r>
          </w:p>
        </w:tc>
      </w:tr>
      <w:tr w:rsidR="00A37391" w:rsidRPr="00FC40DF" w:rsidTr="00A37391">
        <w:tc>
          <w:tcPr>
            <w:tcW w:w="837" w:type="dxa"/>
            <w:tcBorders>
              <w:top w:val="single" w:sz="4" w:space="0" w:color="00000A"/>
              <w:left w:val="single" w:sz="4" w:space="0" w:color="00000A"/>
              <w:bottom w:val="single" w:sz="4" w:space="0" w:color="00000A"/>
              <w:right w:val="single" w:sz="4" w:space="0" w:color="auto"/>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11</w:t>
            </w:r>
          </w:p>
        </w:tc>
        <w:tc>
          <w:tcPr>
            <w:tcW w:w="6931" w:type="dxa"/>
            <w:tcBorders>
              <w:top w:val="single" w:sz="4" w:space="0" w:color="auto"/>
              <w:left w:val="single" w:sz="4" w:space="0" w:color="auto"/>
              <w:bottom w:val="single" w:sz="4" w:space="0" w:color="auto"/>
              <w:right w:val="single" w:sz="4" w:space="0" w:color="auto"/>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Блок аккумуляторов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37391" w:rsidRPr="00FC40DF" w:rsidRDefault="00A37391" w:rsidP="00FC40DF">
            <w:pPr>
              <w:spacing w:line="100" w:lineRule="atLeast"/>
              <w:ind w:firstLine="0"/>
              <w:jc w:val="left"/>
              <w:rPr>
                <w:kern w:val="2"/>
                <w:sz w:val="22"/>
                <w:lang w:eastAsia="zh-CN" w:bidi="en-US"/>
              </w:rPr>
            </w:pPr>
            <w:r w:rsidRPr="00FC40DF">
              <w:rPr>
                <w:kern w:val="2"/>
                <w:sz w:val="22"/>
                <w:lang w:eastAsia="zh-CN" w:bidi="en-US"/>
              </w:rPr>
              <w:t xml:space="preserve">1 </w:t>
            </w:r>
            <w:proofErr w:type="spellStart"/>
            <w:r w:rsidRPr="00FC40DF">
              <w:rPr>
                <w:kern w:val="2"/>
                <w:sz w:val="22"/>
                <w:lang w:eastAsia="zh-CN" w:bidi="en-US"/>
              </w:rPr>
              <w:t>компл</w:t>
            </w:r>
            <w:proofErr w:type="spellEnd"/>
            <w:r w:rsidRPr="00FC40DF">
              <w:rPr>
                <w:kern w:val="2"/>
                <w:sz w:val="22"/>
                <w:lang w:eastAsia="zh-CN" w:bidi="en-US"/>
              </w:rPr>
              <w:t>.</w:t>
            </w:r>
          </w:p>
        </w:tc>
      </w:tr>
      <w:tr w:rsidR="00A37391" w:rsidRPr="00FC40DF" w:rsidTr="00A37391">
        <w:tc>
          <w:tcPr>
            <w:tcW w:w="837" w:type="dxa"/>
            <w:tcBorders>
              <w:top w:val="single" w:sz="4" w:space="0" w:color="00000A"/>
              <w:left w:val="single" w:sz="4" w:space="0" w:color="00000A"/>
              <w:bottom w:val="single" w:sz="4" w:space="0" w:color="00000A"/>
              <w:right w:val="single" w:sz="4" w:space="0" w:color="auto"/>
            </w:tcBorders>
            <w:shd w:val="clear" w:color="auto" w:fill="FFFFFF"/>
            <w:hideMark/>
          </w:tcPr>
          <w:p w:rsidR="00A37391" w:rsidRPr="00FC40DF" w:rsidRDefault="00A37391" w:rsidP="00FC40DF">
            <w:pPr>
              <w:snapToGrid/>
              <w:spacing w:line="100" w:lineRule="atLeast"/>
              <w:ind w:firstLine="0"/>
              <w:jc w:val="left"/>
              <w:rPr>
                <w:rFonts w:eastAsia="Arial"/>
                <w:kern w:val="2"/>
                <w:lang w:val="en-US" w:eastAsia="zh-CN" w:bidi="hi-IN"/>
              </w:rPr>
            </w:pPr>
            <w:r w:rsidRPr="00FC40DF">
              <w:rPr>
                <w:kern w:val="2"/>
                <w:sz w:val="22"/>
                <w:lang w:eastAsia="zh-CN" w:bidi="en-US"/>
              </w:rPr>
              <w:t>12</w:t>
            </w:r>
          </w:p>
        </w:tc>
        <w:tc>
          <w:tcPr>
            <w:tcW w:w="6931" w:type="dxa"/>
            <w:tcBorders>
              <w:top w:val="single" w:sz="4" w:space="0" w:color="auto"/>
              <w:left w:val="single" w:sz="4" w:space="0" w:color="auto"/>
              <w:bottom w:val="single" w:sz="4" w:space="0" w:color="auto"/>
              <w:right w:val="single" w:sz="4" w:space="0" w:color="auto"/>
            </w:tcBorders>
            <w:shd w:val="clear" w:color="auto" w:fill="FFFFFF"/>
            <w:hideMark/>
          </w:tcPr>
          <w:p w:rsidR="00A37391" w:rsidRPr="00FC40DF" w:rsidRDefault="00A37391" w:rsidP="00FC40DF">
            <w:pPr>
              <w:snapToGrid/>
              <w:spacing w:line="100" w:lineRule="atLeast"/>
              <w:ind w:firstLine="0"/>
              <w:jc w:val="left"/>
              <w:rPr>
                <w:rFonts w:eastAsia="Arial"/>
                <w:kern w:val="2"/>
                <w:lang w:eastAsia="zh-CN" w:bidi="hi-IN"/>
              </w:rPr>
            </w:pPr>
            <w:r w:rsidRPr="00FC40DF">
              <w:rPr>
                <w:kern w:val="2"/>
                <w:sz w:val="22"/>
                <w:lang w:eastAsia="zh-CN" w:bidi="en-US"/>
              </w:rPr>
              <w:t>Свидетельство о поверке с протоколом поверки с указанием разрядности эталона по государственной поверочной схеме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37391" w:rsidRPr="00FC40DF" w:rsidRDefault="00A37391" w:rsidP="00FC40DF">
            <w:pPr>
              <w:spacing w:line="100" w:lineRule="atLeast"/>
              <w:ind w:firstLine="0"/>
              <w:jc w:val="left"/>
              <w:rPr>
                <w:kern w:val="2"/>
                <w:sz w:val="22"/>
                <w:lang w:eastAsia="zh-CN" w:bidi="en-US"/>
              </w:rPr>
            </w:pPr>
            <w:r w:rsidRPr="00FC40DF">
              <w:rPr>
                <w:kern w:val="2"/>
                <w:sz w:val="22"/>
                <w:lang w:eastAsia="zh-CN" w:bidi="en-US"/>
              </w:rPr>
              <w:t xml:space="preserve">1 </w:t>
            </w:r>
            <w:proofErr w:type="spellStart"/>
            <w:r w:rsidRPr="00FC40DF">
              <w:rPr>
                <w:kern w:val="2"/>
                <w:sz w:val="22"/>
                <w:lang w:eastAsia="zh-CN" w:bidi="en-US"/>
              </w:rPr>
              <w:t>компл</w:t>
            </w:r>
            <w:proofErr w:type="spellEnd"/>
            <w:r w:rsidRPr="00FC40DF">
              <w:rPr>
                <w:kern w:val="2"/>
                <w:sz w:val="22"/>
                <w:lang w:eastAsia="zh-CN" w:bidi="en-US"/>
              </w:rPr>
              <w:t>.</w:t>
            </w:r>
          </w:p>
        </w:tc>
      </w:tr>
    </w:tbl>
    <w:p w:rsidR="00FC40DF" w:rsidRPr="00FC40DF" w:rsidRDefault="00FC40DF" w:rsidP="00FC40DF">
      <w:pPr>
        <w:snapToGrid/>
        <w:spacing w:after="40" w:line="240" w:lineRule="auto"/>
        <w:ind w:firstLine="0"/>
        <w:jc w:val="left"/>
        <w:rPr>
          <w:b/>
          <w:bCs/>
          <w:color w:val="000000"/>
          <w:kern w:val="2"/>
          <w:sz w:val="22"/>
          <w:lang w:eastAsia="zh-CN" w:bidi="en-US"/>
        </w:rPr>
      </w:pPr>
      <w:r w:rsidRPr="00FC40DF">
        <w:rPr>
          <w:b/>
          <w:bCs/>
          <w:color w:val="000000"/>
          <w:kern w:val="2"/>
          <w:sz w:val="22"/>
          <w:lang w:eastAsia="zh-CN" w:bidi="en-US"/>
        </w:rPr>
        <w:t>3. Условия поставки:</w:t>
      </w:r>
    </w:p>
    <w:p w:rsidR="00FC40DF" w:rsidRPr="00FC40DF" w:rsidRDefault="00FC40DF" w:rsidP="00FC40DF">
      <w:pPr>
        <w:snapToGrid/>
        <w:spacing w:after="40" w:line="240" w:lineRule="auto"/>
        <w:ind w:firstLine="284"/>
        <w:jc w:val="left"/>
        <w:rPr>
          <w:rFonts w:eastAsia="Segoe UI"/>
          <w:color w:val="000000"/>
          <w:kern w:val="2"/>
          <w:sz w:val="22"/>
          <w:lang w:eastAsia="zh-CN" w:bidi="en-US"/>
        </w:rPr>
      </w:pPr>
      <w:r w:rsidRPr="00FC40DF">
        <w:rPr>
          <w:color w:val="000000"/>
          <w:kern w:val="2"/>
          <w:sz w:val="22"/>
          <w:lang w:eastAsia="zh-CN" w:bidi="en-US"/>
        </w:rPr>
        <w:t>- Оборудование поставляется в специальной упаковке, соответствующей стандартам, техническим условиям, обязательным правилам и требованиям для тары и упаковки.</w:t>
      </w:r>
    </w:p>
    <w:p w:rsidR="00FC40DF" w:rsidRPr="00FC40DF" w:rsidRDefault="00FC40DF" w:rsidP="00FC40DF">
      <w:pPr>
        <w:snapToGrid/>
        <w:spacing w:after="40" w:line="240" w:lineRule="auto"/>
        <w:ind w:firstLine="0"/>
        <w:jc w:val="left"/>
        <w:rPr>
          <w:rFonts w:eastAsia="Segoe UI"/>
          <w:color w:val="000000"/>
          <w:kern w:val="2"/>
          <w:sz w:val="22"/>
          <w:lang w:eastAsia="zh-CN" w:bidi="en-US"/>
        </w:rPr>
      </w:pPr>
      <w:r w:rsidRPr="00FC40DF">
        <w:rPr>
          <w:b/>
          <w:color w:val="000000"/>
          <w:kern w:val="2"/>
          <w:sz w:val="22"/>
          <w:lang w:eastAsia="zh-CN" w:bidi="en-US"/>
        </w:rPr>
        <w:t>4. Требования к качеству товара:</w:t>
      </w:r>
    </w:p>
    <w:p w:rsidR="00FC40DF" w:rsidRPr="00FC40DF" w:rsidRDefault="00FC40DF" w:rsidP="00FC40DF">
      <w:pPr>
        <w:snapToGrid/>
        <w:spacing w:line="240" w:lineRule="auto"/>
        <w:ind w:firstLine="0"/>
        <w:jc w:val="left"/>
        <w:rPr>
          <w:color w:val="000000"/>
          <w:kern w:val="2"/>
          <w:sz w:val="22"/>
          <w:lang w:eastAsia="zh-CN" w:bidi="en-US"/>
        </w:rPr>
      </w:pPr>
      <w:r w:rsidRPr="00FC40DF">
        <w:rPr>
          <w:color w:val="000000"/>
          <w:kern w:val="2"/>
          <w:sz w:val="22"/>
          <w:lang w:eastAsia="zh-CN" w:bidi="en-US"/>
        </w:rPr>
        <w:t xml:space="preserve">1. Качество оборудования должно соответствовать требованиям качества и безопасности, установленными для оборудования действующими стандартами и правилами, а в случае их </w:t>
      </w:r>
      <w:r w:rsidRPr="00FC40DF">
        <w:rPr>
          <w:color w:val="000000"/>
          <w:kern w:val="2"/>
          <w:sz w:val="22"/>
          <w:lang w:eastAsia="zh-CN" w:bidi="en-US"/>
        </w:rPr>
        <w:lastRenderedPageBreak/>
        <w:t>отсутствия аналогичными требованиям, принятым на международном уровне и иметь сертификат соответствия (качества). Поставщик несет ответственность за приобретение всех необходимых разрешений при осуществлении поставки оборудования.</w:t>
      </w:r>
    </w:p>
    <w:p w:rsidR="00FC40DF" w:rsidRPr="00FC40DF" w:rsidRDefault="00FC40DF" w:rsidP="00FC40DF">
      <w:pPr>
        <w:snapToGrid/>
        <w:spacing w:after="80" w:line="240" w:lineRule="auto"/>
        <w:ind w:firstLine="0"/>
        <w:jc w:val="left"/>
        <w:rPr>
          <w:color w:val="000000"/>
          <w:kern w:val="2"/>
          <w:sz w:val="22"/>
          <w:lang w:eastAsia="zh-CN" w:bidi="en-US"/>
        </w:rPr>
      </w:pPr>
      <w:r w:rsidRPr="00FC40DF">
        <w:rPr>
          <w:color w:val="000000"/>
          <w:kern w:val="2"/>
          <w:sz w:val="22"/>
          <w:lang w:eastAsia="zh-CN" w:bidi="en-US"/>
        </w:rPr>
        <w:t>2. Поставляемый товар должен  быть новым и серийным (не допускается поставка выставочных образцов, а также товара, собранного из восстановленных узлов и агрегатов или прошедшего ремонт).</w:t>
      </w:r>
    </w:p>
    <w:p w:rsidR="00FC40DF" w:rsidRPr="00FC40DF" w:rsidRDefault="00FC40DF" w:rsidP="00FC40DF">
      <w:pPr>
        <w:snapToGrid/>
        <w:spacing w:line="240" w:lineRule="auto"/>
        <w:ind w:firstLine="0"/>
        <w:jc w:val="left"/>
        <w:rPr>
          <w:color w:val="000000"/>
          <w:kern w:val="2"/>
          <w:sz w:val="22"/>
          <w:lang w:eastAsia="zh-CN" w:bidi="en-US"/>
        </w:rPr>
      </w:pPr>
      <w:r w:rsidRPr="00FC40DF">
        <w:rPr>
          <w:color w:val="000000"/>
          <w:kern w:val="2"/>
          <w:sz w:val="22"/>
          <w:lang w:eastAsia="zh-CN" w:bidi="en-US"/>
        </w:rPr>
        <w:t xml:space="preserve">3. Товар должен быть растаможен, не заложен, не находиться под арестом, не иметь </w:t>
      </w:r>
      <w:proofErr w:type="gramStart"/>
      <w:r w:rsidRPr="00FC40DF">
        <w:rPr>
          <w:color w:val="000000"/>
          <w:kern w:val="2"/>
          <w:sz w:val="22"/>
          <w:lang w:eastAsia="zh-CN" w:bidi="en-US"/>
        </w:rPr>
        <w:t>каких-либо</w:t>
      </w:r>
      <w:proofErr w:type="gramEnd"/>
    </w:p>
    <w:p w:rsidR="00FC40DF" w:rsidRPr="00FC40DF" w:rsidRDefault="00FC40DF" w:rsidP="00FC40DF">
      <w:pPr>
        <w:snapToGrid/>
        <w:spacing w:line="240" w:lineRule="auto"/>
        <w:ind w:firstLine="0"/>
        <w:jc w:val="left"/>
        <w:rPr>
          <w:color w:val="000000"/>
          <w:kern w:val="2"/>
          <w:sz w:val="22"/>
          <w:lang w:eastAsia="zh-CN" w:bidi="en-US"/>
        </w:rPr>
      </w:pPr>
      <w:r w:rsidRPr="00FC40DF">
        <w:rPr>
          <w:color w:val="000000"/>
          <w:kern w:val="2"/>
          <w:sz w:val="22"/>
          <w:lang w:eastAsia="zh-CN" w:bidi="en-US"/>
        </w:rPr>
        <w:t xml:space="preserve"> обременений и/или ограничений. </w:t>
      </w:r>
    </w:p>
    <w:p w:rsidR="00FC40DF" w:rsidRPr="00FC40DF" w:rsidRDefault="00FC40DF" w:rsidP="00FC40DF">
      <w:pPr>
        <w:snapToGrid/>
        <w:spacing w:after="40" w:line="240" w:lineRule="auto"/>
        <w:ind w:firstLine="0"/>
        <w:jc w:val="left"/>
        <w:rPr>
          <w:color w:val="000000"/>
          <w:kern w:val="2"/>
          <w:sz w:val="22"/>
          <w:lang w:eastAsia="zh-CN" w:bidi="en-US"/>
        </w:rPr>
      </w:pPr>
      <w:r w:rsidRPr="00FC40DF">
        <w:rPr>
          <w:color w:val="000000"/>
          <w:kern w:val="2"/>
          <w:sz w:val="22"/>
          <w:lang w:eastAsia="zh-CN" w:bidi="en-US"/>
        </w:rPr>
        <w:t>4. Поставщик должен гарантировать, что поставленный товар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а также при использовании этого товара в соответствии с инструкцией по эксплуатации в условиях, обычных для РФ.</w:t>
      </w:r>
    </w:p>
    <w:p w:rsidR="00FC40DF" w:rsidRPr="00FC40DF" w:rsidRDefault="00FC40DF" w:rsidP="00FC40DF">
      <w:pPr>
        <w:snapToGrid/>
        <w:spacing w:after="40" w:line="240" w:lineRule="auto"/>
        <w:ind w:firstLine="0"/>
        <w:jc w:val="left"/>
        <w:rPr>
          <w:color w:val="000000"/>
          <w:kern w:val="2"/>
          <w:sz w:val="22"/>
          <w:lang w:eastAsia="zh-CN" w:bidi="en-US"/>
        </w:rPr>
      </w:pPr>
      <w:r w:rsidRPr="00FC40DF">
        <w:rPr>
          <w:b/>
          <w:color w:val="000000"/>
          <w:kern w:val="2"/>
          <w:sz w:val="22"/>
          <w:lang w:eastAsia="zh-CN" w:bidi="en-US"/>
        </w:rPr>
        <w:t xml:space="preserve">5. </w:t>
      </w:r>
      <w:r w:rsidRPr="00FC40DF">
        <w:rPr>
          <w:b/>
          <w:bCs/>
          <w:color w:val="000000"/>
          <w:kern w:val="2"/>
          <w:sz w:val="22"/>
          <w:lang w:eastAsia="zh-CN" w:bidi="en-US"/>
        </w:rPr>
        <w:t>Требования к документам:</w:t>
      </w:r>
    </w:p>
    <w:p w:rsidR="00FC40DF" w:rsidRPr="00FC40DF" w:rsidRDefault="00FC40DF" w:rsidP="00FC40DF">
      <w:pPr>
        <w:snapToGrid/>
        <w:spacing w:after="40" w:line="240" w:lineRule="auto"/>
        <w:ind w:firstLine="0"/>
        <w:jc w:val="left"/>
        <w:rPr>
          <w:color w:val="000000"/>
          <w:kern w:val="2"/>
          <w:sz w:val="22"/>
          <w:lang w:eastAsia="zh-CN" w:bidi="en-US"/>
        </w:rPr>
      </w:pPr>
      <w:r w:rsidRPr="00FC40DF">
        <w:rPr>
          <w:color w:val="000000"/>
          <w:kern w:val="2"/>
          <w:sz w:val="22"/>
          <w:lang w:eastAsia="zh-CN" w:bidi="en-US"/>
        </w:rPr>
        <w:t>При передаче Товара Поставщик предоставляет Покупателю вместе с Товаром следующие документы:</w:t>
      </w:r>
    </w:p>
    <w:p w:rsidR="00FC40DF" w:rsidRPr="00FC40DF" w:rsidRDefault="00FC40DF" w:rsidP="00FC40DF">
      <w:pPr>
        <w:snapToGrid/>
        <w:spacing w:line="240" w:lineRule="auto"/>
        <w:ind w:firstLine="142"/>
        <w:jc w:val="left"/>
        <w:rPr>
          <w:color w:val="000000"/>
          <w:kern w:val="2"/>
          <w:sz w:val="22"/>
          <w:lang w:eastAsia="zh-CN" w:bidi="en-US"/>
        </w:rPr>
      </w:pPr>
      <w:r w:rsidRPr="00FC40DF">
        <w:rPr>
          <w:color w:val="000000"/>
          <w:kern w:val="2"/>
          <w:sz w:val="22"/>
          <w:lang w:eastAsia="zh-CN" w:bidi="en-US"/>
        </w:rPr>
        <w:t>- товарно-транспортную накладную по форме ТОРГ- 12;</w:t>
      </w:r>
    </w:p>
    <w:p w:rsidR="00FC40DF" w:rsidRPr="00FC40DF" w:rsidRDefault="00FC40DF" w:rsidP="00FC40DF">
      <w:pPr>
        <w:snapToGrid/>
        <w:spacing w:line="240" w:lineRule="auto"/>
        <w:ind w:firstLine="142"/>
        <w:jc w:val="left"/>
        <w:rPr>
          <w:color w:val="000000"/>
          <w:kern w:val="2"/>
          <w:sz w:val="22"/>
          <w:lang w:eastAsia="zh-CN" w:bidi="en-US"/>
        </w:rPr>
      </w:pPr>
      <w:r w:rsidRPr="00FC40DF">
        <w:rPr>
          <w:color w:val="000000"/>
          <w:kern w:val="2"/>
          <w:sz w:val="22"/>
          <w:lang w:eastAsia="zh-CN" w:bidi="en-US"/>
        </w:rPr>
        <w:t>- счет-фактуру на Товар;</w:t>
      </w:r>
    </w:p>
    <w:p w:rsidR="00FC40DF" w:rsidRPr="00FC40DF" w:rsidRDefault="00FC40DF" w:rsidP="00FC40DF">
      <w:pPr>
        <w:snapToGrid/>
        <w:spacing w:line="240" w:lineRule="auto"/>
        <w:ind w:firstLine="142"/>
        <w:jc w:val="left"/>
        <w:rPr>
          <w:color w:val="000000"/>
          <w:kern w:val="2"/>
          <w:sz w:val="22"/>
          <w:lang w:eastAsia="zh-CN" w:bidi="en-US"/>
        </w:rPr>
      </w:pPr>
      <w:r w:rsidRPr="00FC40DF">
        <w:rPr>
          <w:color w:val="000000"/>
          <w:kern w:val="2"/>
          <w:sz w:val="22"/>
          <w:lang w:eastAsia="zh-CN" w:bidi="en-US"/>
        </w:rPr>
        <w:t>- свидетельство о поверке и протокол поверки;</w:t>
      </w:r>
    </w:p>
    <w:p w:rsidR="00FC40DF" w:rsidRPr="00FC40DF" w:rsidRDefault="00FC40DF" w:rsidP="00FC40DF">
      <w:pPr>
        <w:snapToGrid/>
        <w:spacing w:line="240" w:lineRule="auto"/>
        <w:ind w:firstLine="142"/>
        <w:jc w:val="left"/>
        <w:rPr>
          <w:color w:val="000000"/>
          <w:kern w:val="2"/>
          <w:sz w:val="22"/>
          <w:lang w:eastAsia="zh-CN" w:bidi="en-US"/>
        </w:rPr>
      </w:pPr>
      <w:r w:rsidRPr="00FC40DF">
        <w:rPr>
          <w:color w:val="000000"/>
          <w:kern w:val="2"/>
          <w:sz w:val="22"/>
          <w:lang w:eastAsia="zh-CN" w:bidi="en-US"/>
        </w:rPr>
        <w:t>- предоставление полного комплекта документации на русском языке, включающего:</w:t>
      </w:r>
    </w:p>
    <w:p w:rsidR="00FC40DF" w:rsidRPr="00FC40DF" w:rsidRDefault="00FC40DF" w:rsidP="00FC40DF">
      <w:pPr>
        <w:snapToGrid/>
        <w:spacing w:after="40" w:line="240" w:lineRule="auto"/>
        <w:ind w:firstLine="142"/>
        <w:jc w:val="left"/>
        <w:rPr>
          <w:color w:val="000000"/>
          <w:kern w:val="2"/>
          <w:sz w:val="22"/>
          <w:lang w:eastAsia="zh-CN" w:bidi="en-US"/>
        </w:rPr>
      </w:pPr>
      <w:r w:rsidRPr="00FC40DF">
        <w:rPr>
          <w:color w:val="000000"/>
          <w:kern w:val="2"/>
          <w:sz w:val="22"/>
          <w:lang w:eastAsia="zh-CN" w:bidi="en-US"/>
        </w:rPr>
        <w:t>- предоставление полного комплекта документации, необходимой для эксплуатации (инструкции по эксплуатации), технического обслуживания и ремонта оборудования.</w:t>
      </w:r>
    </w:p>
    <w:p w:rsidR="00FC40DF" w:rsidRPr="00FC40DF" w:rsidRDefault="00FC40DF" w:rsidP="00FC40DF">
      <w:pPr>
        <w:shd w:val="clear" w:color="auto" w:fill="FFFFFF"/>
        <w:snapToGrid/>
        <w:spacing w:after="40" w:line="240" w:lineRule="auto"/>
        <w:ind w:firstLine="0"/>
        <w:jc w:val="left"/>
        <w:rPr>
          <w:rFonts w:ascii="Calibri" w:eastAsia="Segoe UI" w:hAnsi="Calibri" w:cs="Tahoma"/>
          <w:color w:val="000000"/>
          <w:kern w:val="2"/>
          <w:sz w:val="22"/>
          <w:lang w:eastAsia="zh-CN" w:bidi="en-US"/>
        </w:rPr>
      </w:pPr>
      <w:r w:rsidRPr="00FC40DF">
        <w:rPr>
          <w:b/>
          <w:bCs/>
          <w:color w:val="000000"/>
          <w:kern w:val="2"/>
          <w:sz w:val="22"/>
          <w:highlight w:val="white"/>
          <w:lang w:eastAsia="zh-CN" w:bidi="en-US"/>
        </w:rPr>
        <w:t>6. Гарантийные обязательства</w:t>
      </w:r>
      <w:r w:rsidRPr="00FC40DF">
        <w:rPr>
          <w:b/>
          <w:bCs/>
          <w:color w:val="000000"/>
          <w:kern w:val="2"/>
          <w:sz w:val="22"/>
          <w:lang w:eastAsia="zh-CN" w:bidi="en-US"/>
        </w:rPr>
        <w:t>:</w:t>
      </w:r>
    </w:p>
    <w:p w:rsidR="00FC40DF" w:rsidRPr="00FC40DF" w:rsidRDefault="00A37391" w:rsidP="00FC40DF">
      <w:pPr>
        <w:shd w:val="clear" w:color="auto" w:fill="FFFFFF"/>
        <w:snapToGrid/>
        <w:spacing w:line="240" w:lineRule="auto"/>
        <w:ind w:firstLine="0"/>
        <w:jc w:val="left"/>
        <w:rPr>
          <w:color w:val="000000"/>
          <w:kern w:val="2"/>
          <w:sz w:val="22"/>
          <w:lang w:eastAsia="zh-CN" w:bidi="en-US"/>
        </w:rPr>
      </w:pPr>
      <w:r w:rsidRPr="00FC40DF">
        <w:rPr>
          <w:kern w:val="2"/>
          <w:sz w:val="22"/>
          <w:lang w:eastAsia="zh-CN" w:bidi="en-US"/>
        </w:rPr>
        <w:t>Гарантийный срок эксплуатации</w:t>
      </w:r>
      <w:r w:rsidRPr="00FC40DF">
        <w:rPr>
          <w:color w:val="000000"/>
          <w:kern w:val="2"/>
          <w:sz w:val="22"/>
          <w:highlight w:val="white"/>
          <w:lang w:eastAsia="zh-CN" w:bidi="en-US"/>
        </w:rPr>
        <w:t xml:space="preserve"> </w:t>
      </w:r>
      <w:r w:rsidR="00FC40DF" w:rsidRPr="00FC40DF">
        <w:rPr>
          <w:color w:val="000000"/>
          <w:kern w:val="2"/>
          <w:sz w:val="22"/>
          <w:highlight w:val="white"/>
          <w:lang w:eastAsia="zh-CN" w:bidi="en-US"/>
        </w:rPr>
        <w:t xml:space="preserve">составляет </w:t>
      </w:r>
      <w:r w:rsidR="00FC40DF" w:rsidRPr="00FC40DF">
        <w:rPr>
          <w:rFonts w:eastAsia="Segoe UI"/>
          <w:color w:val="000000"/>
          <w:kern w:val="2"/>
          <w:lang w:eastAsia="zh-CN" w:bidi="en-US"/>
        </w:rPr>
        <w:t>не менее 48 месяцев</w:t>
      </w:r>
      <w:r w:rsidR="00FC40DF" w:rsidRPr="00FC40DF">
        <w:rPr>
          <w:color w:val="000000"/>
          <w:kern w:val="2"/>
          <w:sz w:val="22"/>
          <w:highlight w:val="white"/>
          <w:lang w:eastAsia="zh-CN" w:bidi="en-US"/>
        </w:rPr>
        <w:t xml:space="preserve"> со дня поставки.</w:t>
      </w:r>
    </w:p>
    <w:p w:rsidR="00FC40DF" w:rsidRPr="000F1515" w:rsidRDefault="00FC40DF" w:rsidP="008B7F8C">
      <w:pPr>
        <w:jc w:val="center"/>
        <w:rPr>
          <w:sz w:val="22"/>
          <w:szCs w:val="22"/>
        </w:rPr>
      </w:pPr>
    </w:p>
    <w:p w:rsidR="00FC40DF" w:rsidRDefault="00FC40DF">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r>
        <w:br w:type="page"/>
      </w:r>
    </w:p>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2CE" w:rsidRDefault="00A472CE">
      <w:pPr>
        <w:spacing w:line="240" w:lineRule="auto"/>
      </w:pPr>
      <w:r>
        <w:separator/>
      </w:r>
    </w:p>
  </w:endnote>
  <w:endnote w:type="continuationSeparator" w:id="0">
    <w:p w:rsidR="00A472CE" w:rsidRDefault="00A47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C3" w:rsidRDefault="007E1EC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E1EC3" w:rsidRDefault="007E1EC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C3" w:rsidRDefault="007E1EC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C3" w:rsidRDefault="007E1EC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2CE" w:rsidRDefault="00A472CE">
      <w:pPr>
        <w:spacing w:line="240" w:lineRule="auto"/>
      </w:pPr>
      <w:r>
        <w:separator/>
      </w:r>
    </w:p>
  </w:footnote>
  <w:footnote w:type="continuationSeparator" w:id="0">
    <w:p w:rsidR="00A472CE" w:rsidRDefault="00A472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4"/>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46405"/>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18B1"/>
    <w:rsid w:val="0027498C"/>
    <w:rsid w:val="0028049C"/>
    <w:rsid w:val="00280EE3"/>
    <w:rsid w:val="00281BD9"/>
    <w:rsid w:val="00283D7E"/>
    <w:rsid w:val="00287048"/>
    <w:rsid w:val="00287D62"/>
    <w:rsid w:val="0029353E"/>
    <w:rsid w:val="00293961"/>
    <w:rsid w:val="00293B6D"/>
    <w:rsid w:val="002944C2"/>
    <w:rsid w:val="00295C81"/>
    <w:rsid w:val="002A06CB"/>
    <w:rsid w:val="002A283D"/>
    <w:rsid w:val="002A3256"/>
    <w:rsid w:val="002A3BF5"/>
    <w:rsid w:val="002A6D59"/>
    <w:rsid w:val="002B6BC6"/>
    <w:rsid w:val="002B78F3"/>
    <w:rsid w:val="002B7A46"/>
    <w:rsid w:val="002C003A"/>
    <w:rsid w:val="002C00AE"/>
    <w:rsid w:val="002C21B0"/>
    <w:rsid w:val="002C53BE"/>
    <w:rsid w:val="002C609E"/>
    <w:rsid w:val="002D317C"/>
    <w:rsid w:val="002D3A7C"/>
    <w:rsid w:val="002D71D3"/>
    <w:rsid w:val="002D7A21"/>
    <w:rsid w:val="002E072D"/>
    <w:rsid w:val="002E7310"/>
    <w:rsid w:val="002F1630"/>
    <w:rsid w:val="002F382E"/>
    <w:rsid w:val="002F3D4A"/>
    <w:rsid w:val="00302DE4"/>
    <w:rsid w:val="00303CF8"/>
    <w:rsid w:val="003044DC"/>
    <w:rsid w:val="0030499D"/>
    <w:rsid w:val="00305F1E"/>
    <w:rsid w:val="00306232"/>
    <w:rsid w:val="00311FCD"/>
    <w:rsid w:val="00312A7C"/>
    <w:rsid w:val="00315722"/>
    <w:rsid w:val="003158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A5F4A"/>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3708"/>
    <w:rsid w:val="00486451"/>
    <w:rsid w:val="00491DD7"/>
    <w:rsid w:val="0049637E"/>
    <w:rsid w:val="00496C09"/>
    <w:rsid w:val="00496CAB"/>
    <w:rsid w:val="004A5864"/>
    <w:rsid w:val="004B4719"/>
    <w:rsid w:val="004B4773"/>
    <w:rsid w:val="004C1A0D"/>
    <w:rsid w:val="004C48AF"/>
    <w:rsid w:val="004C6508"/>
    <w:rsid w:val="004C78F2"/>
    <w:rsid w:val="004D0780"/>
    <w:rsid w:val="004D2E8A"/>
    <w:rsid w:val="004D6609"/>
    <w:rsid w:val="004E3477"/>
    <w:rsid w:val="004E3735"/>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1AEF"/>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17D3"/>
    <w:rsid w:val="007E1EC3"/>
    <w:rsid w:val="007E285C"/>
    <w:rsid w:val="007E5AA4"/>
    <w:rsid w:val="007E648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5701"/>
    <w:rsid w:val="008B722A"/>
    <w:rsid w:val="008B7F8C"/>
    <w:rsid w:val="008C210A"/>
    <w:rsid w:val="008C4F08"/>
    <w:rsid w:val="008C59C1"/>
    <w:rsid w:val="008C62E7"/>
    <w:rsid w:val="008D12A7"/>
    <w:rsid w:val="008D1CD2"/>
    <w:rsid w:val="008D6ECE"/>
    <w:rsid w:val="008D7129"/>
    <w:rsid w:val="008E3EC3"/>
    <w:rsid w:val="008E7E91"/>
    <w:rsid w:val="008F1097"/>
    <w:rsid w:val="008F139A"/>
    <w:rsid w:val="008F18CE"/>
    <w:rsid w:val="008F320D"/>
    <w:rsid w:val="008F32C6"/>
    <w:rsid w:val="008F4AB1"/>
    <w:rsid w:val="008F64BD"/>
    <w:rsid w:val="009034BA"/>
    <w:rsid w:val="0090491D"/>
    <w:rsid w:val="00906B05"/>
    <w:rsid w:val="00911479"/>
    <w:rsid w:val="00912CAC"/>
    <w:rsid w:val="00916B5F"/>
    <w:rsid w:val="009171A5"/>
    <w:rsid w:val="00920028"/>
    <w:rsid w:val="0092253C"/>
    <w:rsid w:val="00923FB9"/>
    <w:rsid w:val="00926775"/>
    <w:rsid w:val="00937055"/>
    <w:rsid w:val="009406AC"/>
    <w:rsid w:val="009469C2"/>
    <w:rsid w:val="009545CC"/>
    <w:rsid w:val="00954FCF"/>
    <w:rsid w:val="00957C6C"/>
    <w:rsid w:val="00971063"/>
    <w:rsid w:val="00971AE6"/>
    <w:rsid w:val="00976F67"/>
    <w:rsid w:val="00977AB5"/>
    <w:rsid w:val="00983047"/>
    <w:rsid w:val="00986058"/>
    <w:rsid w:val="00986EDE"/>
    <w:rsid w:val="00990D72"/>
    <w:rsid w:val="009910A0"/>
    <w:rsid w:val="00991CA6"/>
    <w:rsid w:val="00996A45"/>
    <w:rsid w:val="00997040"/>
    <w:rsid w:val="009A21F6"/>
    <w:rsid w:val="009A5301"/>
    <w:rsid w:val="009A73C1"/>
    <w:rsid w:val="009B6534"/>
    <w:rsid w:val="009B767C"/>
    <w:rsid w:val="009C4A31"/>
    <w:rsid w:val="009C6E7F"/>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03759"/>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391"/>
    <w:rsid w:val="00A375A0"/>
    <w:rsid w:val="00A37BA3"/>
    <w:rsid w:val="00A40408"/>
    <w:rsid w:val="00A4239D"/>
    <w:rsid w:val="00A438B1"/>
    <w:rsid w:val="00A472CE"/>
    <w:rsid w:val="00A507F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234D"/>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C6DF9"/>
    <w:rsid w:val="00BD2C0E"/>
    <w:rsid w:val="00BD45AA"/>
    <w:rsid w:val="00BD508D"/>
    <w:rsid w:val="00BD5FF9"/>
    <w:rsid w:val="00BD691C"/>
    <w:rsid w:val="00BE61CC"/>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433BB"/>
    <w:rsid w:val="00C50113"/>
    <w:rsid w:val="00C5248D"/>
    <w:rsid w:val="00C56B3E"/>
    <w:rsid w:val="00C60527"/>
    <w:rsid w:val="00C64F02"/>
    <w:rsid w:val="00C676EF"/>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273FF"/>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1776"/>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571"/>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3B2D"/>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50D5"/>
    <w:rsid w:val="00FA6F57"/>
    <w:rsid w:val="00FB0302"/>
    <w:rsid w:val="00FB2076"/>
    <w:rsid w:val="00FB44E3"/>
    <w:rsid w:val="00FB4ECD"/>
    <w:rsid w:val="00FB60C9"/>
    <w:rsid w:val="00FC10C4"/>
    <w:rsid w:val="00FC15DC"/>
    <w:rsid w:val="00FC39D3"/>
    <w:rsid w:val="00FC40DF"/>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7784-C81F-411D-8B68-A5024AB4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30</Pages>
  <Words>12098</Words>
  <Characters>68959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38</cp:revision>
  <cp:lastPrinted>2020-09-29T06:55:00Z</cp:lastPrinted>
  <dcterms:created xsi:type="dcterms:W3CDTF">2019-07-29T01:12:00Z</dcterms:created>
  <dcterms:modified xsi:type="dcterms:W3CDTF">2020-10-05T08:10:00Z</dcterms:modified>
</cp:coreProperties>
</file>