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26FB9">
        <w:rPr>
          <w:rFonts w:eastAsia="Calibri"/>
          <w:b/>
          <w:lang w:val="en-US" w:eastAsia="en-US"/>
        </w:rPr>
        <w:t>2</w:t>
      </w:r>
      <w:r w:rsidR="00126FB9">
        <w:rPr>
          <w:rFonts w:eastAsia="Calibri"/>
          <w:b/>
          <w:lang w:eastAsia="en-US"/>
        </w:rPr>
        <w:t>8</w:t>
      </w:r>
      <w:r w:rsidRPr="00AC41C8">
        <w:rPr>
          <w:rFonts w:eastAsia="Calibri"/>
          <w:b/>
          <w:lang w:eastAsia="en-US"/>
        </w:rPr>
        <w:t>»</w:t>
      </w:r>
      <w:r>
        <w:rPr>
          <w:rFonts w:eastAsia="Calibri"/>
          <w:b/>
          <w:lang w:eastAsia="en-US"/>
        </w:rPr>
        <w:t xml:space="preserve"> </w:t>
      </w:r>
      <w:r w:rsidR="00705B6B">
        <w:rPr>
          <w:rFonts w:eastAsia="Calibri"/>
          <w:b/>
          <w:lang w:eastAsia="en-US"/>
        </w:rPr>
        <w:t>сентября</w:t>
      </w:r>
      <w:r w:rsidR="00CF5EA8">
        <w:rPr>
          <w:rFonts w:eastAsia="Calibri"/>
          <w:b/>
          <w:lang w:eastAsia="en-US"/>
        </w:rPr>
        <w:t xml:space="preserve"> </w:t>
      </w:r>
      <w:r w:rsidR="0071602D">
        <w:rPr>
          <w:rFonts w:eastAsia="Calibri"/>
          <w:b/>
          <w:lang w:eastAsia="en-US"/>
        </w:rPr>
        <w:t>2020</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0C6C46" w:rsidRDefault="00837F30" w:rsidP="00147C93">
      <w:pPr>
        <w:pStyle w:val="a3"/>
        <w:spacing w:after="0"/>
        <w:jc w:val="center"/>
        <w:rPr>
          <w:b/>
          <w:sz w:val="32"/>
          <w:szCs w:val="32"/>
        </w:rPr>
      </w:pPr>
      <w:r w:rsidRPr="000C6C46">
        <w:rPr>
          <w:b/>
          <w:sz w:val="32"/>
          <w:szCs w:val="32"/>
        </w:rPr>
        <w:t xml:space="preserve">Извещение о проведении запроса котировок в электронной форме на право заключения договора на </w:t>
      </w:r>
      <w:r w:rsidR="002A51B3">
        <w:rPr>
          <w:b/>
          <w:sz w:val="32"/>
          <w:szCs w:val="32"/>
        </w:rPr>
        <w:t xml:space="preserve">поставку </w:t>
      </w:r>
      <w:r w:rsidR="007A249A">
        <w:rPr>
          <w:b/>
          <w:sz w:val="32"/>
          <w:szCs w:val="32"/>
          <w:lang w:val="ru-RU"/>
        </w:rPr>
        <w:t xml:space="preserve">станка </w:t>
      </w:r>
      <w:r w:rsidR="00A514C0">
        <w:rPr>
          <w:b/>
          <w:sz w:val="32"/>
          <w:szCs w:val="32"/>
          <w:lang w:val="ru-RU"/>
        </w:rPr>
        <w:t>настольно-</w:t>
      </w:r>
      <w:r w:rsidR="007A249A" w:rsidRPr="007A249A">
        <w:rPr>
          <w:b/>
          <w:sz w:val="32"/>
          <w:szCs w:val="32"/>
          <w:lang w:val="ru-RU"/>
        </w:rPr>
        <w:t xml:space="preserve">сверлильного </w:t>
      </w:r>
      <w:r w:rsidR="00A514C0">
        <w:rPr>
          <w:b/>
          <w:sz w:val="32"/>
          <w:szCs w:val="32"/>
          <w:lang w:val="ru-RU"/>
        </w:rPr>
        <w:t xml:space="preserve">вертикального </w:t>
      </w:r>
      <w:r w:rsidR="007A249A">
        <w:rPr>
          <w:b/>
          <w:sz w:val="32"/>
          <w:szCs w:val="32"/>
          <w:lang w:val="ru-RU"/>
        </w:rPr>
        <w:t>в количестве 2</w:t>
      </w:r>
      <w:r w:rsidR="007A249A" w:rsidRPr="007A249A">
        <w:rPr>
          <w:b/>
          <w:sz w:val="32"/>
          <w:szCs w:val="32"/>
          <w:lang w:val="ru-RU"/>
        </w:rPr>
        <w:t xml:space="preserve"> штук</w:t>
      </w:r>
      <w:r w:rsidR="008969D5" w:rsidRPr="000C6C46">
        <w:rPr>
          <w:b/>
          <w:sz w:val="32"/>
          <w:szCs w:val="32"/>
          <w:lang w:val="ru-RU"/>
        </w:rPr>
        <w:t xml:space="preserve"> для нужд </w:t>
      </w:r>
      <w:r w:rsidRPr="000C6C46">
        <w:rPr>
          <w:b/>
          <w:sz w:val="32"/>
          <w:szCs w:val="32"/>
        </w:rPr>
        <w:t xml:space="preserve">АО «НПО НИИИП – </w:t>
      </w:r>
      <w:proofErr w:type="spellStart"/>
      <w:r w:rsidRPr="000C6C46">
        <w:rPr>
          <w:b/>
          <w:sz w:val="32"/>
          <w:szCs w:val="32"/>
        </w:rPr>
        <w:t>НЗиК</w:t>
      </w:r>
      <w:proofErr w:type="spellEnd"/>
      <w:r w:rsidRPr="000C6C46">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0C6C46" w:rsidP="000C6C46">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651BA" w:rsidRDefault="000A230F" w:rsidP="00371D4E">
            <w:pPr>
              <w:keepNext/>
              <w:keepLines/>
              <w:suppressLineNumbers/>
              <w:spacing w:line="240" w:lineRule="auto"/>
              <w:ind w:firstLine="0"/>
              <w:jc w:val="left"/>
              <w:rPr>
                <w:b/>
                <w:bCs/>
              </w:rPr>
            </w:pPr>
            <w:r w:rsidRPr="009651BA">
              <w:rPr>
                <w:b/>
                <w:bCs/>
              </w:rPr>
              <w:t>Способ закупки: </w:t>
            </w:r>
            <w:r w:rsidRPr="009651BA">
              <w:t>Запрос котировок</w:t>
            </w:r>
            <w:r w:rsidRPr="009651BA">
              <w:rPr>
                <w:bCs/>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651BA" w:rsidRDefault="000C6C46" w:rsidP="003275CF">
            <w:pPr>
              <w:keepNext/>
              <w:keepLines/>
              <w:suppressLineNumbers/>
              <w:spacing w:line="240" w:lineRule="auto"/>
              <w:ind w:firstLine="0"/>
              <w:rPr>
                <w:b/>
                <w:bCs/>
              </w:rPr>
            </w:pPr>
            <w:r w:rsidRPr="009651BA">
              <w:rPr>
                <w:b/>
              </w:rPr>
              <w:t>Предмет договора с указанием количества поставляемого товара (объема выполняемых работ, оказываемых услуг):</w:t>
            </w:r>
            <w:r w:rsidR="00147C93" w:rsidRPr="009651BA">
              <w:rPr>
                <w:b/>
              </w:rPr>
              <w:t xml:space="preserve"> </w:t>
            </w:r>
            <w:r w:rsidR="00A514C0">
              <w:t>Поставка</w:t>
            </w:r>
            <w:r w:rsidR="00A514C0" w:rsidRPr="00A514C0">
              <w:t xml:space="preserve"> станка настольно-сверлильного вертикального в количестве 2 штук</w:t>
            </w:r>
            <w:r w:rsidR="00147C93" w:rsidRPr="009651BA">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651BA" w:rsidRDefault="000C6C46" w:rsidP="0071602D">
            <w:pPr>
              <w:pStyle w:val="a3"/>
              <w:spacing w:after="0"/>
              <w:rPr>
                <w:lang w:val="ru-RU"/>
              </w:rPr>
            </w:pPr>
            <w:r w:rsidRPr="009651BA">
              <w:rPr>
                <w:b/>
                <w:bCs/>
              </w:rPr>
              <w:t xml:space="preserve">Место </w:t>
            </w:r>
            <w:r w:rsidRPr="009651BA">
              <w:rPr>
                <w:b/>
                <w:bCs/>
                <w:lang w:val="ru-RU"/>
              </w:rPr>
              <w:t>поставки товара (</w:t>
            </w:r>
            <w:r w:rsidRPr="009651BA">
              <w:rPr>
                <w:b/>
                <w:bCs/>
              </w:rPr>
              <w:t>выполнения работ</w:t>
            </w:r>
            <w:r w:rsidRPr="009651BA">
              <w:rPr>
                <w:b/>
                <w:bCs/>
                <w:lang w:val="ru-RU"/>
              </w:rPr>
              <w:t>, оказания услуг)</w:t>
            </w:r>
            <w:r w:rsidRPr="009651BA">
              <w:rPr>
                <w:b/>
                <w:bCs/>
              </w:rPr>
              <w:t>:</w:t>
            </w:r>
            <w:r w:rsidRPr="009651BA">
              <w:t xml:space="preserve"> г. Новосибирск, ул. Планетная, 32</w:t>
            </w:r>
          </w:p>
        </w:tc>
      </w:tr>
      <w:tr w:rsidR="00147C93" w:rsidRPr="00940870" w:rsidTr="0071602D">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C6C46" w:rsidRPr="009651BA" w:rsidRDefault="000C6C46" w:rsidP="000C6C46">
            <w:pPr>
              <w:pStyle w:val="a3"/>
              <w:spacing w:after="0"/>
              <w:rPr>
                <w:lang w:val="ru-RU"/>
              </w:rPr>
            </w:pPr>
            <w:r w:rsidRPr="009651BA">
              <w:rPr>
                <w:b/>
                <w:lang w:val="en-US"/>
              </w:rPr>
              <w:t>C</w:t>
            </w:r>
            <w:r w:rsidRPr="009651BA">
              <w:rPr>
                <w:b/>
              </w:rPr>
              <w:t xml:space="preserve">рок </w:t>
            </w:r>
            <w:r w:rsidRPr="009651BA">
              <w:rPr>
                <w:b/>
                <w:bCs/>
                <w:lang w:val="ru-RU"/>
              </w:rPr>
              <w:t>поставки товара (</w:t>
            </w:r>
            <w:r w:rsidRPr="009651BA">
              <w:rPr>
                <w:b/>
                <w:bCs/>
              </w:rPr>
              <w:t>выполнения работ</w:t>
            </w:r>
            <w:r w:rsidRPr="009651BA">
              <w:rPr>
                <w:b/>
                <w:bCs/>
                <w:lang w:val="ru-RU"/>
              </w:rPr>
              <w:t>, оказания услуг)</w:t>
            </w:r>
            <w:r w:rsidRPr="009651BA">
              <w:rPr>
                <w:b/>
                <w:lang w:val="ru-RU"/>
              </w:rPr>
              <w:t>:</w:t>
            </w:r>
            <w:r w:rsidRPr="009651BA">
              <w:t xml:space="preserve"> </w:t>
            </w:r>
          </w:p>
          <w:p w:rsidR="00147C93" w:rsidRPr="009651BA" w:rsidRDefault="000C6C46" w:rsidP="007A249A">
            <w:pPr>
              <w:widowControl/>
              <w:suppressAutoHyphens w:val="0"/>
              <w:snapToGrid/>
              <w:spacing w:line="240" w:lineRule="auto"/>
              <w:ind w:firstLine="0"/>
              <w:jc w:val="left"/>
              <w:rPr>
                <w:rFonts w:eastAsiaTheme="minorEastAsia"/>
                <w:lang w:eastAsia="ru-RU"/>
              </w:rPr>
            </w:pPr>
            <w:r w:rsidRPr="009651BA">
              <w:rPr>
                <w:rFonts w:eastAsiaTheme="minorEastAsia"/>
                <w:lang w:eastAsia="ru-RU"/>
              </w:rPr>
              <w:t>Срок поставки товара –</w:t>
            </w:r>
            <w:r w:rsidR="002A51B3" w:rsidRPr="009651BA">
              <w:rPr>
                <w:rFonts w:eastAsiaTheme="minorEastAsia"/>
                <w:lang w:eastAsia="ru-RU"/>
              </w:rPr>
              <w:t xml:space="preserve"> по «3</w:t>
            </w:r>
            <w:r w:rsidR="003B4147" w:rsidRPr="009651BA">
              <w:rPr>
                <w:rFonts w:eastAsiaTheme="minorEastAsia"/>
                <w:lang w:eastAsia="ru-RU"/>
              </w:rPr>
              <w:t>0</w:t>
            </w:r>
            <w:r w:rsidRPr="009651BA">
              <w:rPr>
                <w:rFonts w:eastAsiaTheme="minorEastAsia"/>
                <w:lang w:eastAsia="ru-RU"/>
              </w:rPr>
              <w:t xml:space="preserve">» </w:t>
            </w:r>
            <w:r w:rsidR="007A249A" w:rsidRPr="009651BA">
              <w:rPr>
                <w:rFonts w:eastAsiaTheme="minorEastAsia"/>
                <w:lang w:eastAsia="ru-RU"/>
              </w:rPr>
              <w:t>но</w:t>
            </w:r>
            <w:r w:rsidR="003B4147" w:rsidRPr="009651BA">
              <w:rPr>
                <w:rFonts w:eastAsiaTheme="minorEastAsia"/>
                <w:lang w:eastAsia="ru-RU"/>
              </w:rPr>
              <w:t xml:space="preserve">ября </w:t>
            </w:r>
            <w:r w:rsidRPr="009651BA">
              <w:rPr>
                <w:rFonts w:eastAsiaTheme="minorEastAsia"/>
                <w:lang w:eastAsia="ru-RU"/>
              </w:rPr>
              <w:t>2020 года;</w:t>
            </w:r>
          </w:p>
        </w:tc>
      </w:tr>
      <w:tr w:rsidR="00147C93" w:rsidRPr="00940870" w:rsidTr="00904603">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9651BA" w:rsidRPr="009651BA" w:rsidRDefault="001951D4" w:rsidP="009651BA">
            <w:pPr>
              <w:pStyle w:val="a3"/>
              <w:rPr>
                <w:bCs/>
              </w:rPr>
            </w:pPr>
            <w:r w:rsidRPr="009651BA">
              <w:rPr>
                <w:b/>
              </w:rPr>
              <w:t xml:space="preserve">Форма, срок и порядок оплаты </w:t>
            </w:r>
            <w:r w:rsidRPr="009651BA">
              <w:rPr>
                <w:b/>
                <w:lang w:val="ru-RU"/>
              </w:rPr>
              <w:t>товара (выполненных работ, оказанных услуг)</w:t>
            </w:r>
            <w:r w:rsidRPr="009651BA">
              <w:rPr>
                <w:b/>
              </w:rPr>
              <w:t>:</w:t>
            </w:r>
            <w:r w:rsidRPr="009651BA">
              <w:t xml:space="preserve"> </w:t>
            </w:r>
            <w:r w:rsidR="009651BA" w:rsidRPr="009651BA">
              <w:rPr>
                <w:bCs/>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9651BA" w:rsidRPr="009651BA" w:rsidRDefault="009651BA" w:rsidP="009651BA">
            <w:pPr>
              <w:pStyle w:val="a3"/>
              <w:rPr>
                <w:bCs/>
              </w:rPr>
            </w:pPr>
            <w:r w:rsidRPr="009651BA">
              <w:rPr>
                <w:bCs/>
              </w:rPr>
              <w:t xml:space="preserve">- Акта о приеме-передачи оборудования, подписанного сторонами; </w:t>
            </w:r>
          </w:p>
          <w:p w:rsidR="00147C93" w:rsidRPr="009651BA" w:rsidRDefault="009651BA" w:rsidP="009651BA">
            <w:pPr>
              <w:pStyle w:val="a3"/>
              <w:spacing w:after="0"/>
              <w:rPr>
                <w:color w:val="FF0000"/>
                <w:lang w:val="ru-RU"/>
              </w:rPr>
            </w:pPr>
            <w:r w:rsidRPr="009651BA">
              <w:rPr>
                <w:bCs/>
              </w:rPr>
              <w:t>- Товарной накладной по форме ТОРГ-12 либо универсального передаточного документа (УПД), подписанных сторонами и счет-фактуры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651BA" w:rsidRDefault="00BD5E2A" w:rsidP="00BD5E2A">
            <w:pPr>
              <w:spacing w:line="240" w:lineRule="auto"/>
              <w:ind w:firstLine="0"/>
              <w:rPr>
                <w:bCs/>
              </w:rPr>
            </w:pPr>
            <w:r w:rsidRPr="009651BA">
              <w:rPr>
                <w:b/>
              </w:rPr>
              <w:t xml:space="preserve">8.1. </w:t>
            </w:r>
            <w:r w:rsidR="00147C93" w:rsidRPr="009651BA">
              <w:rPr>
                <w:b/>
              </w:rPr>
              <w:t>Сведения о начальной (максимальной) цене договора (цене лота):</w:t>
            </w:r>
            <w:r w:rsidR="00147C93" w:rsidRPr="009651BA">
              <w:t xml:space="preserve"> </w:t>
            </w:r>
            <w:r w:rsidR="009651BA" w:rsidRPr="009651BA">
              <w:t>210 000</w:t>
            </w:r>
            <w:r w:rsidR="002A51B3" w:rsidRPr="009651BA">
              <w:t xml:space="preserve"> </w:t>
            </w:r>
            <w:r w:rsidR="00147C93" w:rsidRPr="009651BA">
              <w:t>(</w:t>
            </w:r>
            <w:r w:rsidR="009651BA" w:rsidRPr="009651BA">
              <w:t>двести десять тысяч</w:t>
            </w:r>
            <w:r w:rsidR="00B61C53" w:rsidRPr="009651BA">
              <w:t>) рублей 00</w:t>
            </w:r>
            <w:r w:rsidR="002A51B3" w:rsidRPr="009651BA">
              <w:t xml:space="preserve"> копе</w:t>
            </w:r>
            <w:r w:rsidR="00B61C53" w:rsidRPr="009651BA">
              <w:t>ек</w:t>
            </w:r>
            <w:r w:rsidR="00147C93" w:rsidRPr="009651BA">
              <w:t>.</w:t>
            </w:r>
            <w:r w:rsidR="00147C93" w:rsidRPr="009651BA">
              <w:rPr>
                <w:bCs/>
              </w:rPr>
              <w:t xml:space="preserve"> </w:t>
            </w:r>
          </w:p>
          <w:p w:rsidR="00147C93" w:rsidRPr="009651BA" w:rsidRDefault="00147C93" w:rsidP="003470AF">
            <w:pPr>
              <w:pStyle w:val="a3"/>
              <w:spacing w:after="0"/>
              <w:ind w:left="34"/>
              <w:rPr>
                <w:bCs/>
              </w:rPr>
            </w:pPr>
            <w:r w:rsidRPr="009651B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651BA">
              <w:rPr>
                <w:i/>
              </w:rPr>
              <w:t xml:space="preserve">. </w:t>
            </w:r>
            <w:r w:rsidRPr="009651B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9651BA" w:rsidRDefault="00CD0576" w:rsidP="00084886">
            <w:pPr>
              <w:pStyle w:val="a3"/>
              <w:spacing w:after="0"/>
              <w:rPr>
                <w:lang w:val="ru-RU"/>
              </w:rPr>
            </w:pPr>
            <w:r w:rsidRPr="00CD0576">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084886" w:rsidRPr="009651BA" w:rsidRDefault="00BD5E2A" w:rsidP="00944480">
            <w:pPr>
              <w:spacing w:line="240" w:lineRule="auto"/>
              <w:ind w:firstLine="0"/>
              <w:rPr>
                <w:bCs/>
              </w:rPr>
            </w:pPr>
            <w:r w:rsidRPr="009651BA">
              <w:rPr>
                <w:b/>
              </w:rPr>
              <w:t>8.2.</w:t>
            </w:r>
            <w:r w:rsidR="00147C93" w:rsidRPr="009651BA">
              <w:t xml:space="preserve"> </w:t>
            </w:r>
            <w:r w:rsidR="00944480" w:rsidRPr="009651BA">
              <w:rPr>
                <w:b/>
              </w:rPr>
              <w:t>Сведения о начальной (максимальной) цене единицы товара (работ, услуг) указаны в Приложении № 6 к документации о запросе котировок.</w:t>
            </w:r>
          </w:p>
        </w:tc>
      </w:tr>
      <w:tr w:rsidR="00147C93" w:rsidRPr="00940870" w:rsidTr="00944480">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651BA" w:rsidRDefault="00147C93" w:rsidP="00BD5E2A">
            <w:pPr>
              <w:spacing w:line="240" w:lineRule="auto"/>
              <w:ind w:firstLine="0"/>
              <w:rPr>
                <w:b/>
              </w:rPr>
            </w:pPr>
            <w:r w:rsidRPr="009651BA">
              <w:rPr>
                <w:b/>
              </w:rPr>
              <w:t>Валюта договора:</w:t>
            </w:r>
            <w:r w:rsidRPr="009651BA">
              <w:t xml:space="preserve"> Российский рубль.</w:t>
            </w:r>
          </w:p>
        </w:tc>
      </w:tr>
      <w:tr w:rsidR="0015177D" w:rsidRPr="00940870" w:rsidTr="00944480">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lastRenderedPageBreak/>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944480">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55220F" w:rsidRDefault="0055220F" w:rsidP="00D5544A">
            <w:pPr>
              <w:pStyle w:val="a3"/>
              <w:spacing w:after="0"/>
              <w:rPr>
                <w:rFonts w:eastAsiaTheme="minorEastAsia"/>
                <w:sz w:val="22"/>
                <w:szCs w:val="22"/>
                <w:lang w:val="ru-RU"/>
              </w:rPr>
            </w:pPr>
            <w:r>
              <w:rPr>
                <w:rFonts w:eastAsiaTheme="minorEastAsia"/>
                <w:sz w:val="22"/>
                <w:szCs w:val="22"/>
                <w:lang w:val="ru-RU"/>
              </w:rPr>
              <w:t>15.2. Дата изготовления не ранее 2019 года</w:t>
            </w:r>
          </w:p>
          <w:p w:rsidR="0055220F" w:rsidRPr="0055220F" w:rsidRDefault="0055220F" w:rsidP="00D5544A">
            <w:pPr>
              <w:pStyle w:val="a3"/>
              <w:spacing w:after="0"/>
              <w:rPr>
                <w:rFonts w:eastAsiaTheme="minorEastAsia"/>
                <w:sz w:val="22"/>
                <w:szCs w:val="22"/>
                <w:lang w:val="ru-RU"/>
              </w:rPr>
            </w:pPr>
            <w:r>
              <w:rPr>
                <w:rFonts w:eastAsiaTheme="minorEastAsia"/>
                <w:sz w:val="22"/>
                <w:szCs w:val="22"/>
                <w:lang w:val="ru-RU"/>
              </w:rPr>
              <w:t>15.3. Гарантийный срок эксплуатации 12 месяцев</w:t>
            </w:r>
          </w:p>
        </w:tc>
      </w:tr>
      <w:tr w:rsidR="00147C93"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940870" w:rsidRDefault="005B1E23" w:rsidP="00EB5836">
            <w:pPr>
              <w:pStyle w:val="a3"/>
              <w:spacing w:after="0"/>
              <w:rPr>
                <w:b/>
                <w:sz w:val="22"/>
                <w:szCs w:val="22"/>
                <w:lang w:val="ru-RU"/>
              </w:rPr>
            </w:pPr>
          </w:p>
        </w:tc>
      </w:tr>
      <w:tr w:rsidR="00147C93"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w:t>
            </w:r>
            <w:r w:rsidRPr="00940870">
              <w:rPr>
                <w:rFonts w:eastAsiaTheme="minorHAnsi"/>
                <w:sz w:val="22"/>
                <w:szCs w:val="22"/>
                <w:lang w:eastAsia="en-US"/>
              </w:rPr>
              <w:lastRenderedPageBreak/>
              <w:t>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47C93" w:rsidRPr="00940870" w:rsidRDefault="00147C93"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147C93" w:rsidRPr="00940870" w:rsidRDefault="00147C93" w:rsidP="00A551A5">
            <w:pPr>
              <w:spacing w:line="240" w:lineRule="auto"/>
              <w:ind w:firstLine="34"/>
              <w:rPr>
                <w:sz w:val="22"/>
                <w:szCs w:val="22"/>
              </w:rPr>
            </w:pPr>
            <w:proofErr w:type="gramStart"/>
            <w:r w:rsidRPr="00940870">
              <w:rPr>
                <w:sz w:val="22"/>
                <w:szCs w:val="22"/>
              </w:rPr>
              <w:t>1</w:t>
            </w:r>
            <w:r w:rsidR="0015177D" w:rsidRPr="00940870">
              <w:rPr>
                <w:sz w:val="22"/>
                <w:szCs w:val="22"/>
              </w:rPr>
              <w:t>6</w:t>
            </w:r>
            <w:r w:rsidRPr="00940870">
              <w:rPr>
                <w:sz w:val="22"/>
                <w:szCs w:val="22"/>
              </w:rPr>
              <w:t xml:space="preserve">) </w:t>
            </w:r>
            <w:r w:rsidR="0015177D" w:rsidRPr="00940870">
              <w:rPr>
                <w:color w:val="000000"/>
                <w:sz w:val="22"/>
                <w:szCs w:val="22"/>
              </w:rPr>
              <w:t xml:space="preserve">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w:t>
            </w:r>
            <w:r w:rsidR="008F7CB7" w:rsidRPr="00940870">
              <w:rPr>
                <w:color w:val="000000"/>
                <w:sz w:val="22"/>
                <w:szCs w:val="22"/>
              </w:rPr>
              <w:t xml:space="preserve">осуществить поставку продукции </w:t>
            </w:r>
            <w:r w:rsidR="0015177D" w:rsidRPr="00940870">
              <w:rPr>
                <w:color w:val="000000"/>
                <w:sz w:val="22"/>
                <w:szCs w:val="22"/>
              </w:rPr>
              <w:t>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w:t>
            </w:r>
            <w:r w:rsidR="00AE7BCC" w:rsidRPr="00940870">
              <w:rPr>
                <w:color w:val="000000"/>
                <w:sz w:val="22"/>
                <w:szCs w:val="22"/>
              </w:rPr>
              <w:t>2</w:t>
            </w:r>
            <w:r w:rsidRPr="00940870">
              <w:rPr>
                <w:color w:val="000000"/>
                <w:sz w:val="22"/>
                <w:szCs w:val="22"/>
              </w:rPr>
              <w:t xml:space="preserve">.1 раздела </w:t>
            </w:r>
            <w:r w:rsidR="00AE7BCC" w:rsidRPr="00940870">
              <w:rPr>
                <w:color w:val="000000"/>
                <w:sz w:val="22"/>
                <w:szCs w:val="22"/>
              </w:rPr>
              <w:t>22</w:t>
            </w:r>
            <w:r w:rsidRPr="00940870">
              <w:rPr>
                <w:color w:val="000000"/>
                <w:sz w:val="22"/>
                <w:szCs w:val="22"/>
              </w:rPr>
              <w:t xml:space="preserve"> Извещения о проведении запроса котировок).</w:t>
            </w:r>
          </w:p>
          <w:p w:rsidR="00147C93" w:rsidRPr="00940870" w:rsidRDefault="00147C93" w:rsidP="00AE7BCC">
            <w:pPr>
              <w:pStyle w:val="a3"/>
              <w:spacing w:after="0"/>
              <w:rPr>
                <w:b/>
                <w:sz w:val="22"/>
                <w:szCs w:val="22"/>
              </w:rPr>
            </w:pPr>
            <w:r w:rsidRPr="00940870">
              <w:rPr>
                <w:sz w:val="22"/>
                <w:szCs w:val="22"/>
              </w:rPr>
              <w:t>- Отсутствие или неполное представление документов, входящих в состав заявки, указанных в п. 1</w:t>
            </w:r>
            <w:r w:rsidR="00AE7BCC"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3F0C66">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.Все документы, входящие в состав заявки на участие в запросе котировок, должны быть составлены на русском языке.</w:t>
            </w:r>
          </w:p>
          <w:p w:rsidR="00147C93" w:rsidRPr="00940870" w:rsidRDefault="00940870"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6</w:t>
            </w:r>
            <w:r w:rsidR="00147C93" w:rsidRPr="00940870">
              <w:rPr>
                <w:sz w:val="22"/>
                <w:szCs w:v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147C93" w:rsidRPr="00940870" w:rsidRDefault="00940870" w:rsidP="000A230F">
            <w:pPr>
              <w:autoSpaceDE w:val="0"/>
              <w:autoSpaceDN w:val="0"/>
              <w:adjustRightInd w:val="0"/>
              <w:spacing w:line="240" w:lineRule="auto"/>
              <w:ind w:firstLine="0"/>
              <w:rPr>
                <w:sz w:val="22"/>
                <w:szCs w:val="22"/>
              </w:rPr>
            </w:pPr>
            <w:r w:rsidRPr="00940870">
              <w:rPr>
                <w:color w:val="000000"/>
                <w:sz w:val="22"/>
                <w:szCs w:val="22"/>
              </w:rPr>
              <w:t>7</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40870" w:rsidP="00EB5836">
            <w:pPr>
              <w:pStyle w:val="a3"/>
              <w:spacing w:after="0"/>
              <w:rPr>
                <w:b/>
                <w:sz w:val="22"/>
                <w:szCs w:val="22"/>
              </w:rPr>
            </w:pPr>
            <w:r w:rsidRPr="00940870">
              <w:rPr>
                <w:sz w:val="22"/>
                <w:szCs w:val="22"/>
                <w:lang w:val="ru-RU"/>
              </w:rPr>
              <w:t>11</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AE7BCC">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147C93" w:rsidRPr="00940870" w:rsidRDefault="00AE7BCC"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00147C93" w:rsidRPr="00940870">
              <w:rPr>
                <w:color w:val="000000"/>
                <w:sz w:val="22"/>
                <w:szCs w:val="22"/>
                <w:lang w:val="ru-RU"/>
              </w:rPr>
              <w:t>.</w:t>
            </w:r>
            <w:r w:rsidR="00147C93" w:rsidRPr="00940870">
              <w:rPr>
                <w:color w:val="000000"/>
                <w:sz w:val="22"/>
                <w:szCs w:val="22"/>
              </w:rPr>
              <w:t xml:space="preserve">5. Обязательным требованиям, предусмотренным </w:t>
            </w:r>
            <w:r w:rsidR="00147C93" w:rsidRPr="00940870">
              <w:rPr>
                <w:color w:val="000000"/>
                <w:sz w:val="22"/>
                <w:szCs w:val="22"/>
                <w:lang w:val="ru-RU"/>
              </w:rPr>
              <w:t>извещением</w:t>
            </w:r>
            <w:r w:rsidR="00147C93" w:rsidRPr="00940870">
              <w:rPr>
                <w:color w:val="000000"/>
                <w:sz w:val="22"/>
                <w:szCs w:val="22"/>
              </w:rPr>
              <w:t xml:space="preserve"> о закупке, должно соответствовать каждое лицо, входящее в 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147C93" w:rsidRPr="00940870" w:rsidRDefault="00147C93" w:rsidP="003F0C66">
            <w:pPr>
              <w:spacing w:line="240" w:lineRule="auto"/>
              <w:ind w:firstLine="0"/>
              <w:contextualSpacing/>
              <w:rPr>
                <w:sz w:val="22"/>
                <w:szCs w:val="22"/>
              </w:rPr>
            </w:pPr>
            <w:r w:rsidRPr="00940870">
              <w:rPr>
                <w:sz w:val="22"/>
                <w:szCs w:val="22"/>
              </w:rPr>
              <w:t>2</w:t>
            </w:r>
            <w:r w:rsidR="00BF6DDA" w:rsidRPr="00940870">
              <w:rPr>
                <w:sz w:val="22"/>
                <w:szCs w:val="22"/>
              </w:rPr>
              <w:t>2</w:t>
            </w:r>
            <w:r w:rsidRPr="00940870">
              <w:rPr>
                <w:sz w:val="22"/>
                <w:szCs w:val="22"/>
              </w:rPr>
              <w:t xml:space="preserve">.2.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47C93" w:rsidRPr="00940870" w:rsidRDefault="00147C93" w:rsidP="003F0C66">
            <w:pPr>
              <w:spacing w:line="240" w:lineRule="auto"/>
              <w:ind w:firstLine="0"/>
              <w:contextualSpacing/>
              <w:rPr>
                <w:sz w:val="22"/>
                <w:szCs w:val="22"/>
              </w:rPr>
            </w:pPr>
            <w:r w:rsidRPr="00940870">
              <w:rPr>
                <w:color w:val="000000"/>
                <w:sz w:val="22"/>
                <w:szCs w:val="22"/>
              </w:rPr>
              <w:t>2</w:t>
            </w:r>
            <w:r w:rsidR="00BF6DDA" w:rsidRPr="00940870">
              <w:rPr>
                <w:color w:val="000000"/>
                <w:sz w:val="22"/>
                <w:szCs w:val="22"/>
              </w:rPr>
              <w:t>2</w:t>
            </w:r>
            <w:r w:rsidRPr="00940870">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47C93" w:rsidRPr="00940870" w:rsidRDefault="00147C93"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47C93" w:rsidRPr="00940870" w:rsidRDefault="00147C93"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147C93"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147C93" w:rsidRPr="00940870" w:rsidRDefault="00147C93"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47C93" w:rsidRPr="00940870" w:rsidRDefault="00147C93" w:rsidP="00BF6DDA">
            <w:pPr>
              <w:pStyle w:val="af0"/>
              <w:tabs>
                <w:tab w:val="left" w:pos="284"/>
              </w:tabs>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147C93"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lastRenderedPageBreak/>
              <w:t>2</w:t>
            </w:r>
            <w:r w:rsidR="00BF6DDA" w:rsidRPr="00940870">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663334">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675446" w:rsidRPr="00940870">
              <w:rPr>
                <w:sz w:val="22"/>
                <w:szCs w:val="22"/>
              </w:rPr>
              <w:lastRenderedPageBreak/>
              <w:t>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P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47C93" w:rsidRPr="00940870" w:rsidRDefault="00E4458A" w:rsidP="00E4458A">
            <w:pPr>
              <w:tabs>
                <w:tab w:val="num" w:pos="709"/>
              </w:tabs>
              <w:spacing w:line="240" w:lineRule="auto"/>
              <w:ind w:firstLine="0"/>
              <w:rPr>
                <w:kern w:val="1"/>
                <w:sz w:val="22"/>
                <w:szCs w:val="22"/>
                <w:lang w:eastAsia="zh-CN"/>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940870">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126FB9">
              <w:rPr>
                <w:color w:val="000000"/>
                <w:sz w:val="22"/>
                <w:szCs w:val="22"/>
              </w:rPr>
              <w:t>06</w:t>
            </w:r>
            <w:r w:rsidRPr="00940870">
              <w:rPr>
                <w:color w:val="000000"/>
                <w:sz w:val="22"/>
                <w:szCs w:val="22"/>
              </w:rPr>
              <w:t xml:space="preserve">» </w:t>
            </w:r>
            <w:r w:rsidR="00705B6B">
              <w:rPr>
                <w:color w:val="000000"/>
                <w:sz w:val="22"/>
                <w:szCs w:val="22"/>
              </w:rPr>
              <w:t>октября</w:t>
            </w:r>
            <w:r w:rsidR="00CD0576">
              <w:rPr>
                <w:color w:val="000000"/>
                <w:sz w:val="22"/>
                <w:szCs w:val="22"/>
              </w:rPr>
              <w:t xml:space="preserve"> </w:t>
            </w:r>
            <w:r w:rsidRPr="00940870">
              <w:rPr>
                <w:color w:val="000000"/>
                <w:sz w:val="22"/>
                <w:szCs w:val="22"/>
              </w:rPr>
              <w:t>20</w:t>
            </w:r>
            <w:r w:rsidR="00E42E4D">
              <w:rPr>
                <w:color w:val="000000"/>
                <w:sz w:val="22"/>
                <w:szCs w:val="22"/>
              </w:rPr>
              <w:t>20</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147C93">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126FB9">
              <w:rPr>
                <w:color w:val="000000"/>
                <w:sz w:val="22"/>
                <w:szCs w:val="22"/>
              </w:rPr>
              <w:t>13</w:t>
            </w:r>
            <w:r w:rsidR="00705B6B">
              <w:rPr>
                <w:color w:val="000000"/>
                <w:sz w:val="22"/>
                <w:szCs w:val="22"/>
              </w:rPr>
              <w:t>»октября</w:t>
            </w:r>
            <w:r w:rsidRPr="00940870">
              <w:rPr>
                <w:color w:val="000000"/>
                <w:sz w:val="22"/>
                <w:szCs w:val="22"/>
              </w:rPr>
              <w:t xml:space="preserve"> 20</w:t>
            </w:r>
            <w:r w:rsidR="00E42E4D">
              <w:rPr>
                <w:color w:val="000000"/>
                <w:sz w:val="22"/>
                <w:szCs w:val="22"/>
              </w:rPr>
              <w:t>20</w:t>
            </w:r>
            <w:r w:rsidRPr="00940870">
              <w:rPr>
                <w:color w:val="000000"/>
                <w:sz w:val="22"/>
                <w:szCs w:val="22"/>
              </w:rPr>
              <w:t xml:space="preserve"> </w:t>
            </w:r>
            <w:r w:rsidR="00CD0576">
              <w:rPr>
                <w:sz w:val="22"/>
                <w:szCs w:val="22"/>
              </w:rPr>
              <w:t>г. 17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147C93">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bookmarkStart w:id="0" w:name="_GoBack"/>
            <w:bookmarkEnd w:id="0"/>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441001">
            <w:pPr>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C3F82" w:rsidRPr="008C3F82" w:rsidRDefault="008C3F82" w:rsidP="008C3F82">
      <w:pPr>
        <w:pStyle w:val="a3"/>
        <w:spacing w:after="0"/>
        <w:ind w:firstLine="708"/>
        <w:jc w:val="center"/>
        <w:rPr>
          <w:b/>
          <w:sz w:val="22"/>
          <w:szCs w:val="22"/>
        </w:rPr>
      </w:pPr>
      <w:r w:rsidRPr="008C3F82">
        <w:rPr>
          <w:b/>
          <w:sz w:val="22"/>
          <w:szCs w:val="22"/>
        </w:rPr>
        <w:t xml:space="preserve">Договор поставки № </w:t>
      </w:r>
    </w:p>
    <w:p w:rsidR="008C3F82" w:rsidRPr="008C3F82" w:rsidRDefault="008C3F82" w:rsidP="008C3F82">
      <w:pPr>
        <w:pStyle w:val="a3"/>
        <w:spacing w:after="0"/>
        <w:ind w:firstLine="708"/>
        <w:jc w:val="left"/>
        <w:rPr>
          <w:sz w:val="22"/>
          <w:szCs w:val="22"/>
        </w:rPr>
      </w:pPr>
      <w:r w:rsidRPr="008C3F82">
        <w:rPr>
          <w:sz w:val="22"/>
          <w:szCs w:val="22"/>
        </w:rPr>
        <w:t>г. Новосибирск</w:t>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r>
      <w:r w:rsidRPr="008C3F82">
        <w:rPr>
          <w:sz w:val="22"/>
          <w:szCs w:val="22"/>
        </w:rPr>
        <w:tab/>
        <w:t>«___»______________ 2020 г.</w:t>
      </w:r>
    </w:p>
    <w:p w:rsidR="008C3F82" w:rsidRPr="008C3F82" w:rsidRDefault="008C3F82" w:rsidP="008C3F82">
      <w:pPr>
        <w:spacing w:line="240" w:lineRule="auto"/>
        <w:ind w:firstLine="0"/>
        <w:rPr>
          <w:b/>
          <w:sz w:val="22"/>
          <w:szCs w:val="22"/>
        </w:rPr>
      </w:pP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__________ (далее – Продавец), в лице __________, действующего на основании Устава, с одной стороны, и</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proofErr w:type="gramStart"/>
      <w:r w:rsidRPr="008C3F82">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8C3F82">
        <w:rPr>
          <w:rFonts w:eastAsiaTheme="minorHAnsi"/>
          <w:sz w:val="22"/>
          <w:szCs w:val="22"/>
          <w:lang w:eastAsia="en-US"/>
        </w:rPr>
        <w:t>НЗиК</w:t>
      </w:r>
      <w:proofErr w:type="spellEnd"/>
      <w:r w:rsidRPr="008C3F82">
        <w:rPr>
          <w:rFonts w:eastAsiaTheme="minorHAnsi"/>
          <w:sz w:val="22"/>
          <w:szCs w:val="22"/>
          <w:lang w:eastAsia="en-US"/>
        </w:rPr>
        <w:t xml:space="preserve">») (далее – Покупатель), в лице заместителя генерального директора по производству </w:t>
      </w:r>
      <w:r w:rsidR="0055220F">
        <w:rPr>
          <w:rFonts w:eastAsiaTheme="minorHAnsi"/>
          <w:sz w:val="22"/>
          <w:szCs w:val="22"/>
          <w:lang w:eastAsia="en-US"/>
        </w:rPr>
        <w:t xml:space="preserve">и экономике </w:t>
      </w:r>
      <w:r w:rsidRPr="008C3F82">
        <w:rPr>
          <w:rFonts w:eastAsiaTheme="minorHAnsi"/>
          <w:sz w:val="22"/>
          <w:szCs w:val="22"/>
          <w:lang w:eastAsia="en-US"/>
        </w:rPr>
        <w:t xml:space="preserve">Раменского Сергея Николаевича, действующего на основании доверенности от </w:t>
      </w:r>
      <w:r w:rsidR="0055220F">
        <w:rPr>
          <w:sz w:val="22"/>
          <w:szCs w:val="22"/>
        </w:rPr>
        <w:t>105/20 от «01» сентября 2020</w:t>
      </w:r>
      <w:r w:rsidRPr="008C3F82">
        <w:rPr>
          <w:sz w:val="22"/>
          <w:szCs w:val="22"/>
        </w:rPr>
        <w:t xml:space="preserve"> г.</w:t>
      </w:r>
      <w:r w:rsidRPr="008C3F82">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8C3F82">
        <w:rPr>
          <w:rFonts w:eastAsiaTheme="minorHAnsi"/>
          <w:sz w:val="22"/>
          <w:szCs w:val="22"/>
          <w:lang w:eastAsia="en-US"/>
        </w:rPr>
        <w:t>. № 223-ФЗ заключили настоящий Договор (далее – Договор) о нижеследующем:</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1. Предмет договора</w:t>
      </w:r>
    </w:p>
    <w:p w:rsidR="008C3F82" w:rsidRPr="008C3F82" w:rsidRDefault="008C3F82" w:rsidP="008C3F82">
      <w:pPr>
        <w:spacing w:line="240" w:lineRule="auto"/>
        <w:ind w:firstLine="709"/>
        <w:rPr>
          <w:sz w:val="22"/>
          <w:szCs w:val="22"/>
        </w:rPr>
      </w:pPr>
      <w:r w:rsidRPr="008C3F82">
        <w:rPr>
          <w:rFonts w:eastAsiaTheme="minorHAnsi"/>
          <w:sz w:val="22"/>
          <w:szCs w:val="22"/>
          <w:lang w:eastAsia="en-US"/>
        </w:rPr>
        <w:t xml:space="preserve">1.1. Продавец обязуется передать </w:t>
      </w:r>
      <w:r>
        <w:rPr>
          <w:sz w:val="22"/>
          <w:szCs w:val="22"/>
        </w:rPr>
        <w:t xml:space="preserve">станок </w:t>
      </w:r>
      <w:r w:rsidR="00A514C0">
        <w:rPr>
          <w:sz w:val="22"/>
          <w:szCs w:val="22"/>
        </w:rPr>
        <w:t>настольно-</w:t>
      </w:r>
      <w:r>
        <w:rPr>
          <w:sz w:val="22"/>
          <w:szCs w:val="22"/>
        </w:rPr>
        <w:t>сверлильный</w:t>
      </w:r>
      <w:r w:rsidRPr="008C3F82">
        <w:rPr>
          <w:sz w:val="22"/>
          <w:szCs w:val="22"/>
        </w:rPr>
        <w:t xml:space="preserve"> </w:t>
      </w:r>
      <w:r w:rsidR="00A514C0">
        <w:rPr>
          <w:sz w:val="22"/>
          <w:szCs w:val="22"/>
        </w:rPr>
        <w:t xml:space="preserve">вертикальный </w:t>
      </w:r>
      <w:r w:rsidRPr="008C3F82">
        <w:rPr>
          <w:sz w:val="22"/>
          <w:szCs w:val="22"/>
        </w:rPr>
        <w:t>(модель___________), страна происхождения</w:t>
      </w:r>
      <w:r w:rsidR="0055220F">
        <w:rPr>
          <w:sz w:val="22"/>
          <w:szCs w:val="22"/>
        </w:rPr>
        <w:t>,</w:t>
      </w:r>
      <w:r w:rsidRPr="008C3F82">
        <w:rPr>
          <w:sz w:val="22"/>
          <w:szCs w:val="22"/>
        </w:rPr>
        <w:t xml:space="preserve"> </w:t>
      </w:r>
      <w:r w:rsidRPr="008C3F82">
        <w:rPr>
          <w:rFonts w:eastAsiaTheme="minorHAnsi"/>
          <w:sz w:val="22"/>
          <w:szCs w:val="22"/>
          <w:lang w:eastAsia="en-US"/>
        </w:rPr>
        <w:t xml:space="preserve">в количестве </w:t>
      </w:r>
      <w:r>
        <w:rPr>
          <w:rFonts w:eastAsiaTheme="minorHAnsi"/>
          <w:sz w:val="22"/>
          <w:szCs w:val="22"/>
          <w:lang w:eastAsia="en-US"/>
        </w:rPr>
        <w:t>2</w:t>
      </w:r>
      <w:r w:rsidRPr="008C3F82">
        <w:rPr>
          <w:rFonts w:eastAsiaTheme="minorHAnsi"/>
          <w:sz w:val="22"/>
          <w:szCs w:val="22"/>
          <w:lang w:eastAsia="en-US"/>
        </w:rPr>
        <w:t xml:space="preserve"> шт. (далее – Оборудование) </w:t>
      </w:r>
      <w:r w:rsidRPr="008C3F82">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8C3F82" w:rsidRPr="008C3F82" w:rsidRDefault="008C3F82" w:rsidP="008C3F82">
      <w:pPr>
        <w:spacing w:line="240" w:lineRule="auto"/>
        <w:ind w:firstLine="709"/>
        <w:rPr>
          <w:sz w:val="22"/>
          <w:szCs w:val="22"/>
        </w:rPr>
      </w:pPr>
      <w:r w:rsidRPr="008C3F82">
        <w:rPr>
          <w:sz w:val="22"/>
          <w:szCs w:val="22"/>
        </w:rPr>
        <w:t>1.2. Поставка Оборудования осуществляется за счёт и силами Поставщика в адрес Заказчика: 630015, г. Новосибирск, ул. Планетная, д. 32.</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2. Цены и общая стоимость Договора</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2.1. Общая стоимость Договора составляет __________ рублей, в том числе НДС 20 % в размере __________ рублей.</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2.2. </w:t>
      </w:r>
      <w:r w:rsidRPr="008C3F82">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2.3. Стоимость Договора является твердой и изменению не подлежит.</w:t>
      </w:r>
    </w:p>
    <w:p w:rsidR="008C3F82" w:rsidRPr="008C3F82" w:rsidRDefault="008C3F82" w:rsidP="008C3F82">
      <w:pPr>
        <w:widowControl/>
        <w:suppressAutoHyphens w:val="0"/>
        <w:snapToGrid/>
        <w:spacing w:line="240" w:lineRule="auto"/>
        <w:ind w:firstLine="0"/>
        <w:rPr>
          <w:rFonts w:eastAsiaTheme="minorHAnsi"/>
          <w:b/>
          <w:sz w:val="22"/>
          <w:szCs w:val="22"/>
          <w:lang w:eastAsia="en-US"/>
        </w:rPr>
      </w:pP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3. Условия поставки</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sz w:val="22"/>
          <w:szCs w:val="22"/>
          <w:lang w:eastAsia="en-US"/>
        </w:rPr>
        <w:t xml:space="preserve">3.1. Срок поставки Оборудования  до </w:t>
      </w:r>
      <w:r w:rsidRPr="008C3F82">
        <w:rPr>
          <w:rFonts w:eastAsiaTheme="minorEastAsia"/>
          <w:sz w:val="22"/>
          <w:szCs w:val="22"/>
          <w:lang w:eastAsia="ru-RU"/>
        </w:rPr>
        <w:t xml:space="preserve">«30» </w:t>
      </w:r>
      <w:r>
        <w:rPr>
          <w:rFonts w:eastAsiaTheme="minorEastAsia"/>
          <w:sz w:val="22"/>
          <w:szCs w:val="22"/>
          <w:lang w:eastAsia="ru-RU"/>
        </w:rPr>
        <w:t>но</w:t>
      </w:r>
      <w:r w:rsidRPr="008C3F82">
        <w:rPr>
          <w:rFonts w:eastAsiaTheme="minorEastAsia"/>
          <w:sz w:val="22"/>
          <w:szCs w:val="22"/>
          <w:lang w:eastAsia="ru-RU"/>
        </w:rPr>
        <w:t>ября 2020 года.</w:t>
      </w:r>
    </w:p>
    <w:p w:rsidR="008C3F82" w:rsidRPr="008C3F82" w:rsidRDefault="008C3F82" w:rsidP="008C3F82">
      <w:pPr>
        <w:spacing w:line="240" w:lineRule="auto"/>
        <w:ind w:firstLine="709"/>
        <w:rPr>
          <w:b/>
          <w:sz w:val="22"/>
          <w:szCs w:val="22"/>
        </w:rPr>
      </w:pPr>
      <w:r w:rsidRPr="008C3F82">
        <w:rPr>
          <w:sz w:val="22"/>
          <w:szCs w:val="22"/>
        </w:rPr>
        <w:t xml:space="preserve">Риски случайной порчи, гибели и/или утраты Оборудования переходят от Поставщика к Заказчику </w:t>
      </w:r>
      <w:proofErr w:type="gramStart"/>
      <w:r w:rsidRPr="008C3F82">
        <w:rPr>
          <w:sz w:val="22"/>
          <w:szCs w:val="22"/>
        </w:rPr>
        <w:t>с даты поставки</w:t>
      </w:r>
      <w:proofErr w:type="gramEnd"/>
      <w:r w:rsidRPr="008C3F82">
        <w:rPr>
          <w:sz w:val="22"/>
          <w:szCs w:val="22"/>
        </w:rPr>
        <w:t xml:space="preserve"> Оборудования согласно п. 11.1.1. Договора.</w:t>
      </w:r>
    </w:p>
    <w:p w:rsidR="008C3F82" w:rsidRPr="008C3F82" w:rsidRDefault="008C3F82" w:rsidP="008C3F82">
      <w:pPr>
        <w:spacing w:line="240" w:lineRule="auto"/>
        <w:ind w:firstLine="709"/>
        <w:rPr>
          <w:sz w:val="22"/>
          <w:szCs w:val="22"/>
        </w:rPr>
      </w:pPr>
      <w:r w:rsidRPr="008C3F82">
        <w:rPr>
          <w:sz w:val="22"/>
          <w:szCs w:val="22"/>
        </w:rPr>
        <w:t>3.2. Доставка осуществляется любым видом транспорта.</w:t>
      </w:r>
    </w:p>
    <w:p w:rsidR="008C3F82" w:rsidRPr="008C3F82" w:rsidRDefault="008C3F82" w:rsidP="008C3F82">
      <w:pPr>
        <w:spacing w:line="240" w:lineRule="auto"/>
        <w:ind w:firstLine="709"/>
        <w:rPr>
          <w:sz w:val="22"/>
          <w:szCs w:val="22"/>
        </w:rPr>
      </w:pPr>
      <w:r w:rsidRPr="008C3F82">
        <w:rPr>
          <w:sz w:val="22"/>
          <w:szCs w:val="22"/>
        </w:rPr>
        <w:t>3.3. Досрочная поставка, либо отсрочка поставки готового Оборудования допускается по письменному согласию Сторон.</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3.4. Оборудование, его составные части и комплектующие должны быть новые – не бывшие в эксплуата</w:t>
      </w:r>
      <w:r w:rsidR="007C137C">
        <w:rPr>
          <w:rFonts w:eastAsiaTheme="minorHAnsi"/>
          <w:sz w:val="22"/>
          <w:szCs w:val="22"/>
          <w:lang w:eastAsia="en-US"/>
        </w:rPr>
        <w:t>ции, изготовленные не ранее 2019</w:t>
      </w:r>
      <w:r w:rsidRPr="008C3F82">
        <w:rPr>
          <w:rFonts w:eastAsiaTheme="minorHAnsi"/>
          <w:sz w:val="22"/>
          <w:szCs w:val="22"/>
          <w:lang w:eastAsia="en-US"/>
        </w:rPr>
        <w:t xml:space="preserve"> года. Не допускается поставка выставочного образца и оборудования собранного из восстановленных деталей.</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4. Условия платежа</w:t>
      </w:r>
    </w:p>
    <w:p w:rsidR="008C3F82" w:rsidRPr="008C3F82" w:rsidRDefault="008C3F82" w:rsidP="008C3F82">
      <w:pPr>
        <w:spacing w:line="240" w:lineRule="auto"/>
        <w:ind w:firstLine="709"/>
        <w:rPr>
          <w:sz w:val="22"/>
          <w:szCs w:val="22"/>
        </w:rPr>
      </w:pPr>
      <w:r w:rsidRPr="008C3F82">
        <w:rPr>
          <w:rFonts w:eastAsiaTheme="minorHAnsi"/>
          <w:sz w:val="22"/>
          <w:szCs w:val="22"/>
          <w:lang w:eastAsia="en-US"/>
        </w:rPr>
        <w:t xml:space="preserve">4.1.  </w:t>
      </w:r>
      <w:r w:rsidRPr="008C3F82">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8C3F82">
        <w:rPr>
          <w:sz w:val="22"/>
          <w:szCs w:val="22"/>
        </w:rPr>
        <w:t>с даты получения</w:t>
      </w:r>
      <w:proofErr w:type="gramEnd"/>
      <w:r w:rsidRPr="008C3F82">
        <w:rPr>
          <w:sz w:val="22"/>
          <w:szCs w:val="22"/>
        </w:rPr>
        <w:t xml:space="preserve">  Заказчиком счета на оплату на основании следующих документов:</w:t>
      </w:r>
    </w:p>
    <w:p w:rsidR="008C3F82" w:rsidRPr="008C3F82" w:rsidRDefault="008C3F82" w:rsidP="008C3F82">
      <w:pPr>
        <w:spacing w:line="240" w:lineRule="auto"/>
        <w:ind w:firstLine="709"/>
        <w:rPr>
          <w:sz w:val="22"/>
          <w:szCs w:val="22"/>
        </w:rPr>
      </w:pPr>
      <w:r w:rsidRPr="008C3F82">
        <w:rPr>
          <w:sz w:val="22"/>
          <w:szCs w:val="22"/>
        </w:rPr>
        <w:t xml:space="preserve">- Товарной накладной по форме ТОРГ-12 либо универсально-передаточного документа (УПД), </w:t>
      </w:r>
      <w:proofErr w:type="gramStart"/>
      <w:r w:rsidRPr="008C3F82">
        <w:rPr>
          <w:sz w:val="22"/>
          <w:szCs w:val="22"/>
        </w:rPr>
        <w:t>подписанных</w:t>
      </w:r>
      <w:proofErr w:type="gramEnd"/>
      <w:r w:rsidRPr="008C3F82">
        <w:rPr>
          <w:sz w:val="22"/>
          <w:szCs w:val="22"/>
        </w:rPr>
        <w:t xml:space="preserve"> Сторонами;</w:t>
      </w:r>
    </w:p>
    <w:p w:rsidR="008C3F82" w:rsidRPr="008C3F82" w:rsidRDefault="008C3F82" w:rsidP="008C3F82">
      <w:pPr>
        <w:spacing w:line="240" w:lineRule="auto"/>
        <w:ind w:firstLine="709"/>
        <w:rPr>
          <w:sz w:val="22"/>
          <w:szCs w:val="22"/>
        </w:rPr>
      </w:pPr>
      <w:r w:rsidRPr="008C3F82">
        <w:rPr>
          <w:sz w:val="22"/>
          <w:szCs w:val="22"/>
        </w:rPr>
        <w:t>- Счета-фактуры на Оборудование;</w:t>
      </w:r>
    </w:p>
    <w:p w:rsidR="008C3F82" w:rsidRPr="008C3F82" w:rsidRDefault="008C3F82" w:rsidP="008C3F82">
      <w:pPr>
        <w:spacing w:line="240" w:lineRule="auto"/>
        <w:ind w:firstLine="709"/>
        <w:rPr>
          <w:sz w:val="22"/>
          <w:szCs w:val="22"/>
        </w:rPr>
      </w:pPr>
      <w:r w:rsidRPr="008C3F82">
        <w:rPr>
          <w:sz w:val="22"/>
          <w:szCs w:val="22"/>
        </w:rPr>
        <w:t>- Акта о приеме-передаче Оборудования (Приложение № 3 к Договору), подписанного Сторонами.</w:t>
      </w:r>
    </w:p>
    <w:p w:rsidR="008C3F82" w:rsidRPr="008C3F82" w:rsidRDefault="008C3F82" w:rsidP="008C3F82">
      <w:pPr>
        <w:spacing w:line="240" w:lineRule="auto"/>
        <w:ind w:firstLine="709"/>
        <w:rPr>
          <w:sz w:val="22"/>
          <w:szCs w:val="22"/>
        </w:rPr>
      </w:pPr>
      <w:r w:rsidRPr="008C3F82">
        <w:rPr>
          <w:sz w:val="22"/>
          <w:szCs w:val="22"/>
        </w:rPr>
        <w:t>4.2. Обязательство Заказчика по платежу считается выполненным с момента списания денежных сре</w:t>
      </w:r>
      <w:proofErr w:type="gramStart"/>
      <w:r w:rsidRPr="008C3F82">
        <w:rPr>
          <w:sz w:val="22"/>
          <w:szCs w:val="22"/>
        </w:rPr>
        <w:t>дств с р</w:t>
      </w:r>
      <w:proofErr w:type="gramEnd"/>
      <w:r w:rsidRPr="008C3F82">
        <w:rPr>
          <w:sz w:val="22"/>
          <w:szCs w:val="22"/>
        </w:rPr>
        <w:t>асчетного счета Заказчика.</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5. Упаковка</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 xml:space="preserve">5.3. Тара и упаковка являются невозвратными и входят в стоимость Оборудования. </w:t>
      </w:r>
      <w:proofErr w:type="gramStart"/>
      <w:r w:rsidRPr="008C3F82">
        <w:rPr>
          <w:rFonts w:eastAsiaTheme="minorHAnsi"/>
          <w:sz w:val="22"/>
          <w:szCs w:val="22"/>
          <w:lang w:eastAsia="en-US"/>
        </w:rPr>
        <w:t>Оборудование должно быть в новой (в случае поставки импортного оборудования – в экспортной упаковке) упаковке завода-изготовителя Оборудования</w:t>
      </w:r>
      <w:r w:rsidR="00323F54">
        <w:rPr>
          <w:rFonts w:eastAsiaTheme="minorHAnsi"/>
          <w:sz w:val="22"/>
          <w:szCs w:val="22"/>
          <w:lang w:eastAsia="en-US"/>
        </w:rPr>
        <w:t xml:space="preserve">, обеспечивающей его защиту от внешних воздействующих факторов (в </w:t>
      </w:r>
      <w:proofErr w:type="spellStart"/>
      <w:r w:rsidR="00323F54">
        <w:rPr>
          <w:rFonts w:eastAsiaTheme="minorHAnsi"/>
          <w:sz w:val="22"/>
          <w:szCs w:val="22"/>
          <w:lang w:eastAsia="en-US"/>
        </w:rPr>
        <w:t>т</w:t>
      </w:r>
      <w:r w:rsidRPr="008C3F82">
        <w:rPr>
          <w:rFonts w:eastAsiaTheme="minorHAnsi"/>
          <w:sz w:val="22"/>
          <w:szCs w:val="22"/>
          <w:lang w:eastAsia="en-US"/>
        </w:rPr>
        <w:t>.</w:t>
      </w:r>
      <w:r w:rsidR="00A31784">
        <w:rPr>
          <w:rFonts w:eastAsiaTheme="minorHAnsi"/>
          <w:sz w:val="22"/>
          <w:szCs w:val="22"/>
          <w:lang w:eastAsia="en-US"/>
        </w:rPr>
        <w:t>ч</w:t>
      </w:r>
      <w:proofErr w:type="spellEnd"/>
      <w:r w:rsidR="00A31784">
        <w:rPr>
          <w:rFonts w:eastAsiaTheme="minorHAnsi"/>
          <w:sz w:val="22"/>
          <w:szCs w:val="22"/>
          <w:lang w:eastAsia="en-US"/>
        </w:rPr>
        <w:t>. климатических, механических) при транспортировании, хранении погрузочно-разгрузочных работах.</w:t>
      </w:r>
      <w:proofErr w:type="gramEnd"/>
      <w:r w:rsidRPr="008C3F82">
        <w:rPr>
          <w:rFonts w:eastAsiaTheme="minorHAnsi"/>
          <w:sz w:val="22"/>
          <w:szCs w:val="22"/>
          <w:lang w:eastAsia="en-US"/>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6. Маркировка для перевозки</w:t>
      </w:r>
    </w:p>
    <w:p w:rsid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31784" w:rsidRDefault="00A31784" w:rsidP="008C3F82">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6.2. Маркировка каждой единицы товара или тары (упаковки) товара должна быть  нанесена хорошо читаемым шрифтом, на русском языке и содержать информацию, позволяющую идентифицировать товар.</w:t>
      </w:r>
    </w:p>
    <w:p w:rsidR="008112D3" w:rsidRDefault="008112D3" w:rsidP="008C3F82">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6.3. Маркировка на товаре содержит информацию с указанием:</w:t>
      </w:r>
    </w:p>
    <w:p w:rsidR="008112D3" w:rsidRDefault="008112D3" w:rsidP="008C3F82">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или товарный знак предприятия-изготовителя</w:t>
      </w:r>
    </w:p>
    <w:p w:rsidR="008112D3" w:rsidRDefault="008112D3" w:rsidP="008C3F82">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наименование страны изготовителя</w:t>
      </w:r>
    </w:p>
    <w:p w:rsidR="008112D3" w:rsidRDefault="008112D3" w:rsidP="008C3F82">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 фирменное наименование, местонахождение (адрес) изготовителя</w:t>
      </w:r>
    </w:p>
    <w:p w:rsidR="008112D3" w:rsidRPr="008C3F82" w:rsidRDefault="008112D3" w:rsidP="008112D3">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             - обозначение стандарта или технического документа, обязательным требованиям которого соответствует товар</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7. Отгрузочные извещения</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7.1. </w:t>
      </w:r>
      <w:proofErr w:type="gramStart"/>
      <w:r w:rsidRPr="008C3F82">
        <w:rPr>
          <w:rFonts w:eastAsiaTheme="minorHAnsi"/>
          <w:sz w:val="22"/>
          <w:szCs w:val="22"/>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C3F82" w:rsidRPr="008C3F82" w:rsidRDefault="008C3F82" w:rsidP="008C3F82">
      <w:pPr>
        <w:widowControl/>
        <w:suppressAutoHyphens w:val="0"/>
        <w:snapToGrid/>
        <w:spacing w:line="240" w:lineRule="auto"/>
        <w:ind w:firstLine="709"/>
        <w:rPr>
          <w:rFonts w:eastAsiaTheme="minorHAnsi"/>
          <w:b/>
          <w:sz w:val="22"/>
          <w:szCs w:val="22"/>
          <w:lang w:eastAsia="en-US"/>
        </w:rPr>
      </w:pPr>
      <w:r w:rsidRPr="008C3F82">
        <w:rPr>
          <w:rFonts w:eastAsiaTheme="minorHAnsi"/>
          <w:b/>
          <w:sz w:val="22"/>
          <w:szCs w:val="22"/>
          <w:lang w:eastAsia="en-US"/>
        </w:rPr>
        <w:t>8. Документация</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 Продавец направляет следующие документы до отгрузки поставляемого Оборудования:</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 Продавец направляет следующие документы вместе с поставляемым Оборудованием (Приложения №№ 1 и 2 к Договору):</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8.2.1. Счет-фактура Продавца с указанием общей суммы на поставленное Оборудование </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8.2.2. Упаковочные листы - в 2-х (двух) экземплярах; </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8.2.4. Копия сертификата соответствия (ГОССТАНДАРТ России), заверенная Продавцом - в 2-х (двух) экземплярах;</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8.2.5. Техническая документация, необходимая для эксплуатации и ремонта поставляемого Оборудования (паспорт на оборудование, сертификат соответствия, схема электрических соединений на оборудование, инструкция (руководство) по эксплуатации на оборудование, руководство по техническому обслуживанию) согласно спецификациям (Приложения №№ 1 и 2 к Договору);</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lastRenderedPageBreak/>
        <w:t>8.2.6. Товарная накладная унифицированной формы ТОРГ-12 либо универсальный передаточный документ (УПД)  - в 3-х (трёх) экземплярах;</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8.2.7. Акт о приёме-передаче Оборудования (Приложение № 3 к Договору) – в 3-х (трёх) экземплярах;</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8.2.8. Сертификат качества Производителя на Оборудование, выданный Продавцом - в 2-х  (двух) экземплярах;</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8.2.9. Декларация соответствия Оборудования требованиям Технического регламента.</w:t>
      </w:r>
    </w:p>
    <w:p w:rsidR="008C3F82" w:rsidRPr="008C3F82" w:rsidRDefault="008C3F82" w:rsidP="008C3F82">
      <w:pPr>
        <w:widowControl/>
        <w:suppressAutoHyphens w:val="0"/>
        <w:snapToGrid/>
        <w:spacing w:line="240" w:lineRule="auto"/>
        <w:ind w:firstLine="709"/>
        <w:rPr>
          <w:rFonts w:eastAsiaTheme="minorHAnsi"/>
          <w:sz w:val="22"/>
          <w:szCs w:val="22"/>
          <w:lang w:eastAsia="en-US"/>
        </w:rPr>
      </w:pPr>
      <w:r w:rsidRPr="008C3F82">
        <w:rPr>
          <w:rFonts w:eastAsiaTheme="minorHAnsi"/>
          <w:sz w:val="22"/>
          <w:szCs w:val="22"/>
          <w:lang w:eastAsia="en-US"/>
        </w:rPr>
        <w:t xml:space="preserve">8.3. </w:t>
      </w:r>
      <w:proofErr w:type="gramStart"/>
      <w:r w:rsidRPr="008C3F82">
        <w:rPr>
          <w:rFonts w:eastAsiaTheme="minorHAnsi"/>
          <w:sz w:val="22"/>
          <w:szCs w:val="22"/>
          <w:lang w:eastAsia="en-US"/>
        </w:rPr>
        <w:t>Продавец направляет всю документацию в оригиналах (кроме документов по п. 8.2.4.</w:t>
      </w:r>
      <w:proofErr w:type="gramEnd"/>
      <w:r w:rsidRPr="008C3F82">
        <w:rPr>
          <w:rFonts w:eastAsiaTheme="minorHAnsi"/>
          <w:sz w:val="22"/>
          <w:szCs w:val="22"/>
          <w:lang w:eastAsia="en-US"/>
        </w:rPr>
        <w:t xml:space="preserve"> </w:t>
      </w:r>
      <w:proofErr w:type="gramStart"/>
      <w:r w:rsidRPr="008C3F82">
        <w:rPr>
          <w:rFonts w:eastAsiaTheme="minorHAnsi"/>
          <w:sz w:val="22"/>
          <w:szCs w:val="22"/>
          <w:lang w:eastAsia="en-US"/>
        </w:rPr>
        <w:t>Договора) и на русском языке.</w:t>
      </w:r>
      <w:proofErr w:type="gramEnd"/>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9. Обязанности Сторон</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9.1. Поставщик обязан:</w:t>
      </w:r>
    </w:p>
    <w:p w:rsidR="008C3F82" w:rsidRDefault="008C3F82" w:rsidP="008C3F82">
      <w:pPr>
        <w:spacing w:line="240" w:lineRule="auto"/>
        <w:ind w:firstLine="709"/>
        <w:rPr>
          <w:rFonts w:eastAsiaTheme="minorEastAsia"/>
          <w:sz w:val="22"/>
          <w:szCs w:val="22"/>
        </w:rPr>
      </w:pPr>
      <w:r w:rsidRPr="008C3F82">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C137C" w:rsidRPr="008C3F82" w:rsidRDefault="007C137C" w:rsidP="007C137C">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.2. Осуществлять гарантийный ремонт и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в авторизованном техническом центре  в пределах РФ.</w:t>
      </w:r>
    </w:p>
    <w:p w:rsidR="007C137C" w:rsidRPr="008C3F82" w:rsidRDefault="007C137C" w:rsidP="007C137C">
      <w:pPr>
        <w:spacing w:line="240" w:lineRule="auto"/>
        <w:ind w:firstLine="709"/>
        <w:rPr>
          <w:rFonts w:eastAsiaTheme="minorEastAsia"/>
          <w:sz w:val="22"/>
          <w:szCs w:val="22"/>
        </w:rPr>
      </w:pPr>
      <w:r>
        <w:rPr>
          <w:rFonts w:eastAsiaTheme="minorEastAsia"/>
          <w:sz w:val="22"/>
          <w:szCs w:val="22"/>
        </w:rPr>
        <w:t>9.1</w:t>
      </w:r>
      <w:r w:rsidRPr="008C3F82">
        <w:rPr>
          <w:rFonts w:eastAsiaTheme="minorEastAsia"/>
          <w:sz w:val="22"/>
          <w:szCs w:val="22"/>
        </w:rPr>
        <w:t xml:space="preserve">.3. Обеспечить </w:t>
      </w:r>
      <w:proofErr w:type="spellStart"/>
      <w:r w:rsidRPr="008C3F82">
        <w:rPr>
          <w:rFonts w:eastAsiaTheme="minorEastAsia"/>
          <w:sz w:val="22"/>
          <w:szCs w:val="22"/>
        </w:rPr>
        <w:t>постгарантийное</w:t>
      </w:r>
      <w:proofErr w:type="spellEnd"/>
      <w:r w:rsidRPr="008C3F82">
        <w:rPr>
          <w:rFonts w:eastAsiaTheme="minorEastAsia"/>
          <w:sz w:val="22"/>
          <w:szCs w:val="22"/>
        </w:rPr>
        <w:t xml:space="preserve"> обслуживание по отдельному договору в течение срока службы Оборудования.</w:t>
      </w:r>
    </w:p>
    <w:p w:rsidR="008C3F82" w:rsidRPr="008C3F82" w:rsidRDefault="007C137C" w:rsidP="008C3F82">
      <w:pPr>
        <w:spacing w:line="240" w:lineRule="auto"/>
        <w:ind w:firstLine="709"/>
        <w:rPr>
          <w:rFonts w:eastAsiaTheme="minorEastAsia"/>
          <w:sz w:val="22"/>
          <w:szCs w:val="22"/>
        </w:rPr>
      </w:pPr>
      <w:r>
        <w:rPr>
          <w:rFonts w:eastAsiaTheme="minorEastAsia"/>
          <w:sz w:val="22"/>
          <w:szCs w:val="22"/>
        </w:rPr>
        <w:t>9.1.4</w:t>
      </w:r>
      <w:r w:rsidR="008C3F82" w:rsidRPr="008C3F82">
        <w:rPr>
          <w:rFonts w:eastAsiaTheme="minorEastAsia"/>
          <w:sz w:val="22"/>
          <w:szCs w:val="22"/>
        </w:rPr>
        <w:t>. Надлежащим образом и в полном объеме выполнить обязательства перед Заказчиком в соответствии с условиями Договора.</w:t>
      </w:r>
    </w:p>
    <w:p w:rsidR="008C3F82" w:rsidRPr="008C3F82" w:rsidRDefault="007C137C" w:rsidP="008C3F82">
      <w:pPr>
        <w:spacing w:line="240" w:lineRule="auto"/>
        <w:ind w:firstLine="709"/>
        <w:rPr>
          <w:rFonts w:eastAsiaTheme="minorEastAsia"/>
          <w:sz w:val="22"/>
          <w:szCs w:val="22"/>
        </w:rPr>
      </w:pPr>
      <w:r>
        <w:rPr>
          <w:rFonts w:eastAsiaTheme="minorEastAsia"/>
          <w:sz w:val="22"/>
          <w:szCs w:val="22"/>
        </w:rPr>
        <w:t>9.1.5</w:t>
      </w:r>
      <w:r w:rsidR="008C3F82" w:rsidRPr="008C3F82">
        <w:rPr>
          <w:rFonts w:eastAsiaTheme="minorEastAsia"/>
          <w:sz w:val="22"/>
          <w:szCs w:val="22"/>
        </w:rPr>
        <w:t>. Указывать в первичных документах бухгалтерского учета адрес организации, включенный в ЕГРЮЛ.</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9.2. Заказчик обязан:</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8C3F82" w:rsidRPr="008C3F82" w:rsidRDefault="007C137C" w:rsidP="008C3F82">
      <w:pPr>
        <w:spacing w:line="240" w:lineRule="auto"/>
        <w:ind w:firstLine="709"/>
        <w:rPr>
          <w:rFonts w:eastAsiaTheme="minorEastAsia"/>
          <w:sz w:val="22"/>
          <w:szCs w:val="22"/>
        </w:rPr>
      </w:pPr>
      <w:r>
        <w:rPr>
          <w:rFonts w:eastAsiaTheme="minorEastAsia"/>
          <w:sz w:val="22"/>
          <w:szCs w:val="22"/>
        </w:rPr>
        <w:t>9.2.2</w:t>
      </w:r>
      <w:r w:rsidR="008C3F82" w:rsidRPr="008C3F82">
        <w:rPr>
          <w:rFonts w:eastAsiaTheme="minorEastAsia"/>
          <w:sz w:val="22"/>
          <w:szCs w:val="22"/>
        </w:rPr>
        <w:t>. Надлежащим образом и в полном объеме выполнить обязательства перед Поставщиком в соответствии с условиями Договора.</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10. Гарантии</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8C3F82">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8C3F82">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10.2. Поставщик гарантирует работу поставленного Оборудования в течение </w:t>
      </w:r>
      <w:r w:rsidR="00B219D3">
        <w:rPr>
          <w:rFonts w:eastAsiaTheme="minorEastAsia"/>
          <w:sz w:val="22"/>
          <w:szCs w:val="22"/>
        </w:rPr>
        <w:t xml:space="preserve">не менее </w:t>
      </w:r>
      <w:r w:rsidR="007C137C">
        <w:rPr>
          <w:rFonts w:eastAsiaTheme="minorEastAsia"/>
          <w:sz w:val="22"/>
          <w:szCs w:val="22"/>
        </w:rPr>
        <w:t>1</w:t>
      </w:r>
      <w:r w:rsidRPr="008C3F82">
        <w:rPr>
          <w:rFonts w:eastAsiaTheme="minorEastAsia"/>
          <w:sz w:val="22"/>
          <w:szCs w:val="22"/>
        </w:rPr>
        <w:t xml:space="preserve"> (</w:t>
      </w:r>
      <w:r w:rsidR="007C137C">
        <w:rPr>
          <w:rFonts w:eastAsiaTheme="minorEastAsia"/>
          <w:sz w:val="22"/>
          <w:szCs w:val="22"/>
        </w:rPr>
        <w:t>одного</w:t>
      </w:r>
      <w:r w:rsidRPr="008C3F82">
        <w:rPr>
          <w:rFonts w:eastAsiaTheme="minorEastAsia"/>
          <w:sz w:val="22"/>
          <w:szCs w:val="22"/>
        </w:rPr>
        <w:t xml:space="preserve">) </w:t>
      </w:r>
      <w:r w:rsidR="007C137C">
        <w:rPr>
          <w:rFonts w:eastAsiaTheme="minorEastAsia"/>
          <w:sz w:val="22"/>
          <w:szCs w:val="22"/>
        </w:rPr>
        <w:t>года</w:t>
      </w:r>
      <w:r w:rsidRPr="008C3F82">
        <w:rPr>
          <w:rFonts w:eastAsiaTheme="minorEastAsia"/>
          <w:sz w:val="22"/>
          <w:szCs w:val="22"/>
        </w:rPr>
        <w:t xml:space="preserve"> </w:t>
      </w:r>
      <w:proofErr w:type="gramStart"/>
      <w:r w:rsidRPr="008C3F82">
        <w:rPr>
          <w:rFonts w:eastAsiaTheme="minorEastAsia"/>
          <w:sz w:val="22"/>
          <w:szCs w:val="22"/>
        </w:rPr>
        <w:t>с даты подписания</w:t>
      </w:r>
      <w:proofErr w:type="gramEnd"/>
      <w:r w:rsidRPr="008C3F82">
        <w:rPr>
          <w:rFonts w:eastAsiaTheme="minorEastAsia"/>
          <w:sz w:val="22"/>
          <w:szCs w:val="22"/>
        </w:rPr>
        <w:t xml:space="preserve"> Акта о приеме-передаче Оборудования (Приложение № 3 к Договору).</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8C3F82">
        <w:rPr>
          <w:rFonts w:eastAsiaTheme="minorEastAsia"/>
          <w:sz w:val="22"/>
          <w:szCs w:val="22"/>
        </w:rPr>
        <w:t>с даты уведомления</w:t>
      </w:r>
      <w:proofErr w:type="gramEnd"/>
      <w:r w:rsidRPr="008C3F82">
        <w:rPr>
          <w:rFonts w:eastAsiaTheme="minorEastAsia"/>
          <w:sz w:val="22"/>
          <w:szCs w:val="22"/>
        </w:rPr>
        <w:t xml:space="preserve"> Заказчиком Поставщика об обнаружении некомплектности.</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10.4. </w:t>
      </w:r>
      <w:proofErr w:type="gramStart"/>
      <w:r w:rsidRPr="008C3F82">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C3F82">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10.6. Все транспортные и другие расходы, непосредственно связанные с возвратом или заменой </w:t>
      </w:r>
      <w:r w:rsidRPr="008C3F82">
        <w:rPr>
          <w:rFonts w:eastAsiaTheme="minorEastAsia"/>
          <w:sz w:val="22"/>
          <w:szCs w:val="22"/>
        </w:rPr>
        <w:lastRenderedPageBreak/>
        <w:t>дефектного Оборудования, несет Поставщик.</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10.8. </w:t>
      </w:r>
      <w:proofErr w:type="gramStart"/>
      <w:r w:rsidRPr="008C3F82">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8C3F82">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замены или окончания ремонта.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10.9. Срок гарантии продлевается на срок осуществления гарантийного ремонта Оборудования.</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C3F82">
        <w:rPr>
          <w:rFonts w:eastAsiaTheme="minorEastAsia"/>
          <w:sz w:val="22"/>
          <w:szCs w:val="22"/>
        </w:rPr>
        <w:t>с даты появления</w:t>
      </w:r>
      <w:proofErr w:type="gramEnd"/>
      <w:r w:rsidRPr="008C3F82">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11. Прием Оборудования на складе Заказчика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11.1.1. Приемка Оборудования от Поставщика осуществляется с подписанием товарной накладной по форме ТОРГ-12 либо универсально-передаточного документа (УПД)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 либо универсально-передаточного документа (УПД).</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8C3F82">
        <w:rPr>
          <w:rFonts w:eastAsiaTheme="minorEastAsia"/>
          <w:sz w:val="22"/>
          <w:szCs w:val="22"/>
        </w:rPr>
        <w:t>с даты поставки</w:t>
      </w:r>
      <w:proofErr w:type="gramEnd"/>
      <w:r w:rsidRPr="008C3F82">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w:t>
      </w:r>
      <w:r w:rsidRPr="008C3F82">
        <w:rPr>
          <w:rFonts w:eastAsiaTheme="minorEastAsia"/>
          <w:sz w:val="22"/>
          <w:szCs w:val="22"/>
        </w:rPr>
        <w:lastRenderedPageBreak/>
        <w:t xml:space="preserve">(Приложение № 3 к Договору) без замечаний. </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12. Ответственность</w:t>
      </w:r>
    </w:p>
    <w:p w:rsidR="008C3F82" w:rsidRPr="008C3F82" w:rsidRDefault="008C3F82" w:rsidP="008C3F82">
      <w:pPr>
        <w:spacing w:line="240" w:lineRule="auto"/>
        <w:ind w:firstLine="709"/>
        <w:rPr>
          <w:rFonts w:eastAsiaTheme="minorEastAsia"/>
          <w:b/>
          <w:sz w:val="22"/>
          <w:szCs w:val="22"/>
        </w:rPr>
      </w:pPr>
      <w:r w:rsidRPr="008C3F82">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12.1. </w:t>
      </w:r>
      <w:proofErr w:type="gramStart"/>
      <w:r w:rsidRPr="008C3F82">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8C3F82">
        <w:rPr>
          <w:rFonts w:eastAsiaTheme="minorEastAsia"/>
          <w:sz w:val="22"/>
          <w:szCs w:val="22"/>
        </w:rPr>
        <w:t xml:space="preserve"> </w:t>
      </w:r>
      <w:proofErr w:type="gramStart"/>
      <w:r w:rsidRPr="008C3F82">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12.4.</w:t>
      </w:r>
      <w:r w:rsidRPr="008C3F82">
        <w:rPr>
          <w:sz w:val="22"/>
          <w:szCs w:val="22"/>
        </w:rPr>
        <w:t xml:space="preserve">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C3F82">
        <w:rPr>
          <w:rFonts w:eastAsiaTheme="minorEastAsia"/>
          <w:sz w:val="22"/>
          <w:szCs w:val="22"/>
        </w:rPr>
        <w:t>доначисленного</w:t>
      </w:r>
      <w:proofErr w:type="spellEnd"/>
      <w:r w:rsidRPr="008C3F82">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13. Форс-мажорные обстоятельства</w:t>
      </w:r>
    </w:p>
    <w:p w:rsidR="008C3F82" w:rsidRPr="008C3F82" w:rsidRDefault="008C3F82" w:rsidP="008C3F82">
      <w:pPr>
        <w:spacing w:line="240" w:lineRule="auto"/>
        <w:ind w:firstLine="709"/>
        <w:rPr>
          <w:rFonts w:eastAsiaTheme="minorEastAsia"/>
          <w:b/>
          <w:sz w:val="22"/>
          <w:szCs w:val="22"/>
        </w:rPr>
      </w:pPr>
      <w:r w:rsidRPr="008C3F82">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C3F82" w:rsidRPr="008C3F82" w:rsidRDefault="008C3F82" w:rsidP="008C3F82">
      <w:pPr>
        <w:spacing w:line="240" w:lineRule="auto"/>
        <w:ind w:firstLine="709"/>
        <w:rPr>
          <w:rFonts w:eastAsiaTheme="minorEastAsia"/>
          <w:b/>
          <w:sz w:val="22"/>
          <w:szCs w:val="22"/>
        </w:rPr>
      </w:pPr>
      <w:r w:rsidRPr="008C3F82">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14. Арбитраж</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C3F82">
        <w:rPr>
          <w:rFonts w:eastAsiaTheme="minorEastAsia"/>
          <w:sz w:val="22"/>
          <w:szCs w:val="22"/>
        </w:rPr>
        <w:t>недостижении</w:t>
      </w:r>
      <w:proofErr w:type="spellEnd"/>
      <w:r w:rsidRPr="008C3F82">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15. Прочие условия</w:t>
      </w:r>
    </w:p>
    <w:p w:rsidR="008C3F82" w:rsidRDefault="008C3F82" w:rsidP="008C3F82">
      <w:pPr>
        <w:spacing w:line="240" w:lineRule="auto"/>
        <w:ind w:firstLine="709"/>
        <w:rPr>
          <w:rFonts w:eastAsiaTheme="minorEastAsia"/>
          <w:sz w:val="22"/>
          <w:szCs w:val="22"/>
        </w:rPr>
      </w:pPr>
      <w:r w:rsidRPr="008C3F82">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327F4" w:rsidRPr="003946E9" w:rsidRDefault="001327F4" w:rsidP="008C3F82">
      <w:pPr>
        <w:spacing w:line="240" w:lineRule="auto"/>
        <w:ind w:firstLine="709"/>
        <w:rPr>
          <w:rFonts w:eastAsiaTheme="minorEastAsia"/>
          <w:sz w:val="22"/>
          <w:szCs w:val="22"/>
        </w:rPr>
      </w:pPr>
      <w:r>
        <w:rPr>
          <w:rFonts w:eastAsiaTheme="minorEastAsia"/>
          <w:sz w:val="22"/>
          <w:szCs w:val="22"/>
        </w:rPr>
        <w:t>15.2.</w:t>
      </w:r>
      <w:r w:rsidRPr="001327F4">
        <w:t xml:space="preserve"> </w:t>
      </w:r>
      <w:r w:rsidRPr="003946E9">
        <w:rPr>
          <w:rFonts w:eastAsiaTheme="minorEastAsia"/>
          <w:sz w:val="22"/>
          <w:szCs w:val="22"/>
        </w:rPr>
        <w:t>Оборудование должно работать при предельно допустимых параметрах показателей качества электроэнергии, регламентируемых в ГОСТ 32144-2013, EN 50160:2010.</w:t>
      </w:r>
    </w:p>
    <w:p w:rsidR="0055220F" w:rsidRPr="003946E9" w:rsidRDefault="003946E9" w:rsidP="008C3F82">
      <w:pPr>
        <w:spacing w:line="240" w:lineRule="auto"/>
        <w:ind w:firstLine="709"/>
        <w:rPr>
          <w:rFonts w:eastAsiaTheme="minorEastAsia"/>
          <w:sz w:val="22"/>
          <w:szCs w:val="22"/>
        </w:rPr>
      </w:pPr>
      <w:r w:rsidRPr="003946E9">
        <w:rPr>
          <w:rFonts w:eastAsiaTheme="minorEastAsia"/>
          <w:sz w:val="22"/>
          <w:szCs w:val="22"/>
        </w:rPr>
        <w:t xml:space="preserve"> 15.3</w:t>
      </w:r>
      <w:r w:rsidR="0055220F" w:rsidRPr="003946E9">
        <w:rPr>
          <w:rFonts w:eastAsiaTheme="minorEastAsia"/>
          <w:sz w:val="22"/>
          <w:szCs w:val="22"/>
        </w:rPr>
        <w:t xml:space="preserve">          Оборудование должно соответствовать ГОСТ 12.2.007.0-75</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15.4</w:t>
      </w:r>
      <w:r w:rsidR="008C3F82" w:rsidRPr="008C3F82">
        <w:rPr>
          <w:rFonts w:eastAsiaTheme="minorEastAsia"/>
          <w:sz w:val="22"/>
          <w:szCs w:val="22"/>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lastRenderedPageBreak/>
        <w:t>15.5</w:t>
      </w:r>
      <w:r w:rsidR="008C3F82" w:rsidRPr="008C3F82">
        <w:rPr>
          <w:rFonts w:eastAsiaTheme="minorEastAsia"/>
          <w:sz w:val="22"/>
          <w:szCs w:val="22"/>
        </w:rPr>
        <w:t>. Все дополнения и изменения к Договору имеют силу, если они выполнены в письменной форме и подписаны обеими Сторонами.</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15.6</w:t>
      </w:r>
      <w:r w:rsidR="008C3F82" w:rsidRPr="008C3F82">
        <w:rPr>
          <w:rFonts w:eastAsiaTheme="minorEastAsia"/>
          <w:sz w:val="22"/>
          <w:szCs w:val="22"/>
        </w:rPr>
        <w:t>. После подписания Договора все предыдущие переговоры и переписка, имеющие к нему отношение, теряют силу.</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15.7</w:t>
      </w:r>
      <w:r w:rsidR="008C3F82" w:rsidRPr="008C3F82">
        <w:rPr>
          <w:rFonts w:eastAsiaTheme="minorEastAsia"/>
          <w:sz w:val="22"/>
          <w:szCs w:val="22"/>
        </w:rPr>
        <w:t>.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15.8</w:t>
      </w:r>
      <w:r w:rsidR="008C3F82" w:rsidRPr="008C3F82">
        <w:rPr>
          <w:rFonts w:eastAsiaTheme="minorEastAsia"/>
          <w:sz w:val="22"/>
          <w:szCs w:val="22"/>
        </w:rPr>
        <w:t>.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15.9</w:t>
      </w:r>
      <w:r w:rsidR="008C3F82" w:rsidRPr="008C3F82">
        <w:rPr>
          <w:rFonts w:eastAsiaTheme="minorEastAsia"/>
          <w:sz w:val="22"/>
          <w:szCs w:val="22"/>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C3F82" w:rsidRPr="008C3F82" w:rsidRDefault="003946E9" w:rsidP="008C3F82">
      <w:pPr>
        <w:spacing w:line="240" w:lineRule="auto"/>
        <w:ind w:firstLine="709"/>
        <w:rPr>
          <w:rFonts w:eastAsiaTheme="minorEastAsia"/>
          <w:sz w:val="22"/>
          <w:szCs w:val="22"/>
        </w:rPr>
      </w:pPr>
      <w:r>
        <w:rPr>
          <w:sz w:val="22"/>
          <w:szCs w:val="22"/>
          <w:lang w:eastAsia="en-US"/>
        </w:rPr>
        <w:t>15.10</w:t>
      </w:r>
      <w:r w:rsidR="008C3F82" w:rsidRPr="008C3F82">
        <w:rPr>
          <w:sz w:val="22"/>
          <w:szCs w:val="22"/>
          <w:lang w:eastAsia="en-US"/>
        </w:rPr>
        <w:t>.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C3F82" w:rsidRPr="008C3F82" w:rsidRDefault="003946E9" w:rsidP="008C3F82">
      <w:pPr>
        <w:spacing w:line="240" w:lineRule="auto"/>
        <w:ind w:firstLine="709"/>
        <w:rPr>
          <w:rFonts w:eastAsiaTheme="minorEastAsia"/>
          <w:sz w:val="22"/>
          <w:szCs w:val="22"/>
        </w:rPr>
      </w:pPr>
      <w:r>
        <w:rPr>
          <w:rFonts w:eastAsiaTheme="minorEastAsia"/>
          <w:sz w:val="22"/>
          <w:szCs w:val="22"/>
        </w:rPr>
        <w:t>15.11</w:t>
      </w:r>
      <w:r w:rsidR="008C3F82" w:rsidRPr="008C3F82">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008C3F82" w:rsidRPr="008C3F82">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008C3F82" w:rsidRPr="008C3F82">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8C3F82" w:rsidRPr="008C3F82" w:rsidRDefault="001327F4" w:rsidP="008C3F82">
      <w:pPr>
        <w:spacing w:line="240" w:lineRule="auto"/>
        <w:ind w:firstLine="709"/>
        <w:rPr>
          <w:rFonts w:eastAsiaTheme="minorEastAsia"/>
          <w:sz w:val="22"/>
          <w:szCs w:val="22"/>
        </w:rPr>
      </w:pPr>
      <w:r>
        <w:rPr>
          <w:rFonts w:eastAsiaTheme="minorEastAsia"/>
          <w:sz w:val="22"/>
          <w:szCs w:val="22"/>
          <w:lang w:eastAsia="en-US"/>
        </w:rPr>
        <w:t>15</w:t>
      </w:r>
      <w:r w:rsidR="008C3F82" w:rsidRPr="008C3F82">
        <w:rPr>
          <w:rFonts w:eastAsiaTheme="minorEastAsia"/>
          <w:sz w:val="22"/>
          <w:szCs w:val="22"/>
          <w:lang w:eastAsia="en-US"/>
        </w:rPr>
        <w:t>.</w:t>
      </w:r>
      <w:r w:rsidR="003946E9">
        <w:rPr>
          <w:rFonts w:eastAsiaTheme="minorEastAsia"/>
          <w:sz w:val="22"/>
          <w:szCs w:val="22"/>
          <w:lang w:eastAsia="en-US"/>
        </w:rPr>
        <w:t>12</w:t>
      </w:r>
      <w:r>
        <w:rPr>
          <w:rFonts w:eastAsiaTheme="minorEastAsia"/>
          <w:sz w:val="22"/>
          <w:szCs w:val="22"/>
          <w:lang w:eastAsia="en-US"/>
        </w:rPr>
        <w:t>.</w:t>
      </w:r>
      <w:r w:rsidR="008C3F82" w:rsidRPr="008C3F82">
        <w:rPr>
          <w:rFonts w:eastAsiaTheme="minorEastAsia"/>
          <w:sz w:val="22"/>
          <w:szCs w:val="22"/>
          <w:lang w:eastAsia="en-US"/>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16. Срок действия Договора</w:t>
      </w:r>
    </w:p>
    <w:p w:rsidR="008C3F82" w:rsidRPr="008C3F82" w:rsidRDefault="008C3F82" w:rsidP="008C3F82">
      <w:pPr>
        <w:spacing w:line="240" w:lineRule="auto"/>
        <w:ind w:firstLine="709"/>
        <w:rPr>
          <w:rFonts w:eastAsiaTheme="minorEastAsia"/>
          <w:b/>
          <w:sz w:val="22"/>
          <w:szCs w:val="22"/>
        </w:rPr>
      </w:pPr>
      <w:r w:rsidRPr="008C3F82">
        <w:rPr>
          <w:rFonts w:eastAsiaTheme="minorEastAsia"/>
          <w:sz w:val="22"/>
          <w:szCs w:val="22"/>
        </w:rPr>
        <w:t xml:space="preserve">16.1. Договор вступает в силу </w:t>
      </w:r>
      <w:proofErr w:type="gramStart"/>
      <w:r w:rsidRPr="008C3F82">
        <w:rPr>
          <w:rFonts w:eastAsiaTheme="minorEastAsia"/>
          <w:sz w:val="22"/>
          <w:szCs w:val="22"/>
        </w:rPr>
        <w:t>с даты</w:t>
      </w:r>
      <w:proofErr w:type="gramEnd"/>
      <w:r w:rsidRPr="008C3F82">
        <w:rPr>
          <w:rFonts w:eastAsiaTheme="minorEastAsia"/>
          <w:sz w:val="22"/>
          <w:szCs w:val="22"/>
        </w:rPr>
        <w:t xml:space="preserve"> его подписания и действует до выполнения Сторонами взятых на себя обязательств. </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16.2. Стороны вправе расторгнуть Договор в случаях, предусмотренных Договором и законодательством РФ.</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16.3. </w:t>
      </w:r>
      <w:proofErr w:type="gramStart"/>
      <w:r w:rsidRPr="008C3F82">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8C3F82">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8C3F82" w:rsidRPr="008C3F82" w:rsidRDefault="008C3F82" w:rsidP="008C3F82">
      <w:pPr>
        <w:spacing w:line="240" w:lineRule="auto"/>
        <w:ind w:firstLine="709"/>
        <w:rPr>
          <w:rFonts w:eastAsiaTheme="minorEastAsia"/>
          <w:b/>
          <w:sz w:val="22"/>
          <w:szCs w:val="22"/>
        </w:rPr>
      </w:pPr>
      <w:r w:rsidRPr="008C3F82">
        <w:rPr>
          <w:rFonts w:eastAsiaTheme="minorEastAsia"/>
          <w:b/>
          <w:sz w:val="22"/>
          <w:szCs w:val="22"/>
        </w:rPr>
        <w:t>17.Антикоррупционная оговорка</w:t>
      </w:r>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17.1.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17.2. </w:t>
      </w:r>
      <w:proofErr w:type="gramStart"/>
      <w:r w:rsidRPr="008C3F82">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w:t>
      </w:r>
      <w:r w:rsidRPr="008C3F82">
        <w:rPr>
          <w:rFonts w:eastAsiaTheme="minorEastAsia"/>
          <w:sz w:val="22"/>
          <w:szCs w:val="22"/>
        </w:rPr>
        <w:lastRenderedPageBreak/>
        <w:t xml:space="preserve">обязуется уведомить другую Сторону в письменной форме. </w:t>
      </w:r>
      <w:proofErr w:type="gramStart"/>
      <w:r w:rsidRPr="008C3F82">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C3F82" w:rsidRPr="008C3F82" w:rsidRDefault="008C3F82" w:rsidP="008C3F82">
      <w:pPr>
        <w:spacing w:line="240" w:lineRule="auto"/>
        <w:ind w:firstLine="709"/>
        <w:rPr>
          <w:rFonts w:eastAsiaTheme="minorEastAsia"/>
          <w:sz w:val="22"/>
          <w:szCs w:val="22"/>
        </w:rPr>
      </w:pPr>
      <w:r w:rsidRPr="008C3F82">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C3F82" w:rsidRPr="008C3F82" w:rsidRDefault="008C3F82" w:rsidP="008C3F82">
      <w:pPr>
        <w:widowControl/>
        <w:suppressAutoHyphens w:val="0"/>
        <w:snapToGrid/>
        <w:spacing w:line="240" w:lineRule="auto"/>
        <w:ind w:firstLine="0"/>
        <w:rPr>
          <w:rFonts w:eastAsia="Calibri"/>
          <w:b/>
          <w:sz w:val="22"/>
          <w:szCs w:val="22"/>
          <w:lang w:eastAsia="en-US"/>
        </w:rPr>
      </w:pPr>
      <w:r w:rsidRPr="008C3F82">
        <w:rPr>
          <w:rFonts w:eastAsia="Calibri"/>
          <w:b/>
          <w:sz w:val="22"/>
          <w:szCs w:val="22"/>
          <w:lang w:eastAsia="en-US"/>
        </w:rPr>
        <w:t xml:space="preserve">              18. Приложения</w:t>
      </w:r>
    </w:p>
    <w:p w:rsidR="008C3F82" w:rsidRPr="008C3F82" w:rsidRDefault="008C3F82" w:rsidP="008C3F82">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11.1. Приложение № 1. Техническая спецификация</w:t>
      </w:r>
    </w:p>
    <w:p w:rsidR="008C3F82" w:rsidRPr="008C3F82" w:rsidRDefault="008C3F82" w:rsidP="008C3F82">
      <w:pPr>
        <w:widowControl/>
        <w:suppressAutoHyphens w:val="0"/>
        <w:snapToGrid/>
        <w:spacing w:line="240" w:lineRule="auto"/>
        <w:ind w:firstLine="0"/>
        <w:rPr>
          <w:rFonts w:eastAsia="Calibri"/>
          <w:sz w:val="22"/>
          <w:szCs w:val="22"/>
          <w:lang w:eastAsia="en-US"/>
        </w:rPr>
      </w:pPr>
      <w:r w:rsidRPr="008C3F82">
        <w:rPr>
          <w:rFonts w:eastAsia="Calibri"/>
          <w:sz w:val="22"/>
          <w:szCs w:val="22"/>
          <w:lang w:eastAsia="en-US"/>
        </w:rPr>
        <w:t>11.2. Приложение № 2. Ценовая спецификация</w:t>
      </w:r>
    </w:p>
    <w:p w:rsidR="008C3F82" w:rsidRPr="008C3F82" w:rsidRDefault="008C3F82" w:rsidP="008C3F82">
      <w:pPr>
        <w:widowControl/>
        <w:suppressAutoHyphens w:val="0"/>
        <w:snapToGrid/>
        <w:spacing w:line="240" w:lineRule="auto"/>
        <w:ind w:firstLine="0"/>
        <w:rPr>
          <w:rFonts w:eastAsia="Calibri"/>
          <w:color w:val="000000" w:themeColor="text1"/>
          <w:sz w:val="22"/>
          <w:szCs w:val="22"/>
          <w:lang w:eastAsia="en-US"/>
        </w:rPr>
      </w:pPr>
      <w:r w:rsidRPr="008C3F82">
        <w:rPr>
          <w:rFonts w:eastAsia="Calibri"/>
          <w:sz w:val="22"/>
          <w:szCs w:val="22"/>
          <w:lang w:eastAsia="en-US"/>
        </w:rPr>
        <w:t xml:space="preserve">11.3. Приложение № 3 </w:t>
      </w:r>
      <w:r w:rsidRPr="008C3F82">
        <w:rPr>
          <w:rFonts w:eastAsia="Calibri"/>
          <w:color w:val="000000" w:themeColor="text1"/>
          <w:sz w:val="22"/>
          <w:szCs w:val="22"/>
          <w:lang w:eastAsia="en-US"/>
        </w:rPr>
        <w:t>Акт приема-передачи оборудования</w:t>
      </w:r>
    </w:p>
    <w:p w:rsidR="008C3F82" w:rsidRPr="008C3F82" w:rsidRDefault="008C3F82" w:rsidP="008C3F82">
      <w:pPr>
        <w:spacing w:line="240" w:lineRule="auto"/>
        <w:ind w:firstLine="709"/>
        <w:rPr>
          <w:rFonts w:eastAsiaTheme="minorEastAsia"/>
          <w:sz w:val="22"/>
          <w:szCs w:val="22"/>
        </w:rPr>
      </w:pPr>
    </w:p>
    <w:p w:rsidR="008C3F82" w:rsidRPr="008C3F82" w:rsidRDefault="008C3F82" w:rsidP="008C3F82">
      <w:pPr>
        <w:spacing w:line="240" w:lineRule="auto"/>
        <w:jc w:val="center"/>
        <w:rPr>
          <w:b/>
          <w:sz w:val="22"/>
          <w:szCs w:val="22"/>
        </w:rPr>
      </w:pPr>
      <w:r w:rsidRPr="008C3F82">
        <w:rPr>
          <w:b/>
          <w:sz w:val="22"/>
          <w:szCs w:val="22"/>
        </w:rPr>
        <w:t>19. Юридические адреса и реквизиты сторон</w:t>
      </w:r>
    </w:p>
    <w:p w:rsidR="008C3F82" w:rsidRPr="008C3F82" w:rsidRDefault="008C3F82" w:rsidP="008C3F82">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8C3F82" w:rsidRPr="008C3F82" w:rsidTr="008F2AFE">
        <w:trPr>
          <w:trHeight w:val="3688"/>
        </w:trPr>
        <w:tc>
          <w:tcPr>
            <w:tcW w:w="4143" w:type="dxa"/>
          </w:tcPr>
          <w:p w:rsidR="008C3F82" w:rsidRPr="008C3F82" w:rsidRDefault="008C3F82" w:rsidP="008F2AFE">
            <w:pPr>
              <w:spacing w:line="240" w:lineRule="auto"/>
              <w:ind w:firstLine="0"/>
              <w:rPr>
                <w:color w:val="000000"/>
                <w:sz w:val="22"/>
                <w:szCs w:val="22"/>
              </w:rPr>
            </w:pPr>
            <w:r w:rsidRPr="008C3F82">
              <w:rPr>
                <w:color w:val="000000"/>
                <w:sz w:val="22"/>
                <w:szCs w:val="22"/>
              </w:rPr>
              <w:t>ПРОДАВЕЦ</w:t>
            </w: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spacing w:line="240" w:lineRule="auto"/>
              <w:ind w:firstLine="0"/>
              <w:rPr>
                <w:color w:val="000000"/>
                <w:sz w:val="22"/>
                <w:szCs w:val="22"/>
              </w:rPr>
            </w:pPr>
          </w:p>
          <w:p w:rsidR="008C3F82" w:rsidRPr="008C3F82" w:rsidRDefault="008C3F82" w:rsidP="008F2AFE">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8C3F82">
              <w:rPr>
                <w:b/>
                <w:bCs/>
                <w:sz w:val="22"/>
                <w:szCs w:val="22"/>
                <w:lang w:eastAsia="ru-RU"/>
              </w:rPr>
              <w:t xml:space="preserve">_______________ /                      /                  </w:t>
            </w:r>
            <w:proofErr w:type="spellStart"/>
            <w:r w:rsidRPr="008C3F82">
              <w:rPr>
                <w:b/>
                <w:bCs/>
                <w:sz w:val="22"/>
                <w:szCs w:val="22"/>
                <w:lang w:eastAsia="ru-RU"/>
              </w:rPr>
              <w:t>м.п</w:t>
            </w:r>
            <w:proofErr w:type="spellEnd"/>
            <w:r w:rsidRPr="008C3F82">
              <w:rPr>
                <w:b/>
                <w:bCs/>
                <w:sz w:val="22"/>
                <w:szCs w:val="22"/>
                <w:lang w:eastAsia="ru-RU"/>
              </w:rPr>
              <w:t>.</w:t>
            </w:r>
          </w:p>
        </w:tc>
        <w:tc>
          <w:tcPr>
            <w:tcW w:w="5098" w:type="dxa"/>
          </w:tcPr>
          <w:p w:rsidR="008C3F82" w:rsidRPr="008C3F82" w:rsidRDefault="008C3F82" w:rsidP="008F2AFE">
            <w:pPr>
              <w:spacing w:line="240" w:lineRule="auto"/>
              <w:ind w:firstLine="0"/>
              <w:rPr>
                <w:color w:val="000000"/>
                <w:sz w:val="22"/>
                <w:szCs w:val="22"/>
              </w:rPr>
            </w:pPr>
            <w:r w:rsidRPr="008C3F82">
              <w:rPr>
                <w:color w:val="000000"/>
                <w:sz w:val="22"/>
                <w:szCs w:val="22"/>
              </w:rPr>
              <w:t>ПОКУПАТЕЛЬ</w:t>
            </w:r>
          </w:p>
          <w:p w:rsidR="008C3F82" w:rsidRPr="008C3F82" w:rsidRDefault="008C3F82" w:rsidP="008F2AFE">
            <w:pPr>
              <w:spacing w:line="240" w:lineRule="auto"/>
              <w:ind w:firstLine="0"/>
              <w:rPr>
                <w:color w:val="000000"/>
                <w:sz w:val="22"/>
                <w:szCs w:val="22"/>
              </w:rPr>
            </w:pPr>
            <w:r w:rsidRPr="008C3F82">
              <w:rPr>
                <w:color w:val="000000"/>
                <w:sz w:val="22"/>
                <w:szCs w:val="22"/>
              </w:rPr>
              <w:t>Акционерное общество «НИИ измерительных приборов – Новосибирский завод имени Коминтерна»</w:t>
            </w:r>
          </w:p>
          <w:p w:rsidR="008C3F82" w:rsidRPr="008C3F82" w:rsidRDefault="008C3F82" w:rsidP="008F2AFE">
            <w:pPr>
              <w:spacing w:line="240" w:lineRule="auto"/>
              <w:ind w:firstLine="0"/>
              <w:rPr>
                <w:color w:val="000000"/>
                <w:sz w:val="22"/>
                <w:szCs w:val="22"/>
              </w:rPr>
            </w:pPr>
            <w:r w:rsidRPr="008C3F82">
              <w:rPr>
                <w:color w:val="000000"/>
                <w:sz w:val="22"/>
                <w:szCs w:val="22"/>
              </w:rPr>
              <w:t>АО «НПО НИИИП-</w:t>
            </w:r>
            <w:proofErr w:type="spellStart"/>
            <w:r w:rsidRPr="008C3F82">
              <w:rPr>
                <w:color w:val="000000"/>
                <w:sz w:val="22"/>
                <w:szCs w:val="22"/>
              </w:rPr>
              <w:t>НЗиК</w:t>
            </w:r>
            <w:proofErr w:type="spellEnd"/>
            <w:r w:rsidRPr="008C3F82">
              <w:rPr>
                <w:color w:val="000000"/>
                <w:sz w:val="22"/>
                <w:szCs w:val="22"/>
              </w:rPr>
              <w:t>»</w:t>
            </w:r>
          </w:p>
          <w:p w:rsidR="008C3F82" w:rsidRPr="008C3F82" w:rsidRDefault="008C3F82" w:rsidP="008F2AFE">
            <w:pPr>
              <w:spacing w:line="240" w:lineRule="auto"/>
              <w:ind w:firstLine="0"/>
              <w:rPr>
                <w:color w:val="000000"/>
                <w:sz w:val="22"/>
                <w:szCs w:val="22"/>
              </w:rPr>
            </w:pPr>
            <w:r w:rsidRPr="008C3F82">
              <w:rPr>
                <w:color w:val="000000"/>
                <w:sz w:val="22"/>
                <w:szCs w:val="22"/>
              </w:rPr>
              <w:t xml:space="preserve">630015, г. Новосибирск, ул. </w:t>
            </w:r>
            <w:proofErr w:type="gramStart"/>
            <w:r w:rsidRPr="008C3F82">
              <w:rPr>
                <w:color w:val="000000"/>
                <w:sz w:val="22"/>
                <w:szCs w:val="22"/>
              </w:rPr>
              <w:t>Планетная</w:t>
            </w:r>
            <w:proofErr w:type="gramEnd"/>
            <w:r w:rsidRPr="008C3F82">
              <w:rPr>
                <w:color w:val="000000"/>
                <w:sz w:val="22"/>
                <w:szCs w:val="22"/>
              </w:rPr>
              <w:t>, 32</w:t>
            </w:r>
          </w:p>
          <w:p w:rsidR="008C3F82" w:rsidRPr="008C3F82" w:rsidRDefault="008C3F82" w:rsidP="008F2AFE">
            <w:pPr>
              <w:spacing w:line="240" w:lineRule="auto"/>
              <w:ind w:firstLine="0"/>
              <w:rPr>
                <w:color w:val="000000"/>
                <w:sz w:val="22"/>
                <w:szCs w:val="22"/>
              </w:rPr>
            </w:pPr>
            <w:r w:rsidRPr="008C3F82">
              <w:rPr>
                <w:color w:val="000000"/>
                <w:sz w:val="22"/>
                <w:szCs w:val="22"/>
              </w:rPr>
              <w:t xml:space="preserve">ИНН 5401199015 КПП </w:t>
            </w:r>
            <w:r w:rsidRPr="008C3F82">
              <w:rPr>
                <w:sz w:val="22"/>
                <w:szCs w:val="22"/>
              </w:rPr>
              <w:t xml:space="preserve"> 540101001</w:t>
            </w:r>
          </w:p>
          <w:p w:rsidR="008C3F82" w:rsidRPr="008C3F82" w:rsidRDefault="008C3F82" w:rsidP="008F2AFE">
            <w:pPr>
              <w:widowControl/>
              <w:suppressAutoHyphens w:val="0"/>
              <w:snapToGrid/>
              <w:spacing w:line="240" w:lineRule="auto"/>
              <w:ind w:firstLine="0"/>
              <w:rPr>
                <w:sz w:val="22"/>
                <w:szCs w:val="22"/>
                <w:lang w:eastAsia="en-US"/>
              </w:rPr>
            </w:pPr>
            <w:proofErr w:type="gramStart"/>
            <w:r w:rsidRPr="008C3F82">
              <w:rPr>
                <w:sz w:val="22"/>
                <w:szCs w:val="22"/>
                <w:lang w:eastAsia="en-US"/>
              </w:rPr>
              <w:t>р</w:t>
            </w:r>
            <w:proofErr w:type="gramEnd"/>
            <w:r w:rsidRPr="008C3F82">
              <w:rPr>
                <w:sz w:val="22"/>
                <w:szCs w:val="22"/>
                <w:lang w:eastAsia="en-US"/>
              </w:rPr>
              <w:t>/с 40702810244020003415</w:t>
            </w:r>
          </w:p>
          <w:p w:rsidR="008C3F82" w:rsidRPr="008C3F82" w:rsidRDefault="008C3F82" w:rsidP="008F2AFE">
            <w:pPr>
              <w:widowControl/>
              <w:suppressAutoHyphens w:val="0"/>
              <w:snapToGrid/>
              <w:spacing w:line="240" w:lineRule="auto"/>
              <w:ind w:firstLine="0"/>
              <w:rPr>
                <w:sz w:val="22"/>
                <w:szCs w:val="22"/>
                <w:lang w:eastAsia="en-US"/>
              </w:rPr>
            </w:pPr>
            <w:r w:rsidRPr="008C3F82">
              <w:rPr>
                <w:color w:val="000000"/>
                <w:sz w:val="22"/>
                <w:szCs w:val="22"/>
              </w:rPr>
              <w:t xml:space="preserve">в Сибирском банке ПАО Сбербанк </w:t>
            </w:r>
          </w:p>
          <w:p w:rsidR="008C3F82" w:rsidRPr="008C3F82" w:rsidRDefault="008C3F82" w:rsidP="008F2AFE">
            <w:pPr>
              <w:widowControl/>
              <w:suppressAutoHyphens w:val="0"/>
              <w:snapToGrid/>
              <w:spacing w:line="240" w:lineRule="auto"/>
              <w:ind w:firstLine="0"/>
              <w:rPr>
                <w:sz w:val="22"/>
                <w:szCs w:val="22"/>
                <w:lang w:eastAsia="en-US"/>
              </w:rPr>
            </w:pPr>
            <w:r w:rsidRPr="008C3F82">
              <w:rPr>
                <w:sz w:val="22"/>
                <w:szCs w:val="22"/>
                <w:lang w:eastAsia="en-US"/>
              </w:rPr>
              <w:t>к/с 30101810500000000641</w:t>
            </w:r>
          </w:p>
          <w:p w:rsidR="008C3F82" w:rsidRPr="008C3F82" w:rsidRDefault="008C3F82" w:rsidP="008F2AFE">
            <w:pPr>
              <w:spacing w:line="240" w:lineRule="auto"/>
              <w:ind w:firstLine="0"/>
              <w:rPr>
                <w:color w:val="000000"/>
                <w:sz w:val="22"/>
                <w:szCs w:val="22"/>
              </w:rPr>
            </w:pPr>
            <w:r w:rsidRPr="008C3F82">
              <w:rPr>
                <w:sz w:val="22"/>
                <w:szCs w:val="22"/>
                <w:lang w:eastAsia="en-US"/>
              </w:rPr>
              <w:t>БИК 045004641</w:t>
            </w:r>
          </w:p>
          <w:p w:rsidR="008C3F82" w:rsidRPr="008C3F82" w:rsidRDefault="008C3F82" w:rsidP="008F2AFE">
            <w:pPr>
              <w:widowControl/>
              <w:suppressAutoHyphens w:val="0"/>
              <w:snapToGrid/>
              <w:spacing w:line="240" w:lineRule="auto"/>
              <w:ind w:firstLine="0"/>
              <w:jc w:val="left"/>
              <w:rPr>
                <w:bCs/>
                <w:sz w:val="22"/>
                <w:szCs w:val="22"/>
                <w:lang w:eastAsia="ru-RU"/>
              </w:rPr>
            </w:pPr>
            <w:r w:rsidRPr="008C3F82">
              <w:rPr>
                <w:b/>
                <w:bCs/>
                <w:sz w:val="22"/>
                <w:szCs w:val="22"/>
                <w:lang w:eastAsia="ru-RU"/>
              </w:rPr>
              <w:t>Заместитель генерального директора</w:t>
            </w:r>
          </w:p>
          <w:p w:rsidR="008C3F82" w:rsidRPr="008C3F82" w:rsidRDefault="008C3F82" w:rsidP="008F2AF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по производству</w:t>
            </w:r>
          </w:p>
          <w:p w:rsidR="008C3F82" w:rsidRPr="008C3F82" w:rsidRDefault="008C3F82" w:rsidP="008F2AFE">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8C3F82">
              <w:rPr>
                <w:b/>
                <w:bCs/>
                <w:sz w:val="22"/>
                <w:szCs w:val="22"/>
                <w:lang w:eastAsia="ru-RU"/>
              </w:rPr>
              <w:t xml:space="preserve">                                   </w:t>
            </w:r>
          </w:p>
          <w:p w:rsidR="008C3F82" w:rsidRPr="008C3F82" w:rsidRDefault="008C3F82" w:rsidP="008F2AFE">
            <w:pPr>
              <w:spacing w:line="240" w:lineRule="auto"/>
              <w:ind w:firstLine="0"/>
              <w:rPr>
                <w:bCs/>
                <w:sz w:val="22"/>
                <w:szCs w:val="22"/>
              </w:rPr>
            </w:pPr>
            <w:r w:rsidRPr="008C3F82">
              <w:rPr>
                <w:b/>
                <w:bCs/>
                <w:sz w:val="22"/>
                <w:szCs w:val="22"/>
              </w:rPr>
              <w:t xml:space="preserve">________________/С.Н. Раменский/ </w:t>
            </w:r>
          </w:p>
          <w:p w:rsidR="008C3F82" w:rsidRPr="008C3F82" w:rsidRDefault="008C3F82" w:rsidP="008F2AFE">
            <w:pPr>
              <w:spacing w:line="240" w:lineRule="auto"/>
              <w:ind w:firstLine="0"/>
              <w:rPr>
                <w:color w:val="000000"/>
                <w:sz w:val="22"/>
                <w:szCs w:val="22"/>
              </w:rPr>
            </w:pPr>
            <w:proofErr w:type="spellStart"/>
            <w:r w:rsidRPr="008C3F82">
              <w:rPr>
                <w:b/>
                <w:bCs/>
                <w:sz w:val="22"/>
                <w:szCs w:val="22"/>
              </w:rPr>
              <w:t>м.п</w:t>
            </w:r>
            <w:proofErr w:type="spellEnd"/>
            <w:r w:rsidRPr="008C3F82">
              <w:rPr>
                <w:b/>
                <w:bCs/>
                <w:sz w:val="22"/>
                <w:szCs w:val="22"/>
              </w:rPr>
              <w:t>.</w:t>
            </w:r>
          </w:p>
        </w:tc>
      </w:tr>
    </w:tbl>
    <w:p w:rsidR="008C3F82" w:rsidRPr="008C3F82" w:rsidRDefault="008C3F82" w:rsidP="008C3F82">
      <w:pPr>
        <w:spacing w:line="240" w:lineRule="auto"/>
        <w:ind w:firstLine="0"/>
        <w:jc w:val="right"/>
        <w:rPr>
          <w:sz w:val="22"/>
          <w:szCs w:val="22"/>
        </w:rPr>
      </w:pPr>
    </w:p>
    <w:p w:rsidR="008C3F82" w:rsidRPr="008C3F82" w:rsidRDefault="008C3F82" w:rsidP="008C3F82">
      <w:pPr>
        <w:widowControl/>
        <w:suppressAutoHyphens w:val="0"/>
        <w:snapToGrid/>
        <w:spacing w:line="240" w:lineRule="auto"/>
        <w:ind w:firstLine="0"/>
        <w:jc w:val="left"/>
        <w:rPr>
          <w:sz w:val="22"/>
          <w:szCs w:val="22"/>
        </w:rPr>
      </w:pPr>
      <w:r w:rsidRPr="008C3F82">
        <w:rPr>
          <w:sz w:val="22"/>
          <w:szCs w:val="22"/>
        </w:rPr>
        <w:br w:type="page"/>
      </w:r>
    </w:p>
    <w:p w:rsidR="008259AE" w:rsidRPr="008259AE" w:rsidRDefault="008259AE" w:rsidP="008259AE">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8259AE" w:rsidRPr="008259AE" w:rsidRDefault="008259AE" w:rsidP="008259AE">
      <w:pPr>
        <w:keepNext/>
        <w:ind w:firstLine="0"/>
        <w:jc w:val="right"/>
        <w:rPr>
          <w:sz w:val="22"/>
          <w:szCs w:val="22"/>
        </w:rPr>
      </w:pPr>
      <w:r w:rsidRPr="008259AE">
        <w:rPr>
          <w:sz w:val="22"/>
          <w:szCs w:val="22"/>
        </w:rPr>
        <w:t>№ _____________ от «______» __________________ 20</w:t>
      </w:r>
      <w:r>
        <w:rPr>
          <w:sz w:val="22"/>
          <w:szCs w:val="22"/>
        </w:rPr>
        <w:t>20</w:t>
      </w:r>
      <w:r w:rsidRPr="008259AE">
        <w:rPr>
          <w:sz w:val="22"/>
          <w:szCs w:val="22"/>
        </w:rPr>
        <w:t xml:space="preserve"> г.</w:t>
      </w:r>
    </w:p>
    <w:p w:rsidR="008259AE" w:rsidRDefault="008259AE" w:rsidP="008259AE">
      <w:pPr>
        <w:spacing w:after="200" w:line="276" w:lineRule="auto"/>
        <w:ind w:firstLine="0"/>
        <w:jc w:val="center"/>
        <w:rPr>
          <w:sz w:val="22"/>
          <w:szCs w:val="22"/>
        </w:rPr>
      </w:pPr>
      <w:r w:rsidRPr="008259AE">
        <w:rPr>
          <w:sz w:val="22"/>
          <w:szCs w:val="22"/>
        </w:rPr>
        <w:t>Техническая спецификация</w:t>
      </w:r>
    </w:p>
    <w:p w:rsidR="00005EF9" w:rsidRPr="00A71974" w:rsidRDefault="00005EF9" w:rsidP="00005EF9">
      <w:pPr>
        <w:widowControl/>
        <w:numPr>
          <w:ilvl w:val="0"/>
          <w:numId w:val="48"/>
        </w:numPr>
        <w:suppressAutoHyphens w:val="0"/>
        <w:snapToGrid/>
        <w:spacing w:line="276" w:lineRule="auto"/>
        <w:jc w:val="left"/>
      </w:pPr>
      <w:r w:rsidRPr="00A71974">
        <w:t xml:space="preserve">Наименование товара (работ, услуг), кол-во: </w:t>
      </w:r>
    </w:p>
    <w:p w:rsidR="00005EF9" w:rsidRPr="00A71974" w:rsidRDefault="00005EF9" w:rsidP="00005EF9">
      <w:pPr>
        <w:ind w:left="720"/>
      </w:pPr>
      <w:r w:rsidRPr="00A71974">
        <w:t xml:space="preserve">- поставка станка </w:t>
      </w:r>
      <w:r w:rsidR="00A514C0" w:rsidRPr="00A514C0">
        <w:t xml:space="preserve">настольно-сверлильного вертикального в количестве 2 штук </w:t>
      </w:r>
      <w:r w:rsidRPr="00A71974">
        <w:t>в  количестве  2 шт.</w:t>
      </w:r>
    </w:p>
    <w:p w:rsidR="00005EF9" w:rsidRDefault="00005EF9" w:rsidP="00005EF9">
      <w:pPr>
        <w:ind w:left="720"/>
      </w:pPr>
    </w:p>
    <w:p w:rsidR="00005EF9" w:rsidRPr="00A71974" w:rsidRDefault="00005EF9" w:rsidP="00005EF9">
      <w:pPr>
        <w:ind w:left="720"/>
      </w:pPr>
      <w:r w:rsidRPr="00005EF9">
        <w:rPr>
          <w:b/>
        </w:rPr>
        <w:t>1.</w:t>
      </w:r>
      <w:r w:rsidRPr="00005EF9">
        <w:rPr>
          <w:b/>
        </w:rPr>
        <w:tab/>
        <w:t>Технические  характеристики оборудования</w:t>
      </w:r>
      <w:r>
        <w:rPr>
          <w:b/>
        </w:rPr>
        <w:t>:</w:t>
      </w:r>
    </w:p>
    <w:tbl>
      <w:tblPr>
        <w:tblpPr w:leftFromText="180" w:rightFromText="180" w:vertAnchor="text" w:tblpX="216"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961"/>
        <w:gridCol w:w="1417"/>
        <w:gridCol w:w="3261"/>
      </w:tblGrid>
      <w:tr w:rsidR="00005EF9" w:rsidRPr="00A71974" w:rsidTr="00005EF9">
        <w:trPr>
          <w:trHeight w:val="654"/>
        </w:trPr>
        <w:tc>
          <w:tcPr>
            <w:tcW w:w="534" w:type="dxa"/>
            <w:tcBorders>
              <w:right w:val="single" w:sz="4" w:space="0" w:color="auto"/>
            </w:tcBorders>
          </w:tcPr>
          <w:p w:rsidR="00005EF9" w:rsidRPr="00A71974" w:rsidRDefault="00005EF9" w:rsidP="00005EF9">
            <w:pPr>
              <w:spacing w:line="240" w:lineRule="auto"/>
              <w:ind w:firstLine="0"/>
              <w:rPr>
                <w:b/>
              </w:rPr>
            </w:pPr>
            <w:r w:rsidRPr="00A71974">
              <w:rPr>
                <w:b/>
              </w:rPr>
              <w:t>№</w:t>
            </w:r>
          </w:p>
          <w:p w:rsidR="00005EF9" w:rsidRPr="00A71974" w:rsidRDefault="00005EF9" w:rsidP="00005EF9">
            <w:pPr>
              <w:spacing w:line="240" w:lineRule="auto"/>
              <w:ind w:firstLine="0"/>
              <w:rPr>
                <w:b/>
              </w:rPr>
            </w:pPr>
            <w:proofErr w:type="gramStart"/>
            <w:r w:rsidRPr="00A71974">
              <w:rPr>
                <w:b/>
              </w:rPr>
              <w:t>п</w:t>
            </w:r>
            <w:proofErr w:type="gramEnd"/>
            <w:r w:rsidRPr="00A71974">
              <w:rPr>
                <w:b/>
              </w:rPr>
              <w:t>/п</w:t>
            </w:r>
          </w:p>
        </w:tc>
        <w:tc>
          <w:tcPr>
            <w:tcW w:w="4961" w:type="dxa"/>
            <w:tcBorders>
              <w:left w:val="single" w:sz="4" w:space="0" w:color="auto"/>
            </w:tcBorders>
          </w:tcPr>
          <w:p w:rsidR="00005EF9" w:rsidRPr="00A71974" w:rsidRDefault="00005EF9" w:rsidP="008F2AFE">
            <w:pPr>
              <w:spacing w:line="240" w:lineRule="auto"/>
              <w:jc w:val="center"/>
              <w:rPr>
                <w:b/>
              </w:rPr>
            </w:pPr>
            <w:r>
              <w:rPr>
                <w:b/>
              </w:rPr>
              <w:t>Показатель</w:t>
            </w:r>
          </w:p>
        </w:tc>
        <w:tc>
          <w:tcPr>
            <w:tcW w:w="1417" w:type="dxa"/>
          </w:tcPr>
          <w:p w:rsidR="00005EF9" w:rsidRPr="00005EF9" w:rsidRDefault="00005EF9" w:rsidP="00005EF9">
            <w:pPr>
              <w:spacing w:line="240" w:lineRule="auto"/>
              <w:ind w:firstLine="0"/>
              <w:rPr>
                <w:b/>
              </w:rPr>
            </w:pPr>
            <w:r>
              <w:rPr>
                <w:b/>
              </w:rPr>
              <w:t>Единица измерения</w:t>
            </w:r>
          </w:p>
        </w:tc>
        <w:tc>
          <w:tcPr>
            <w:tcW w:w="3261" w:type="dxa"/>
          </w:tcPr>
          <w:p w:rsidR="00005EF9" w:rsidRPr="00A71974" w:rsidRDefault="00005EF9" w:rsidP="008F2AFE">
            <w:pPr>
              <w:spacing w:line="240" w:lineRule="auto"/>
              <w:jc w:val="center"/>
              <w:rPr>
                <w:b/>
              </w:rPr>
            </w:pPr>
            <w:r w:rsidRPr="00005EF9">
              <w:rPr>
                <w:b/>
              </w:rPr>
              <w:t>Значение (заполняется на основании предложения победителя)</w:t>
            </w:r>
          </w:p>
        </w:tc>
      </w:tr>
      <w:tr w:rsidR="00005EF9" w:rsidRPr="00A71974" w:rsidTr="00005EF9">
        <w:trPr>
          <w:trHeight w:val="214"/>
        </w:trPr>
        <w:tc>
          <w:tcPr>
            <w:tcW w:w="534" w:type="dxa"/>
            <w:tcBorders>
              <w:right w:val="single" w:sz="4" w:space="0" w:color="auto"/>
            </w:tcBorders>
          </w:tcPr>
          <w:p w:rsidR="00005EF9" w:rsidRPr="00A71974" w:rsidRDefault="00005EF9" w:rsidP="00005EF9">
            <w:pPr>
              <w:spacing w:line="240" w:lineRule="auto"/>
              <w:ind w:firstLine="0"/>
            </w:pPr>
            <w:r w:rsidRPr="00A71974">
              <w:t>1</w:t>
            </w:r>
          </w:p>
        </w:tc>
        <w:tc>
          <w:tcPr>
            <w:tcW w:w="4961" w:type="dxa"/>
            <w:tcBorders>
              <w:left w:val="single" w:sz="4" w:space="0" w:color="auto"/>
            </w:tcBorders>
          </w:tcPr>
          <w:p w:rsidR="00005EF9" w:rsidRPr="00A71974" w:rsidRDefault="00005EF9" w:rsidP="00005EF9">
            <w:pPr>
              <w:spacing w:line="240" w:lineRule="auto"/>
              <w:ind w:firstLine="0"/>
            </w:pPr>
            <w:r w:rsidRPr="00A71974">
              <w:t>Наибольший диаметр сверления</w:t>
            </w:r>
          </w:p>
        </w:tc>
        <w:tc>
          <w:tcPr>
            <w:tcW w:w="1417" w:type="dxa"/>
          </w:tcPr>
          <w:p w:rsidR="00005EF9" w:rsidRPr="00A71974" w:rsidRDefault="00005EF9"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2</w:t>
            </w:r>
          </w:p>
        </w:tc>
        <w:tc>
          <w:tcPr>
            <w:tcW w:w="4961" w:type="dxa"/>
            <w:tcBorders>
              <w:left w:val="single" w:sz="4" w:space="0" w:color="auto"/>
            </w:tcBorders>
          </w:tcPr>
          <w:p w:rsidR="00005EF9" w:rsidRPr="00A71974" w:rsidRDefault="00005EF9" w:rsidP="00005EF9">
            <w:pPr>
              <w:spacing w:line="240" w:lineRule="auto"/>
              <w:ind w:firstLine="0"/>
            </w:pPr>
            <w:r w:rsidRPr="00A71974">
              <w:t xml:space="preserve">Конец шпинделя, конус наружный </w:t>
            </w:r>
          </w:p>
          <w:p w:rsidR="00005EF9" w:rsidRPr="00A71974" w:rsidRDefault="00005EF9" w:rsidP="00005EF9">
            <w:pPr>
              <w:spacing w:line="240" w:lineRule="auto"/>
              <w:ind w:firstLine="0"/>
            </w:pPr>
            <w:r w:rsidRPr="00A71974">
              <w:t xml:space="preserve">по ГОСТ 9953-82 </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3</w:t>
            </w:r>
          </w:p>
        </w:tc>
        <w:tc>
          <w:tcPr>
            <w:tcW w:w="4961" w:type="dxa"/>
            <w:tcBorders>
              <w:left w:val="single" w:sz="4" w:space="0" w:color="auto"/>
            </w:tcBorders>
          </w:tcPr>
          <w:p w:rsidR="00005EF9" w:rsidRPr="00A71974" w:rsidRDefault="00005EF9" w:rsidP="00005EF9">
            <w:pPr>
              <w:spacing w:line="240" w:lineRule="auto"/>
              <w:ind w:firstLine="0"/>
            </w:pPr>
            <w:r w:rsidRPr="00A71974">
              <w:t>Вылет шпинделя от к</w:t>
            </w:r>
            <w:r w:rsidR="0090105B">
              <w:t>олонны</w:t>
            </w:r>
          </w:p>
        </w:tc>
        <w:tc>
          <w:tcPr>
            <w:tcW w:w="1417" w:type="dxa"/>
          </w:tcPr>
          <w:p w:rsidR="00005EF9" w:rsidRPr="00A71974" w:rsidRDefault="00005EF9"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4</w:t>
            </w:r>
          </w:p>
        </w:tc>
        <w:tc>
          <w:tcPr>
            <w:tcW w:w="4961" w:type="dxa"/>
            <w:tcBorders>
              <w:left w:val="single" w:sz="4" w:space="0" w:color="auto"/>
            </w:tcBorders>
          </w:tcPr>
          <w:p w:rsidR="00005EF9" w:rsidRPr="00A71974" w:rsidRDefault="00005EF9" w:rsidP="00005EF9">
            <w:pPr>
              <w:spacing w:line="240" w:lineRule="auto"/>
              <w:ind w:firstLine="0"/>
            </w:pPr>
            <w:r w:rsidRPr="00A71974">
              <w:t>Наибольшее расстояние от торца шпинделя до рабочей</w:t>
            </w:r>
            <w:r w:rsidR="0090105B">
              <w:t xml:space="preserve"> поверхности стола</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5</w:t>
            </w:r>
          </w:p>
        </w:tc>
        <w:tc>
          <w:tcPr>
            <w:tcW w:w="4961" w:type="dxa"/>
            <w:tcBorders>
              <w:left w:val="single" w:sz="4" w:space="0" w:color="auto"/>
            </w:tcBorders>
          </w:tcPr>
          <w:p w:rsidR="00005EF9" w:rsidRPr="00A71974" w:rsidRDefault="00005EF9" w:rsidP="00005EF9">
            <w:pPr>
              <w:spacing w:line="240" w:lineRule="auto"/>
              <w:ind w:firstLine="0"/>
            </w:pPr>
            <w:r w:rsidRPr="00A71974">
              <w:t>Наименьшее расстояние от торца шпинделя до рабочей</w:t>
            </w:r>
            <w:r w:rsidR="0090105B">
              <w:t xml:space="preserve"> поверхности стола</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6</w:t>
            </w:r>
          </w:p>
        </w:tc>
        <w:tc>
          <w:tcPr>
            <w:tcW w:w="4961" w:type="dxa"/>
            <w:tcBorders>
              <w:left w:val="single" w:sz="4" w:space="0" w:color="auto"/>
            </w:tcBorders>
          </w:tcPr>
          <w:p w:rsidR="00005EF9" w:rsidRPr="00A71974" w:rsidRDefault="00005EF9" w:rsidP="00005EF9">
            <w:pPr>
              <w:spacing w:line="240" w:lineRule="auto"/>
              <w:ind w:firstLine="0"/>
            </w:pPr>
            <w:r w:rsidRPr="00A71974">
              <w:t>Наибольшее пе</w:t>
            </w:r>
            <w:r w:rsidR="0090105B">
              <w:t>ремещение шпинделя</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7</w:t>
            </w:r>
          </w:p>
        </w:tc>
        <w:tc>
          <w:tcPr>
            <w:tcW w:w="4961" w:type="dxa"/>
            <w:tcBorders>
              <w:left w:val="single" w:sz="4" w:space="0" w:color="auto"/>
            </w:tcBorders>
          </w:tcPr>
          <w:p w:rsidR="00005EF9" w:rsidRPr="00A71974" w:rsidRDefault="00005EF9" w:rsidP="00005EF9">
            <w:pPr>
              <w:spacing w:line="240" w:lineRule="auto"/>
              <w:ind w:firstLine="0"/>
            </w:pPr>
            <w:r w:rsidRPr="00A71974">
              <w:t>Вылет шпинделя (расстояние от шпи</w:t>
            </w:r>
            <w:r w:rsidR="0090105B">
              <w:t>нделя до образующей колонны)</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8</w:t>
            </w:r>
          </w:p>
        </w:tc>
        <w:tc>
          <w:tcPr>
            <w:tcW w:w="4961" w:type="dxa"/>
            <w:tcBorders>
              <w:left w:val="single" w:sz="4" w:space="0" w:color="auto"/>
            </w:tcBorders>
          </w:tcPr>
          <w:p w:rsidR="00005EF9" w:rsidRPr="00A71974" w:rsidRDefault="00005EF9" w:rsidP="00005EF9">
            <w:pPr>
              <w:spacing w:line="240" w:lineRule="auto"/>
              <w:ind w:firstLine="0"/>
            </w:pPr>
            <w:r w:rsidRPr="00A71974">
              <w:t>Размеры рабочей поверхности стола (</w:t>
            </w:r>
            <w:proofErr w:type="spellStart"/>
            <w:r w:rsidRPr="00A71974">
              <w:t>ШхД</w:t>
            </w:r>
            <w:proofErr w:type="spellEnd"/>
            <w:r w:rsidRPr="00A71974">
              <w:t>), мм</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9</w:t>
            </w:r>
          </w:p>
        </w:tc>
        <w:tc>
          <w:tcPr>
            <w:tcW w:w="4961" w:type="dxa"/>
            <w:tcBorders>
              <w:left w:val="single" w:sz="4" w:space="0" w:color="auto"/>
            </w:tcBorders>
          </w:tcPr>
          <w:p w:rsidR="00005EF9" w:rsidRPr="00A71974" w:rsidRDefault="00005EF9" w:rsidP="00005EF9">
            <w:pPr>
              <w:spacing w:line="240" w:lineRule="auto"/>
              <w:ind w:firstLine="0"/>
            </w:pPr>
            <w:r w:rsidRPr="00A71974">
              <w:t>Количество Т-образных пазов</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10</w:t>
            </w:r>
          </w:p>
        </w:tc>
        <w:tc>
          <w:tcPr>
            <w:tcW w:w="4961" w:type="dxa"/>
            <w:tcBorders>
              <w:left w:val="single" w:sz="4" w:space="0" w:color="auto"/>
            </w:tcBorders>
          </w:tcPr>
          <w:p w:rsidR="00005EF9" w:rsidRPr="00A71974" w:rsidRDefault="0090105B" w:rsidP="00005EF9">
            <w:pPr>
              <w:spacing w:line="240" w:lineRule="auto"/>
              <w:ind w:firstLine="0"/>
            </w:pPr>
            <w:r>
              <w:t>Ширина Т-образных пазов</w:t>
            </w: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11</w:t>
            </w:r>
          </w:p>
        </w:tc>
        <w:tc>
          <w:tcPr>
            <w:tcW w:w="4961" w:type="dxa"/>
            <w:tcBorders>
              <w:left w:val="single" w:sz="4" w:space="0" w:color="auto"/>
            </w:tcBorders>
          </w:tcPr>
          <w:p w:rsidR="00005EF9" w:rsidRPr="00A71974" w:rsidRDefault="00005EF9" w:rsidP="00005EF9">
            <w:pPr>
              <w:spacing w:line="240" w:lineRule="auto"/>
              <w:ind w:firstLine="0"/>
            </w:pPr>
            <w:r w:rsidRPr="00A71974">
              <w:t>Количес</w:t>
            </w:r>
            <w:r w:rsidR="0090105B">
              <w:t>тво скоростей шпинделя</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t>12</w:t>
            </w:r>
          </w:p>
        </w:tc>
        <w:tc>
          <w:tcPr>
            <w:tcW w:w="4961" w:type="dxa"/>
            <w:tcBorders>
              <w:left w:val="single" w:sz="4" w:space="0" w:color="auto"/>
            </w:tcBorders>
          </w:tcPr>
          <w:p w:rsidR="00005EF9" w:rsidRPr="00A71974" w:rsidRDefault="00005EF9" w:rsidP="00005EF9">
            <w:pPr>
              <w:spacing w:line="240" w:lineRule="auto"/>
              <w:ind w:firstLine="0"/>
            </w:pPr>
            <w:r w:rsidRPr="00A71974">
              <w:t>Пределы ч</w:t>
            </w:r>
            <w:r w:rsidR="00F86A75">
              <w:t>астоты вращения шпинделя</w:t>
            </w:r>
          </w:p>
        </w:tc>
        <w:tc>
          <w:tcPr>
            <w:tcW w:w="1417" w:type="dxa"/>
          </w:tcPr>
          <w:p w:rsidR="00005EF9" w:rsidRPr="00A71974" w:rsidRDefault="00F86A75" w:rsidP="00F86A75">
            <w:pPr>
              <w:spacing w:line="240" w:lineRule="auto"/>
              <w:ind w:firstLine="0"/>
            </w:pPr>
            <w:r>
              <w:t xml:space="preserve">        </w:t>
            </w:r>
            <w:proofErr w:type="gramStart"/>
            <w:r>
              <w:t>об</w:t>
            </w:r>
            <w:proofErr w:type="gramEnd"/>
            <w:r>
              <w:t>/мин</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13</w:t>
            </w:r>
          </w:p>
        </w:tc>
        <w:tc>
          <w:tcPr>
            <w:tcW w:w="4961" w:type="dxa"/>
            <w:tcBorders>
              <w:left w:val="single" w:sz="4" w:space="0" w:color="auto"/>
            </w:tcBorders>
          </w:tcPr>
          <w:p w:rsidR="00005EF9" w:rsidRPr="00A71974" w:rsidRDefault="0090105B" w:rsidP="00005EF9">
            <w:pPr>
              <w:spacing w:line="240" w:lineRule="auto"/>
              <w:ind w:firstLine="0"/>
            </w:pPr>
            <w:r>
              <w:t>Мощность электродвигателя</w:t>
            </w:r>
          </w:p>
        </w:tc>
        <w:tc>
          <w:tcPr>
            <w:tcW w:w="1417" w:type="dxa"/>
          </w:tcPr>
          <w:p w:rsidR="00005EF9" w:rsidRPr="00A71974" w:rsidRDefault="0090105B" w:rsidP="008F2AFE">
            <w:pPr>
              <w:spacing w:line="240" w:lineRule="auto"/>
              <w:jc w:val="center"/>
            </w:pPr>
            <w:r>
              <w:t>кВт</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14</w:t>
            </w:r>
          </w:p>
        </w:tc>
        <w:tc>
          <w:tcPr>
            <w:tcW w:w="4961" w:type="dxa"/>
            <w:tcBorders>
              <w:left w:val="single" w:sz="4" w:space="0" w:color="auto"/>
            </w:tcBorders>
          </w:tcPr>
          <w:p w:rsidR="00005EF9" w:rsidRPr="00A71974" w:rsidRDefault="00005EF9" w:rsidP="00005EF9">
            <w:pPr>
              <w:spacing w:line="240" w:lineRule="auto"/>
              <w:ind w:firstLine="0"/>
            </w:pPr>
            <w:r w:rsidRPr="00A71974">
              <w:t>Габаритные размеры станка (</w:t>
            </w:r>
            <w:proofErr w:type="spellStart"/>
            <w:r w:rsidRPr="00A71974">
              <w:t>ДхШхВ</w:t>
            </w:r>
            <w:proofErr w:type="spellEnd"/>
            <w:r w:rsidRPr="00A71974">
              <w:t xml:space="preserve">), </w:t>
            </w:r>
          </w:p>
          <w:p w:rsidR="00005EF9" w:rsidRPr="00A71974" w:rsidRDefault="00005EF9" w:rsidP="00005EF9">
            <w:pPr>
              <w:spacing w:line="240" w:lineRule="auto"/>
              <w:ind w:firstLine="0"/>
            </w:pPr>
          </w:p>
        </w:tc>
        <w:tc>
          <w:tcPr>
            <w:tcW w:w="1417" w:type="dxa"/>
          </w:tcPr>
          <w:p w:rsidR="00005EF9" w:rsidRPr="00A71974" w:rsidRDefault="0090105B" w:rsidP="008F2AFE">
            <w:pPr>
              <w:spacing w:line="240" w:lineRule="auto"/>
              <w:jc w:val="center"/>
            </w:pPr>
            <w:r>
              <w:t>мм</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005EF9">
            <w:pPr>
              <w:spacing w:line="240" w:lineRule="auto"/>
              <w:ind w:firstLine="0"/>
            </w:pPr>
            <w:r w:rsidRPr="00A71974">
              <w:t>15</w:t>
            </w:r>
          </w:p>
        </w:tc>
        <w:tc>
          <w:tcPr>
            <w:tcW w:w="4961" w:type="dxa"/>
            <w:tcBorders>
              <w:left w:val="single" w:sz="4" w:space="0" w:color="auto"/>
            </w:tcBorders>
          </w:tcPr>
          <w:p w:rsidR="00005EF9" w:rsidRPr="00A71974" w:rsidRDefault="0090105B" w:rsidP="00005EF9">
            <w:pPr>
              <w:spacing w:line="240" w:lineRule="auto"/>
              <w:ind w:firstLine="0"/>
            </w:pPr>
            <w:r>
              <w:t>Масса</w:t>
            </w:r>
          </w:p>
        </w:tc>
        <w:tc>
          <w:tcPr>
            <w:tcW w:w="1417" w:type="dxa"/>
          </w:tcPr>
          <w:p w:rsidR="00005EF9" w:rsidRPr="00A71974" w:rsidRDefault="0090105B" w:rsidP="008F2AFE">
            <w:pPr>
              <w:spacing w:line="240" w:lineRule="auto"/>
              <w:jc w:val="center"/>
            </w:pPr>
            <w:r>
              <w:t>кг</w:t>
            </w:r>
          </w:p>
        </w:tc>
        <w:tc>
          <w:tcPr>
            <w:tcW w:w="3261" w:type="dxa"/>
            <w:vAlign w:val="center"/>
          </w:tcPr>
          <w:p w:rsidR="00005EF9" w:rsidRPr="00A71974" w:rsidRDefault="00005EF9" w:rsidP="008F2AFE">
            <w:pPr>
              <w:spacing w:line="240" w:lineRule="auto"/>
              <w:jc w:val="center"/>
            </w:pPr>
          </w:p>
        </w:tc>
      </w:tr>
      <w:tr w:rsidR="00005EF9" w:rsidRPr="00A71974" w:rsidTr="00005EF9">
        <w:tc>
          <w:tcPr>
            <w:tcW w:w="534" w:type="dxa"/>
            <w:tcBorders>
              <w:right w:val="single" w:sz="4" w:space="0" w:color="auto"/>
            </w:tcBorders>
          </w:tcPr>
          <w:p w:rsidR="00005EF9" w:rsidRPr="00A71974" w:rsidRDefault="00005EF9" w:rsidP="008F2AFE">
            <w:pPr>
              <w:spacing w:line="240" w:lineRule="auto"/>
              <w:jc w:val="center"/>
            </w:pPr>
          </w:p>
        </w:tc>
        <w:tc>
          <w:tcPr>
            <w:tcW w:w="4961" w:type="dxa"/>
            <w:tcBorders>
              <w:left w:val="single" w:sz="4" w:space="0" w:color="auto"/>
            </w:tcBorders>
          </w:tcPr>
          <w:p w:rsidR="00005EF9" w:rsidRPr="00A71974" w:rsidRDefault="00005EF9" w:rsidP="00005EF9">
            <w:pPr>
              <w:spacing w:line="240" w:lineRule="auto"/>
            </w:pPr>
            <w:r w:rsidRPr="00A71974">
              <w:rPr>
                <w:b/>
              </w:rPr>
              <w:t>Комплектация поставки</w:t>
            </w:r>
          </w:p>
        </w:tc>
        <w:tc>
          <w:tcPr>
            <w:tcW w:w="1417" w:type="dxa"/>
          </w:tcPr>
          <w:p w:rsidR="00005EF9" w:rsidRPr="00A71974" w:rsidRDefault="00005EF9" w:rsidP="008F2AFE">
            <w:pPr>
              <w:spacing w:line="240" w:lineRule="auto"/>
              <w:jc w:val="center"/>
            </w:pPr>
          </w:p>
        </w:tc>
        <w:tc>
          <w:tcPr>
            <w:tcW w:w="3261" w:type="dxa"/>
          </w:tcPr>
          <w:p w:rsidR="00005EF9" w:rsidRPr="00A71974" w:rsidRDefault="00005EF9" w:rsidP="008F2AFE">
            <w:pPr>
              <w:spacing w:line="240" w:lineRule="auto"/>
              <w:jc w:val="center"/>
            </w:pPr>
          </w:p>
        </w:tc>
      </w:tr>
      <w:tr w:rsidR="00005EF9" w:rsidRPr="00A71974" w:rsidTr="00005EF9">
        <w:trPr>
          <w:trHeight w:val="237"/>
        </w:trPr>
        <w:tc>
          <w:tcPr>
            <w:tcW w:w="534" w:type="dxa"/>
            <w:tcBorders>
              <w:right w:val="single" w:sz="4" w:space="0" w:color="auto"/>
            </w:tcBorders>
          </w:tcPr>
          <w:p w:rsidR="00005EF9" w:rsidRPr="00A71974" w:rsidRDefault="00005EF9" w:rsidP="00005EF9">
            <w:pPr>
              <w:spacing w:line="240" w:lineRule="auto"/>
              <w:ind w:firstLine="0"/>
            </w:pPr>
            <w:r w:rsidRPr="00A71974">
              <w:t>16</w:t>
            </w:r>
          </w:p>
        </w:tc>
        <w:tc>
          <w:tcPr>
            <w:tcW w:w="4961" w:type="dxa"/>
            <w:tcBorders>
              <w:left w:val="single" w:sz="4" w:space="0" w:color="auto"/>
            </w:tcBorders>
          </w:tcPr>
          <w:p w:rsidR="00005EF9" w:rsidRPr="00A71974" w:rsidRDefault="00A514C0" w:rsidP="00005EF9">
            <w:pPr>
              <w:spacing w:line="240" w:lineRule="auto"/>
              <w:ind w:firstLine="0"/>
            </w:pPr>
            <w:r>
              <w:t xml:space="preserve">Станок </w:t>
            </w:r>
            <w:proofErr w:type="gramStart"/>
            <w:r w:rsidRPr="00A514C0">
              <w:t>настольно-сверлильного</w:t>
            </w:r>
            <w:proofErr w:type="gramEnd"/>
            <w:r w:rsidRPr="00A514C0">
              <w:t xml:space="preserve"> вертикального в количестве 2 штук </w:t>
            </w:r>
            <w:r w:rsidR="00F86A75">
              <w:t xml:space="preserve"> </w:t>
            </w:r>
            <w:r w:rsidR="00005EF9" w:rsidRPr="00A71974">
              <w:t>со сменными частями:</w:t>
            </w:r>
          </w:p>
          <w:p w:rsidR="00005EF9" w:rsidRPr="00A71974" w:rsidRDefault="00680123" w:rsidP="00005EF9">
            <w:pPr>
              <w:spacing w:line="240" w:lineRule="auto"/>
              <w:ind w:firstLine="0"/>
            </w:pPr>
            <w:r>
              <w:t>- Патрон сверлильный</w:t>
            </w:r>
          </w:p>
        </w:tc>
        <w:tc>
          <w:tcPr>
            <w:tcW w:w="1417" w:type="dxa"/>
          </w:tcPr>
          <w:p w:rsidR="00005EF9" w:rsidRPr="00A71974" w:rsidRDefault="00680123" w:rsidP="008F2AFE">
            <w:pPr>
              <w:spacing w:line="240" w:lineRule="auto"/>
              <w:jc w:val="center"/>
            </w:pPr>
            <w:proofErr w:type="spellStart"/>
            <w:proofErr w:type="gramStart"/>
            <w:r>
              <w:t>шт</w:t>
            </w:r>
            <w:proofErr w:type="spellEnd"/>
            <w:proofErr w:type="gramEnd"/>
          </w:p>
        </w:tc>
        <w:tc>
          <w:tcPr>
            <w:tcW w:w="3261" w:type="dxa"/>
            <w:vAlign w:val="center"/>
          </w:tcPr>
          <w:p w:rsidR="00005EF9" w:rsidRPr="00A71974" w:rsidRDefault="00005EF9" w:rsidP="008F2AFE">
            <w:pPr>
              <w:spacing w:line="240" w:lineRule="auto"/>
              <w:jc w:val="center"/>
            </w:pPr>
          </w:p>
        </w:tc>
      </w:tr>
      <w:tr w:rsidR="00005EF9" w:rsidRPr="00A71974" w:rsidTr="00005EF9">
        <w:trPr>
          <w:trHeight w:val="241"/>
        </w:trPr>
        <w:tc>
          <w:tcPr>
            <w:tcW w:w="534" w:type="dxa"/>
            <w:tcBorders>
              <w:right w:val="single" w:sz="4" w:space="0" w:color="auto"/>
            </w:tcBorders>
          </w:tcPr>
          <w:p w:rsidR="00005EF9" w:rsidRPr="00A71974" w:rsidRDefault="00005EF9" w:rsidP="00005EF9">
            <w:pPr>
              <w:spacing w:line="240" w:lineRule="auto"/>
              <w:ind w:firstLine="0"/>
            </w:pPr>
            <w:r w:rsidRPr="00A71974">
              <w:t>17</w:t>
            </w:r>
          </w:p>
        </w:tc>
        <w:tc>
          <w:tcPr>
            <w:tcW w:w="4961" w:type="dxa"/>
            <w:tcBorders>
              <w:left w:val="single" w:sz="4" w:space="0" w:color="auto"/>
            </w:tcBorders>
          </w:tcPr>
          <w:p w:rsidR="00005EF9" w:rsidRPr="00A71974" w:rsidRDefault="00005EF9" w:rsidP="00005EF9">
            <w:pPr>
              <w:spacing w:line="240" w:lineRule="auto"/>
              <w:ind w:firstLine="0"/>
            </w:pPr>
            <w:r w:rsidRPr="00A71974">
              <w:t>Тисы станочные поворотные</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rPr>
          <w:trHeight w:val="241"/>
        </w:trPr>
        <w:tc>
          <w:tcPr>
            <w:tcW w:w="534" w:type="dxa"/>
            <w:tcBorders>
              <w:right w:val="single" w:sz="4" w:space="0" w:color="auto"/>
            </w:tcBorders>
          </w:tcPr>
          <w:p w:rsidR="00005EF9" w:rsidRPr="00A71974" w:rsidRDefault="00005EF9" w:rsidP="00005EF9">
            <w:pPr>
              <w:spacing w:line="240" w:lineRule="auto"/>
              <w:ind w:firstLine="0"/>
            </w:pPr>
            <w:r w:rsidRPr="00A71974">
              <w:t>18</w:t>
            </w:r>
          </w:p>
        </w:tc>
        <w:tc>
          <w:tcPr>
            <w:tcW w:w="4961" w:type="dxa"/>
            <w:tcBorders>
              <w:left w:val="single" w:sz="4" w:space="0" w:color="auto"/>
            </w:tcBorders>
          </w:tcPr>
          <w:p w:rsidR="00005EF9" w:rsidRPr="00A71974" w:rsidRDefault="00005EF9" w:rsidP="00005EF9">
            <w:pPr>
              <w:spacing w:line="240" w:lineRule="auto"/>
              <w:ind w:firstLine="0"/>
            </w:pPr>
            <w:r w:rsidRPr="00A71974">
              <w:t xml:space="preserve">Патрон сверлильный </w:t>
            </w:r>
            <w:proofErr w:type="gramStart"/>
            <w:r w:rsidRPr="00A71974">
              <w:t>самозажимной</w:t>
            </w:r>
            <w:proofErr w:type="gramEnd"/>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rPr>
          <w:trHeight w:val="241"/>
        </w:trPr>
        <w:tc>
          <w:tcPr>
            <w:tcW w:w="534" w:type="dxa"/>
            <w:tcBorders>
              <w:right w:val="single" w:sz="4" w:space="0" w:color="auto"/>
            </w:tcBorders>
          </w:tcPr>
          <w:p w:rsidR="00005EF9" w:rsidRPr="00A71974" w:rsidRDefault="00005EF9" w:rsidP="00005EF9">
            <w:pPr>
              <w:spacing w:line="240" w:lineRule="auto"/>
              <w:ind w:firstLine="0"/>
            </w:pPr>
            <w:r w:rsidRPr="00A71974">
              <w:t>19</w:t>
            </w:r>
          </w:p>
        </w:tc>
        <w:tc>
          <w:tcPr>
            <w:tcW w:w="4961" w:type="dxa"/>
            <w:tcBorders>
              <w:left w:val="single" w:sz="4" w:space="0" w:color="auto"/>
            </w:tcBorders>
          </w:tcPr>
          <w:p w:rsidR="00005EF9" w:rsidRPr="00A71974" w:rsidRDefault="00005EF9" w:rsidP="00005EF9">
            <w:pPr>
              <w:spacing w:line="240" w:lineRule="auto"/>
              <w:ind w:firstLine="0"/>
            </w:pPr>
            <w:r w:rsidRPr="00A71974">
              <w:t xml:space="preserve">Комплект прижимных приспособлений </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rPr>
          <w:trHeight w:val="241"/>
        </w:trPr>
        <w:tc>
          <w:tcPr>
            <w:tcW w:w="534" w:type="dxa"/>
            <w:tcBorders>
              <w:right w:val="single" w:sz="4" w:space="0" w:color="auto"/>
            </w:tcBorders>
          </w:tcPr>
          <w:p w:rsidR="00005EF9" w:rsidRPr="00A71974" w:rsidRDefault="00005EF9" w:rsidP="00005EF9">
            <w:pPr>
              <w:spacing w:line="240" w:lineRule="auto"/>
              <w:ind w:firstLine="0"/>
            </w:pPr>
            <w:r w:rsidRPr="00A71974">
              <w:t>20</w:t>
            </w:r>
          </w:p>
        </w:tc>
        <w:tc>
          <w:tcPr>
            <w:tcW w:w="4961" w:type="dxa"/>
            <w:tcBorders>
              <w:left w:val="single" w:sz="4" w:space="0" w:color="auto"/>
            </w:tcBorders>
          </w:tcPr>
          <w:p w:rsidR="00005EF9" w:rsidRPr="00A71974" w:rsidRDefault="00005EF9" w:rsidP="00005EF9">
            <w:pPr>
              <w:spacing w:line="240" w:lineRule="auto"/>
              <w:ind w:firstLine="0"/>
            </w:pPr>
            <w:r>
              <w:t>Подставка под станок (напольная)</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rPr>
          <w:trHeight w:val="241"/>
        </w:trPr>
        <w:tc>
          <w:tcPr>
            <w:tcW w:w="534" w:type="dxa"/>
            <w:tcBorders>
              <w:right w:val="single" w:sz="4" w:space="0" w:color="auto"/>
            </w:tcBorders>
          </w:tcPr>
          <w:p w:rsidR="00005EF9" w:rsidRPr="00A71974" w:rsidRDefault="00005EF9" w:rsidP="00005EF9">
            <w:pPr>
              <w:spacing w:line="240" w:lineRule="auto"/>
              <w:ind w:firstLine="0"/>
            </w:pPr>
            <w:r w:rsidRPr="00A71974">
              <w:t>21</w:t>
            </w:r>
          </w:p>
        </w:tc>
        <w:tc>
          <w:tcPr>
            <w:tcW w:w="4961" w:type="dxa"/>
            <w:tcBorders>
              <w:left w:val="single" w:sz="4" w:space="0" w:color="auto"/>
            </w:tcBorders>
          </w:tcPr>
          <w:p w:rsidR="00005EF9" w:rsidRPr="00A71974" w:rsidRDefault="00005EF9" w:rsidP="00005EF9">
            <w:pPr>
              <w:spacing w:line="240" w:lineRule="auto"/>
              <w:ind w:firstLine="0"/>
            </w:pPr>
            <w:r w:rsidRPr="00A71974">
              <w:t>Руководство по эксплуатации</w:t>
            </w:r>
          </w:p>
        </w:tc>
        <w:tc>
          <w:tcPr>
            <w:tcW w:w="1417" w:type="dxa"/>
          </w:tcPr>
          <w:p w:rsidR="00005EF9" w:rsidRPr="00A71974" w:rsidRDefault="00005EF9" w:rsidP="008F2AFE">
            <w:pPr>
              <w:spacing w:line="240" w:lineRule="auto"/>
              <w:jc w:val="center"/>
            </w:pPr>
          </w:p>
        </w:tc>
        <w:tc>
          <w:tcPr>
            <w:tcW w:w="3261" w:type="dxa"/>
            <w:vAlign w:val="center"/>
          </w:tcPr>
          <w:p w:rsidR="00005EF9" w:rsidRPr="00A71974" w:rsidRDefault="00005EF9" w:rsidP="008F2AFE">
            <w:pPr>
              <w:spacing w:line="240" w:lineRule="auto"/>
              <w:jc w:val="center"/>
            </w:pPr>
          </w:p>
        </w:tc>
      </w:tr>
      <w:tr w:rsidR="00005EF9" w:rsidRPr="00A71974" w:rsidTr="00005EF9">
        <w:trPr>
          <w:trHeight w:val="269"/>
        </w:trPr>
        <w:tc>
          <w:tcPr>
            <w:tcW w:w="534" w:type="dxa"/>
            <w:tcBorders>
              <w:right w:val="single" w:sz="4" w:space="0" w:color="auto"/>
            </w:tcBorders>
          </w:tcPr>
          <w:p w:rsidR="00005EF9" w:rsidRPr="00A71974" w:rsidRDefault="00005EF9" w:rsidP="008F2AFE">
            <w:pPr>
              <w:spacing w:line="240" w:lineRule="auto"/>
              <w:jc w:val="center"/>
            </w:pPr>
          </w:p>
        </w:tc>
        <w:tc>
          <w:tcPr>
            <w:tcW w:w="4961" w:type="dxa"/>
            <w:tcBorders>
              <w:left w:val="single" w:sz="4" w:space="0" w:color="auto"/>
            </w:tcBorders>
          </w:tcPr>
          <w:p w:rsidR="00005EF9" w:rsidRPr="00A71974" w:rsidRDefault="00005EF9" w:rsidP="00005EF9">
            <w:pPr>
              <w:spacing w:line="240" w:lineRule="auto"/>
              <w:rPr>
                <w:b/>
              </w:rPr>
            </w:pPr>
            <w:r w:rsidRPr="00A71974">
              <w:rPr>
                <w:b/>
              </w:rPr>
              <w:t>Перечень выполняемых работ</w:t>
            </w:r>
          </w:p>
        </w:tc>
        <w:tc>
          <w:tcPr>
            <w:tcW w:w="1417" w:type="dxa"/>
          </w:tcPr>
          <w:p w:rsidR="00005EF9" w:rsidRPr="00A71974" w:rsidRDefault="00005EF9" w:rsidP="008F2AFE">
            <w:pPr>
              <w:spacing w:line="240" w:lineRule="auto"/>
            </w:pPr>
          </w:p>
        </w:tc>
        <w:tc>
          <w:tcPr>
            <w:tcW w:w="3261" w:type="dxa"/>
          </w:tcPr>
          <w:p w:rsidR="00005EF9" w:rsidRPr="00A71974" w:rsidRDefault="00005EF9" w:rsidP="008F2AFE">
            <w:pPr>
              <w:spacing w:line="240" w:lineRule="auto"/>
            </w:pPr>
          </w:p>
        </w:tc>
      </w:tr>
      <w:tr w:rsidR="00005EF9" w:rsidRPr="00A71974" w:rsidTr="00005EF9">
        <w:trPr>
          <w:trHeight w:val="273"/>
        </w:trPr>
        <w:tc>
          <w:tcPr>
            <w:tcW w:w="534" w:type="dxa"/>
            <w:tcBorders>
              <w:right w:val="single" w:sz="4" w:space="0" w:color="auto"/>
            </w:tcBorders>
          </w:tcPr>
          <w:p w:rsidR="00005EF9" w:rsidRPr="00A71974" w:rsidRDefault="00005EF9" w:rsidP="00005EF9">
            <w:pPr>
              <w:spacing w:line="240" w:lineRule="auto"/>
              <w:ind w:firstLine="0"/>
            </w:pPr>
            <w:r w:rsidRPr="00A71974">
              <w:t>22</w:t>
            </w:r>
          </w:p>
        </w:tc>
        <w:tc>
          <w:tcPr>
            <w:tcW w:w="4961" w:type="dxa"/>
            <w:tcBorders>
              <w:left w:val="single" w:sz="4" w:space="0" w:color="auto"/>
            </w:tcBorders>
          </w:tcPr>
          <w:p w:rsidR="00005EF9" w:rsidRPr="00A71974" w:rsidRDefault="00005EF9" w:rsidP="008F2AFE">
            <w:pPr>
              <w:spacing w:line="240" w:lineRule="auto"/>
            </w:pPr>
          </w:p>
        </w:tc>
        <w:tc>
          <w:tcPr>
            <w:tcW w:w="1417" w:type="dxa"/>
          </w:tcPr>
          <w:p w:rsidR="00005EF9" w:rsidRPr="00A71974" w:rsidRDefault="00005EF9" w:rsidP="00005EF9">
            <w:pPr>
              <w:spacing w:line="240" w:lineRule="auto"/>
              <w:ind w:firstLine="0"/>
            </w:pPr>
          </w:p>
        </w:tc>
        <w:tc>
          <w:tcPr>
            <w:tcW w:w="3261" w:type="dxa"/>
          </w:tcPr>
          <w:p w:rsidR="00005EF9" w:rsidRPr="00A71974" w:rsidRDefault="00005EF9" w:rsidP="00005EF9">
            <w:pPr>
              <w:spacing w:line="240" w:lineRule="auto"/>
              <w:ind w:firstLine="0"/>
            </w:pPr>
            <w:r w:rsidRPr="00A71974">
              <w:t>-Технический сервисный центр на территории  РФ</w:t>
            </w:r>
          </w:p>
          <w:p w:rsidR="00005EF9" w:rsidRPr="00A71974" w:rsidRDefault="00005EF9" w:rsidP="0090105B">
            <w:pPr>
              <w:spacing w:line="240" w:lineRule="auto"/>
              <w:ind w:firstLine="0"/>
            </w:pPr>
            <w:r w:rsidRPr="00A71974">
              <w:t>-Сертификат соответствия товара</w:t>
            </w:r>
          </w:p>
        </w:tc>
      </w:tr>
    </w:tbl>
    <w:p w:rsidR="00005EF9" w:rsidRPr="00A71974" w:rsidRDefault="00005EF9" w:rsidP="00005EF9">
      <w:pPr>
        <w:spacing w:line="360" w:lineRule="auto"/>
      </w:pPr>
    </w:p>
    <w:p w:rsidR="00005EF9" w:rsidRPr="00A71974" w:rsidRDefault="00005EF9" w:rsidP="00005EF9">
      <w:pPr>
        <w:spacing w:line="360" w:lineRule="auto"/>
        <w:rPr>
          <w:b/>
        </w:rPr>
      </w:pPr>
      <w:r w:rsidRPr="00A71974">
        <w:t xml:space="preserve">2. </w:t>
      </w:r>
      <w:r w:rsidR="00A514C0">
        <w:rPr>
          <w:b/>
        </w:rPr>
        <w:t>Станок настольно-сверлильный</w:t>
      </w:r>
      <w:r w:rsidR="00A514C0" w:rsidRPr="00A514C0">
        <w:rPr>
          <w:b/>
        </w:rPr>
        <w:t xml:space="preserve"> </w:t>
      </w:r>
      <w:r w:rsidR="00A514C0">
        <w:rPr>
          <w:b/>
        </w:rPr>
        <w:t>вертикальный</w:t>
      </w:r>
      <w:r w:rsidR="00A514C0" w:rsidRPr="00A514C0">
        <w:rPr>
          <w:b/>
        </w:rPr>
        <w:t xml:space="preserve"> в количестве 2 штук</w:t>
      </w:r>
      <w:r w:rsidRPr="00A71974">
        <w:rPr>
          <w:b/>
        </w:rPr>
        <w:t xml:space="preserve"> должен быть оснащен базовой и дополнительной комплектацией.</w:t>
      </w:r>
    </w:p>
    <w:p w:rsidR="00005EF9" w:rsidRPr="00A71974" w:rsidRDefault="00005EF9" w:rsidP="00005EF9">
      <w:pPr>
        <w:spacing w:line="360" w:lineRule="auto"/>
      </w:pPr>
      <w:r w:rsidRPr="00A71974">
        <w:rPr>
          <w:u w:val="single"/>
        </w:rPr>
        <w:lastRenderedPageBreak/>
        <w:t>Базовая комплектация:</w:t>
      </w:r>
    </w:p>
    <w:p w:rsidR="00005EF9" w:rsidRPr="00A71974" w:rsidRDefault="00005EF9" w:rsidP="00005EF9">
      <w:pPr>
        <w:spacing w:line="360" w:lineRule="auto"/>
      </w:pPr>
      <w:r w:rsidRPr="00A71974">
        <w:t xml:space="preserve">     - Станок</w:t>
      </w:r>
      <w:r w:rsidR="00F86A75">
        <w:t xml:space="preserve"> </w:t>
      </w:r>
      <w:r w:rsidR="00A514C0" w:rsidRPr="00A514C0">
        <w:t xml:space="preserve">настольно-сверлильный вертикальный </w:t>
      </w:r>
      <w:r w:rsidRPr="00A71974">
        <w:t>со сменными частями – 2шт;</w:t>
      </w:r>
    </w:p>
    <w:p w:rsidR="00005EF9" w:rsidRPr="00A71974" w:rsidRDefault="00005EF9" w:rsidP="00005EF9">
      <w:pPr>
        <w:spacing w:line="360" w:lineRule="auto"/>
      </w:pPr>
      <w:r w:rsidRPr="00A71974">
        <w:t xml:space="preserve">     - Патрон сверлильный – 2шт;</w:t>
      </w:r>
    </w:p>
    <w:p w:rsidR="00005EF9" w:rsidRPr="00A71974" w:rsidRDefault="00005EF9" w:rsidP="00005EF9">
      <w:pPr>
        <w:spacing w:line="360" w:lineRule="auto"/>
      </w:pPr>
      <w:r w:rsidRPr="00A71974">
        <w:t xml:space="preserve">     - Шнур для подключения к питанию- 2шт;</w:t>
      </w:r>
    </w:p>
    <w:p w:rsidR="00005EF9" w:rsidRPr="00A71974" w:rsidRDefault="00005EF9" w:rsidP="00005EF9">
      <w:pPr>
        <w:spacing w:line="360" w:lineRule="auto"/>
      </w:pPr>
      <w:r w:rsidRPr="00A71974">
        <w:t xml:space="preserve">     - Паспорт на станок сверлильный – 2 шт.</w:t>
      </w:r>
    </w:p>
    <w:p w:rsidR="00005EF9" w:rsidRPr="00A71974" w:rsidRDefault="00005EF9" w:rsidP="00005EF9">
      <w:pPr>
        <w:spacing w:line="360" w:lineRule="auto"/>
      </w:pPr>
      <w:r w:rsidRPr="00A71974">
        <w:rPr>
          <w:u w:val="single"/>
        </w:rPr>
        <w:t>Дополн</w:t>
      </w:r>
      <w:r>
        <w:rPr>
          <w:u w:val="single"/>
        </w:rPr>
        <w:t>и</w:t>
      </w:r>
      <w:r w:rsidRPr="00A71974">
        <w:rPr>
          <w:u w:val="single"/>
        </w:rPr>
        <w:t>тельная комплектация</w:t>
      </w:r>
      <w:r w:rsidRPr="00A71974">
        <w:t>:</w:t>
      </w:r>
    </w:p>
    <w:p w:rsidR="00005EF9" w:rsidRPr="00A71974" w:rsidRDefault="00005EF9" w:rsidP="00005EF9">
      <w:pPr>
        <w:spacing w:line="360" w:lineRule="auto"/>
      </w:pPr>
      <w:r w:rsidRPr="00A71974">
        <w:t xml:space="preserve">      - Тис</w:t>
      </w:r>
      <w:r>
        <w:t>ки</w:t>
      </w:r>
      <w:r w:rsidRPr="00A71974">
        <w:t xml:space="preserve"> станочные поворотные</w:t>
      </w:r>
      <w:r>
        <w:t xml:space="preserve"> – 2 </w:t>
      </w:r>
      <w:proofErr w:type="spellStart"/>
      <w:proofErr w:type="gramStart"/>
      <w:r>
        <w:t>шт</w:t>
      </w:r>
      <w:proofErr w:type="spellEnd"/>
      <w:proofErr w:type="gramEnd"/>
      <w:r>
        <w:t>;</w:t>
      </w:r>
    </w:p>
    <w:p w:rsidR="00005EF9" w:rsidRPr="00A71974" w:rsidRDefault="00005EF9" w:rsidP="00005EF9">
      <w:pPr>
        <w:spacing w:line="360" w:lineRule="auto"/>
      </w:pPr>
      <w:r w:rsidRPr="00A71974">
        <w:t xml:space="preserve">      - Патрон сверлильный самозажимной</w:t>
      </w:r>
      <w:r>
        <w:t xml:space="preserve"> – 2 </w:t>
      </w:r>
      <w:proofErr w:type="spellStart"/>
      <w:proofErr w:type="gramStart"/>
      <w:r>
        <w:t>шт</w:t>
      </w:r>
      <w:proofErr w:type="spellEnd"/>
      <w:proofErr w:type="gramEnd"/>
      <w:r>
        <w:t>;</w:t>
      </w:r>
    </w:p>
    <w:p w:rsidR="00005EF9" w:rsidRPr="00A71974" w:rsidRDefault="00005EF9" w:rsidP="00005EF9">
      <w:pPr>
        <w:spacing w:line="360" w:lineRule="auto"/>
      </w:pPr>
      <w:r w:rsidRPr="00A71974">
        <w:t xml:space="preserve">      - Комплект прижимных приспособлений</w:t>
      </w:r>
      <w:r>
        <w:t xml:space="preserve"> – 2 </w:t>
      </w:r>
      <w:proofErr w:type="spellStart"/>
      <w:proofErr w:type="gramStart"/>
      <w:r>
        <w:t>шт</w:t>
      </w:r>
      <w:proofErr w:type="spellEnd"/>
      <w:proofErr w:type="gramEnd"/>
      <w:r>
        <w:t>;</w:t>
      </w:r>
    </w:p>
    <w:p w:rsidR="00005EF9" w:rsidRDefault="00005EF9" w:rsidP="00005EF9">
      <w:pPr>
        <w:framePr w:hSpace="180" w:wrap="around" w:vAnchor="text" w:hAnchor="text" w:x="216" w:y="1"/>
        <w:spacing w:line="240" w:lineRule="auto"/>
        <w:suppressOverlap/>
      </w:pPr>
      <w:r w:rsidRPr="00A71974">
        <w:t xml:space="preserve">  - </w:t>
      </w:r>
      <w:r>
        <w:t>Подставка под станок (напольная) – 2 шт.</w:t>
      </w:r>
    </w:p>
    <w:p w:rsidR="00005EF9" w:rsidRPr="00A71974" w:rsidRDefault="00005EF9" w:rsidP="00005EF9">
      <w:pPr>
        <w:framePr w:hSpace="180" w:wrap="around" w:vAnchor="text" w:hAnchor="text" w:x="216" w:y="1"/>
        <w:spacing w:line="240" w:lineRule="auto"/>
        <w:suppressOverlap/>
      </w:pPr>
    </w:p>
    <w:p w:rsidR="00005EF9" w:rsidRPr="00A71974" w:rsidRDefault="00005EF9" w:rsidP="00005EF9">
      <w:pPr>
        <w:spacing w:line="360" w:lineRule="auto"/>
      </w:pPr>
      <w:r w:rsidRPr="00A71974">
        <w:t xml:space="preserve">3.    </w:t>
      </w:r>
      <w:r w:rsidRPr="00A71974">
        <w:rPr>
          <w:b/>
        </w:rPr>
        <w:t xml:space="preserve">Станок </w:t>
      </w:r>
      <w:r w:rsidR="00A514C0" w:rsidRPr="00A514C0">
        <w:rPr>
          <w:b/>
        </w:rPr>
        <w:t>настольно-сверлильный вертикальный</w:t>
      </w:r>
      <w:r w:rsidRPr="00A71974">
        <w:t xml:space="preserve">   должен  соответствовать</w:t>
      </w:r>
    </w:p>
    <w:p w:rsidR="00005EF9" w:rsidRPr="00705B6B" w:rsidRDefault="00005EF9" w:rsidP="0090105B">
      <w:pPr>
        <w:spacing w:line="360" w:lineRule="auto"/>
      </w:pPr>
      <w:proofErr w:type="gramStart"/>
      <w:r w:rsidRPr="00A71974">
        <w:t>ТР</w:t>
      </w:r>
      <w:proofErr w:type="gramEnd"/>
      <w:r w:rsidRPr="00A71974">
        <w:t xml:space="preserve"> ТС 004/2011 « О безопасности низковольтного оборудования» и ТР ТС 020/2011 «Электромагнитная совм</w:t>
      </w:r>
      <w:r w:rsidR="0090105B">
        <w:t>естимость технических средств».</w:t>
      </w:r>
    </w:p>
    <w:p w:rsidR="00515777" w:rsidRPr="00A71974" w:rsidRDefault="00515777" w:rsidP="00515777">
      <w:pPr>
        <w:spacing w:line="360" w:lineRule="auto"/>
        <w:rPr>
          <w:b/>
        </w:rPr>
      </w:pPr>
      <w:r w:rsidRPr="00515777">
        <w:rPr>
          <w:b/>
        </w:rPr>
        <w:t xml:space="preserve">4. </w:t>
      </w:r>
      <w:r w:rsidRPr="00A71974">
        <w:rPr>
          <w:b/>
        </w:rPr>
        <w:t>Требования к вводу оборудования в эксплуатацию</w:t>
      </w:r>
    </w:p>
    <w:p w:rsidR="00515777" w:rsidRPr="00A71974" w:rsidRDefault="00515777" w:rsidP="00515777">
      <w:pPr>
        <w:spacing w:line="360" w:lineRule="auto"/>
      </w:pPr>
      <w:r w:rsidRPr="00A71974">
        <w:t>- Гарантийное сервисное обслуживание товара: Осуществляется специалистами фирмы –   продавца.</w:t>
      </w:r>
    </w:p>
    <w:p w:rsidR="00515777" w:rsidRPr="00A71974" w:rsidRDefault="00515777" w:rsidP="00515777">
      <w:pPr>
        <w:spacing w:line="360" w:lineRule="auto"/>
      </w:pPr>
      <w:r w:rsidRPr="00A71974">
        <w:t xml:space="preserve">    - Гарантия на поставленный товар (</w:t>
      </w:r>
      <w:proofErr w:type="gramStart"/>
      <w:r w:rsidRPr="00A71974">
        <w:t>с даты ввода</w:t>
      </w:r>
      <w:proofErr w:type="gramEnd"/>
      <w:r w:rsidRPr="00A71974">
        <w:t xml:space="preserve"> оборудования в эксплуатацию не менее): 1 год.</w:t>
      </w:r>
    </w:p>
    <w:p w:rsidR="00515777" w:rsidRPr="00A71974" w:rsidRDefault="00515777" w:rsidP="00515777">
      <w:pPr>
        <w:pStyle w:val="af2"/>
        <w:spacing w:after="0" w:line="360" w:lineRule="auto"/>
        <w:ind w:left="0"/>
        <w:jc w:val="both"/>
        <w:rPr>
          <w:rFonts w:ascii="Times New Roman" w:hAnsi="Times New Roman"/>
          <w:b/>
          <w:sz w:val="24"/>
          <w:szCs w:val="24"/>
        </w:rPr>
      </w:pPr>
      <w:r w:rsidRPr="00A71974">
        <w:rPr>
          <w:rFonts w:ascii="Times New Roman" w:hAnsi="Times New Roman"/>
          <w:sz w:val="24"/>
          <w:szCs w:val="24"/>
        </w:rPr>
        <w:t xml:space="preserve">5. </w:t>
      </w:r>
      <w:r w:rsidRPr="00A71974">
        <w:rPr>
          <w:rFonts w:ascii="Times New Roman" w:hAnsi="Times New Roman"/>
          <w:b/>
          <w:sz w:val="24"/>
          <w:szCs w:val="24"/>
        </w:rPr>
        <w:t>Требования к упаковке, транспортированию товара:</w:t>
      </w:r>
    </w:p>
    <w:p w:rsidR="00515777" w:rsidRPr="00A71974" w:rsidRDefault="00515777" w:rsidP="00515777">
      <w:pPr>
        <w:tabs>
          <w:tab w:val="left" w:leader="dot" w:pos="0"/>
        </w:tabs>
        <w:autoSpaceDE w:val="0"/>
        <w:autoSpaceDN w:val="0"/>
        <w:adjustRightInd w:val="0"/>
      </w:pPr>
      <w:r w:rsidRPr="00A71974">
        <w:t xml:space="preserve">     Товар поставляется в упаковке, обеспечивающей его защиту от внешних воздействующих факторов (в </w:t>
      </w:r>
      <w:proofErr w:type="spellStart"/>
      <w:r w:rsidRPr="00A71974">
        <w:t>т.ч</w:t>
      </w:r>
      <w:proofErr w:type="spellEnd"/>
      <w:r w:rsidRPr="00A71974">
        <w:t>. климатических, механических) при транспортировании, хранении и погрузочно-разгрузочных работах. 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515777" w:rsidRPr="00A71974" w:rsidRDefault="00515777" w:rsidP="00515777">
      <w:pPr>
        <w:tabs>
          <w:tab w:val="left" w:leader="dot" w:pos="0"/>
        </w:tabs>
        <w:autoSpaceDE w:val="0"/>
        <w:autoSpaceDN w:val="0"/>
        <w:adjustRightInd w:val="0"/>
        <w:rPr>
          <w:b/>
        </w:rPr>
      </w:pPr>
      <w:r w:rsidRPr="00A71974">
        <w:t xml:space="preserve">6. </w:t>
      </w:r>
      <w:r w:rsidRPr="00A71974">
        <w:rPr>
          <w:b/>
        </w:rPr>
        <w:t>Маркировка на товаре содержит информацию с указанием:</w:t>
      </w:r>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наименование или товарный знак предприятия-изготовителя</w:t>
      </w:r>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наименование страны-изготовителя</w:t>
      </w:r>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фирменное наименование, местонахождение (адрес) изготовителя</w:t>
      </w:r>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обозначение стандарта или технического документа, обязательным требованиям которого    соответствует товар</w:t>
      </w:r>
    </w:p>
    <w:p w:rsidR="00515777" w:rsidRPr="00A71974" w:rsidRDefault="00515777" w:rsidP="00515777">
      <w:pPr>
        <w:tabs>
          <w:tab w:val="left" w:leader="dot" w:pos="0"/>
        </w:tabs>
        <w:autoSpaceDE w:val="0"/>
        <w:autoSpaceDN w:val="0"/>
        <w:adjustRightInd w:val="0"/>
        <w:spacing w:line="360" w:lineRule="auto"/>
        <w:rPr>
          <w:b/>
        </w:rPr>
      </w:pPr>
      <w:r w:rsidRPr="00A71974">
        <w:t xml:space="preserve">7.  </w:t>
      </w:r>
      <w:r w:rsidRPr="00A71974">
        <w:rPr>
          <w:b/>
        </w:rPr>
        <w:t>Требования к гарантийному сроку и (или) объему предоставления гарантии качества товара</w:t>
      </w:r>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proofErr w:type="gramStart"/>
      <w:r w:rsidRPr="00A71974">
        <w:t>Поставщик гарантирует, что поставляемый Товар является новым товаром (который не был в употреблении, в ремонте, в том числе</w:t>
      </w:r>
      <w:r>
        <w:t xml:space="preserve">, </w:t>
      </w:r>
      <w:r w:rsidRPr="00A71974">
        <w:t xml:space="preserve">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 xml:space="preserve">Срок годности, не менее 12 месяцев </w:t>
      </w:r>
      <w:proofErr w:type="gramStart"/>
      <w:r w:rsidRPr="00A71974">
        <w:t>с даты приемки</w:t>
      </w:r>
      <w:proofErr w:type="gramEnd"/>
    </w:p>
    <w:p w:rsidR="00515777" w:rsidRPr="00A71974"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515777" w:rsidRDefault="00515777" w:rsidP="00515777">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lastRenderedPageBreak/>
        <w:t>Оборудование должно работать при предельно допустимых параметрах показателей качества электроэнергии, регламентируемых в ГОСТ 32144-2013, EN 50160:2010</w:t>
      </w:r>
    </w:p>
    <w:p w:rsidR="00515777" w:rsidRDefault="00515777" w:rsidP="00515777">
      <w:pPr>
        <w:tabs>
          <w:tab w:val="left" w:leader="dot" w:pos="0"/>
        </w:tabs>
        <w:autoSpaceDE w:val="0"/>
        <w:autoSpaceDN w:val="0"/>
        <w:adjustRightInd w:val="0"/>
      </w:pPr>
    </w:p>
    <w:p w:rsidR="00515777" w:rsidRPr="00A71974" w:rsidRDefault="00515777" w:rsidP="00515777">
      <w:pPr>
        <w:rPr>
          <w:b/>
        </w:rPr>
      </w:pPr>
      <w:r>
        <w:t xml:space="preserve">8.  </w:t>
      </w:r>
      <w:r w:rsidRPr="00A71974">
        <w:rPr>
          <w:b/>
        </w:rPr>
        <w:t>Требования к поставке оборудования</w:t>
      </w:r>
    </w:p>
    <w:p w:rsidR="00515777" w:rsidRPr="00A71974" w:rsidRDefault="00515777" w:rsidP="00515777">
      <w:pPr>
        <w:widowControl/>
        <w:numPr>
          <w:ilvl w:val="0"/>
          <w:numId w:val="50"/>
        </w:numPr>
        <w:suppressAutoHyphens w:val="0"/>
        <w:snapToGrid/>
        <w:spacing w:line="276" w:lineRule="auto"/>
      </w:pPr>
      <w:r w:rsidRPr="00A71974">
        <w:t>Требования  к оборудованию: ГОСТ 12.2.007.0-75</w:t>
      </w:r>
    </w:p>
    <w:p w:rsidR="00515777" w:rsidRPr="00A71974" w:rsidRDefault="00515777" w:rsidP="00515777">
      <w:pPr>
        <w:widowControl/>
        <w:numPr>
          <w:ilvl w:val="0"/>
          <w:numId w:val="50"/>
        </w:numPr>
        <w:suppressAutoHyphens w:val="0"/>
        <w:snapToGrid/>
        <w:spacing w:line="276" w:lineRule="auto"/>
      </w:pPr>
      <w:r w:rsidRPr="00A71974">
        <w:t xml:space="preserve">Требование к месту поставки: 630015, г. Новосибирск, ул. </w:t>
      </w:r>
      <w:proofErr w:type="gramStart"/>
      <w:r w:rsidRPr="00A71974">
        <w:t>Планетная</w:t>
      </w:r>
      <w:proofErr w:type="gramEnd"/>
      <w:r w:rsidRPr="00A71974">
        <w:t>, 32</w:t>
      </w:r>
    </w:p>
    <w:p w:rsidR="00515777" w:rsidRPr="00A71974" w:rsidRDefault="00515777" w:rsidP="00515777">
      <w:pPr>
        <w:widowControl/>
        <w:numPr>
          <w:ilvl w:val="0"/>
          <w:numId w:val="50"/>
        </w:numPr>
        <w:suppressAutoHyphens w:val="0"/>
        <w:snapToGrid/>
        <w:spacing w:line="276" w:lineRule="auto"/>
      </w:pPr>
      <w:r w:rsidRPr="00A71974">
        <w:t>Вид транспорта: Любой</w:t>
      </w:r>
    </w:p>
    <w:p w:rsidR="00515777" w:rsidRPr="00A71974" w:rsidRDefault="00515777" w:rsidP="00515777">
      <w:pPr>
        <w:widowControl/>
        <w:numPr>
          <w:ilvl w:val="0"/>
          <w:numId w:val="50"/>
        </w:numPr>
        <w:suppressAutoHyphens w:val="0"/>
        <w:snapToGrid/>
        <w:spacing w:line="276" w:lineRule="auto"/>
      </w:pPr>
      <w:r w:rsidRPr="00A71974">
        <w:t xml:space="preserve">Требование к упаковке:  в соответствии EN 13427-2004 (ГОСТ </w:t>
      </w:r>
      <w:proofErr w:type="gramStart"/>
      <w:r w:rsidRPr="00A71974">
        <w:t>Р</w:t>
      </w:r>
      <w:proofErr w:type="gramEnd"/>
      <w:r w:rsidRPr="00A71974">
        <w:t xml:space="preserve"> 33571-2015)</w:t>
      </w:r>
    </w:p>
    <w:p w:rsidR="00515777" w:rsidRPr="00515777" w:rsidRDefault="00515777" w:rsidP="0090105B">
      <w:pPr>
        <w:spacing w:line="360" w:lineRule="auto"/>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005EF9" w:rsidRDefault="00005EF9" w:rsidP="00005EF9">
      <w:pPr>
        <w:spacing w:line="240" w:lineRule="auto"/>
        <w:ind w:left="567"/>
        <w:rPr>
          <w:sz w:val="28"/>
          <w:szCs w:val="28"/>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Продавец</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Покупатель:</w:t>
      </w:r>
    </w:p>
    <w:p w:rsidR="008259AE" w:rsidRPr="008259AE" w:rsidRDefault="008259AE" w:rsidP="008259A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8259AE" w:rsidRPr="008259AE" w:rsidRDefault="008259AE" w:rsidP="008259A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sidR="007B442D">
        <w:rPr>
          <w:b/>
          <w:bCs/>
          <w:sz w:val="22"/>
          <w:szCs w:val="22"/>
          <w:lang w:eastAsia="en-US"/>
        </w:rPr>
        <w:t>20</w:t>
      </w:r>
      <w:r w:rsidRPr="008259AE">
        <w:rPr>
          <w:b/>
          <w:bCs/>
          <w:sz w:val="22"/>
          <w:szCs w:val="22"/>
          <w:lang w:eastAsia="en-US"/>
        </w:rPr>
        <w:t xml:space="preserve"> г.                                            «____»________________20</w:t>
      </w:r>
      <w:r w:rsidR="007B442D">
        <w:rPr>
          <w:b/>
          <w:bCs/>
          <w:sz w:val="22"/>
          <w:szCs w:val="22"/>
          <w:lang w:eastAsia="en-US"/>
        </w:rPr>
        <w:t>20</w:t>
      </w:r>
      <w:r w:rsidRPr="008259AE">
        <w:rPr>
          <w:b/>
          <w:bCs/>
          <w:sz w:val="22"/>
          <w:szCs w:val="22"/>
          <w:lang w:eastAsia="en-US"/>
        </w:rPr>
        <w:t xml:space="preserve"> г.</w:t>
      </w:r>
    </w:p>
    <w:p w:rsidR="008259AE" w:rsidRPr="008259AE" w:rsidRDefault="008259AE" w:rsidP="008259A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8259AE" w:rsidRPr="008259AE" w:rsidRDefault="008259AE" w:rsidP="008259AE">
      <w:pPr>
        <w:widowControl/>
        <w:suppressAutoHyphens w:val="0"/>
        <w:snapToGrid/>
        <w:spacing w:after="200" w:line="276" w:lineRule="auto"/>
        <w:ind w:firstLine="0"/>
        <w:jc w:val="left"/>
        <w:rPr>
          <w:rFonts w:eastAsia="ArialMT"/>
          <w:sz w:val="22"/>
          <w:szCs w:val="22"/>
        </w:rPr>
      </w:pPr>
    </w:p>
    <w:p w:rsidR="008259AE" w:rsidRDefault="008259AE" w:rsidP="008259AE">
      <w:pPr>
        <w:widowControl/>
        <w:suppressAutoHyphens w:val="0"/>
        <w:snapToGrid/>
        <w:spacing w:after="200" w:line="276" w:lineRule="auto"/>
        <w:ind w:firstLine="0"/>
        <w:jc w:val="left"/>
        <w:rPr>
          <w:rFonts w:eastAsia="ArialMT"/>
          <w:sz w:val="22"/>
          <w:szCs w:val="22"/>
        </w:rPr>
      </w:pPr>
    </w:p>
    <w:p w:rsidR="00680123" w:rsidRDefault="00680123" w:rsidP="008259AE">
      <w:pPr>
        <w:widowControl/>
        <w:suppressAutoHyphens w:val="0"/>
        <w:snapToGrid/>
        <w:spacing w:after="200" w:line="276" w:lineRule="auto"/>
        <w:ind w:firstLine="0"/>
        <w:jc w:val="left"/>
        <w:rPr>
          <w:rFonts w:eastAsia="ArialMT"/>
          <w:sz w:val="22"/>
          <w:szCs w:val="22"/>
        </w:rPr>
      </w:pPr>
    </w:p>
    <w:p w:rsidR="00680123" w:rsidRDefault="00680123" w:rsidP="008259AE">
      <w:pPr>
        <w:widowControl/>
        <w:suppressAutoHyphens w:val="0"/>
        <w:snapToGrid/>
        <w:spacing w:after="200" w:line="276" w:lineRule="auto"/>
        <w:ind w:firstLine="0"/>
        <w:jc w:val="left"/>
        <w:rPr>
          <w:rFonts w:eastAsia="ArialMT"/>
          <w:sz w:val="22"/>
          <w:szCs w:val="22"/>
        </w:rPr>
      </w:pPr>
    </w:p>
    <w:p w:rsidR="00680123" w:rsidRDefault="00680123" w:rsidP="008259AE">
      <w:pPr>
        <w:widowControl/>
        <w:suppressAutoHyphens w:val="0"/>
        <w:snapToGrid/>
        <w:spacing w:after="200" w:line="276" w:lineRule="auto"/>
        <w:ind w:firstLine="0"/>
        <w:jc w:val="left"/>
        <w:rPr>
          <w:rFonts w:eastAsia="ArialMT"/>
          <w:sz w:val="22"/>
          <w:szCs w:val="22"/>
        </w:rPr>
      </w:pPr>
    </w:p>
    <w:p w:rsidR="00680123" w:rsidRPr="008259AE" w:rsidRDefault="00680123" w:rsidP="008259AE">
      <w:pPr>
        <w:widowControl/>
        <w:suppressAutoHyphens w:val="0"/>
        <w:snapToGrid/>
        <w:spacing w:after="200" w:line="276" w:lineRule="auto"/>
        <w:ind w:firstLine="0"/>
        <w:jc w:val="left"/>
        <w:rPr>
          <w:rFonts w:eastAsia="ArialMT"/>
          <w:sz w:val="22"/>
          <w:szCs w:val="22"/>
        </w:rPr>
      </w:pPr>
    </w:p>
    <w:p w:rsidR="008259AE" w:rsidRPr="008259AE" w:rsidRDefault="008259AE" w:rsidP="008259AE">
      <w:pPr>
        <w:keepNext/>
        <w:ind w:firstLine="0"/>
        <w:jc w:val="right"/>
        <w:rPr>
          <w:sz w:val="22"/>
          <w:szCs w:val="22"/>
        </w:rPr>
      </w:pPr>
      <w:r w:rsidRPr="008259AE">
        <w:rPr>
          <w:sz w:val="22"/>
          <w:szCs w:val="22"/>
        </w:rPr>
        <w:lastRenderedPageBreak/>
        <w:t xml:space="preserve">Приложение № 2 к договору </w:t>
      </w:r>
    </w:p>
    <w:p w:rsidR="008259AE" w:rsidRPr="008259AE" w:rsidRDefault="008259AE" w:rsidP="008259AE">
      <w:pPr>
        <w:keepNext/>
        <w:ind w:firstLine="0"/>
        <w:jc w:val="right"/>
        <w:rPr>
          <w:sz w:val="22"/>
          <w:szCs w:val="22"/>
        </w:rPr>
      </w:pPr>
      <w:r w:rsidRPr="008259AE">
        <w:rPr>
          <w:sz w:val="22"/>
          <w:szCs w:val="22"/>
        </w:rPr>
        <w:t>№ ___________ от «_____» _____________ 20</w:t>
      </w:r>
      <w:r w:rsidR="002A0F16">
        <w:rPr>
          <w:sz w:val="22"/>
          <w:szCs w:val="22"/>
        </w:rPr>
        <w:t>20</w:t>
      </w:r>
      <w:r w:rsidRPr="008259AE">
        <w:rPr>
          <w:sz w:val="22"/>
          <w:szCs w:val="22"/>
        </w:rPr>
        <w:t xml:space="preserve"> г.</w:t>
      </w:r>
    </w:p>
    <w:p w:rsidR="008259AE" w:rsidRPr="008259AE" w:rsidRDefault="008259AE" w:rsidP="008259AE">
      <w:pPr>
        <w:keepNext/>
        <w:ind w:firstLine="0"/>
        <w:jc w:val="right"/>
        <w:rPr>
          <w:b/>
          <w:i/>
          <w:highlight w:val="yellow"/>
        </w:rPr>
      </w:pPr>
    </w:p>
    <w:p w:rsidR="008259AE" w:rsidRDefault="008259AE" w:rsidP="007B442D">
      <w:pPr>
        <w:keepNext/>
        <w:spacing w:line="360" w:lineRule="auto"/>
        <w:ind w:firstLine="0"/>
        <w:jc w:val="center"/>
        <w:rPr>
          <w:b/>
        </w:rPr>
      </w:pPr>
      <w:r w:rsidRPr="008259AE">
        <w:rPr>
          <w:b/>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E70B5B" w:rsidRPr="00A10370" w:rsidTr="008F2AFE">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E70B5B" w:rsidRPr="00A10370" w:rsidRDefault="00E70B5B" w:rsidP="008F2AFE">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E70B5B" w:rsidRPr="00A10370" w:rsidRDefault="00E70B5B" w:rsidP="008F2AFE">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0B5B" w:rsidRPr="00A10370" w:rsidRDefault="00E70B5B" w:rsidP="008F2AFE">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E70B5B" w:rsidRPr="00A10370" w:rsidRDefault="00E70B5B" w:rsidP="008F2AFE">
            <w:pPr>
              <w:ind w:firstLine="0"/>
              <w:rPr>
                <w:b/>
                <w:bCs/>
                <w:sz w:val="22"/>
                <w:szCs w:val="22"/>
              </w:rPr>
            </w:pPr>
            <w:r w:rsidRPr="00A10370">
              <w:rPr>
                <w:b/>
                <w:bCs/>
                <w:sz w:val="22"/>
                <w:szCs w:val="22"/>
              </w:rPr>
              <w:t>Стоимость, рублей</w:t>
            </w:r>
          </w:p>
        </w:tc>
      </w:tr>
      <w:tr w:rsidR="00E70B5B" w:rsidRPr="00A10370" w:rsidTr="008F2AFE">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ind w:firstLine="0"/>
              <w:rPr>
                <w:b/>
                <w:sz w:val="22"/>
                <w:szCs w:val="22"/>
              </w:rPr>
            </w:pPr>
            <w:r w:rsidRPr="00A10370">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E70B5B" w:rsidRPr="00A10370" w:rsidRDefault="00E70B5B" w:rsidP="00E70B5B">
            <w:pPr>
              <w:spacing w:line="240" w:lineRule="auto"/>
              <w:ind w:firstLine="0"/>
              <w:rPr>
                <w:sz w:val="22"/>
                <w:szCs w:val="22"/>
              </w:rPr>
            </w:pPr>
            <w:r w:rsidRPr="00EC2461">
              <w:rPr>
                <w:rFonts w:eastAsia="Lucida Sans Unicode"/>
                <w:bCs/>
                <w:color w:val="000000"/>
                <w:kern w:val="1"/>
                <w:lang w:eastAsia="en-US"/>
              </w:rPr>
              <w:t xml:space="preserve">Станок </w:t>
            </w:r>
            <w:r w:rsidR="00A514C0" w:rsidRPr="00A514C0">
              <w:rPr>
                <w:rFonts w:eastAsia="Lucida Sans Unicode"/>
                <w:bCs/>
                <w:color w:val="000000"/>
                <w:kern w:val="1"/>
                <w:lang w:eastAsia="en-US"/>
              </w:rPr>
              <w:t>настольно-сверлильный вертикальный</w:t>
            </w:r>
            <w:r w:rsidRPr="00EC2461">
              <w:rPr>
                <w:rFonts w:eastAsia="Lucida Sans Unicode"/>
                <w:bCs/>
                <w:color w:val="000000"/>
                <w:kern w:val="1"/>
                <w:lang w:eastAsia="en-US"/>
              </w:rPr>
              <w:t xml:space="preserve"> </w:t>
            </w:r>
            <w:r w:rsidRPr="00A10370">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spacing w:line="240" w:lineRule="auto"/>
              <w:ind w:firstLine="0"/>
              <w:rPr>
                <w:sz w:val="22"/>
                <w:szCs w:val="22"/>
              </w:rPr>
            </w:pPr>
            <w:r>
              <w:rPr>
                <w:sz w:val="22"/>
                <w:szCs w:val="22"/>
              </w:rPr>
              <w:t>2</w:t>
            </w:r>
            <w:r w:rsidRPr="00A10370">
              <w:rPr>
                <w:sz w:val="22"/>
                <w:szCs w:val="22"/>
              </w:rPr>
              <w:t xml:space="preserve"> шт.</w:t>
            </w:r>
          </w:p>
          <w:p w:rsidR="00E70B5B" w:rsidRPr="00A10370" w:rsidRDefault="00E70B5B" w:rsidP="008F2AFE">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E70B5B" w:rsidRPr="00A10370" w:rsidRDefault="00E70B5B" w:rsidP="008F2AFE">
            <w:pPr>
              <w:ind w:firstLine="0"/>
              <w:rPr>
                <w:b/>
                <w:bCs/>
                <w:sz w:val="22"/>
                <w:szCs w:val="22"/>
              </w:rPr>
            </w:pPr>
          </w:p>
        </w:tc>
      </w:tr>
      <w:tr w:rsidR="00E70B5B" w:rsidRPr="00A10370" w:rsidTr="008F2AFE">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ind w:firstLine="0"/>
              <w:rPr>
                <w:b/>
                <w:sz w:val="22"/>
                <w:szCs w:val="22"/>
              </w:rPr>
            </w:pPr>
            <w:r w:rsidRPr="00A10370">
              <w:rPr>
                <w:b/>
                <w:sz w:val="22"/>
                <w:szCs w:val="22"/>
              </w:rPr>
              <w:t>1.1.</w:t>
            </w:r>
          </w:p>
        </w:tc>
        <w:tc>
          <w:tcPr>
            <w:tcW w:w="5178" w:type="dxa"/>
            <w:tcBorders>
              <w:top w:val="single" w:sz="4" w:space="0" w:color="auto"/>
              <w:left w:val="nil"/>
              <w:bottom w:val="single" w:sz="4" w:space="0" w:color="auto"/>
              <w:right w:val="single" w:sz="4" w:space="0" w:color="auto"/>
            </w:tcBorders>
          </w:tcPr>
          <w:p w:rsidR="00E70B5B" w:rsidRPr="00A10370" w:rsidRDefault="00E70B5B" w:rsidP="008F2AFE">
            <w:pPr>
              <w:spacing w:line="360" w:lineRule="auto"/>
              <w:ind w:firstLine="0"/>
              <w:rPr>
                <w:sz w:val="22"/>
                <w:szCs w:val="22"/>
              </w:rPr>
            </w:pPr>
            <w:r w:rsidRPr="00A10370">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E70B5B" w:rsidRPr="00A10370" w:rsidRDefault="00E70B5B" w:rsidP="008F2AFE">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70B5B" w:rsidRPr="00A10370" w:rsidRDefault="00E70B5B" w:rsidP="008F2AFE">
            <w:pPr>
              <w:ind w:firstLine="0"/>
              <w:rPr>
                <w:b/>
                <w:bCs/>
                <w:sz w:val="22"/>
                <w:szCs w:val="22"/>
              </w:rPr>
            </w:pPr>
          </w:p>
        </w:tc>
      </w:tr>
      <w:tr w:rsidR="00E70B5B" w:rsidRPr="00A10370" w:rsidTr="008F2AFE">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ind w:firstLine="0"/>
              <w:rPr>
                <w:sz w:val="22"/>
                <w:szCs w:val="22"/>
              </w:rPr>
            </w:pPr>
            <w:r w:rsidRPr="00A10370">
              <w:rPr>
                <w:sz w:val="22"/>
                <w:szCs w:val="22"/>
              </w:rPr>
              <w:t>1.1.1</w:t>
            </w:r>
          </w:p>
        </w:tc>
        <w:tc>
          <w:tcPr>
            <w:tcW w:w="5178" w:type="dxa"/>
            <w:tcBorders>
              <w:top w:val="single" w:sz="4" w:space="0" w:color="auto"/>
              <w:left w:val="nil"/>
              <w:bottom w:val="single" w:sz="4" w:space="0" w:color="auto"/>
              <w:right w:val="single" w:sz="4" w:space="0" w:color="auto"/>
            </w:tcBorders>
          </w:tcPr>
          <w:p w:rsidR="00E70B5B" w:rsidRPr="00A10370" w:rsidRDefault="00BC10ED" w:rsidP="00BC10ED">
            <w:pPr>
              <w:tabs>
                <w:tab w:val="left" w:pos="4755"/>
              </w:tabs>
              <w:spacing w:line="360" w:lineRule="auto"/>
              <w:ind w:firstLine="0"/>
              <w:rPr>
                <w:sz w:val="22"/>
                <w:szCs w:val="22"/>
              </w:rPr>
            </w:pPr>
            <w:r w:rsidRPr="00BC10ED">
              <w:rPr>
                <w:rFonts w:eastAsia="Lucida Sans Unicode"/>
                <w:bCs/>
                <w:color w:val="000000"/>
                <w:kern w:val="1"/>
                <w:shd w:val="clear" w:color="auto" w:fill="FFFFFF"/>
                <w:lang w:eastAsia="en-US"/>
              </w:rPr>
              <w:t xml:space="preserve">Патрон сверлильный </w:t>
            </w:r>
          </w:p>
        </w:tc>
        <w:tc>
          <w:tcPr>
            <w:tcW w:w="1843" w:type="dxa"/>
            <w:tcBorders>
              <w:top w:val="single" w:sz="4" w:space="0" w:color="auto"/>
              <w:left w:val="nil"/>
              <w:bottom w:val="single" w:sz="4" w:space="0" w:color="auto"/>
              <w:right w:val="single" w:sz="4" w:space="0" w:color="auto"/>
            </w:tcBorders>
          </w:tcPr>
          <w:p w:rsidR="00E70B5B" w:rsidRPr="00A10370" w:rsidRDefault="00BC10ED" w:rsidP="008F2AFE">
            <w:pPr>
              <w:spacing w:line="360" w:lineRule="auto"/>
              <w:ind w:firstLine="0"/>
              <w:rPr>
                <w:sz w:val="22"/>
                <w:szCs w:val="22"/>
              </w:rPr>
            </w:pPr>
            <w:r>
              <w:rPr>
                <w:sz w:val="22"/>
                <w:szCs w:val="22"/>
              </w:rPr>
              <w:t>2</w:t>
            </w:r>
            <w:r w:rsidR="00E70B5B" w:rsidRPr="00A10370">
              <w:rPr>
                <w:sz w:val="22"/>
                <w:szCs w:val="22"/>
              </w:rPr>
              <w:t xml:space="preserve"> шт.</w:t>
            </w:r>
          </w:p>
        </w:tc>
        <w:tc>
          <w:tcPr>
            <w:tcW w:w="1543" w:type="dxa"/>
            <w:vMerge/>
            <w:tcBorders>
              <w:left w:val="single" w:sz="4" w:space="0" w:color="auto"/>
              <w:right w:val="single" w:sz="4" w:space="0" w:color="auto"/>
            </w:tcBorders>
            <w:vAlign w:val="center"/>
          </w:tcPr>
          <w:p w:rsidR="00E70B5B" w:rsidRPr="00A10370" w:rsidRDefault="00E70B5B" w:rsidP="008F2AFE">
            <w:pPr>
              <w:ind w:firstLine="0"/>
              <w:rPr>
                <w:b/>
                <w:bCs/>
                <w:sz w:val="22"/>
                <w:szCs w:val="22"/>
              </w:rPr>
            </w:pPr>
          </w:p>
        </w:tc>
      </w:tr>
      <w:tr w:rsidR="00E70B5B" w:rsidRPr="00A10370" w:rsidTr="008F2AFE">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ind w:firstLine="0"/>
              <w:rPr>
                <w:sz w:val="22"/>
                <w:szCs w:val="22"/>
              </w:rPr>
            </w:pPr>
            <w:r w:rsidRPr="00A10370">
              <w:rPr>
                <w:sz w:val="22"/>
                <w:szCs w:val="22"/>
              </w:rPr>
              <w:t>1.1.2.</w:t>
            </w:r>
          </w:p>
        </w:tc>
        <w:tc>
          <w:tcPr>
            <w:tcW w:w="5178" w:type="dxa"/>
            <w:tcBorders>
              <w:top w:val="single" w:sz="4" w:space="0" w:color="auto"/>
              <w:left w:val="nil"/>
              <w:bottom w:val="single" w:sz="4" w:space="0" w:color="auto"/>
              <w:right w:val="single" w:sz="4" w:space="0" w:color="auto"/>
            </w:tcBorders>
          </w:tcPr>
          <w:p w:rsidR="00E70B5B" w:rsidRPr="00A10370" w:rsidRDefault="00BC10ED" w:rsidP="008F2AFE">
            <w:pPr>
              <w:tabs>
                <w:tab w:val="left" w:pos="4755"/>
              </w:tabs>
              <w:spacing w:line="360" w:lineRule="auto"/>
              <w:ind w:firstLine="0"/>
              <w:rPr>
                <w:sz w:val="22"/>
                <w:szCs w:val="22"/>
              </w:rPr>
            </w:pPr>
            <w:r w:rsidRPr="00BC10ED">
              <w:rPr>
                <w:rFonts w:eastAsia="Lucida Sans Unicode"/>
                <w:bCs/>
                <w:color w:val="000000"/>
                <w:kern w:val="1"/>
                <w:lang w:eastAsia="en-US"/>
              </w:rPr>
              <w:t>Шну</w:t>
            </w:r>
            <w:r>
              <w:rPr>
                <w:rFonts w:eastAsia="Lucida Sans Unicode"/>
                <w:bCs/>
                <w:color w:val="000000"/>
                <w:kern w:val="1"/>
                <w:lang w:eastAsia="en-US"/>
              </w:rPr>
              <w:t>р для подключения к питанию</w:t>
            </w:r>
          </w:p>
        </w:tc>
        <w:tc>
          <w:tcPr>
            <w:tcW w:w="1843" w:type="dxa"/>
            <w:tcBorders>
              <w:top w:val="single" w:sz="4" w:space="0" w:color="auto"/>
              <w:left w:val="nil"/>
              <w:bottom w:val="single" w:sz="4" w:space="0" w:color="auto"/>
              <w:right w:val="single" w:sz="4" w:space="0" w:color="auto"/>
            </w:tcBorders>
          </w:tcPr>
          <w:p w:rsidR="00E70B5B" w:rsidRPr="00A10370" w:rsidRDefault="00BC10ED" w:rsidP="008F2AFE">
            <w:pPr>
              <w:spacing w:line="360" w:lineRule="auto"/>
              <w:ind w:firstLine="0"/>
              <w:rPr>
                <w:sz w:val="22"/>
                <w:szCs w:val="22"/>
              </w:rPr>
            </w:pPr>
            <w:r>
              <w:rPr>
                <w:sz w:val="22"/>
                <w:szCs w:val="22"/>
              </w:rPr>
              <w:t>2</w:t>
            </w:r>
            <w:r w:rsidR="00E70B5B" w:rsidRPr="00A10370">
              <w:rPr>
                <w:sz w:val="22"/>
                <w:szCs w:val="22"/>
              </w:rPr>
              <w:t xml:space="preserve"> шт.</w:t>
            </w:r>
          </w:p>
        </w:tc>
        <w:tc>
          <w:tcPr>
            <w:tcW w:w="1543" w:type="dxa"/>
            <w:vMerge/>
            <w:tcBorders>
              <w:left w:val="single" w:sz="4" w:space="0" w:color="auto"/>
              <w:right w:val="single" w:sz="4" w:space="0" w:color="auto"/>
            </w:tcBorders>
            <w:vAlign w:val="center"/>
          </w:tcPr>
          <w:p w:rsidR="00E70B5B" w:rsidRPr="00A10370" w:rsidRDefault="00E70B5B" w:rsidP="008F2AFE">
            <w:pPr>
              <w:ind w:firstLine="0"/>
              <w:rPr>
                <w:b/>
                <w:bCs/>
                <w:sz w:val="22"/>
                <w:szCs w:val="22"/>
              </w:rPr>
            </w:pPr>
          </w:p>
        </w:tc>
      </w:tr>
      <w:tr w:rsidR="00E70B5B" w:rsidRPr="00A10370" w:rsidTr="008F2AFE">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70B5B" w:rsidRPr="00A10370" w:rsidRDefault="00E70B5B" w:rsidP="008F2AFE">
            <w:pPr>
              <w:ind w:firstLine="0"/>
              <w:rPr>
                <w:sz w:val="22"/>
                <w:szCs w:val="22"/>
              </w:rPr>
            </w:pPr>
            <w:r w:rsidRPr="00A10370">
              <w:rPr>
                <w:sz w:val="22"/>
                <w:szCs w:val="22"/>
              </w:rPr>
              <w:t>1.1.3.</w:t>
            </w:r>
          </w:p>
        </w:tc>
        <w:tc>
          <w:tcPr>
            <w:tcW w:w="5178" w:type="dxa"/>
            <w:tcBorders>
              <w:top w:val="single" w:sz="4" w:space="0" w:color="auto"/>
              <w:left w:val="nil"/>
              <w:bottom w:val="single" w:sz="4" w:space="0" w:color="auto"/>
              <w:right w:val="single" w:sz="4" w:space="0" w:color="auto"/>
            </w:tcBorders>
          </w:tcPr>
          <w:p w:rsidR="00E70B5B" w:rsidRPr="00A10370" w:rsidRDefault="00BC10ED" w:rsidP="008F2AFE">
            <w:pPr>
              <w:tabs>
                <w:tab w:val="left" w:pos="4755"/>
              </w:tabs>
              <w:spacing w:line="360" w:lineRule="auto"/>
              <w:ind w:firstLine="0"/>
              <w:rPr>
                <w:sz w:val="22"/>
                <w:szCs w:val="22"/>
              </w:rPr>
            </w:pPr>
            <w:r w:rsidRPr="00BC10ED">
              <w:rPr>
                <w:rFonts w:eastAsia="Lucida Sans Unicode"/>
                <w:bCs/>
                <w:color w:val="000000"/>
                <w:kern w:val="1"/>
                <w:lang w:eastAsia="en-US"/>
              </w:rPr>
              <w:t>Паспо</w:t>
            </w:r>
            <w:r>
              <w:rPr>
                <w:rFonts w:eastAsia="Lucida Sans Unicode"/>
                <w:bCs/>
                <w:color w:val="000000"/>
                <w:kern w:val="1"/>
                <w:lang w:eastAsia="en-US"/>
              </w:rPr>
              <w:t>рт на станок сверлильный</w:t>
            </w:r>
          </w:p>
        </w:tc>
        <w:tc>
          <w:tcPr>
            <w:tcW w:w="1843" w:type="dxa"/>
            <w:tcBorders>
              <w:top w:val="single" w:sz="4" w:space="0" w:color="auto"/>
              <w:left w:val="nil"/>
              <w:bottom w:val="single" w:sz="4" w:space="0" w:color="auto"/>
              <w:right w:val="single" w:sz="4" w:space="0" w:color="auto"/>
            </w:tcBorders>
          </w:tcPr>
          <w:p w:rsidR="00E70B5B" w:rsidRPr="00A10370" w:rsidRDefault="00BC10ED" w:rsidP="008F2AFE">
            <w:pPr>
              <w:spacing w:line="360" w:lineRule="auto"/>
              <w:ind w:firstLine="0"/>
              <w:rPr>
                <w:sz w:val="22"/>
                <w:szCs w:val="22"/>
              </w:rPr>
            </w:pPr>
            <w:r>
              <w:rPr>
                <w:sz w:val="22"/>
                <w:szCs w:val="22"/>
              </w:rPr>
              <w:t>2</w:t>
            </w:r>
            <w:r w:rsidR="00E70B5B" w:rsidRPr="00A10370">
              <w:rPr>
                <w:sz w:val="22"/>
                <w:szCs w:val="22"/>
              </w:rPr>
              <w:t xml:space="preserve"> шт.</w:t>
            </w:r>
          </w:p>
        </w:tc>
        <w:tc>
          <w:tcPr>
            <w:tcW w:w="1543" w:type="dxa"/>
            <w:vMerge/>
            <w:tcBorders>
              <w:left w:val="single" w:sz="4" w:space="0" w:color="auto"/>
              <w:right w:val="single" w:sz="4" w:space="0" w:color="auto"/>
            </w:tcBorders>
            <w:vAlign w:val="center"/>
          </w:tcPr>
          <w:p w:rsidR="00E70B5B" w:rsidRPr="00A10370" w:rsidRDefault="00E70B5B" w:rsidP="008F2AFE">
            <w:pPr>
              <w:ind w:firstLine="0"/>
              <w:rPr>
                <w:b/>
                <w:bCs/>
                <w:sz w:val="22"/>
                <w:szCs w:val="22"/>
              </w:rPr>
            </w:pPr>
          </w:p>
        </w:tc>
      </w:tr>
      <w:tr w:rsidR="00E70B5B" w:rsidRPr="00A10370" w:rsidTr="00BC10ED">
        <w:trPr>
          <w:trHeight w:val="425"/>
        </w:trPr>
        <w:tc>
          <w:tcPr>
            <w:tcW w:w="1216" w:type="dxa"/>
            <w:tcBorders>
              <w:top w:val="single" w:sz="4" w:space="0" w:color="auto"/>
              <w:left w:val="single" w:sz="4" w:space="0" w:color="auto"/>
              <w:bottom w:val="single" w:sz="4" w:space="0" w:color="auto"/>
              <w:right w:val="single" w:sz="4" w:space="0" w:color="auto"/>
            </w:tcBorders>
            <w:vAlign w:val="bottom"/>
          </w:tcPr>
          <w:p w:rsidR="00E70B5B" w:rsidRPr="00A10370" w:rsidRDefault="00E70B5B" w:rsidP="008F2AFE">
            <w:pPr>
              <w:ind w:firstLine="0"/>
              <w:rPr>
                <w:sz w:val="22"/>
                <w:szCs w:val="22"/>
              </w:rPr>
            </w:pPr>
            <w:r w:rsidRPr="00A10370">
              <w:rPr>
                <w:sz w:val="22"/>
                <w:szCs w:val="22"/>
              </w:rPr>
              <w:t>1.1.</w:t>
            </w:r>
            <w:r>
              <w:rPr>
                <w:sz w:val="22"/>
                <w:szCs w:val="22"/>
              </w:rPr>
              <w:t>4</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E70B5B" w:rsidRPr="00BC10ED" w:rsidRDefault="00BC10ED" w:rsidP="008F2AFE">
            <w:pPr>
              <w:tabs>
                <w:tab w:val="left" w:pos="4755"/>
              </w:tabs>
              <w:spacing w:line="360" w:lineRule="auto"/>
              <w:ind w:firstLine="0"/>
              <w:rPr>
                <w:sz w:val="22"/>
                <w:szCs w:val="22"/>
              </w:rPr>
            </w:pPr>
            <w:r w:rsidRPr="00BC10ED">
              <w:rPr>
                <w:rFonts w:eastAsia="Lucida Sans Unicode"/>
                <w:bCs/>
                <w:kern w:val="1"/>
                <w:lang w:eastAsia="en-US"/>
              </w:rPr>
              <w:t>Дополнительная комплектация</w:t>
            </w:r>
          </w:p>
        </w:tc>
        <w:tc>
          <w:tcPr>
            <w:tcW w:w="1843" w:type="dxa"/>
            <w:tcBorders>
              <w:top w:val="single" w:sz="4" w:space="0" w:color="auto"/>
              <w:left w:val="single" w:sz="4" w:space="0" w:color="auto"/>
              <w:bottom w:val="single" w:sz="4" w:space="0" w:color="auto"/>
              <w:right w:val="nil"/>
            </w:tcBorders>
          </w:tcPr>
          <w:p w:rsidR="00E70B5B" w:rsidRPr="00A10370" w:rsidRDefault="00E70B5B" w:rsidP="008F2AFE">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E70B5B" w:rsidRPr="00A10370" w:rsidRDefault="00E70B5B" w:rsidP="008F2AFE">
            <w:pPr>
              <w:ind w:firstLine="0"/>
              <w:jc w:val="center"/>
              <w:rPr>
                <w:b/>
                <w:bCs/>
                <w:sz w:val="22"/>
                <w:szCs w:val="22"/>
              </w:rPr>
            </w:pPr>
          </w:p>
        </w:tc>
      </w:tr>
      <w:tr w:rsidR="00BC10ED" w:rsidRPr="00A10370" w:rsidTr="008F2AFE">
        <w:trPr>
          <w:trHeight w:val="210"/>
        </w:trPr>
        <w:tc>
          <w:tcPr>
            <w:tcW w:w="1216" w:type="dxa"/>
            <w:tcBorders>
              <w:top w:val="single" w:sz="4" w:space="0" w:color="auto"/>
              <w:left w:val="single" w:sz="4" w:space="0" w:color="auto"/>
              <w:bottom w:val="single" w:sz="4" w:space="0" w:color="auto"/>
              <w:right w:val="single" w:sz="4" w:space="0" w:color="auto"/>
            </w:tcBorders>
            <w:vAlign w:val="bottom"/>
          </w:tcPr>
          <w:p w:rsidR="00BC10ED" w:rsidRPr="00A10370" w:rsidRDefault="00BC10ED" w:rsidP="008F2AFE">
            <w:pPr>
              <w:ind w:firstLine="0"/>
              <w:rPr>
                <w:sz w:val="22"/>
                <w:szCs w:val="22"/>
              </w:rPr>
            </w:pPr>
            <w:r w:rsidRPr="00A10370">
              <w:rPr>
                <w:sz w:val="22"/>
                <w:szCs w:val="22"/>
              </w:rPr>
              <w:t>1.1.</w:t>
            </w:r>
            <w:r>
              <w:rPr>
                <w:sz w:val="22"/>
                <w:szCs w:val="22"/>
              </w:rPr>
              <w:t>4.1</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BC10ED" w:rsidRPr="00791225" w:rsidRDefault="00BC10ED" w:rsidP="00BC10ED">
            <w:pPr>
              <w:spacing w:line="360" w:lineRule="auto"/>
              <w:ind w:firstLine="0"/>
            </w:pPr>
            <w:r w:rsidRPr="00791225">
              <w:t>Тиски станочные поворотные</w:t>
            </w:r>
            <w:r>
              <w:t xml:space="preserve"> </w:t>
            </w:r>
          </w:p>
        </w:tc>
        <w:tc>
          <w:tcPr>
            <w:tcW w:w="1843" w:type="dxa"/>
            <w:tcBorders>
              <w:top w:val="single" w:sz="4" w:space="0" w:color="auto"/>
              <w:left w:val="single" w:sz="4" w:space="0" w:color="auto"/>
              <w:bottom w:val="single" w:sz="4" w:space="0" w:color="auto"/>
              <w:right w:val="nil"/>
            </w:tcBorders>
          </w:tcPr>
          <w:p w:rsidR="00BC10ED" w:rsidRDefault="00BC10ED" w:rsidP="008F2AFE">
            <w:pPr>
              <w:ind w:firstLine="0"/>
            </w:pPr>
            <w:r>
              <w:t>2</w:t>
            </w:r>
            <w:r w:rsidRPr="00311542">
              <w:t xml:space="preserve"> шт.</w:t>
            </w:r>
          </w:p>
        </w:tc>
        <w:tc>
          <w:tcPr>
            <w:tcW w:w="1543" w:type="dxa"/>
            <w:vMerge/>
            <w:tcBorders>
              <w:left w:val="single" w:sz="4" w:space="0" w:color="auto"/>
              <w:right w:val="single" w:sz="4" w:space="0" w:color="auto"/>
            </w:tcBorders>
            <w:vAlign w:val="center"/>
          </w:tcPr>
          <w:p w:rsidR="00BC10ED" w:rsidRPr="00A10370" w:rsidRDefault="00BC10ED" w:rsidP="008F2AFE">
            <w:pPr>
              <w:ind w:firstLine="0"/>
              <w:jc w:val="center"/>
              <w:rPr>
                <w:b/>
                <w:bCs/>
                <w:sz w:val="22"/>
                <w:szCs w:val="22"/>
              </w:rPr>
            </w:pPr>
          </w:p>
        </w:tc>
      </w:tr>
      <w:tr w:rsidR="00BC10ED" w:rsidRPr="00A10370" w:rsidTr="008F2AFE">
        <w:trPr>
          <w:trHeight w:val="189"/>
        </w:trPr>
        <w:tc>
          <w:tcPr>
            <w:tcW w:w="1216" w:type="dxa"/>
            <w:tcBorders>
              <w:top w:val="single" w:sz="4" w:space="0" w:color="auto"/>
              <w:left w:val="single" w:sz="4" w:space="0" w:color="auto"/>
              <w:bottom w:val="single" w:sz="4" w:space="0" w:color="auto"/>
              <w:right w:val="single" w:sz="4" w:space="0" w:color="auto"/>
            </w:tcBorders>
            <w:vAlign w:val="bottom"/>
          </w:tcPr>
          <w:p w:rsidR="00BC10ED" w:rsidRPr="00A10370" w:rsidRDefault="00BC10ED" w:rsidP="008F2AFE">
            <w:pPr>
              <w:ind w:firstLine="0"/>
              <w:rPr>
                <w:sz w:val="22"/>
                <w:szCs w:val="22"/>
              </w:rPr>
            </w:pPr>
            <w:r>
              <w:rPr>
                <w:sz w:val="22"/>
                <w:szCs w:val="22"/>
              </w:rPr>
              <w:t>1.1.4.2</w:t>
            </w:r>
          </w:p>
        </w:tc>
        <w:tc>
          <w:tcPr>
            <w:tcW w:w="5178" w:type="dxa"/>
            <w:tcBorders>
              <w:top w:val="single" w:sz="4" w:space="0" w:color="auto"/>
              <w:left w:val="nil"/>
              <w:bottom w:val="single" w:sz="4" w:space="0" w:color="auto"/>
              <w:right w:val="single" w:sz="4" w:space="0" w:color="auto"/>
            </w:tcBorders>
          </w:tcPr>
          <w:p w:rsidR="00BC10ED" w:rsidRPr="00791225" w:rsidRDefault="00BC10ED" w:rsidP="00BC10ED">
            <w:pPr>
              <w:spacing w:line="360" w:lineRule="auto"/>
              <w:ind w:firstLine="0"/>
            </w:pPr>
            <w:r w:rsidRPr="00791225">
              <w:t xml:space="preserve">Патрон сверлильный </w:t>
            </w:r>
            <w:proofErr w:type="gramStart"/>
            <w:r w:rsidRPr="00791225">
              <w:t>самозажимной</w:t>
            </w:r>
            <w:proofErr w:type="gramEnd"/>
            <w:r>
              <w:t xml:space="preserve"> </w:t>
            </w:r>
          </w:p>
        </w:tc>
        <w:tc>
          <w:tcPr>
            <w:tcW w:w="1843" w:type="dxa"/>
            <w:tcBorders>
              <w:top w:val="single" w:sz="4" w:space="0" w:color="auto"/>
              <w:left w:val="single" w:sz="4" w:space="0" w:color="auto"/>
              <w:bottom w:val="single" w:sz="4" w:space="0" w:color="auto"/>
              <w:right w:val="nil"/>
            </w:tcBorders>
          </w:tcPr>
          <w:p w:rsidR="00BC10ED" w:rsidRDefault="00BC10ED" w:rsidP="008F2AFE">
            <w:pPr>
              <w:ind w:firstLine="0"/>
            </w:pPr>
            <w:r>
              <w:t>2</w:t>
            </w:r>
            <w:r w:rsidRPr="00311542">
              <w:t xml:space="preserve"> шт.</w:t>
            </w:r>
          </w:p>
        </w:tc>
        <w:tc>
          <w:tcPr>
            <w:tcW w:w="1543" w:type="dxa"/>
            <w:vMerge/>
            <w:tcBorders>
              <w:left w:val="single" w:sz="4" w:space="0" w:color="auto"/>
              <w:right w:val="single" w:sz="4" w:space="0" w:color="auto"/>
            </w:tcBorders>
            <w:vAlign w:val="center"/>
          </w:tcPr>
          <w:p w:rsidR="00BC10ED" w:rsidRPr="00A10370" w:rsidRDefault="00BC10ED" w:rsidP="008F2AFE">
            <w:pPr>
              <w:ind w:firstLine="0"/>
              <w:jc w:val="center"/>
              <w:rPr>
                <w:b/>
                <w:bCs/>
                <w:sz w:val="22"/>
                <w:szCs w:val="22"/>
              </w:rPr>
            </w:pPr>
          </w:p>
        </w:tc>
      </w:tr>
      <w:tr w:rsidR="00BC10ED" w:rsidRPr="00A10370" w:rsidTr="008F2AFE">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BC10ED" w:rsidRPr="00A10370" w:rsidRDefault="00BC10ED" w:rsidP="008F2AFE">
            <w:pPr>
              <w:ind w:firstLine="0"/>
              <w:rPr>
                <w:sz w:val="22"/>
                <w:szCs w:val="22"/>
              </w:rPr>
            </w:pPr>
            <w:r>
              <w:rPr>
                <w:sz w:val="22"/>
                <w:szCs w:val="22"/>
              </w:rPr>
              <w:t>1.1.4.3</w:t>
            </w:r>
          </w:p>
        </w:tc>
        <w:tc>
          <w:tcPr>
            <w:tcW w:w="5178" w:type="dxa"/>
            <w:tcBorders>
              <w:top w:val="single" w:sz="4" w:space="0" w:color="auto"/>
              <w:left w:val="nil"/>
              <w:bottom w:val="single" w:sz="4" w:space="0" w:color="auto"/>
              <w:right w:val="single" w:sz="4" w:space="0" w:color="auto"/>
            </w:tcBorders>
          </w:tcPr>
          <w:p w:rsidR="00BC10ED" w:rsidRPr="00791225" w:rsidRDefault="00BC10ED" w:rsidP="00BC10ED">
            <w:pPr>
              <w:spacing w:line="360" w:lineRule="auto"/>
              <w:ind w:firstLine="0"/>
            </w:pPr>
            <w:r w:rsidRPr="00791225">
              <w:t>Комплект прижимных приспособлений</w:t>
            </w:r>
            <w:r>
              <w:t xml:space="preserve"> </w:t>
            </w:r>
          </w:p>
        </w:tc>
        <w:tc>
          <w:tcPr>
            <w:tcW w:w="1843" w:type="dxa"/>
            <w:tcBorders>
              <w:top w:val="single" w:sz="4" w:space="0" w:color="auto"/>
              <w:left w:val="single" w:sz="4" w:space="0" w:color="auto"/>
              <w:bottom w:val="single" w:sz="4" w:space="0" w:color="auto"/>
              <w:right w:val="nil"/>
            </w:tcBorders>
          </w:tcPr>
          <w:p w:rsidR="00BC10ED" w:rsidRDefault="00BC10ED" w:rsidP="008F2AFE">
            <w:pPr>
              <w:ind w:firstLine="0"/>
            </w:pPr>
            <w:r>
              <w:t>2</w:t>
            </w:r>
            <w:r w:rsidRPr="00311542">
              <w:t xml:space="preserve"> шт.</w:t>
            </w:r>
          </w:p>
        </w:tc>
        <w:tc>
          <w:tcPr>
            <w:tcW w:w="1543" w:type="dxa"/>
            <w:vMerge/>
            <w:tcBorders>
              <w:left w:val="single" w:sz="4" w:space="0" w:color="auto"/>
              <w:right w:val="single" w:sz="4" w:space="0" w:color="auto"/>
            </w:tcBorders>
            <w:vAlign w:val="center"/>
          </w:tcPr>
          <w:p w:rsidR="00BC10ED" w:rsidRPr="00A10370" w:rsidRDefault="00BC10ED" w:rsidP="008F2AFE">
            <w:pPr>
              <w:ind w:firstLine="0"/>
              <w:jc w:val="center"/>
              <w:rPr>
                <w:b/>
                <w:bCs/>
                <w:sz w:val="22"/>
                <w:szCs w:val="22"/>
              </w:rPr>
            </w:pPr>
          </w:p>
        </w:tc>
      </w:tr>
      <w:tr w:rsidR="00BC10ED" w:rsidRPr="00A10370" w:rsidTr="008F2AFE">
        <w:trPr>
          <w:trHeight w:val="255"/>
        </w:trPr>
        <w:tc>
          <w:tcPr>
            <w:tcW w:w="1216" w:type="dxa"/>
            <w:tcBorders>
              <w:top w:val="single" w:sz="4" w:space="0" w:color="auto"/>
              <w:left w:val="single" w:sz="4" w:space="0" w:color="auto"/>
              <w:bottom w:val="single" w:sz="4" w:space="0" w:color="auto"/>
              <w:right w:val="single" w:sz="4" w:space="0" w:color="auto"/>
            </w:tcBorders>
            <w:vAlign w:val="bottom"/>
          </w:tcPr>
          <w:p w:rsidR="00BC10ED" w:rsidRPr="00A10370" w:rsidRDefault="00BC10ED" w:rsidP="008F2AFE">
            <w:pPr>
              <w:ind w:firstLine="0"/>
              <w:rPr>
                <w:sz w:val="22"/>
                <w:szCs w:val="22"/>
              </w:rPr>
            </w:pPr>
            <w:r>
              <w:rPr>
                <w:sz w:val="22"/>
                <w:szCs w:val="22"/>
              </w:rPr>
              <w:t>1.1.4.4</w:t>
            </w:r>
          </w:p>
        </w:tc>
        <w:tc>
          <w:tcPr>
            <w:tcW w:w="5178" w:type="dxa"/>
            <w:tcBorders>
              <w:top w:val="single" w:sz="4" w:space="0" w:color="auto"/>
              <w:left w:val="nil"/>
              <w:bottom w:val="single" w:sz="4" w:space="0" w:color="auto"/>
              <w:right w:val="single" w:sz="4" w:space="0" w:color="auto"/>
            </w:tcBorders>
          </w:tcPr>
          <w:p w:rsidR="00BC10ED" w:rsidRDefault="00BC10ED" w:rsidP="00BC10ED">
            <w:pPr>
              <w:ind w:firstLine="0"/>
            </w:pPr>
            <w:r w:rsidRPr="00791225">
              <w:t>Подставка под станок (напольная)</w:t>
            </w:r>
            <w:r>
              <w:t xml:space="preserve"> </w:t>
            </w:r>
          </w:p>
        </w:tc>
        <w:tc>
          <w:tcPr>
            <w:tcW w:w="1843" w:type="dxa"/>
            <w:tcBorders>
              <w:top w:val="single" w:sz="4" w:space="0" w:color="auto"/>
              <w:left w:val="single" w:sz="4" w:space="0" w:color="auto"/>
              <w:bottom w:val="single" w:sz="4" w:space="0" w:color="auto"/>
              <w:right w:val="nil"/>
            </w:tcBorders>
          </w:tcPr>
          <w:p w:rsidR="00BC10ED" w:rsidRDefault="00BC10ED" w:rsidP="008F2AFE">
            <w:pPr>
              <w:ind w:firstLine="0"/>
            </w:pPr>
            <w:r>
              <w:t>2</w:t>
            </w:r>
            <w:r w:rsidRPr="00311542">
              <w:t xml:space="preserve"> шт.</w:t>
            </w:r>
          </w:p>
        </w:tc>
        <w:tc>
          <w:tcPr>
            <w:tcW w:w="1543" w:type="dxa"/>
            <w:vMerge/>
            <w:tcBorders>
              <w:left w:val="single" w:sz="4" w:space="0" w:color="auto"/>
              <w:right w:val="single" w:sz="4" w:space="0" w:color="auto"/>
            </w:tcBorders>
            <w:vAlign w:val="center"/>
          </w:tcPr>
          <w:p w:rsidR="00BC10ED" w:rsidRPr="00A10370" w:rsidRDefault="00BC10ED" w:rsidP="008F2AFE">
            <w:pPr>
              <w:ind w:firstLine="0"/>
              <w:jc w:val="center"/>
              <w:rPr>
                <w:b/>
                <w:bCs/>
                <w:sz w:val="22"/>
                <w:szCs w:val="22"/>
              </w:rPr>
            </w:pPr>
          </w:p>
        </w:tc>
      </w:tr>
      <w:tr w:rsidR="00E70B5B" w:rsidRPr="00A10370" w:rsidTr="008F2AFE">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E70B5B" w:rsidRPr="00A10370" w:rsidRDefault="00E70B5B" w:rsidP="008F2AFE">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E70B5B" w:rsidRPr="00A10370" w:rsidRDefault="00E70B5B" w:rsidP="008F2AFE">
            <w:pPr>
              <w:ind w:firstLine="0"/>
              <w:rPr>
                <w:b/>
                <w:bCs/>
                <w:sz w:val="22"/>
                <w:szCs w:val="22"/>
              </w:rPr>
            </w:pPr>
            <w:r w:rsidRPr="00A10370">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E70B5B" w:rsidRPr="00A10370" w:rsidRDefault="00E70B5B" w:rsidP="008F2AFE">
            <w:pPr>
              <w:jc w:val="center"/>
              <w:rPr>
                <w:sz w:val="22"/>
                <w:szCs w:val="22"/>
              </w:rPr>
            </w:pPr>
          </w:p>
        </w:tc>
        <w:tc>
          <w:tcPr>
            <w:tcW w:w="1543" w:type="dxa"/>
            <w:tcBorders>
              <w:top w:val="single" w:sz="4" w:space="0" w:color="auto"/>
              <w:left w:val="nil"/>
              <w:bottom w:val="single" w:sz="4" w:space="0" w:color="auto"/>
              <w:right w:val="single" w:sz="4" w:space="0" w:color="auto"/>
            </w:tcBorders>
            <w:noWrap/>
            <w:vAlign w:val="bottom"/>
          </w:tcPr>
          <w:p w:rsidR="00E70B5B" w:rsidRPr="00A10370" w:rsidRDefault="00E70B5B" w:rsidP="008F2AFE">
            <w:pPr>
              <w:ind w:firstLine="0"/>
              <w:rPr>
                <w:b/>
                <w:bCs/>
                <w:sz w:val="22"/>
                <w:szCs w:val="22"/>
              </w:rPr>
            </w:pPr>
          </w:p>
        </w:tc>
      </w:tr>
      <w:tr w:rsidR="00E70B5B" w:rsidRPr="00A10370" w:rsidTr="008F2AFE">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E70B5B" w:rsidRPr="00A10370" w:rsidRDefault="00E70B5B" w:rsidP="008F2AFE">
            <w:pPr>
              <w:ind w:firstLine="0"/>
              <w:rPr>
                <w:sz w:val="22"/>
                <w:szCs w:val="22"/>
              </w:rPr>
            </w:pPr>
            <w:r w:rsidRPr="00A10370">
              <w:rPr>
                <w:sz w:val="22"/>
                <w:szCs w:val="22"/>
              </w:rPr>
              <w:t>В стоимость Оборудования включено.</w:t>
            </w:r>
          </w:p>
        </w:tc>
      </w:tr>
      <w:tr w:rsidR="00E70B5B" w:rsidRPr="00A10370" w:rsidTr="008F2AFE">
        <w:trPr>
          <w:trHeight w:val="360"/>
        </w:trPr>
        <w:tc>
          <w:tcPr>
            <w:tcW w:w="1216" w:type="dxa"/>
            <w:tcBorders>
              <w:top w:val="nil"/>
              <w:left w:val="single" w:sz="4" w:space="0" w:color="auto"/>
              <w:bottom w:val="single" w:sz="4" w:space="0" w:color="auto"/>
              <w:right w:val="single" w:sz="4" w:space="0" w:color="auto"/>
            </w:tcBorders>
            <w:noWrap/>
            <w:vAlign w:val="bottom"/>
            <w:hideMark/>
          </w:tcPr>
          <w:p w:rsidR="00E70B5B" w:rsidRPr="00A10370" w:rsidRDefault="00E70B5B" w:rsidP="008F2AFE">
            <w:pPr>
              <w:ind w:firstLine="0"/>
              <w:rPr>
                <w:sz w:val="22"/>
                <w:szCs w:val="22"/>
              </w:rPr>
            </w:pPr>
            <w:r w:rsidRPr="00A10370">
              <w:rPr>
                <w:sz w:val="22"/>
                <w:szCs w:val="22"/>
              </w:rPr>
              <w:t>1.</w:t>
            </w:r>
            <w:r>
              <w:rPr>
                <w:sz w:val="22"/>
                <w:szCs w:val="22"/>
              </w:rPr>
              <w:t>5</w:t>
            </w:r>
          </w:p>
        </w:tc>
        <w:tc>
          <w:tcPr>
            <w:tcW w:w="8564" w:type="dxa"/>
            <w:gridSpan w:val="3"/>
            <w:tcBorders>
              <w:top w:val="single" w:sz="4" w:space="0" w:color="auto"/>
              <w:left w:val="nil"/>
              <w:bottom w:val="single" w:sz="4" w:space="0" w:color="auto"/>
              <w:right w:val="single" w:sz="4" w:space="0" w:color="000000"/>
            </w:tcBorders>
            <w:vAlign w:val="center"/>
            <w:hideMark/>
          </w:tcPr>
          <w:p w:rsidR="00E70B5B" w:rsidRPr="00A10370" w:rsidRDefault="00E70B5B" w:rsidP="008F2AFE">
            <w:pPr>
              <w:ind w:firstLine="0"/>
              <w:rPr>
                <w:sz w:val="22"/>
                <w:szCs w:val="22"/>
              </w:rPr>
            </w:pPr>
            <w:r w:rsidRPr="00A10370">
              <w:rPr>
                <w:sz w:val="22"/>
                <w:szCs w:val="22"/>
              </w:rPr>
              <w:t>Стоимость услуг по доставке, упаковке и маркировке.</w:t>
            </w:r>
          </w:p>
        </w:tc>
      </w:tr>
      <w:tr w:rsidR="00E70B5B" w:rsidRPr="00A10370" w:rsidTr="008F2AFE">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E70B5B" w:rsidRPr="00A10370" w:rsidRDefault="00E70B5B" w:rsidP="008F2AFE">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E70B5B" w:rsidRPr="00A10370" w:rsidRDefault="00E70B5B" w:rsidP="008F2AFE">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E70B5B" w:rsidRPr="00A10370" w:rsidRDefault="00E70B5B" w:rsidP="008F2AFE">
            <w:pPr>
              <w:ind w:firstLine="0"/>
              <w:rPr>
                <w:b/>
                <w:bCs/>
                <w:sz w:val="22"/>
                <w:szCs w:val="22"/>
              </w:rPr>
            </w:pPr>
          </w:p>
        </w:tc>
      </w:tr>
      <w:tr w:rsidR="00E70B5B" w:rsidRPr="00A10370" w:rsidTr="008F2AFE">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E70B5B" w:rsidRPr="00A10370" w:rsidRDefault="00E70B5B" w:rsidP="008F2AFE">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E70B5B" w:rsidRPr="00A10370" w:rsidRDefault="00E70B5B" w:rsidP="008F2AFE">
            <w:pPr>
              <w:ind w:firstLine="0"/>
              <w:rPr>
                <w:b/>
                <w:bCs/>
                <w:sz w:val="22"/>
                <w:szCs w:val="22"/>
              </w:rPr>
            </w:pPr>
          </w:p>
        </w:tc>
      </w:tr>
    </w:tbl>
    <w:p w:rsidR="00E70B5B" w:rsidRPr="008259AE" w:rsidRDefault="00E70B5B" w:rsidP="007B442D">
      <w:pPr>
        <w:keepNext/>
        <w:spacing w:line="360" w:lineRule="auto"/>
        <w:ind w:firstLine="0"/>
        <w:jc w:val="center"/>
        <w:rPr>
          <w:b/>
        </w:rPr>
      </w:pPr>
    </w:p>
    <w:tbl>
      <w:tblPr>
        <w:tblW w:w="9780" w:type="dxa"/>
        <w:tblInd w:w="93" w:type="dxa"/>
        <w:tblLook w:val="04A0" w:firstRow="1" w:lastRow="0" w:firstColumn="1" w:lastColumn="0" w:noHBand="0" w:noVBand="1"/>
      </w:tblPr>
      <w:tblGrid>
        <w:gridCol w:w="9780"/>
      </w:tblGrid>
      <w:tr w:rsidR="008259AE" w:rsidRPr="00A35951" w:rsidTr="008259AE">
        <w:trPr>
          <w:trHeight w:val="270"/>
        </w:trPr>
        <w:tc>
          <w:tcPr>
            <w:tcW w:w="9780" w:type="dxa"/>
            <w:tcBorders>
              <w:top w:val="nil"/>
              <w:left w:val="nil"/>
              <w:bottom w:val="nil"/>
              <w:right w:val="nil"/>
            </w:tcBorders>
            <w:noWrap/>
            <w:vAlign w:val="bottom"/>
            <w:hideMark/>
          </w:tcPr>
          <w:p w:rsidR="008259AE" w:rsidRPr="00A35951" w:rsidRDefault="008259AE" w:rsidP="007B442D">
            <w:pPr>
              <w:spacing w:line="360" w:lineRule="auto"/>
              <w:ind w:firstLine="0"/>
              <w:rPr>
                <w:b/>
                <w:sz w:val="20"/>
                <w:szCs w:val="20"/>
              </w:rPr>
            </w:pPr>
          </w:p>
        </w:tc>
      </w:tr>
    </w:tbl>
    <w:p w:rsidR="008259AE" w:rsidRPr="00A35951" w:rsidRDefault="008259AE" w:rsidP="007B442D">
      <w:pPr>
        <w:spacing w:line="360" w:lineRule="auto"/>
        <w:ind w:firstLine="0"/>
        <w:rPr>
          <w:lang w:val="en-US" w:eastAsia="ru-RU"/>
        </w:rPr>
      </w:pPr>
    </w:p>
    <w:tbl>
      <w:tblPr>
        <w:tblW w:w="0" w:type="auto"/>
        <w:tblLook w:val="01E0" w:firstRow="1" w:lastRow="1" w:firstColumn="1" w:lastColumn="1" w:noHBand="0" w:noVBand="0"/>
      </w:tblPr>
      <w:tblGrid>
        <w:gridCol w:w="4785"/>
        <w:gridCol w:w="4786"/>
      </w:tblGrid>
      <w:tr w:rsidR="008259AE" w:rsidRPr="008259AE" w:rsidTr="008259AE">
        <w:tc>
          <w:tcPr>
            <w:tcW w:w="4785" w:type="dxa"/>
          </w:tcPr>
          <w:p w:rsidR="008259AE" w:rsidRPr="008259AE" w:rsidRDefault="008259AE" w:rsidP="007B442D">
            <w:pPr>
              <w:spacing w:before="120" w:line="360" w:lineRule="auto"/>
              <w:ind w:firstLine="0"/>
            </w:pPr>
            <w:r w:rsidRPr="008259AE">
              <w:t>От Продавца:</w:t>
            </w:r>
          </w:p>
          <w:p w:rsidR="008259AE" w:rsidRPr="008259AE" w:rsidRDefault="008259AE" w:rsidP="007B442D">
            <w:pPr>
              <w:spacing w:before="120" w:line="360" w:lineRule="auto"/>
              <w:ind w:firstLine="0"/>
            </w:pPr>
            <w:r w:rsidRPr="008259AE">
              <w:t>_____________________/</w:t>
            </w:r>
            <w:r w:rsidRPr="008259AE">
              <w:rPr>
                <w:bCs/>
                <w:lang w:eastAsia="en-US"/>
              </w:rPr>
              <w:t xml:space="preserve"> </w:t>
            </w:r>
            <w:r w:rsidRPr="008259AE">
              <w:rPr>
                <w:bCs/>
              </w:rPr>
              <w:t>____________/</w:t>
            </w:r>
          </w:p>
          <w:p w:rsidR="008259AE" w:rsidRPr="008259AE" w:rsidRDefault="008259AE" w:rsidP="007B442D">
            <w:pPr>
              <w:spacing w:line="360" w:lineRule="auto"/>
              <w:ind w:firstLine="0"/>
            </w:pPr>
            <w:proofErr w:type="spellStart"/>
            <w:r w:rsidRPr="008259AE">
              <w:t>м.п</w:t>
            </w:r>
            <w:proofErr w:type="spellEnd"/>
            <w:r w:rsidRPr="008259AE">
              <w:t>.</w:t>
            </w:r>
          </w:p>
          <w:p w:rsidR="008259AE" w:rsidRPr="008259AE" w:rsidRDefault="008259AE" w:rsidP="007B442D">
            <w:pPr>
              <w:spacing w:line="360" w:lineRule="auto"/>
              <w:ind w:firstLine="0"/>
            </w:pPr>
          </w:p>
        </w:tc>
        <w:tc>
          <w:tcPr>
            <w:tcW w:w="4786" w:type="dxa"/>
          </w:tcPr>
          <w:p w:rsidR="008259AE" w:rsidRPr="008259AE" w:rsidRDefault="008259AE" w:rsidP="007B442D">
            <w:pPr>
              <w:spacing w:before="120" w:line="360" w:lineRule="auto"/>
              <w:ind w:firstLine="0"/>
            </w:pPr>
            <w:r w:rsidRPr="008259AE">
              <w:t>От Покупателя:</w:t>
            </w:r>
          </w:p>
          <w:p w:rsidR="008259AE" w:rsidRPr="008259AE" w:rsidRDefault="008259AE" w:rsidP="007B442D">
            <w:pPr>
              <w:tabs>
                <w:tab w:val="left" w:pos="1080"/>
              </w:tabs>
              <w:autoSpaceDE w:val="0"/>
              <w:autoSpaceDN w:val="0"/>
              <w:adjustRightInd w:val="0"/>
              <w:spacing w:before="120" w:line="360" w:lineRule="auto"/>
              <w:ind w:firstLine="0"/>
              <w:rPr>
                <w:bCs/>
              </w:rPr>
            </w:pPr>
            <w:r w:rsidRPr="008259AE">
              <w:t xml:space="preserve">____________________ </w:t>
            </w:r>
            <w:r w:rsidRPr="008259AE">
              <w:rPr>
                <w:bCs/>
              </w:rPr>
              <w:t>/С.Н. Раменский /</w:t>
            </w:r>
          </w:p>
          <w:p w:rsidR="008259AE" w:rsidRPr="008259AE" w:rsidRDefault="008259AE" w:rsidP="007B442D">
            <w:pPr>
              <w:spacing w:line="360" w:lineRule="auto"/>
              <w:ind w:firstLine="0"/>
            </w:pPr>
            <w:proofErr w:type="spellStart"/>
            <w:r w:rsidRPr="008259AE">
              <w:t>м</w:t>
            </w:r>
            <w:proofErr w:type="gramStart"/>
            <w:r w:rsidRPr="008259AE">
              <w:t>.п</w:t>
            </w:r>
            <w:proofErr w:type="spellEnd"/>
            <w:proofErr w:type="gramEnd"/>
          </w:p>
          <w:p w:rsidR="008259AE" w:rsidRPr="008259AE" w:rsidRDefault="008259AE" w:rsidP="007B442D">
            <w:pPr>
              <w:spacing w:line="360" w:lineRule="auto"/>
              <w:ind w:firstLine="0"/>
            </w:pPr>
          </w:p>
        </w:tc>
      </w:tr>
    </w:tbl>
    <w:p w:rsidR="008259AE" w:rsidRPr="008259AE" w:rsidRDefault="008259AE" w:rsidP="007B442D">
      <w:pPr>
        <w:widowControl/>
        <w:tabs>
          <w:tab w:val="left" w:pos="1296"/>
          <w:tab w:val="left" w:pos="6390"/>
        </w:tabs>
        <w:suppressAutoHyphens w:val="0"/>
        <w:autoSpaceDE w:val="0"/>
        <w:autoSpaceDN w:val="0"/>
        <w:adjustRightInd w:val="0"/>
        <w:snapToGrid/>
        <w:spacing w:line="360" w:lineRule="auto"/>
        <w:ind w:firstLine="0"/>
        <w:rPr>
          <w:bCs/>
          <w:lang w:eastAsia="en-US"/>
        </w:rPr>
      </w:pPr>
      <w:r w:rsidRPr="008259AE">
        <w:rPr>
          <w:b/>
          <w:bCs/>
          <w:lang w:eastAsia="en-US"/>
        </w:rPr>
        <w:t>«____»________________20</w:t>
      </w:r>
      <w:r w:rsidR="007B442D">
        <w:rPr>
          <w:b/>
          <w:bCs/>
          <w:lang w:eastAsia="en-US"/>
        </w:rPr>
        <w:t xml:space="preserve">20 </w:t>
      </w:r>
      <w:r w:rsidRPr="008259AE">
        <w:rPr>
          <w:b/>
          <w:bCs/>
          <w:lang w:eastAsia="en-US"/>
        </w:rPr>
        <w:t>г.                         «____»________________20</w:t>
      </w:r>
      <w:r w:rsidR="007B442D">
        <w:rPr>
          <w:b/>
          <w:bCs/>
          <w:lang w:eastAsia="en-US"/>
        </w:rPr>
        <w:t>20</w:t>
      </w:r>
      <w:r w:rsidRPr="008259AE">
        <w:rPr>
          <w:b/>
          <w:bCs/>
          <w:lang w:eastAsia="en-US"/>
        </w:rPr>
        <w:t xml:space="preserve"> г.</w:t>
      </w:r>
    </w:p>
    <w:p w:rsidR="008259AE" w:rsidRPr="008259AE" w:rsidRDefault="008259AE" w:rsidP="007B442D">
      <w:pPr>
        <w:widowControl/>
        <w:suppressAutoHyphens w:val="0"/>
        <w:snapToGrid/>
        <w:spacing w:after="200" w:line="360" w:lineRule="auto"/>
        <w:ind w:firstLine="0"/>
        <w:jc w:val="left"/>
      </w:pPr>
      <w:r w:rsidRPr="008259AE">
        <w:br w:type="page"/>
      </w:r>
    </w:p>
    <w:p w:rsidR="008259AE" w:rsidRPr="008259AE" w:rsidRDefault="008C3F82" w:rsidP="008259AE">
      <w:pPr>
        <w:keepNext/>
        <w:ind w:firstLine="0"/>
        <w:jc w:val="right"/>
        <w:rPr>
          <w:sz w:val="22"/>
          <w:szCs w:val="22"/>
        </w:rPr>
      </w:pPr>
      <w:r>
        <w:rPr>
          <w:sz w:val="22"/>
          <w:szCs w:val="22"/>
        </w:rPr>
        <w:lastRenderedPageBreak/>
        <w:t>Приложение № 3</w:t>
      </w:r>
      <w:r w:rsidR="008259AE" w:rsidRPr="008259AE">
        <w:rPr>
          <w:sz w:val="22"/>
          <w:szCs w:val="22"/>
        </w:rPr>
        <w:t xml:space="preserve"> к договору</w:t>
      </w:r>
    </w:p>
    <w:p w:rsidR="008259AE" w:rsidRPr="008259AE" w:rsidRDefault="00EC6810" w:rsidP="008259AE">
      <w:pPr>
        <w:keepNext/>
        <w:ind w:firstLine="0"/>
        <w:jc w:val="right"/>
        <w:rPr>
          <w:sz w:val="22"/>
          <w:szCs w:val="22"/>
        </w:rPr>
      </w:pPr>
      <w:r>
        <w:rPr>
          <w:sz w:val="22"/>
          <w:szCs w:val="22"/>
        </w:rPr>
        <w:t xml:space="preserve"> </w:t>
      </w:r>
      <w:r w:rsidR="008259AE" w:rsidRPr="008259AE">
        <w:rPr>
          <w:sz w:val="22"/>
          <w:szCs w:val="22"/>
        </w:rPr>
        <w:t>№ ___________ от «_____» _____________ 2019 г.</w:t>
      </w:r>
    </w:p>
    <w:p w:rsidR="008259AE" w:rsidRPr="008259AE" w:rsidRDefault="008259AE" w:rsidP="008259AE">
      <w:pPr>
        <w:keepNext/>
        <w:ind w:firstLine="0"/>
        <w:jc w:val="right"/>
        <w:rPr>
          <w:b/>
          <w:sz w:val="22"/>
          <w:szCs w:val="22"/>
        </w:rPr>
      </w:pPr>
    </w:p>
    <w:p w:rsidR="008259AE" w:rsidRPr="008259AE" w:rsidRDefault="008259AE" w:rsidP="008259AE">
      <w:pPr>
        <w:spacing w:line="240" w:lineRule="auto"/>
        <w:ind w:firstLine="0"/>
        <w:jc w:val="right"/>
        <w:rPr>
          <w:sz w:val="22"/>
          <w:szCs w:val="22"/>
        </w:rPr>
      </w:pPr>
      <w:r w:rsidRPr="008259AE">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8259AE" w:rsidRPr="00F46B09" w:rsidTr="00EC6810">
        <w:trPr>
          <w:trHeight w:val="4387"/>
        </w:trPr>
        <w:tc>
          <w:tcPr>
            <w:tcW w:w="10656" w:type="dxa"/>
          </w:tcPr>
          <w:tbl>
            <w:tblPr>
              <w:tblW w:w="10126" w:type="dxa"/>
              <w:tblLook w:val="04A0" w:firstRow="1" w:lastRow="0" w:firstColumn="1" w:lastColumn="0" w:noHBand="0" w:noVBand="1"/>
            </w:tblPr>
            <w:tblGrid>
              <w:gridCol w:w="1066"/>
              <w:gridCol w:w="2025"/>
              <w:gridCol w:w="2777"/>
              <w:gridCol w:w="1136"/>
              <w:gridCol w:w="431"/>
              <w:gridCol w:w="845"/>
              <w:gridCol w:w="283"/>
              <w:gridCol w:w="594"/>
              <w:gridCol w:w="969"/>
            </w:tblGrid>
            <w:tr w:rsidR="008259AE" w:rsidRPr="00F46B09" w:rsidTr="0088445E">
              <w:trPr>
                <w:trHeight w:val="285"/>
              </w:trPr>
              <w:tc>
                <w:tcPr>
                  <w:tcW w:w="10126" w:type="dxa"/>
                  <w:gridSpan w:val="9"/>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АКТ О ПРИЕМЕ - ПЕРЕДАЧЕ ОБОРУДОВАНИЯ.</w:t>
                  </w:r>
                </w:p>
              </w:tc>
            </w:tr>
            <w:tr w:rsidR="008259AE" w:rsidRPr="00F46B09" w:rsidTr="0088445E">
              <w:trPr>
                <w:trHeight w:val="435"/>
              </w:trPr>
              <w:tc>
                <w:tcPr>
                  <w:tcW w:w="10126" w:type="dxa"/>
                  <w:gridSpan w:val="9"/>
                  <w:vAlign w:val="bottom"/>
                  <w:hideMark/>
                </w:tcPr>
                <w:p w:rsidR="008259AE" w:rsidRPr="00F46B09" w:rsidRDefault="008259AE" w:rsidP="008259AE">
                  <w:pPr>
                    <w:widowControl/>
                    <w:suppressAutoHyphens w:val="0"/>
                    <w:snapToGrid/>
                    <w:spacing w:line="240" w:lineRule="auto"/>
                    <w:ind w:firstLine="0"/>
                    <w:jc w:val="center"/>
                    <w:rPr>
                      <w:sz w:val="20"/>
                      <w:szCs w:val="20"/>
                      <w:lang w:eastAsia="en-US"/>
                    </w:rPr>
                  </w:pP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8259AE" w:rsidRPr="00F46B09" w:rsidRDefault="008259AE" w:rsidP="008259AE">
                  <w:pPr>
                    <w:widowControl/>
                    <w:suppressAutoHyphens w:val="0"/>
                    <w:snapToGrid/>
                    <w:spacing w:line="240" w:lineRule="auto"/>
                    <w:ind w:firstLine="0"/>
                    <w:jc w:val="right"/>
                    <w:rPr>
                      <w:b/>
                      <w:bCs/>
                      <w:sz w:val="20"/>
                      <w:szCs w:val="20"/>
                      <w:lang w:eastAsia="ru-RU"/>
                    </w:rPr>
                  </w:pPr>
                  <w:r w:rsidRPr="00F46B09">
                    <w:rPr>
                      <w:b/>
                      <w:bCs/>
                      <w:sz w:val="20"/>
                      <w:szCs w:val="20"/>
                      <w:lang w:eastAsia="ru-RU"/>
                    </w:rPr>
                    <w:t xml:space="preserve">от </w:t>
                  </w:r>
                </w:p>
              </w:tc>
              <w:tc>
                <w:tcPr>
                  <w:tcW w:w="2691" w:type="dxa"/>
                  <w:gridSpan w:val="4"/>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i/>
                      <w:iCs/>
                      <w:sz w:val="20"/>
                      <w:szCs w:val="20"/>
                      <w:lang w:eastAsia="ru-RU"/>
                    </w:rPr>
                  </w:pPr>
                  <w:r w:rsidRPr="00F46B09">
                    <w:rPr>
                      <w:i/>
                      <w:iCs/>
                      <w:sz w:val="20"/>
                      <w:szCs w:val="20"/>
                      <w:lang w:eastAsia="ru-RU"/>
                    </w:rPr>
                    <w:t>дата подписания</w:t>
                  </w: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xml:space="preserve">ПРОДАВЕЦ </w:t>
                  </w:r>
                </w:p>
              </w:tc>
              <w:tc>
                <w:tcPr>
                  <w:tcW w:w="7035" w:type="dxa"/>
                  <w:gridSpan w:val="7"/>
                  <w:tcBorders>
                    <w:bottom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ПОКУПАТЕЛЬ</w:t>
                  </w:r>
                </w:p>
              </w:tc>
              <w:tc>
                <w:tcPr>
                  <w:tcW w:w="7035" w:type="dxa"/>
                  <w:gridSpan w:val="7"/>
                  <w:tcBorders>
                    <w:top w:val="single" w:sz="4" w:space="0" w:color="auto"/>
                    <w:bottom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АО «НПО НИИИП-</w:t>
                  </w:r>
                  <w:proofErr w:type="spellStart"/>
                  <w:r w:rsidRPr="00F46B09">
                    <w:rPr>
                      <w:b/>
                      <w:bCs/>
                      <w:sz w:val="20"/>
                      <w:szCs w:val="20"/>
                      <w:lang w:eastAsia="ru-RU"/>
                    </w:rPr>
                    <w:t>НЗиК</w:t>
                  </w:r>
                  <w:proofErr w:type="spellEnd"/>
                  <w:r w:rsidRPr="00F46B09">
                    <w:rPr>
                      <w:b/>
                      <w:bCs/>
                      <w:sz w:val="20"/>
                      <w:szCs w:val="20"/>
                      <w:lang w:eastAsia="ru-RU"/>
                    </w:rPr>
                    <w:t>»</w:t>
                  </w:r>
                </w:p>
              </w:tc>
            </w:tr>
            <w:tr w:rsidR="008259AE" w:rsidRPr="00F46B09" w:rsidTr="0088445E">
              <w:trPr>
                <w:trHeight w:val="285"/>
              </w:trPr>
              <w:tc>
                <w:tcPr>
                  <w:tcW w:w="1066" w:type="dxa"/>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место приемки:</w:t>
                  </w:r>
                </w:p>
              </w:tc>
              <w:tc>
                <w:tcPr>
                  <w:tcW w:w="7035" w:type="dxa"/>
                  <w:gridSpan w:val="7"/>
                  <w:tcBorders>
                    <w:top w:val="single" w:sz="4" w:space="0" w:color="auto"/>
                    <w:bottom w:val="single" w:sz="4" w:space="0" w:color="auto"/>
                  </w:tcBorders>
                  <w:vAlign w:val="center"/>
                  <w:hideMark/>
                </w:tcPr>
                <w:p w:rsidR="008259AE" w:rsidRPr="00F46B09" w:rsidRDefault="008259AE" w:rsidP="008259AE">
                  <w:pPr>
                    <w:widowControl/>
                    <w:tabs>
                      <w:tab w:val="left" w:pos="6201"/>
                    </w:tabs>
                    <w:suppressAutoHyphens w:val="0"/>
                    <w:snapToGrid/>
                    <w:spacing w:line="240" w:lineRule="auto"/>
                    <w:ind w:firstLine="0"/>
                    <w:jc w:val="left"/>
                    <w:rPr>
                      <w:b/>
                      <w:bCs/>
                      <w:sz w:val="20"/>
                      <w:szCs w:val="20"/>
                      <w:lang w:eastAsia="ru-RU"/>
                    </w:rPr>
                  </w:pPr>
                  <w:r w:rsidRPr="00F46B09">
                    <w:rPr>
                      <w:b/>
                      <w:bCs/>
                      <w:sz w:val="20"/>
                      <w:szCs w:val="20"/>
                      <w:lang w:eastAsia="ru-RU"/>
                    </w:rPr>
                    <w:t> </w:t>
                  </w:r>
                </w:p>
              </w:tc>
            </w:tr>
            <w:tr w:rsidR="008259AE" w:rsidRPr="00F46B09" w:rsidTr="0088445E">
              <w:trPr>
                <w:trHeight w:val="285"/>
              </w:trPr>
              <w:tc>
                <w:tcPr>
                  <w:tcW w:w="5868"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sz w:val="20"/>
                      <w:szCs w:val="20"/>
                    </w:rPr>
                    <w:t xml:space="preserve"> </w:t>
                  </w:r>
                </w:p>
              </w:tc>
              <w:tc>
                <w:tcPr>
                  <w:tcW w:w="1128"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от</w:t>
                  </w:r>
                </w:p>
              </w:tc>
              <w:tc>
                <w:tcPr>
                  <w:tcW w:w="1563" w:type="dxa"/>
                  <w:gridSpan w:val="2"/>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 xml:space="preserve"> .</w:t>
                  </w:r>
                </w:p>
              </w:tc>
            </w:tr>
            <w:tr w:rsidR="008259AE" w:rsidRPr="00F46B09" w:rsidTr="0088445E">
              <w:trPr>
                <w:trHeight w:val="28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1.</w:t>
                  </w:r>
                </w:p>
              </w:tc>
              <w:tc>
                <w:tcPr>
                  <w:tcW w:w="7497" w:type="dxa"/>
                  <w:gridSpan w:val="6"/>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ПРОДАВЕЦ поставил, а ПОКУПАТЕЛЬ принял Оборудование в комплекте:</w:t>
                  </w:r>
                </w:p>
              </w:tc>
              <w:tc>
                <w:tcPr>
                  <w:tcW w:w="1563" w:type="dxa"/>
                  <w:gridSpan w:val="2"/>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54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Наименование:</w:t>
                  </w:r>
                </w:p>
              </w:tc>
              <w:tc>
                <w:tcPr>
                  <w:tcW w:w="7035" w:type="dxa"/>
                  <w:gridSpan w:val="7"/>
                  <w:tcBorders>
                    <w:bottom w:val="single" w:sz="4" w:space="0" w:color="auto"/>
                  </w:tcBorders>
                  <w:vAlign w:val="bottom"/>
                  <w:hideMark/>
                </w:tcPr>
                <w:p w:rsidR="008259AE" w:rsidRPr="00F46B09" w:rsidRDefault="008259AE" w:rsidP="008259AE">
                  <w:pPr>
                    <w:widowControl/>
                    <w:suppressAutoHyphens w:val="0"/>
                    <w:snapToGrid/>
                    <w:spacing w:line="240" w:lineRule="auto"/>
                    <w:ind w:firstLine="0"/>
                    <w:rPr>
                      <w:b/>
                      <w:bCs/>
                      <w:sz w:val="20"/>
                      <w:szCs w:val="20"/>
                      <w:lang w:eastAsia="ru-RU"/>
                    </w:rPr>
                  </w:pPr>
                  <w:r w:rsidRPr="00F46B09">
                    <w:rPr>
                      <w:sz w:val="20"/>
                      <w:szCs w:val="20"/>
                    </w:rPr>
                    <w:t xml:space="preserve"> </w:t>
                  </w:r>
                </w:p>
              </w:tc>
            </w:tr>
            <w:tr w:rsidR="008259AE" w:rsidRPr="00F46B09" w:rsidTr="0088445E">
              <w:trPr>
                <w:trHeight w:val="36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Номер грузовика:</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360"/>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Упаковочный лист:</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25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В количестве</w:t>
                  </w:r>
                </w:p>
              </w:tc>
              <w:tc>
                <w:tcPr>
                  <w:tcW w:w="4344" w:type="dxa"/>
                  <w:gridSpan w:val="3"/>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 </w:t>
                  </w:r>
                </w:p>
              </w:tc>
              <w:tc>
                <w:tcPr>
                  <w:tcW w:w="1722" w:type="dxa"/>
                  <w:gridSpan w:val="3"/>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тарных мест</w:t>
                  </w: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p>
              </w:tc>
            </w:tr>
            <w:tr w:rsidR="008259AE" w:rsidRPr="00F46B09" w:rsidTr="0088445E">
              <w:trPr>
                <w:trHeight w:val="495"/>
              </w:trPr>
              <w:tc>
                <w:tcPr>
                  <w:tcW w:w="1066" w:type="dxa"/>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2.</w:t>
                  </w:r>
                </w:p>
              </w:tc>
              <w:tc>
                <w:tcPr>
                  <w:tcW w:w="5938" w:type="dxa"/>
                  <w:gridSpan w:val="3"/>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Стоимость поставленного оборудования с НДС составляет:</w:t>
                  </w:r>
                </w:p>
              </w:tc>
              <w:tc>
                <w:tcPr>
                  <w:tcW w:w="2153" w:type="dxa"/>
                  <w:gridSpan w:val="4"/>
                  <w:tcBorders>
                    <w:bottom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rPr>
                    <w:t xml:space="preserve"> </w:t>
                  </w:r>
                </w:p>
              </w:tc>
              <w:tc>
                <w:tcPr>
                  <w:tcW w:w="969" w:type="dxa"/>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рублей</w:t>
                  </w:r>
                </w:p>
              </w:tc>
            </w:tr>
            <w:tr w:rsidR="008259AE" w:rsidRPr="00F46B09" w:rsidTr="0088445E">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 xml:space="preserve">№ </w:t>
                  </w:r>
                  <w:proofErr w:type="gramStart"/>
                  <w:r w:rsidRPr="00F46B09">
                    <w:rPr>
                      <w:b/>
                      <w:bCs/>
                      <w:sz w:val="20"/>
                      <w:szCs w:val="20"/>
                      <w:lang w:eastAsia="ru-RU"/>
                    </w:rPr>
                    <w:t>п</w:t>
                  </w:r>
                  <w:proofErr w:type="gramEnd"/>
                  <w:r w:rsidRPr="00F46B09">
                    <w:rPr>
                      <w:b/>
                      <w:bCs/>
                      <w:sz w:val="20"/>
                      <w:szCs w:val="20"/>
                      <w:lang w:eastAsia="ru-RU"/>
                    </w:rPr>
                    <w:t>/п</w:t>
                  </w:r>
                </w:p>
              </w:tc>
              <w:tc>
                <w:tcPr>
                  <w:tcW w:w="5938" w:type="dxa"/>
                  <w:gridSpan w:val="3"/>
                  <w:tcBorders>
                    <w:top w:val="single" w:sz="4" w:space="0" w:color="auto"/>
                    <w:bottom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Кол-во</w:t>
                  </w:r>
                </w:p>
              </w:tc>
              <w:tc>
                <w:tcPr>
                  <w:tcW w:w="1846" w:type="dxa"/>
                  <w:gridSpan w:val="3"/>
                  <w:tcBorders>
                    <w:top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Стоимость, рублей</w:t>
                  </w:r>
                </w:p>
              </w:tc>
            </w:tr>
            <w:tr w:rsidR="00BC10ED" w:rsidRPr="00F46B09" w:rsidTr="0088445E">
              <w:trPr>
                <w:trHeight w:val="330"/>
              </w:trPr>
              <w:tc>
                <w:tcPr>
                  <w:tcW w:w="1066" w:type="dxa"/>
                  <w:tcBorders>
                    <w:left w:val="single" w:sz="4" w:space="0" w:color="auto"/>
                    <w:bottom w:val="single" w:sz="4" w:space="0" w:color="auto"/>
                    <w:right w:val="single" w:sz="4" w:space="0" w:color="auto"/>
                  </w:tcBorders>
                  <w:vAlign w:val="center"/>
                </w:tcPr>
                <w:p w:rsidR="00BC10ED" w:rsidRPr="00F46B09" w:rsidRDefault="00BC10ED" w:rsidP="008259AE">
                  <w:pPr>
                    <w:ind w:firstLine="0"/>
                    <w:rPr>
                      <w:b/>
                      <w:sz w:val="20"/>
                      <w:szCs w:val="20"/>
                    </w:rPr>
                  </w:pPr>
                  <w:r w:rsidRPr="00F46B09">
                    <w:rPr>
                      <w:b/>
                      <w:sz w:val="20"/>
                      <w:szCs w:val="20"/>
                    </w:rPr>
                    <w:t>1.</w:t>
                  </w:r>
                </w:p>
              </w:tc>
              <w:tc>
                <w:tcPr>
                  <w:tcW w:w="5938" w:type="dxa"/>
                  <w:gridSpan w:val="3"/>
                  <w:tcBorders>
                    <w:top w:val="single" w:sz="4" w:space="0" w:color="auto"/>
                    <w:bottom w:val="single" w:sz="4" w:space="0" w:color="auto"/>
                    <w:right w:val="single" w:sz="4" w:space="0" w:color="000000"/>
                  </w:tcBorders>
                  <w:vAlign w:val="center"/>
                </w:tcPr>
                <w:p w:rsidR="00BC10ED" w:rsidRPr="00A10370" w:rsidRDefault="00BC10ED" w:rsidP="008F2AFE">
                  <w:pPr>
                    <w:spacing w:line="240" w:lineRule="auto"/>
                    <w:ind w:firstLine="0"/>
                    <w:rPr>
                      <w:sz w:val="22"/>
                      <w:szCs w:val="22"/>
                    </w:rPr>
                  </w:pPr>
                  <w:r w:rsidRPr="00EC2461">
                    <w:rPr>
                      <w:rFonts w:eastAsia="Lucida Sans Unicode"/>
                      <w:bCs/>
                      <w:color w:val="000000"/>
                      <w:kern w:val="1"/>
                      <w:lang w:eastAsia="en-US"/>
                    </w:rPr>
                    <w:t xml:space="preserve">Станок </w:t>
                  </w:r>
                  <w:r w:rsidR="00A514C0" w:rsidRPr="00A514C0">
                    <w:rPr>
                      <w:rFonts w:eastAsia="Lucida Sans Unicode"/>
                      <w:bCs/>
                      <w:color w:val="000000"/>
                      <w:kern w:val="1"/>
                      <w:lang w:eastAsia="en-US"/>
                    </w:rPr>
                    <w:t>настольно-сверлильный вертикальный</w:t>
                  </w:r>
                  <w:r w:rsidRPr="00EC2461">
                    <w:rPr>
                      <w:rFonts w:eastAsia="Lucida Sans Unicode"/>
                      <w:bCs/>
                      <w:color w:val="000000"/>
                      <w:kern w:val="1"/>
                      <w:lang w:eastAsia="en-US"/>
                    </w:rPr>
                    <w:t xml:space="preserve"> </w:t>
                  </w:r>
                  <w:r w:rsidRPr="00A10370">
                    <w:rPr>
                      <w:sz w:val="22"/>
                      <w:szCs w:val="22"/>
                    </w:rPr>
                    <w:t>(модель__________)</w:t>
                  </w:r>
                </w:p>
              </w:tc>
              <w:tc>
                <w:tcPr>
                  <w:tcW w:w="1276" w:type="dxa"/>
                  <w:gridSpan w:val="2"/>
                  <w:tcBorders>
                    <w:bottom w:val="single" w:sz="4" w:space="0" w:color="auto"/>
                    <w:right w:val="single" w:sz="4" w:space="0" w:color="auto"/>
                  </w:tcBorders>
                  <w:vAlign w:val="center"/>
                </w:tcPr>
                <w:p w:rsidR="00BC10ED" w:rsidRPr="00F46B09" w:rsidRDefault="008F2AFE" w:rsidP="008259AE">
                  <w:pPr>
                    <w:spacing w:line="240" w:lineRule="auto"/>
                    <w:ind w:firstLine="0"/>
                    <w:rPr>
                      <w:sz w:val="20"/>
                      <w:szCs w:val="20"/>
                    </w:rPr>
                  </w:pPr>
                  <w:r>
                    <w:rPr>
                      <w:sz w:val="20"/>
                      <w:szCs w:val="20"/>
                    </w:rPr>
                    <w:t>2</w:t>
                  </w:r>
                  <w:r w:rsidR="00BC10ED" w:rsidRPr="00F46B09">
                    <w:rPr>
                      <w:sz w:val="20"/>
                      <w:szCs w:val="20"/>
                    </w:rPr>
                    <w:t>шт.</w:t>
                  </w:r>
                </w:p>
                <w:p w:rsidR="00BC10ED" w:rsidRPr="00F46B09" w:rsidRDefault="00BC10ED" w:rsidP="008259AE">
                  <w:pPr>
                    <w:spacing w:line="240" w:lineRule="auto"/>
                    <w:ind w:firstLine="0"/>
                    <w:rPr>
                      <w:sz w:val="20"/>
                      <w:szCs w:val="20"/>
                    </w:rPr>
                  </w:pPr>
                </w:p>
              </w:tc>
              <w:tc>
                <w:tcPr>
                  <w:tcW w:w="1846" w:type="dxa"/>
                  <w:gridSpan w:val="3"/>
                  <w:vMerge w:val="restart"/>
                  <w:tcBorders>
                    <w:left w:val="single" w:sz="4" w:space="0" w:color="auto"/>
                    <w:right w:val="single" w:sz="4" w:space="0" w:color="auto"/>
                  </w:tcBorders>
                  <w:hideMark/>
                </w:tcPr>
                <w:p w:rsidR="00BC10ED" w:rsidRPr="00F46B09" w:rsidRDefault="00BC10ED" w:rsidP="008259AE">
                  <w:pPr>
                    <w:spacing w:after="200" w:line="276" w:lineRule="auto"/>
                    <w:ind w:firstLine="0"/>
                    <w:jc w:val="center"/>
                    <w:rPr>
                      <w:b/>
                      <w:bCs/>
                      <w:sz w:val="20"/>
                      <w:szCs w:val="20"/>
                    </w:rPr>
                  </w:pPr>
                </w:p>
                <w:p w:rsidR="00BC10ED" w:rsidRPr="00F46B09" w:rsidRDefault="00BC10ED" w:rsidP="008259AE">
                  <w:pPr>
                    <w:spacing w:after="200" w:line="276" w:lineRule="auto"/>
                    <w:ind w:firstLine="0"/>
                    <w:jc w:val="center"/>
                    <w:rPr>
                      <w:sz w:val="20"/>
                      <w:szCs w:val="20"/>
                      <w:lang w:eastAsia="en-US"/>
                    </w:rPr>
                  </w:pPr>
                  <w:r w:rsidRPr="00F46B09">
                    <w:rPr>
                      <w:b/>
                      <w:bCs/>
                      <w:sz w:val="20"/>
                      <w:szCs w:val="20"/>
                    </w:rPr>
                    <w:t xml:space="preserve"> </w:t>
                  </w:r>
                </w:p>
                <w:p w:rsidR="00BC10ED" w:rsidRPr="00F46B09" w:rsidRDefault="00BC10ED" w:rsidP="008259AE">
                  <w:pPr>
                    <w:spacing w:after="200" w:line="276" w:lineRule="auto"/>
                    <w:ind w:firstLine="0"/>
                    <w:jc w:val="center"/>
                    <w:rPr>
                      <w:sz w:val="20"/>
                      <w:szCs w:val="20"/>
                      <w:lang w:eastAsia="en-US"/>
                    </w:rPr>
                  </w:pPr>
                </w:p>
              </w:tc>
            </w:tr>
            <w:tr w:rsidR="00BC10ED" w:rsidRPr="00F46B09" w:rsidTr="008F2AFE">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BC10ED" w:rsidRPr="00F46B09" w:rsidRDefault="00BC10ED" w:rsidP="008523EA">
                  <w:pPr>
                    <w:spacing w:line="360" w:lineRule="auto"/>
                    <w:ind w:firstLine="0"/>
                    <w:rPr>
                      <w:sz w:val="20"/>
                      <w:szCs w:val="20"/>
                    </w:rPr>
                  </w:pPr>
                </w:p>
              </w:tc>
              <w:tc>
                <w:tcPr>
                  <w:tcW w:w="7214" w:type="dxa"/>
                  <w:gridSpan w:val="5"/>
                  <w:tcBorders>
                    <w:top w:val="single" w:sz="4" w:space="0" w:color="auto"/>
                    <w:bottom w:val="single" w:sz="4" w:space="0" w:color="auto"/>
                    <w:right w:val="single" w:sz="4" w:space="0" w:color="auto"/>
                  </w:tcBorders>
                </w:tcPr>
                <w:p w:rsidR="00BC10ED" w:rsidRPr="00A10370" w:rsidRDefault="00BC10ED" w:rsidP="008F2AFE">
                  <w:pPr>
                    <w:spacing w:line="360" w:lineRule="auto"/>
                    <w:ind w:firstLine="0"/>
                    <w:rPr>
                      <w:sz w:val="22"/>
                      <w:szCs w:val="22"/>
                    </w:rPr>
                  </w:pPr>
                  <w:r w:rsidRPr="00A10370">
                    <w:rPr>
                      <w:sz w:val="22"/>
                      <w:szCs w:val="22"/>
                    </w:rPr>
                    <w:t>Базовая комплектация:</w:t>
                  </w:r>
                </w:p>
              </w:tc>
              <w:tc>
                <w:tcPr>
                  <w:tcW w:w="1846" w:type="dxa"/>
                  <w:gridSpan w:val="3"/>
                  <w:vMerge/>
                  <w:tcBorders>
                    <w:left w:val="single" w:sz="4" w:space="0" w:color="auto"/>
                    <w:right w:val="single" w:sz="4" w:space="0" w:color="auto"/>
                  </w:tcBorders>
                  <w:vAlign w:val="center"/>
                </w:tcPr>
                <w:p w:rsidR="00BC10ED" w:rsidRPr="00F46B09" w:rsidRDefault="00BC10ED" w:rsidP="008259AE">
                  <w:pPr>
                    <w:spacing w:after="200" w:line="276" w:lineRule="auto"/>
                    <w:ind w:firstLine="0"/>
                    <w:jc w:val="center"/>
                    <w:rPr>
                      <w:sz w:val="20"/>
                      <w:szCs w:val="20"/>
                      <w:lang w:eastAsia="en-US"/>
                    </w:rPr>
                  </w:pPr>
                </w:p>
              </w:tc>
            </w:tr>
            <w:tr w:rsidR="008F2AFE" w:rsidRPr="00F46B09" w:rsidTr="0088445E">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1.1</w:t>
                  </w:r>
                </w:p>
              </w:tc>
              <w:tc>
                <w:tcPr>
                  <w:tcW w:w="5938" w:type="dxa"/>
                  <w:gridSpan w:val="3"/>
                  <w:tcBorders>
                    <w:top w:val="single" w:sz="4" w:space="0" w:color="auto"/>
                    <w:bottom w:val="single" w:sz="4" w:space="0" w:color="auto"/>
                    <w:right w:val="single" w:sz="4" w:space="0" w:color="000000"/>
                  </w:tcBorders>
                </w:tcPr>
                <w:p w:rsidR="008F2AFE" w:rsidRPr="00A10370" w:rsidRDefault="008F2AFE" w:rsidP="008F2AFE">
                  <w:pPr>
                    <w:tabs>
                      <w:tab w:val="left" w:pos="4755"/>
                    </w:tabs>
                    <w:spacing w:line="360" w:lineRule="auto"/>
                    <w:ind w:firstLine="0"/>
                    <w:rPr>
                      <w:sz w:val="22"/>
                      <w:szCs w:val="22"/>
                    </w:rPr>
                  </w:pPr>
                  <w:r w:rsidRPr="00BC10ED">
                    <w:rPr>
                      <w:rFonts w:eastAsia="Lucida Sans Unicode"/>
                      <w:bCs/>
                      <w:color w:val="000000"/>
                      <w:kern w:val="1"/>
                      <w:shd w:val="clear" w:color="auto" w:fill="FFFFFF"/>
                      <w:lang w:eastAsia="en-US"/>
                    </w:rPr>
                    <w:t xml:space="preserve">Патрон сверлильный </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A35951">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1.1.1</w:t>
                  </w:r>
                </w:p>
              </w:tc>
              <w:tc>
                <w:tcPr>
                  <w:tcW w:w="5938" w:type="dxa"/>
                  <w:gridSpan w:val="3"/>
                  <w:tcBorders>
                    <w:top w:val="single" w:sz="4" w:space="0" w:color="auto"/>
                    <w:bottom w:val="single" w:sz="4" w:space="0" w:color="auto"/>
                    <w:right w:val="single" w:sz="4" w:space="0" w:color="000000"/>
                  </w:tcBorders>
                </w:tcPr>
                <w:p w:rsidR="008F2AFE" w:rsidRPr="00A10370" w:rsidRDefault="008F2AFE" w:rsidP="008F2AFE">
                  <w:pPr>
                    <w:tabs>
                      <w:tab w:val="left" w:pos="4755"/>
                    </w:tabs>
                    <w:spacing w:line="360" w:lineRule="auto"/>
                    <w:ind w:firstLine="0"/>
                    <w:rPr>
                      <w:sz w:val="22"/>
                      <w:szCs w:val="22"/>
                    </w:rPr>
                  </w:pPr>
                  <w:r w:rsidRPr="00BC10ED">
                    <w:rPr>
                      <w:rFonts w:eastAsia="Lucida Sans Unicode"/>
                      <w:bCs/>
                      <w:color w:val="000000"/>
                      <w:kern w:val="1"/>
                      <w:lang w:eastAsia="en-US"/>
                    </w:rPr>
                    <w:t>Шну</w:t>
                  </w:r>
                  <w:r>
                    <w:rPr>
                      <w:rFonts w:eastAsia="Lucida Sans Unicode"/>
                      <w:bCs/>
                      <w:color w:val="000000"/>
                      <w:kern w:val="1"/>
                      <w:lang w:eastAsia="en-US"/>
                    </w:rPr>
                    <w:t>р для подключения к питанию</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A35951">
              <w:trPr>
                <w:trHeight w:val="114"/>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1.1.2</w:t>
                  </w:r>
                </w:p>
              </w:tc>
              <w:tc>
                <w:tcPr>
                  <w:tcW w:w="5938" w:type="dxa"/>
                  <w:gridSpan w:val="3"/>
                  <w:tcBorders>
                    <w:top w:val="single" w:sz="4" w:space="0" w:color="auto"/>
                    <w:bottom w:val="single" w:sz="4" w:space="0" w:color="auto"/>
                    <w:right w:val="single" w:sz="4" w:space="0" w:color="000000"/>
                  </w:tcBorders>
                </w:tcPr>
                <w:p w:rsidR="008F2AFE" w:rsidRPr="00A10370" w:rsidRDefault="008F2AFE" w:rsidP="008F2AFE">
                  <w:pPr>
                    <w:tabs>
                      <w:tab w:val="left" w:pos="4755"/>
                    </w:tabs>
                    <w:spacing w:line="360" w:lineRule="auto"/>
                    <w:ind w:firstLine="0"/>
                    <w:rPr>
                      <w:sz w:val="22"/>
                      <w:szCs w:val="22"/>
                    </w:rPr>
                  </w:pPr>
                  <w:r w:rsidRPr="00BC10ED">
                    <w:rPr>
                      <w:rFonts w:eastAsia="Lucida Sans Unicode"/>
                      <w:bCs/>
                      <w:color w:val="000000"/>
                      <w:kern w:val="1"/>
                      <w:lang w:eastAsia="en-US"/>
                    </w:rPr>
                    <w:t>Паспо</w:t>
                  </w:r>
                  <w:r>
                    <w:rPr>
                      <w:rFonts w:eastAsia="Lucida Sans Unicode"/>
                      <w:bCs/>
                      <w:color w:val="000000"/>
                      <w:kern w:val="1"/>
                      <w:lang w:eastAsia="en-US"/>
                    </w:rPr>
                    <w:t>рт на станок сверлильный</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A35951">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1.1.3</w:t>
                  </w:r>
                </w:p>
              </w:tc>
              <w:tc>
                <w:tcPr>
                  <w:tcW w:w="5938" w:type="dxa"/>
                  <w:gridSpan w:val="3"/>
                  <w:tcBorders>
                    <w:top w:val="single" w:sz="4" w:space="0" w:color="auto"/>
                    <w:bottom w:val="single" w:sz="4" w:space="0" w:color="auto"/>
                    <w:right w:val="single" w:sz="4" w:space="0" w:color="000000"/>
                  </w:tcBorders>
                </w:tcPr>
                <w:p w:rsidR="008F2AFE" w:rsidRPr="00BC10ED" w:rsidRDefault="008F2AFE" w:rsidP="008F2AFE">
                  <w:pPr>
                    <w:tabs>
                      <w:tab w:val="left" w:pos="4755"/>
                    </w:tabs>
                    <w:spacing w:line="360" w:lineRule="auto"/>
                    <w:ind w:firstLine="0"/>
                    <w:rPr>
                      <w:sz w:val="22"/>
                      <w:szCs w:val="22"/>
                    </w:rPr>
                  </w:pPr>
                  <w:r w:rsidRPr="00BC10ED">
                    <w:rPr>
                      <w:rFonts w:eastAsia="Lucida Sans Unicode"/>
                      <w:bCs/>
                      <w:kern w:val="1"/>
                      <w:lang w:eastAsia="en-US"/>
                    </w:rPr>
                    <w:t>Дополнительная комплектация</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A3595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1.2</w:t>
                  </w:r>
                </w:p>
              </w:tc>
              <w:tc>
                <w:tcPr>
                  <w:tcW w:w="5938" w:type="dxa"/>
                  <w:gridSpan w:val="3"/>
                  <w:tcBorders>
                    <w:top w:val="single" w:sz="4" w:space="0" w:color="auto"/>
                    <w:bottom w:val="single" w:sz="4" w:space="0" w:color="auto"/>
                    <w:right w:val="single" w:sz="4" w:space="0" w:color="000000"/>
                  </w:tcBorders>
                </w:tcPr>
                <w:p w:rsidR="008F2AFE" w:rsidRPr="00791225" w:rsidRDefault="008F2AFE" w:rsidP="008F2AFE">
                  <w:pPr>
                    <w:spacing w:line="360" w:lineRule="auto"/>
                    <w:ind w:firstLine="0"/>
                  </w:pPr>
                  <w:r w:rsidRPr="00791225">
                    <w:t>Тиски станочные поворотные</w:t>
                  </w:r>
                  <w:r>
                    <w:t xml:space="preserve"> </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A35951">
              <w:trPr>
                <w:trHeight w:val="204"/>
              </w:trPr>
              <w:tc>
                <w:tcPr>
                  <w:tcW w:w="1066" w:type="dxa"/>
                  <w:tcBorders>
                    <w:top w:val="single" w:sz="4" w:space="0" w:color="auto"/>
                    <w:left w:val="single" w:sz="4" w:space="0" w:color="auto"/>
                    <w:bottom w:val="single" w:sz="4" w:space="0" w:color="auto"/>
                    <w:right w:val="single" w:sz="4" w:space="0" w:color="auto"/>
                  </w:tcBorders>
                  <w:vAlign w:val="center"/>
                </w:tcPr>
                <w:p w:rsidR="008F2AFE" w:rsidRPr="00F46B09" w:rsidRDefault="008F2AFE" w:rsidP="00291AEC">
                  <w:pPr>
                    <w:spacing w:line="360" w:lineRule="auto"/>
                    <w:ind w:firstLine="0"/>
                    <w:rPr>
                      <w:sz w:val="20"/>
                      <w:szCs w:val="20"/>
                    </w:rPr>
                  </w:pPr>
                  <w:r w:rsidRPr="00F46B09">
                    <w:rPr>
                      <w:sz w:val="20"/>
                      <w:szCs w:val="20"/>
                    </w:rPr>
                    <w:t>1.2.1</w:t>
                  </w:r>
                </w:p>
              </w:tc>
              <w:tc>
                <w:tcPr>
                  <w:tcW w:w="5938" w:type="dxa"/>
                  <w:gridSpan w:val="3"/>
                  <w:tcBorders>
                    <w:top w:val="single" w:sz="4" w:space="0" w:color="auto"/>
                    <w:bottom w:val="single" w:sz="4" w:space="0" w:color="auto"/>
                    <w:right w:val="single" w:sz="4" w:space="0" w:color="000000"/>
                  </w:tcBorders>
                </w:tcPr>
                <w:p w:rsidR="008F2AFE" w:rsidRPr="00791225" w:rsidRDefault="008F2AFE" w:rsidP="008F2AFE">
                  <w:pPr>
                    <w:spacing w:line="360" w:lineRule="auto"/>
                    <w:ind w:firstLine="0"/>
                  </w:pPr>
                  <w:r w:rsidRPr="00791225">
                    <w:t xml:space="preserve">Патрон сверлильный </w:t>
                  </w:r>
                  <w:proofErr w:type="gramStart"/>
                  <w:r w:rsidRPr="00791225">
                    <w:t>самозажимной</w:t>
                  </w:r>
                  <w:proofErr w:type="gramEnd"/>
                  <w:r>
                    <w:t xml:space="preserve"> </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291AEC">
              <w:trPr>
                <w:trHeight w:val="204"/>
              </w:trPr>
              <w:tc>
                <w:tcPr>
                  <w:tcW w:w="1066" w:type="dxa"/>
                  <w:tcBorders>
                    <w:top w:val="single" w:sz="4" w:space="0" w:color="auto"/>
                    <w:left w:val="single" w:sz="4" w:space="0" w:color="auto"/>
                    <w:bottom w:val="single" w:sz="4" w:space="0" w:color="auto"/>
                    <w:right w:val="single" w:sz="4" w:space="0" w:color="auto"/>
                  </w:tcBorders>
                  <w:vAlign w:val="bottom"/>
                </w:tcPr>
                <w:p w:rsidR="008F2AFE" w:rsidRPr="00F46B09" w:rsidRDefault="008F2AFE" w:rsidP="00291AEC">
                  <w:pPr>
                    <w:spacing w:line="360" w:lineRule="auto"/>
                    <w:ind w:firstLine="0"/>
                    <w:rPr>
                      <w:sz w:val="20"/>
                      <w:szCs w:val="20"/>
                    </w:rPr>
                  </w:pPr>
                  <w:r w:rsidRPr="00F46B09">
                    <w:rPr>
                      <w:sz w:val="20"/>
                      <w:szCs w:val="20"/>
                    </w:rPr>
                    <w:t>1.2.1.1</w:t>
                  </w:r>
                </w:p>
              </w:tc>
              <w:tc>
                <w:tcPr>
                  <w:tcW w:w="5938" w:type="dxa"/>
                  <w:gridSpan w:val="3"/>
                  <w:tcBorders>
                    <w:top w:val="single" w:sz="4" w:space="0" w:color="auto"/>
                    <w:bottom w:val="single" w:sz="4" w:space="0" w:color="auto"/>
                    <w:right w:val="single" w:sz="4" w:space="0" w:color="000000"/>
                  </w:tcBorders>
                </w:tcPr>
                <w:p w:rsidR="008F2AFE" w:rsidRPr="00791225" w:rsidRDefault="008F2AFE" w:rsidP="008F2AFE">
                  <w:pPr>
                    <w:spacing w:line="360" w:lineRule="auto"/>
                    <w:ind w:firstLine="0"/>
                  </w:pPr>
                  <w:r w:rsidRPr="00791225">
                    <w:t>Комплект прижимных приспособлений</w:t>
                  </w:r>
                  <w:r>
                    <w:t xml:space="preserve"> </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F2AFE" w:rsidRPr="00F46B09" w:rsidTr="00291AEC">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8F2AFE" w:rsidRPr="00F46B09" w:rsidRDefault="008F2AFE" w:rsidP="00291AEC">
                  <w:pPr>
                    <w:spacing w:line="360" w:lineRule="auto"/>
                    <w:ind w:firstLine="0"/>
                    <w:rPr>
                      <w:sz w:val="20"/>
                      <w:szCs w:val="20"/>
                    </w:rPr>
                  </w:pPr>
                  <w:r w:rsidRPr="00F46B09">
                    <w:rPr>
                      <w:sz w:val="20"/>
                      <w:szCs w:val="20"/>
                    </w:rPr>
                    <w:t>1.2.1.2</w:t>
                  </w:r>
                </w:p>
              </w:tc>
              <w:tc>
                <w:tcPr>
                  <w:tcW w:w="5938" w:type="dxa"/>
                  <w:gridSpan w:val="3"/>
                  <w:tcBorders>
                    <w:top w:val="single" w:sz="4" w:space="0" w:color="auto"/>
                    <w:bottom w:val="single" w:sz="4" w:space="0" w:color="auto"/>
                    <w:right w:val="single" w:sz="4" w:space="0" w:color="000000"/>
                  </w:tcBorders>
                </w:tcPr>
                <w:p w:rsidR="008F2AFE" w:rsidRDefault="008F2AFE" w:rsidP="008F2AFE">
                  <w:pPr>
                    <w:ind w:firstLine="0"/>
                  </w:pPr>
                  <w:r w:rsidRPr="00791225">
                    <w:t>Подставка под станок (напольная)</w:t>
                  </w:r>
                  <w:r>
                    <w:t xml:space="preserve"> </w:t>
                  </w:r>
                </w:p>
              </w:tc>
              <w:tc>
                <w:tcPr>
                  <w:tcW w:w="1276" w:type="dxa"/>
                  <w:gridSpan w:val="2"/>
                  <w:tcBorders>
                    <w:top w:val="single" w:sz="4" w:space="0" w:color="auto"/>
                    <w:bottom w:val="single" w:sz="4" w:space="0" w:color="auto"/>
                    <w:right w:val="single" w:sz="4" w:space="0" w:color="auto"/>
                  </w:tcBorders>
                </w:tcPr>
                <w:p w:rsidR="008F2AFE" w:rsidRDefault="008F2AFE" w:rsidP="008F2AFE">
                  <w:pPr>
                    <w:ind w:firstLine="0"/>
                  </w:pPr>
                  <w:r w:rsidRPr="00F11F63">
                    <w:rPr>
                      <w:sz w:val="20"/>
                      <w:szCs w:val="20"/>
                    </w:rPr>
                    <w:t>2шт.</w:t>
                  </w:r>
                </w:p>
              </w:tc>
              <w:tc>
                <w:tcPr>
                  <w:tcW w:w="1846" w:type="dxa"/>
                  <w:gridSpan w:val="3"/>
                  <w:vMerge/>
                  <w:tcBorders>
                    <w:left w:val="single" w:sz="4" w:space="0" w:color="auto"/>
                    <w:right w:val="single" w:sz="4" w:space="0" w:color="auto"/>
                  </w:tcBorders>
                  <w:vAlign w:val="center"/>
                </w:tcPr>
                <w:p w:rsidR="008F2AFE" w:rsidRPr="00F46B09" w:rsidRDefault="008F2AFE" w:rsidP="008259AE">
                  <w:pPr>
                    <w:spacing w:after="200" w:line="276" w:lineRule="auto"/>
                    <w:ind w:firstLine="0"/>
                    <w:jc w:val="center"/>
                    <w:rPr>
                      <w:sz w:val="20"/>
                      <w:szCs w:val="20"/>
                      <w:lang w:eastAsia="en-US"/>
                    </w:rPr>
                  </w:pPr>
                </w:p>
              </w:tc>
            </w:tr>
            <w:tr w:rsidR="008259AE" w:rsidRPr="00F46B09" w:rsidTr="0088445E">
              <w:trPr>
                <w:trHeight w:val="255"/>
              </w:trPr>
              <w:tc>
                <w:tcPr>
                  <w:tcW w:w="1066" w:type="dxa"/>
                  <w:tcBorders>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 </w:t>
                  </w:r>
                </w:p>
              </w:tc>
              <w:tc>
                <w:tcPr>
                  <w:tcW w:w="7214" w:type="dxa"/>
                  <w:gridSpan w:val="5"/>
                  <w:tcBorders>
                    <w:top w:val="single" w:sz="4" w:space="0" w:color="auto"/>
                    <w:bottom w:val="single" w:sz="4" w:space="0" w:color="auto"/>
                    <w:right w:val="single" w:sz="4" w:space="0" w:color="000000"/>
                  </w:tcBorders>
                  <w:noWrap/>
                  <w:vAlign w:val="bottom"/>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 xml:space="preserve">  </w:t>
                  </w:r>
                </w:p>
              </w:tc>
            </w:tr>
            <w:tr w:rsidR="008259AE" w:rsidRPr="00F46B09" w:rsidTr="0088445E">
              <w:trPr>
                <w:trHeight w:val="300"/>
              </w:trPr>
              <w:tc>
                <w:tcPr>
                  <w:tcW w:w="7004" w:type="dxa"/>
                  <w:gridSpan w:val="4"/>
                  <w:tcBorders>
                    <w:top w:val="single" w:sz="4" w:space="0" w:color="auto"/>
                    <w:left w:val="single" w:sz="4" w:space="0" w:color="auto"/>
                    <w:bottom w:val="single" w:sz="4" w:space="0" w:color="auto"/>
                    <w:right w:val="single" w:sz="4" w:space="0" w:color="000000"/>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НДС</w:t>
                  </w:r>
                </w:p>
              </w:tc>
              <w:tc>
                <w:tcPr>
                  <w:tcW w:w="1276" w:type="dxa"/>
                  <w:gridSpan w:val="2"/>
                  <w:tcBorders>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center"/>
                    <w:rPr>
                      <w:b/>
                      <w:bCs/>
                      <w:sz w:val="20"/>
                      <w:szCs w:val="20"/>
                      <w:lang w:eastAsia="ru-RU"/>
                    </w:rPr>
                  </w:pPr>
                  <w:r w:rsidRPr="00F46B09">
                    <w:rPr>
                      <w:b/>
                      <w:bCs/>
                      <w:sz w:val="20"/>
                      <w:szCs w:val="20"/>
                      <w:lang w:eastAsia="ru-RU"/>
                    </w:rPr>
                    <w:t>20%</w:t>
                  </w:r>
                </w:p>
              </w:tc>
              <w:tc>
                <w:tcPr>
                  <w:tcW w:w="1846" w:type="dxa"/>
                  <w:gridSpan w:val="3"/>
                  <w:tcBorders>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b/>
                      <w:sz w:val="20"/>
                      <w:szCs w:val="20"/>
                      <w:lang w:eastAsia="ru-RU"/>
                    </w:rPr>
                  </w:pPr>
                  <w:r w:rsidRPr="00F46B09">
                    <w:rPr>
                      <w:b/>
                      <w:sz w:val="20"/>
                      <w:szCs w:val="20"/>
                      <w:lang w:eastAsia="ru-RU"/>
                    </w:rPr>
                    <w:t xml:space="preserve"> </w:t>
                  </w:r>
                </w:p>
              </w:tc>
            </w:tr>
            <w:tr w:rsidR="008259AE" w:rsidRPr="00F46B09" w:rsidTr="0088445E">
              <w:trPr>
                <w:trHeight w:val="255"/>
              </w:trPr>
              <w:tc>
                <w:tcPr>
                  <w:tcW w:w="8280" w:type="dxa"/>
                  <w:gridSpan w:val="6"/>
                  <w:tcBorders>
                    <w:top w:val="single" w:sz="4" w:space="0" w:color="auto"/>
                    <w:left w:val="single" w:sz="4" w:space="0" w:color="auto"/>
                    <w:bottom w:val="single" w:sz="4" w:space="0" w:color="auto"/>
                    <w:right w:val="single" w:sz="4" w:space="0" w:color="000000"/>
                  </w:tcBorders>
                  <w:vAlign w:val="center"/>
                  <w:hideMark/>
                </w:tcPr>
                <w:p w:rsidR="008259AE" w:rsidRPr="00F46B09" w:rsidRDefault="008259AE" w:rsidP="008259AE">
                  <w:pPr>
                    <w:widowControl/>
                    <w:suppressAutoHyphens w:val="0"/>
                    <w:snapToGrid/>
                    <w:spacing w:line="240" w:lineRule="auto"/>
                    <w:ind w:firstLine="0"/>
                    <w:jc w:val="left"/>
                    <w:rPr>
                      <w:b/>
                      <w:bCs/>
                      <w:sz w:val="20"/>
                      <w:szCs w:val="20"/>
                      <w:lang w:eastAsia="ru-RU"/>
                    </w:rPr>
                  </w:pPr>
                  <w:r w:rsidRPr="00F46B09">
                    <w:rPr>
                      <w:b/>
                      <w:bCs/>
                      <w:sz w:val="20"/>
                      <w:szCs w:val="20"/>
                      <w:lang w:eastAsia="ru-RU"/>
                    </w:rPr>
                    <w:t>ВСЕГО с НДС</w:t>
                  </w:r>
                </w:p>
              </w:tc>
              <w:tc>
                <w:tcPr>
                  <w:tcW w:w="1846" w:type="dxa"/>
                  <w:gridSpan w:val="3"/>
                  <w:tcBorders>
                    <w:bottom w:val="single" w:sz="4" w:space="0" w:color="auto"/>
                    <w:right w:val="single" w:sz="4" w:space="0" w:color="auto"/>
                  </w:tcBorders>
                  <w:vAlign w:val="center"/>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 xml:space="preserve"> </w:t>
                  </w:r>
                </w:p>
              </w:tc>
            </w:tr>
            <w:tr w:rsidR="008259AE" w:rsidRPr="00F46B09" w:rsidTr="0088445E">
              <w:trPr>
                <w:trHeight w:val="240"/>
              </w:trPr>
              <w:tc>
                <w:tcPr>
                  <w:tcW w:w="10126" w:type="dxa"/>
                  <w:gridSpan w:val="9"/>
                  <w:tcBorders>
                    <w:top w:val="single" w:sz="4" w:space="0" w:color="auto"/>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В стоимость Оборудования включено.</w:t>
                  </w:r>
                </w:p>
              </w:tc>
            </w:tr>
            <w:tr w:rsidR="008259AE" w:rsidRPr="00F46B09" w:rsidTr="0088445E">
              <w:trPr>
                <w:trHeight w:val="270"/>
              </w:trPr>
              <w:tc>
                <w:tcPr>
                  <w:tcW w:w="1066" w:type="dxa"/>
                  <w:tcBorders>
                    <w:left w:val="single" w:sz="4" w:space="0" w:color="auto"/>
                    <w:bottom w:val="single" w:sz="4" w:space="0" w:color="auto"/>
                    <w:right w:val="single" w:sz="4" w:space="0" w:color="auto"/>
                  </w:tcBorders>
                  <w:noWrap/>
                  <w:vAlign w:val="bottom"/>
                  <w:hideMark/>
                </w:tcPr>
                <w:p w:rsidR="008259AE" w:rsidRPr="00F46B09" w:rsidRDefault="008259AE" w:rsidP="008259AE">
                  <w:pPr>
                    <w:widowControl/>
                    <w:suppressAutoHyphens w:val="0"/>
                    <w:snapToGrid/>
                    <w:spacing w:line="240" w:lineRule="auto"/>
                    <w:ind w:firstLine="0"/>
                    <w:jc w:val="center"/>
                    <w:rPr>
                      <w:sz w:val="20"/>
                      <w:szCs w:val="20"/>
                      <w:lang w:eastAsia="ru-RU"/>
                    </w:rPr>
                  </w:pPr>
                  <w:r w:rsidRPr="00F46B09">
                    <w:rPr>
                      <w:sz w:val="20"/>
                      <w:szCs w:val="20"/>
                      <w:lang w:eastAsia="ru-RU"/>
                    </w:rPr>
                    <w:t>1.2.</w:t>
                  </w:r>
                </w:p>
              </w:tc>
              <w:tc>
                <w:tcPr>
                  <w:tcW w:w="9060" w:type="dxa"/>
                  <w:gridSpan w:val="8"/>
                  <w:tcBorders>
                    <w:top w:val="single" w:sz="4" w:space="0" w:color="auto"/>
                    <w:bottom w:val="single" w:sz="4" w:space="0" w:color="auto"/>
                    <w:right w:val="single" w:sz="4" w:space="0" w:color="auto"/>
                  </w:tcBorders>
                  <w:vAlign w:val="center"/>
                  <w:hideMark/>
                </w:tcPr>
                <w:p w:rsidR="008259AE" w:rsidRPr="00F46B09" w:rsidRDefault="008259AE" w:rsidP="008259AE">
                  <w:pPr>
                    <w:widowControl/>
                    <w:suppressAutoHyphens w:val="0"/>
                    <w:snapToGrid/>
                    <w:spacing w:line="240" w:lineRule="auto"/>
                    <w:ind w:firstLine="0"/>
                    <w:jc w:val="left"/>
                    <w:rPr>
                      <w:sz w:val="20"/>
                      <w:szCs w:val="20"/>
                      <w:lang w:eastAsia="ru-RU"/>
                    </w:rPr>
                  </w:pPr>
                  <w:r w:rsidRPr="00F46B09">
                    <w:rPr>
                      <w:sz w:val="20"/>
                      <w:szCs w:val="20"/>
                      <w:lang w:eastAsia="ru-RU"/>
                    </w:rPr>
                    <w:t>Стоимость услуг по доставке, упаковке и маркировке.</w:t>
                  </w:r>
                </w:p>
              </w:tc>
            </w:tr>
          </w:tbl>
          <w:p w:rsidR="008259AE" w:rsidRPr="00F46B09" w:rsidRDefault="008259AE" w:rsidP="008259AE">
            <w:pPr>
              <w:keepNext/>
              <w:spacing w:line="240" w:lineRule="auto"/>
              <w:ind w:firstLine="0"/>
              <w:jc w:val="left"/>
              <w:rPr>
                <w:b/>
                <w:i/>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От Покупателя</w:t>
            </w:r>
            <w:proofErr w:type="gramStart"/>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Продавца</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spacing w:line="240" w:lineRule="auto"/>
              <w:ind w:firstLine="0"/>
              <w:jc w:val="left"/>
              <w:rPr>
                <w:sz w:val="20"/>
                <w:szCs w:val="20"/>
              </w:rPr>
            </w:pPr>
            <w:r w:rsidRPr="00F46B09">
              <w:rPr>
                <w:sz w:val="20"/>
                <w:szCs w:val="20"/>
              </w:rPr>
              <w:t>__________________/__________/</w:t>
            </w:r>
            <w:r w:rsidRPr="00F46B09">
              <w:rPr>
                <w:sz w:val="20"/>
                <w:szCs w:val="20"/>
              </w:rPr>
              <w:tab/>
            </w:r>
            <w:r w:rsidRPr="00F46B09">
              <w:rPr>
                <w:sz w:val="20"/>
                <w:szCs w:val="20"/>
              </w:rPr>
              <w:tab/>
            </w:r>
            <w:r w:rsidRPr="00F46B09">
              <w:rPr>
                <w:sz w:val="20"/>
                <w:szCs w:val="20"/>
              </w:rPr>
              <w:tab/>
            </w:r>
            <w:r w:rsidRPr="00F46B09">
              <w:rPr>
                <w:sz w:val="20"/>
                <w:szCs w:val="20"/>
              </w:rPr>
              <w:tab/>
              <w:t>_________________/__________/</w:t>
            </w:r>
          </w:p>
          <w:p w:rsidR="008259AE" w:rsidRPr="00F46B09" w:rsidRDefault="008259AE" w:rsidP="008259AE">
            <w:pPr>
              <w:keepNext/>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tc>
      </w:tr>
    </w:tbl>
    <w:p w:rsidR="008259AE" w:rsidRPr="00F46B09" w:rsidRDefault="008259AE" w:rsidP="008259AE">
      <w:pPr>
        <w:keepNext/>
        <w:spacing w:line="240" w:lineRule="auto"/>
        <w:ind w:firstLine="0"/>
        <w:jc w:val="left"/>
        <w:rPr>
          <w:sz w:val="20"/>
          <w:szCs w:val="20"/>
        </w:rPr>
      </w:pPr>
      <w:r w:rsidRPr="00F46B09">
        <w:rPr>
          <w:sz w:val="20"/>
          <w:szCs w:val="20"/>
        </w:rPr>
        <w:t>Форма акта согласована Сторонами</w:t>
      </w:r>
    </w:p>
    <w:p w:rsidR="008259AE" w:rsidRPr="00F46B09" w:rsidRDefault="008259AE" w:rsidP="008259AE">
      <w:pPr>
        <w:keepNext/>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8259AE" w:rsidRPr="00F46B09" w:rsidRDefault="008259AE" w:rsidP="008259AE">
      <w:pPr>
        <w:keepNext/>
        <w:widowControl/>
        <w:snapToGrid/>
        <w:spacing w:line="240" w:lineRule="auto"/>
        <w:ind w:firstLine="0"/>
        <w:jc w:val="left"/>
        <w:rPr>
          <w:sz w:val="20"/>
          <w:szCs w:val="20"/>
        </w:rPr>
      </w:pPr>
    </w:p>
    <w:p w:rsidR="008259AE" w:rsidRPr="00F46B09" w:rsidRDefault="008259AE" w:rsidP="008259AE">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8259AE" w:rsidRPr="00F46B09" w:rsidRDefault="008259AE" w:rsidP="008259AE">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8259AE" w:rsidRPr="00F46B09" w:rsidRDefault="00EC6810" w:rsidP="008259AE">
      <w:pPr>
        <w:keepNext/>
        <w:widowControl/>
        <w:snapToGrid/>
        <w:spacing w:line="240" w:lineRule="auto"/>
        <w:ind w:firstLine="0"/>
        <w:jc w:val="left"/>
        <w:rPr>
          <w:b/>
          <w:i/>
          <w:sz w:val="20"/>
          <w:szCs w:val="20"/>
        </w:rPr>
      </w:pPr>
      <w:r w:rsidRPr="00F46B09">
        <w:rPr>
          <w:b/>
          <w:bCs/>
          <w:sz w:val="20"/>
          <w:szCs w:val="20"/>
          <w:lang w:eastAsia="en-US"/>
        </w:rPr>
        <w:t>«____»________________2020 г.</w:t>
      </w:r>
      <w:r w:rsidR="008259AE" w:rsidRPr="00F46B09">
        <w:rPr>
          <w:b/>
          <w:bCs/>
          <w:sz w:val="20"/>
          <w:szCs w:val="20"/>
          <w:lang w:eastAsia="en-US"/>
        </w:rPr>
        <w:tab/>
      </w:r>
      <w:r w:rsidR="008259AE" w:rsidRPr="00F46B09">
        <w:rPr>
          <w:b/>
          <w:bCs/>
          <w:sz w:val="20"/>
          <w:szCs w:val="20"/>
          <w:lang w:eastAsia="en-US"/>
        </w:rPr>
        <w:tab/>
      </w:r>
      <w:r w:rsidR="008259AE" w:rsidRPr="00F46B09">
        <w:rPr>
          <w:b/>
          <w:bCs/>
          <w:sz w:val="20"/>
          <w:szCs w:val="20"/>
          <w:lang w:eastAsia="en-US"/>
        </w:rPr>
        <w:tab/>
      </w:r>
      <w:r w:rsidRPr="00F46B09">
        <w:rPr>
          <w:b/>
          <w:bCs/>
          <w:sz w:val="20"/>
          <w:szCs w:val="20"/>
          <w:lang w:eastAsia="en-US"/>
        </w:rPr>
        <w:t>«____»________________2020 г.</w:t>
      </w:r>
    </w:p>
    <w:p w:rsidR="00971063" w:rsidRPr="008F2AFE" w:rsidRDefault="008259AE" w:rsidP="008F2AFE">
      <w:pPr>
        <w:keepNext/>
        <w:ind w:firstLine="0"/>
        <w:rPr>
          <w:b/>
          <w:i/>
          <w:color w:val="FF0000"/>
          <w:sz w:val="22"/>
          <w:szCs w:val="22"/>
        </w:rPr>
      </w:pPr>
      <w:r w:rsidRPr="008C3F82">
        <w:rPr>
          <w:b/>
          <w:i/>
          <w:color w:val="FF0000"/>
        </w:rPr>
        <w:br w:type="page"/>
      </w:r>
      <w:r w:rsidR="008F2AFE">
        <w:rPr>
          <w:b/>
          <w:i/>
          <w:color w:val="FF0000"/>
        </w:rPr>
        <w:lastRenderedPageBreak/>
        <w:t xml:space="preserve">                                                                      </w:t>
      </w:r>
      <w:r w:rsidR="00971063" w:rsidRPr="007A6B17">
        <w:rPr>
          <w:b/>
        </w:rPr>
        <w:t>Приложение №</w:t>
      </w:r>
      <w:r w:rsidR="000F297C" w:rsidRPr="007A6B17">
        <w:rPr>
          <w:b/>
        </w:rPr>
        <w:t>3</w:t>
      </w:r>
      <w:r w:rsidR="00971063"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8F2AFE" w:rsidRPr="00A71974" w:rsidRDefault="008F2AFE" w:rsidP="008F2AFE">
      <w:pPr>
        <w:spacing w:line="240" w:lineRule="auto"/>
        <w:jc w:val="center"/>
        <w:rPr>
          <w:b/>
        </w:rPr>
      </w:pPr>
    </w:p>
    <w:p w:rsidR="008F2AFE" w:rsidRPr="00A71974" w:rsidRDefault="008F2AFE" w:rsidP="008F2AFE">
      <w:pPr>
        <w:widowControl/>
        <w:numPr>
          <w:ilvl w:val="0"/>
          <w:numId w:val="48"/>
        </w:numPr>
        <w:suppressAutoHyphens w:val="0"/>
        <w:snapToGrid/>
        <w:spacing w:line="276" w:lineRule="auto"/>
        <w:jc w:val="left"/>
      </w:pPr>
      <w:r w:rsidRPr="00A71974">
        <w:t xml:space="preserve">Наименование товара (работ, услуг), кол-во: </w:t>
      </w:r>
    </w:p>
    <w:p w:rsidR="008F2AFE" w:rsidRPr="00A71974" w:rsidRDefault="008F2AFE" w:rsidP="00A514C0">
      <w:pPr>
        <w:ind w:left="720" w:firstLine="0"/>
      </w:pPr>
      <w:r w:rsidRPr="00A71974">
        <w:t xml:space="preserve">- поставка станка </w:t>
      </w:r>
      <w:r w:rsidR="00A514C0" w:rsidRPr="00A514C0">
        <w:t>настольно-све</w:t>
      </w:r>
      <w:r w:rsidR="00A514C0">
        <w:t>рлильного вертикального</w:t>
      </w:r>
      <w:r w:rsidRPr="00A71974">
        <w:t xml:space="preserve"> в  количестве  2 шт.</w:t>
      </w:r>
    </w:p>
    <w:p w:rsidR="008F2AFE" w:rsidRDefault="008F2AFE" w:rsidP="008F2AFE">
      <w:pPr>
        <w:ind w:left="720"/>
      </w:pPr>
    </w:p>
    <w:p w:rsidR="008F2AFE" w:rsidRDefault="008F2AFE" w:rsidP="008F2AFE">
      <w:pPr>
        <w:ind w:left="720"/>
      </w:pPr>
      <w:r w:rsidRPr="00A71974">
        <w:rPr>
          <w:b/>
        </w:rPr>
        <w:t>Характеристика и комплектация</w:t>
      </w:r>
      <w:r w:rsidRPr="00A71974">
        <w:t>:</w:t>
      </w:r>
    </w:p>
    <w:p w:rsidR="008F2AFE" w:rsidRPr="00A71974" w:rsidRDefault="008F2AFE" w:rsidP="008F2AFE">
      <w:pPr>
        <w:ind w:left="720"/>
      </w:pPr>
    </w:p>
    <w:tbl>
      <w:tblPr>
        <w:tblpPr w:leftFromText="180" w:rightFromText="180" w:vertAnchor="text" w:tblpX="21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737"/>
        <w:gridCol w:w="3261"/>
      </w:tblGrid>
      <w:tr w:rsidR="008F2AFE" w:rsidRPr="00A71974" w:rsidTr="008F2AFE">
        <w:trPr>
          <w:trHeight w:val="654"/>
        </w:trPr>
        <w:tc>
          <w:tcPr>
            <w:tcW w:w="959" w:type="dxa"/>
            <w:tcBorders>
              <w:right w:val="single" w:sz="4" w:space="0" w:color="auto"/>
            </w:tcBorders>
          </w:tcPr>
          <w:p w:rsidR="008F2AFE" w:rsidRPr="00A71974" w:rsidRDefault="008F2AFE" w:rsidP="008F2AFE">
            <w:pPr>
              <w:spacing w:line="240" w:lineRule="auto"/>
              <w:ind w:firstLine="0"/>
              <w:rPr>
                <w:b/>
              </w:rPr>
            </w:pPr>
            <w:r w:rsidRPr="00A71974">
              <w:rPr>
                <w:b/>
              </w:rPr>
              <w:t>№</w:t>
            </w:r>
          </w:p>
          <w:p w:rsidR="008F2AFE" w:rsidRPr="00A71974" w:rsidRDefault="008F2AFE" w:rsidP="008F2AFE">
            <w:pPr>
              <w:spacing w:line="240" w:lineRule="auto"/>
              <w:ind w:firstLine="0"/>
              <w:rPr>
                <w:b/>
              </w:rPr>
            </w:pPr>
            <w:proofErr w:type="gramStart"/>
            <w:r w:rsidRPr="00A71974">
              <w:rPr>
                <w:b/>
              </w:rPr>
              <w:t>п</w:t>
            </w:r>
            <w:proofErr w:type="gramEnd"/>
            <w:r w:rsidRPr="00A71974">
              <w:rPr>
                <w:b/>
              </w:rPr>
              <w:t>/п</w:t>
            </w:r>
          </w:p>
        </w:tc>
        <w:tc>
          <w:tcPr>
            <w:tcW w:w="5737" w:type="dxa"/>
            <w:tcBorders>
              <w:left w:val="single" w:sz="4" w:space="0" w:color="auto"/>
            </w:tcBorders>
          </w:tcPr>
          <w:p w:rsidR="008F2AFE" w:rsidRPr="00A71974" w:rsidRDefault="008F2AFE" w:rsidP="008F2AFE">
            <w:pPr>
              <w:spacing w:line="240" w:lineRule="auto"/>
              <w:jc w:val="center"/>
              <w:rPr>
                <w:b/>
              </w:rPr>
            </w:pPr>
            <w:r w:rsidRPr="00A71974">
              <w:rPr>
                <w:b/>
              </w:rPr>
              <w:t>Наименование характеристики</w:t>
            </w:r>
          </w:p>
          <w:p w:rsidR="008F2AFE" w:rsidRPr="00A71974" w:rsidRDefault="008F2AFE" w:rsidP="008F2AFE">
            <w:pPr>
              <w:spacing w:line="240" w:lineRule="auto"/>
              <w:jc w:val="center"/>
              <w:rPr>
                <w:b/>
              </w:rPr>
            </w:pPr>
            <w:r w:rsidRPr="00A71974">
              <w:rPr>
                <w:b/>
              </w:rPr>
              <w:t>оборудования</w:t>
            </w:r>
          </w:p>
        </w:tc>
        <w:tc>
          <w:tcPr>
            <w:tcW w:w="3261" w:type="dxa"/>
          </w:tcPr>
          <w:p w:rsidR="008F2AFE" w:rsidRPr="00A71974" w:rsidRDefault="008F2AFE" w:rsidP="008F2AFE">
            <w:pPr>
              <w:spacing w:line="240" w:lineRule="auto"/>
              <w:jc w:val="center"/>
              <w:rPr>
                <w:b/>
              </w:rPr>
            </w:pPr>
            <w:r w:rsidRPr="00A71974">
              <w:rPr>
                <w:b/>
              </w:rPr>
              <w:t xml:space="preserve">Значение </w:t>
            </w:r>
          </w:p>
          <w:p w:rsidR="008F2AFE" w:rsidRPr="00A71974" w:rsidRDefault="008F2AFE" w:rsidP="008F2AFE">
            <w:pPr>
              <w:spacing w:line="240" w:lineRule="auto"/>
              <w:jc w:val="center"/>
              <w:rPr>
                <w:b/>
              </w:rPr>
            </w:pPr>
            <w:r w:rsidRPr="00A71974">
              <w:rPr>
                <w:b/>
              </w:rPr>
              <w:t>характеристики</w:t>
            </w:r>
          </w:p>
        </w:tc>
      </w:tr>
      <w:tr w:rsidR="008F2AFE" w:rsidRPr="00A71974" w:rsidTr="008F2AFE">
        <w:trPr>
          <w:trHeight w:val="214"/>
        </w:trPr>
        <w:tc>
          <w:tcPr>
            <w:tcW w:w="959" w:type="dxa"/>
            <w:tcBorders>
              <w:right w:val="single" w:sz="4" w:space="0" w:color="auto"/>
            </w:tcBorders>
          </w:tcPr>
          <w:p w:rsidR="008F2AFE" w:rsidRPr="00A71974" w:rsidRDefault="008F2AFE" w:rsidP="008F2AFE">
            <w:pPr>
              <w:spacing w:line="240" w:lineRule="auto"/>
              <w:ind w:firstLine="0"/>
            </w:pPr>
            <w:r w:rsidRPr="00A71974">
              <w:t>1</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Наибольший диаметр сверления,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12</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2</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Конец шпинделя, конус наружный </w:t>
            </w:r>
          </w:p>
          <w:p w:rsidR="008F2AFE" w:rsidRPr="00A71974" w:rsidRDefault="008F2AFE" w:rsidP="008F2AFE">
            <w:pPr>
              <w:spacing w:line="240" w:lineRule="auto"/>
              <w:ind w:firstLine="0"/>
            </w:pPr>
            <w:r w:rsidRPr="00A71974">
              <w:t xml:space="preserve">по ГОСТ 9953-82 </w:t>
            </w:r>
          </w:p>
        </w:tc>
        <w:tc>
          <w:tcPr>
            <w:tcW w:w="3261" w:type="dxa"/>
            <w:vAlign w:val="center"/>
          </w:tcPr>
          <w:p w:rsidR="008F2AFE" w:rsidRPr="00A71974" w:rsidRDefault="008F2AFE" w:rsidP="008F2AFE">
            <w:pPr>
              <w:spacing w:line="240" w:lineRule="auto"/>
              <w:jc w:val="center"/>
            </w:pPr>
            <w:r w:rsidRPr="00A71974">
              <w:t>Конус Морзе В18</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3</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Вылет шпинделя от колонны, не менее,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200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4</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Наибольшее расстояние от торца шпинделя до рабочей поверхности стола, не менее,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400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5</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Наименьшее расстояние от торца шпинделя до рабочей поверхности стола, не менее,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6</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Наибольшее перемещение шпинделя, не менее,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100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7</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Вылет шпинделя (расстояние от шпинделя до образующей колонны),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200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8</w:t>
            </w:r>
          </w:p>
        </w:tc>
        <w:tc>
          <w:tcPr>
            <w:tcW w:w="5737" w:type="dxa"/>
            <w:tcBorders>
              <w:left w:val="single" w:sz="4" w:space="0" w:color="auto"/>
            </w:tcBorders>
          </w:tcPr>
          <w:p w:rsidR="008F2AFE" w:rsidRPr="00A71974" w:rsidRDefault="008F2AFE" w:rsidP="008F2AFE">
            <w:pPr>
              <w:spacing w:line="240" w:lineRule="auto"/>
              <w:ind w:firstLine="0"/>
            </w:pPr>
            <w:r w:rsidRPr="00A71974">
              <w:t>Размеры рабочей поверхности стола (</w:t>
            </w:r>
            <w:proofErr w:type="spellStart"/>
            <w:r w:rsidRPr="00A71974">
              <w:t>ШхД</w:t>
            </w:r>
            <w:proofErr w:type="spellEnd"/>
            <w:r w:rsidRPr="00A71974">
              <w:t>), мм</w:t>
            </w:r>
          </w:p>
        </w:tc>
        <w:tc>
          <w:tcPr>
            <w:tcW w:w="3261" w:type="dxa"/>
            <w:vAlign w:val="center"/>
          </w:tcPr>
          <w:p w:rsidR="008F2AFE" w:rsidRPr="00A71974" w:rsidRDefault="008F2AFE" w:rsidP="008F2AFE">
            <w:pPr>
              <w:spacing w:line="240" w:lineRule="auto"/>
              <w:jc w:val="center"/>
            </w:pPr>
            <w:r w:rsidRPr="00A71974">
              <w:t>250х250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9</w:t>
            </w:r>
          </w:p>
        </w:tc>
        <w:tc>
          <w:tcPr>
            <w:tcW w:w="5737" w:type="dxa"/>
            <w:tcBorders>
              <w:left w:val="single" w:sz="4" w:space="0" w:color="auto"/>
            </w:tcBorders>
          </w:tcPr>
          <w:p w:rsidR="008F2AFE" w:rsidRPr="00A71974" w:rsidRDefault="008F2AFE" w:rsidP="008F2AFE">
            <w:pPr>
              <w:spacing w:line="240" w:lineRule="auto"/>
              <w:ind w:firstLine="0"/>
            </w:pPr>
            <w:r w:rsidRPr="00A71974">
              <w:t>Количество Т-образных пазов</w:t>
            </w:r>
          </w:p>
        </w:tc>
        <w:tc>
          <w:tcPr>
            <w:tcW w:w="3261" w:type="dxa"/>
            <w:vAlign w:val="center"/>
          </w:tcPr>
          <w:p w:rsidR="008F2AFE" w:rsidRPr="00A71974" w:rsidRDefault="008F2AFE" w:rsidP="008F2AFE">
            <w:pPr>
              <w:spacing w:line="240" w:lineRule="auto"/>
              <w:jc w:val="center"/>
            </w:pPr>
            <w:r w:rsidRPr="00A71974">
              <w:t>3</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10</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Ширина Т-образных пазов,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14Н12</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11</w:t>
            </w:r>
          </w:p>
        </w:tc>
        <w:tc>
          <w:tcPr>
            <w:tcW w:w="5737" w:type="dxa"/>
            <w:tcBorders>
              <w:left w:val="single" w:sz="4" w:space="0" w:color="auto"/>
            </w:tcBorders>
          </w:tcPr>
          <w:p w:rsidR="008F2AFE" w:rsidRPr="00A71974" w:rsidRDefault="008F2AFE" w:rsidP="008F2AFE">
            <w:pPr>
              <w:spacing w:line="240" w:lineRule="auto"/>
              <w:ind w:firstLine="0"/>
            </w:pPr>
            <w:r w:rsidRPr="00A71974">
              <w:t>Количество скоростей шпинделя, не менее</w:t>
            </w:r>
          </w:p>
        </w:tc>
        <w:tc>
          <w:tcPr>
            <w:tcW w:w="3261" w:type="dxa"/>
            <w:vAlign w:val="center"/>
          </w:tcPr>
          <w:p w:rsidR="008F2AFE" w:rsidRPr="00A71974" w:rsidRDefault="008F2AFE" w:rsidP="008F2AFE">
            <w:pPr>
              <w:spacing w:line="240" w:lineRule="auto"/>
              <w:jc w:val="center"/>
            </w:pPr>
            <w:r w:rsidRPr="00A71974">
              <w:t>5</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12</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Пределы частоты вращения шпинделя, </w:t>
            </w:r>
            <w:proofErr w:type="gramStart"/>
            <w:r w:rsidRPr="00A71974">
              <w:t>об</w:t>
            </w:r>
            <w:proofErr w:type="gramEnd"/>
            <w:r w:rsidRPr="00A71974">
              <w:t>/мин</w:t>
            </w:r>
          </w:p>
        </w:tc>
        <w:tc>
          <w:tcPr>
            <w:tcW w:w="3261" w:type="dxa"/>
            <w:vAlign w:val="center"/>
          </w:tcPr>
          <w:p w:rsidR="008F2AFE" w:rsidRPr="00A71974" w:rsidRDefault="008F2AFE" w:rsidP="008F2AFE">
            <w:pPr>
              <w:spacing w:line="240" w:lineRule="auto"/>
              <w:jc w:val="center"/>
            </w:pPr>
            <w:r w:rsidRPr="00A71974">
              <w:t>450…4500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13</w:t>
            </w:r>
          </w:p>
        </w:tc>
        <w:tc>
          <w:tcPr>
            <w:tcW w:w="5737" w:type="dxa"/>
            <w:tcBorders>
              <w:left w:val="single" w:sz="4" w:space="0" w:color="auto"/>
            </w:tcBorders>
          </w:tcPr>
          <w:p w:rsidR="008F2AFE" w:rsidRPr="00A71974" w:rsidRDefault="008F2AFE" w:rsidP="008F2AFE">
            <w:pPr>
              <w:spacing w:line="240" w:lineRule="auto"/>
              <w:ind w:firstLine="0"/>
            </w:pPr>
            <w:r w:rsidRPr="00A71974">
              <w:t>Мощность электродвигателя, кВт</w:t>
            </w:r>
          </w:p>
        </w:tc>
        <w:tc>
          <w:tcPr>
            <w:tcW w:w="3261" w:type="dxa"/>
            <w:vAlign w:val="center"/>
          </w:tcPr>
          <w:p w:rsidR="008F2AFE" w:rsidRPr="00A71974" w:rsidRDefault="008F2AFE" w:rsidP="008F2AFE">
            <w:pPr>
              <w:spacing w:line="240" w:lineRule="auto"/>
              <w:jc w:val="center"/>
            </w:pPr>
            <w:r w:rsidRPr="00A71974">
              <w:t>0,55</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14</w:t>
            </w:r>
          </w:p>
        </w:tc>
        <w:tc>
          <w:tcPr>
            <w:tcW w:w="5737" w:type="dxa"/>
            <w:tcBorders>
              <w:left w:val="single" w:sz="4" w:space="0" w:color="auto"/>
            </w:tcBorders>
          </w:tcPr>
          <w:p w:rsidR="008F2AFE" w:rsidRPr="00A71974" w:rsidRDefault="008F2AFE" w:rsidP="008F2AFE">
            <w:pPr>
              <w:spacing w:line="240" w:lineRule="auto"/>
              <w:ind w:firstLine="0"/>
            </w:pPr>
            <w:r w:rsidRPr="00A71974">
              <w:t>Габаритные размеры станка (</w:t>
            </w:r>
            <w:proofErr w:type="spellStart"/>
            <w:r w:rsidRPr="00A71974">
              <w:t>ДхШхВ</w:t>
            </w:r>
            <w:proofErr w:type="spellEnd"/>
            <w:r w:rsidRPr="00A71974">
              <w:t xml:space="preserve">), </w:t>
            </w:r>
          </w:p>
          <w:p w:rsidR="008F2AFE" w:rsidRPr="00A71974" w:rsidRDefault="008F2AFE" w:rsidP="008F2AFE">
            <w:pPr>
              <w:spacing w:line="240" w:lineRule="auto"/>
              <w:ind w:firstLine="0"/>
            </w:pPr>
            <w:r w:rsidRPr="00A71974">
              <w:t xml:space="preserve">не более, </w:t>
            </w:r>
            <w:proofErr w:type="gramStart"/>
            <w:r w:rsidRPr="00A71974">
              <w:t>мм</w:t>
            </w:r>
            <w:proofErr w:type="gramEnd"/>
          </w:p>
        </w:tc>
        <w:tc>
          <w:tcPr>
            <w:tcW w:w="3261" w:type="dxa"/>
            <w:vAlign w:val="center"/>
          </w:tcPr>
          <w:p w:rsidR="008F2AFE" w:rsidRPr="00A71974" w:rsidRDefault="008F2AFE" w:rsidP="008F2AFE">
            <w:pPr>
              <w:spacing w:line="240" w:lineRule="auto"/>
              <w:jc w:val="center"/>
            </w:pPr>
            <w:r w:rsidRPr="00A71974">
              <w:t>765х370х950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ind w:firstLine="0"/>
            </w:pPr>
            <w:r w:rsidRPr="00A71974">
              <w:t>15</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Масса, не более, </w:t>
            </w:r>
            <w:proofErr w:type="gramStart"/>
            <w:r w:rsidRPr="00A71974">
              <w:t>кг</w:t>
            </w:r>
            <w:proofErr w:type="gramEnd"/>
          </w:p>
        </w:tc>
        <w:tc>
          <w:tcPr>
            <w:tcW w:w="3261" w:type="dxa"/>
            <w:vAlign w:val="center"/>
          </w:tcPr>
          <w:p w:rsidR="008F2AFE" w:rsidRPr="00A71974" w:rsidRDefault="008F2AFE" w:rsidP="008F2AFE">
            <w:pPr>
              <w:spacing w:line="240" w:lineRule="auto"/>
              <w:jc w:val="center"/>
            </w:pPr>
            <w:r w:rsidRPr="00A71974">
              <w:t>130</w:t>
            </w:r>
          </w:p>
        </w:tc>
      </w:tr>
      <w:tr w:rsidR="008F2AFE" w:rsidRPr="00A71974" w:rsidTr="008F2AFE">
        <w:tc>
          <w:tcPr>
            <w:tcW w:w="959" w:type="dxa"/>
            <w:tcBorders>
              <w:right w:val="single" w:sz="4" w:space="0" w:color="auto"/>
            </w:tcBorders>
          </w:tcPr>
          <w:p w:rsidR="008F2AFE" w:rsidRPr="00A71974" w:rsidRDefault="008F2AFE" w:rsidP="008F2AFE">
            <w:pPr>
              <w:spacing w:line="240" w:lineRule="auto"/>
              <w:jc w:val="center"/>
            </w:pPr>
          </w:p>
        </w:tc>
        <w:tc>
          <w:tcPr>
            <w:tcW w:w="5737" w:type="dxa"/>
            <w:tcBorders>
              <w:left w:val="single" w:sz="4" w:space="0" w:color="auto"/>
            </w:tcBorders>
          </w:tcPr>
          <w:p w:rsidR="008F2AFE" w:rsidRPr="00A71974" w:rsidRDefault="008F2AFE" w:rsidP="008F2AFE">
            <w:pPr>
              <w:spacing w:line="240" w:lineRule="auto"/>
              <w:jc w:val="center"/>
            </w:pPr>
            <w:r w:rsidRPr="00A71974">
              <w:rPr>
                <w:b/>
              </w:rPr>
              <w:t>Комплектация поставки</w:t>
            </w:r>
          </w:p>
        </w:tc>
        <w:tc>
          <w:tcPr>
            <w:tcW w:w="3261" w:type="dxa"/>
          </w:tcPr>
          <w:p w:rsidR="008F2AFE" w:rsidRPr="00A71974" w:rsidRDefault="008F2AFE" w:rsidP="008F2AFE">
            <w:pPr>
              <w:spacing w:line="240" w:lineRule="auto"/>
              <w:jc w:val="center"/>
            </w:pPr>
          </w:p>
        </w:tc>
      </w:tr>
      <w:tr w:rsidR="008F2AFE" w:rsidRPr="00A71974" w:rsidTr="008F2AFE">
        <w:trPr>
          <w:trHeight w:val="237"/>
        </w:trPr>
        <w:tc>
          <w:tcPr>
            <w:tcW w:w="959" w:type="dxa"/>
            <w:tcBorders>
              <w:right w:val="single" w:sz="4" w:space="0" w:color="auto"/>
            </w:tcBorders>
          </w:tcPr>
          <w:p w:rsidR="008F2AFE" w:rsidRPr="00A71974" w:rsidRDefault="008F2AFE" w:rsidP="008F2AFE">
            <w:pPr>
              <w:spacing w:line="240" w:lineRule="auto"/>
              <w:ind w:firstLine="0"/>
            </w:pPr>
            <w:r w:rsidRPr="00A71974">
              <w:t>16</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Станок </w:t>
            </w:r>
            <w:r w:rsidR="00A514C0">
              <w:t xml:space="preserve"> </w:t>
            </w:r>
            <w:r w:rsidR="00A514C0" w:rsidRPr="00A514C0">
              <w:t xml:space="preserve">настольно-сверлильный вертикальный </w:t>
            </w:r>
            <w:r w:rsidRPr="00A71974">
              <w:t xml:space="preserve"> со сменными частями:</w:t>
            </w:r>
          </w:p>
          <w:p w:rsidR="008F2AFE" w:rsidRPr="00A71974" w:rsidRDefault="008F2AFE" w:rsidP="008F2AFE">
            <w:pPr>
              <w:spacing w:line="240" w:lineRule="auto"/>
              <w:ind w:firstLine="0"/>
            </w:pPr>
            <w:r w:rsidRPr="00A71974">
              <w:t xml:space="preserve">- Патрон сверлильный, </w:t>
            </w:r>
            <w:proofErr w:type="spellStart"/>
            <w:proofErr w:type="gramStart"/>
            <w:r w:rsidRPr="00A71974">
              <w:t>шт</w:t>
            </w:r>
            <w:proofErr w:type="spellEnd"/>
            <w:proofErr w:type="gramEnd"/>
          </w:p>
        </w:tc>
        <w:tc>
          <w:tcPr>
            <w:tcW w:w="3261" w:type="dxa"/>
            <w:vAlign w:val="center"/>
          </w:tcPr>
          <w:p w:rsidR="008F2AFE" w:rsidRPr="00A71974" w:rsidRDefault="008F2AFE" w:rsidP="008F2AFE">
            <w:pPr>
              <w:spacing w:line="240" w:lineRule="auto"/>
              <w:jc w:val="center"/>
            </w:pPr>
            <w:r w:rsidRPr="00A71974">
              <w:t>2</w:t>
            </w:r>
          </w:p>
        </w:tc>
      </w:tr>
      <w:tr w:rsidR="008F2AFE" w:rsidRPr="00A71974" w:rsidTr="008F2AFE">
        <w:trPr>
          <w:trHeight w:val="241"/>
        </w:trPr>
        <w:tc>
          <w:tcPr>
            <w:tcW w:w="959" w:type="dxa"/>
            <w:tcBorders>
              <w:right w:val="single" w:sz="4" w:space="0" w:color="auto"/>
            </w:tcBorders>
          </w:tcPr>
          <w:p w:rsidR="008F2AFE" w:rsidRPr="00A71974" w:rsidRDefault="008F2AFE" w:rsidP="008F2AFE">
            <w:pPr>
              <w:spacing w:line="240" w:lineRule="auto"/>
              <w:ind w:firstLine="0"/>
            </w:pPr>
            <w:r w:rsidRPr="00A71974">
              <w:t>17</w:t>
            </w:r>
          </w:p>
        </w:tc>
        <w:tc>
          <w:tcPr>
            <w:tcW w:w="5737" w:type="dxa"/>
            <w:tcBorders>
              <w:left w:val="single" w:sz="4" w:space="0" w:color="auto"/>
            </w:tcBorders>
          </w:tcPr>
          <w:p w:rsidR="008F2AFE" w:rsidRPr="00A71974" w:rsidRDefault="008F2AFE" w:rsidP="008F2AFE">
            <w:pPr>
              <w:spacing w:line="240" w:lineRule="auto"/>
              <w:ind w:firstLine="0"/>
            </w:pPr>
            <w:r w:rsidRPr="00A71974">
              <w:t>Тисы станочные поворотные</w:t>
            </w:r>
          </w:p>
        </w:tc>
        <w:tc>
          <w:tcPr>
            <w:tcW w:w="3261" w:type="dxa"/>
            <w:vAlign w:val="center"/>
          </w:tcPr>
          <w:p w:rsidR="008F2AFE" w:rsidRPr="00A71974" w:rsidRDefault="008F2AFE" w:rsidP="008F2AFE">
            <w:pPr>
              <w:spacing w:line="240" w:lineRule="auto"/>
              <w:jc w:val="center"/>
            </w:pPr>
            <w:r w:rsidRPr="00A71974">
              <w:t>2</w:t>
            </w:r>
          </w:p>
        </w:tc>
      </w:tr>
      <w:tr w:rsidR="008F2AFE" w:rsidRPr="00A71974" w:rsidTr="008F2AFE">
        <w:trPr>
          <w:trHeight w:val="241"/>
        </w:trPr>
        <w:tc>
          <w:tcPr>
            <w:tcW w:w="959" w:type="dxa"/>
            <w:tcBorders>
              <w:right w:val="single" w:sz="4" w:space="0" w:color="auto"/>
            </w:tcBorders>
          </w:tcPr>
          <w:p w:rsidR="008F2AFE" w:rsidRPr="00A71974" w:rsidRDefault="008F2AFE" w:rsidP="008F2AFE">
            <w:pPr>
              <w:spacing w:line="240" w:lineRule="auto"/>
              <w:ind w:firstLine="0"/>
            </w:pPr>
            <w:r w:rsidRPr="00A71974">
              <w:t>18</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Патрон сверлильный </w:t>
            </w:r>
            <w:proofErr w:type="gramStart"/>
            <w:r w:rsidRPr="00A71974">
              <w:t>самозажимной</w:t>
            </w:r>
            <w:proofErr w:type="gramEnd"/>
          </w:p>
        </w:tc>
        <w:tc>
          <w:tcPr>
            <w:tcW w:w="3261" w:type="dxa"/>
            <w:vAlign w:val="center"/>
          </w:tcPr>
          <w:p w:rsidR="008F2AFE" w:rsidRPr="00A71974" w:rsidRDefault="008F2AFE" w:rsidP="008F2AFE">
            <w:pPr>
              <w:spacing w:line="240" w:lineRule="auto"/>
              <w:jc w:val="center"/>
            </w:pPr>
            <w:r w:rsidRPr="00A71974">
              <w:t>2</w:t>
            </w:r>
          </w:p>
        </w:tc>
      </w:tr>
      <w:tr w:rsidR="008F2AFE" w:rsidRPr="00A71974" w:rsidTr="008F2AFE">
        <w:trPr>
          <w:trHeight w:val="241"/>
        </w:trPr>
        <w:tc>
          <w:tcPr>
            <w:tcW w:w="959" w:type="dxa"/>
            <w:tcBorders>
              <w:right w:val="single" w:sz="4" w:space="0" w:color="auto"/>
            </w:tcBorders>
          </w:tcPr>
          <w:p w:rsidR="008F2AFE" w:rsidRPr="00A71974" w:rsidRDefault="008F2AFE" w:rsidP="008F2AFE">
            <w:pPr>
              <w:spacing w:line="240" w:lineRule="auto"/>
              <w:ind w:firstLine="0"/>
            </w:pPr>
            <w:r w:rsidRPr="00A71974">
              <w:t>19</w:t>
            </w:r>
          </w:p>
        </w:tc>
        <w:tc>
          <w:tcPr>
            <w:tcW w:w="5737" w:type="dxa"/>
            <w:tcBorders>
              <w:left w:val="single" w:sz="4" w:space="0" w:color="auto"/>
            </w:tcBorders>
          </w:tcPr>
          <w:p w:rsidR="008F2AFE" w:rsidRPr="00A71974" w:rsidRDefault="008F2AFE" w:rsidP="008F2AFE">
            <w:pPr>
              <w:spacing w:line="240" w:lineRule="auto"/>
              <w:ind w:firstLine="0"/>
            </w:pPr>
            <w:r w:rsidRPr="00A71974">
              <w:t xml:space="preserve">Комплект прижимных приспособлений </w:t>
            </w:r>
          </w:p>
        </w:tc>
        <w:tc>
          <w:tcPr>
            <w:tcW w:w="3261" w:type="dxa"/>
            <w:vAlign w:val="center"/>
          </w:tcPr>
          <w:p w:rsidR="008F2AFE" w:rsidRPr="00A71974" w:rsidRDefault="008F2AFE" w:rsidP="008F2AFE">
            <w:pPr>
              <w:spacing w:line="240" w:lineRule="auto"/>
              <w:jc w:val="center"/>
            </w:pPr>
            <w:r w:rsidRPr="00A71974">
              <w:t>2</w:t>
            </w:r>
          </w:p>
        </w:tc>
      </w:tr>
      <w:tr w:rsidR="008F2AFE" w:rsidRPr="00A71974" w:rsidTr="008F2AFE">
        <w:trPr>
          <w:trHeight w:val="241"/>
        </w:trPr>
        <w:tc>
          <w:tcPr>
            <w:tcW w:w="959" w:type="dxa"/>
            <w:tcBorders>
              <w:right w:val="single" w:sz="4" w:space="0" w:color="auto"/>
            </w:tcBorders>
          </w:tcPr>
          <w:p w:rsidR="008F2AFE" w:rsidRPr="00A71974" w:rsidRDefault="008F2AFE" w:rsidP="008F2AFE">
            <w:pPr>
              <w:spacing w:line="240" w:lineRule="auto"/>
              <w:ind w:firstLine="0"/>
            </w:pPr>
            <w:r w:rsidRPr="00A71974">
              <w:t>20</w:t>
            </w:r>
          </w:p>
        </w:tc>
        <w:tc>
          <w:tcPr>
            <w:tcW w:w="5737" w:type="dxa"/>
            <w:tcBorders>
              <w:left w:val="single" w:sz="4" w:space="0" w:color="auto"/>
            </w:tcBorders>
          </w:tcPr>
          <w:p w:rsidR="008F2AFE" w:rsidRPr="00A71974" w:rsidRDefault="008F2AFE" w:rsidP="008F2AFE">
            <w:pPr>
              <w:spacing w:line="240" w:lineRule="auto"/>
              <w:ind w:firstLine="0"/>
            </w:pPr>
            <w:r>
              <w:t>Подставка под станок (напольная)</w:t>
            </w:r>
          </w:p>
        </w:tc>
        <w:tc>
          <w:tcPr>
            <w:tcW w:w="3261" w:type="dxa"/>
            <w:vAlign w:val="center"/>
          </w:tcPr>
          <w:p w:rsidR="008F2AFE" w:rsidRPr="00A71974" w:rsidRDefault="008F2AFE" w:rsidP="008F2AFE">
            <w:pPr>
              <w:spacing w:line="240" w:lineRule="auto"/>
              <w:jc w:val="center"/>
            </w:pPr>
            <w:r w:rsidRPr="00A71974">
              <w:t>2</w:t>
            </w:r>
          </w:p>
        </w:tc>
      </w:tr>
      <w:tr w:rsidR="008F2AFE" w:rsidRPr="00A71974" w:rsidTr="008F2AFE">
        <w:trPr>
          <w:trHeight w:val="241"/>
        </w:trPr>
        <w:tc>
          <w:tcPr>
            <w:tcW w:w="959" w:type="dxa"/>
            <w:tcBorders>
              <w:right w:val="single" w:sz="4" w:space="0" w:color="auto"/>
            </w:tcBorders>
          </w:tcPr>
          <w:p w:rsidR="008F2AFE" w:rsidRPr="00A71974" w:rsidRDefault="008F2AFE" w:rsidP="008F2AFE">
            <w:pPr>
              <w:spacing w:line="240" w:lineRule="auto"/>
              <w:ind w:firstLine="0"/>
            </w:pPr>
            <w:r w:rsidRPr="00A71974">
              <w:t>21</w:t>
            </w:r>
          </w:p>
        </w:tc>
        <w:tc>
          <w:tcPr>
            <w:tcW w:w="5737" w:type="dxa"/>
            <w:tcBorders>
              <w:left w:val="single" w:sz="4" w:space="0" w:color="auto"/>
            </w:tcBorders>
          </w:tcPr>
          <w:p w:rsidR="008F2AFE" w:rsidRPr="00A71974" w:rsidRDefault="008F2AFE" w:rsidP="008F2AFE">
            <w:pPr>
              <w:spacing w:line="240" w:lineRule="auto"/>
              <w:ind w:firstLine="0"/>
            </w:pPr>
            <w:r w:rsidRPr="00A71974">
              <w:t>Руководство по эксплуатации</w:t>
            </w:r>
          </w:p>
        </w:tc>
        <w:tc>
          <w:tcPr>
            <w:tcW w:w="3261" w:type="dxa"/>
            <w:vAlign w:val="center"/>
          </w:tcPr>
          <w:p w:rsidR="008F2AFE" w:rsidRPr="00A71974" w:rsidRDefault="008F2AFE" w:rsidP="008F2AFE">
            <w:pPr>
              <w:spacing w:line="240" w:lineRule="auto"/>
              <w:jc w:val="center"/>
            </w:pPr>
            <w:r w:rsidRPr="00A71974">
              <w:t>1</w:t>
            </w:r>
          </w:p>
        </w:tc>
      </w:tr>
      <w:tr w:rsidR="008F2AFE" w:rsidRPr="00A71974" w:rsidTr="008F2AFE">
        <w:trPr>
          <w:trHeight w:val="269"/>
        </w:trPr>
        <w:tc>
          <w:tcPr>
            <w:tcW w:w="959" w:type="dxa"/>
            <w:tcBorders>
              <w:right w:val="single" w:sz="4" w:space="0" w:color="auto"/>
            </w:tcBorders>
          </w:tcPr>
          <w:p w:rsidR="008F2AFE" w:rsidRPr="00A71974" w:rsidRDefault="008F2AFE" w:rsidP="008F2AFE">
            <w:pPr>
              <w:spacing w:line="240" w:lineRule="auto"/>
              <w:jc w:val="center"/>
            </w:pPr>
          </w:p>
        </w:tc>
        <w:tc>
          <w:tcPr>
            <w:tcW w:w="5737" w:type="dxa"/>
            <w:tcBorders>
              <w:left w:val="single" w:sz="4" w:space="0" w:color="auto"/>
            </w:tcBorders>
          </w:tcPr>
          <w:p w:rsidR="008F2AFE" w:rsidRPr="00A71974" w:rsidRDefault="008F2AFE" w:rsidP="008F2AFE">
            <w:pPr>
              <w:spacing w:line="240" w:lineRule="auto"/>
              <w:jc w:val="center"/>
              <w:rPr>
                <w:b/>
              </w:rPr>
            </w:pPr>
            <w:r w:rsidRPr="00A71974">
              <w:rPr>
                <w:b/>
              </w:rPr>
              <w:t>Перечень выполняемых работ</w:t>
            </w:r>
          </w:p>
        </w:tc>
        <w:tc>
          <w:tcPr>
            <w:tcW w:w="3261" w:type="dxa"/>
          </w:tcPr>
          <w:p w:rsidR="008F2AFE" w:rsidRPr="00A71974" w:rsidRDefault="008F2AFE" w:rsidP="008F2AFE">
            <w:pPr>
              <w:spacing w:line="240" w:lineRule="auto"/>
            </w:pPr>
          </w:p>
        </w:tc>
      </w:tr>
      <w:tr w:rsidR="008F2AFE" w:rsidRPr="00A71974" w:rsidTr="008F2AFE">
        <w:trPr>
          <w:trHeight w:val="273"/>
        </w:trPr>
        <w:tc>
          <w:tcPr>
            <w:tcW w:w="959" w:type="dxa"/>
            <w:tcBorders>
              <w:right w:val="single" w:sz="4" w:space="0" w:color="auto"/>
            </w:tcBorders>
          </w:tcPr>
          <w:p w:rsidR="008F2AFE" w:rsidRPr="00A71974" w:rsidRDefault="008F2AFE" w:rsidP="008F2AFE">
            <w:pPr>
              <w:spacing w:line="240" w:lineRule="auto"/>
              <w:ind w:firstLine="0"/>
            </w:pPr>
            <w:r w:rsidRPr="00A71974">
              <w:t>22</w:t>
            </w:r>
          </w:p>
        </w:tc>
        <w:tc>
          <w:tcPr>
            <w:tcW w:w="5737" w:type="dxa"/>
            <w:tcBorders>
              <w:left w:val="single" w:sz="4" w:space="0" w:color="auto"/>
            </w:tcBorders>
          </w:tcPr>
          <w:p w:rsidR="008F2AFE" w:rsidRPr="00A71974" w:rsidRDefault="008F2AFE" w:rsidP="008F2AFE">
            <w:pPr>
              <w:spacing w:line="240" w:lineRule="auto"/>
            </w:pPr>
          </w:p>
        </w:tc>
        <w:tc>
          <w:tcPr>
            <w:tcW w:w="3261" w:type="dxa"/>
          </w:tcPr>
          <w:p w:rsidR="008F2AFE" w:rsidRPr="00A71974" w:rsidRDefault="008F2AFE" w:rsidP="008F2AFE">
            <w:pPr>
              <w:spacing w:line="240" w:lineRule="auto"/>
              <w:ind w:firstLine="0"/>
            </w:pPr>
            <w:r w:rsidRPr="00A71974">
              <w:t>-Технический сервисный центр на территории  РФ</w:t>
            </w:r>
          </w:p>
          <w:p w:rsidR="008F2AFE" w:rsidRPr="00A71974" w:rsidRDefault="008F2AFE" w:rsidP="008F2AFE">
            <w:pPr>
              <w:spacing w:line="240" w:lineRule="auto"/>
              <w:ind w:firstLine="0"/>
            </w:pPr>
            <w:r w:rsidRPr="00A71974">
              <w:t>-Сертификат соответствия товара</w:t>
            </w:r>
          </w:p>
        </w:tc>
      </w:tr>
    </w:tbl>
    <w:p w:rsidR="008F2AFE" w:rsidRPr="00A71974" w:rsidRDefault="008F2AFE" w:rsidP="008F2AFE">
      <w:pPr>
        <w:spacing w:line="360" w:lineRule="auto"/>
      </w:pPr>
    </w:p>
    <w:p w:rsidR="008F2AFE" w:rsidRPr="00A71974" w:rsidRDefault="008F2AFE" w:rsidP="008F2AFE">
      <w:pPr>
        <w:spacing w:line="360" w:lineRule="auto"/>
        <w:rPr>
          <w:b/>
        </w:rPr>
      </w:pPr>
      <w:r w:rsidRPr="00A71974">
        <w:t xml:space="preserve">2. </w:t>
      </w:r>
      <w:r w:rsidRPr="00A71974">
        <w:rPr>
          <w:b/>
        </w:rPr>
        <w:t xml:space="preserve">Станок </w:t>
      </w:r>
      <w:r w:rsidR="00A514C0" w:rsidRPr="00A514C0">
        <w:rPr>
          <w:b/>
        </w:rPr>
        <w:t>настольно-сверлильный вертикальный</w:t>
      </w:r>
      <w:r w:rsidRPr="00A71974">
        <w:rPr>
          <w:b/>
        </w:rPr>
        <w:t xml:space="preserve"> должен быть оснащен базовой и дополнительной комплектацией.</w:t>
      </w:r>
    </w:p>
    <w:p w:rsidR="008F2AFE" w:rsidRPr="00A71974" w:rsidRDefault="008F2AFE" w:rsidP="008F2AFE">
      <w:pPr>
        <w:spacing w:line="360" w:lineRule="auto"/>
      </w:pPr>
      <w:r w:rsidRPr="00A71974">
        <w:rPr>
          <w:u w:val="single"/>
        </w:rPr>
        <w:t>Базовая комплектация:</w:t>
      </w:r>
    </w:p>
    <w:p w:rsidR="008F2AFE" w:rsidRPr="00A71974" w:rsidRDefault="008F2AFE" w:rsidP="008F2AFE">
      <w:pPr>
        <w:spacing w:line="360" w:lineRule="auto"/>
      </w:pPr>
      <w:r w:rsidRPr="00A71974">
        <w:t xml:space="preserve">     - Станок </w:t>
      </w:r>
      <w:r w:rsidR="00A514C0" w:rsidRPr="00A514C0">
        <w:t>настольно-сверлильный вертикальный</w:t>
      </w:r>
      <w:r w:rsidRPr="00A71974">
        <w:t xml:space="preserve">  со сменными частями – 2шт;</w:t>
      </w:r>
    </w:p>
    <w:p w:rsidR="008F2AFE" w:rsidRPr="00A71974" w:rsidRDefault="008F2AFE" w:rsidP="008F2AFE">
      <w:pPr>
        <w:spacing w:line="360" w:lineRule="auto"/>
      </w:pPr>
      <w:r w:rsidRPr="00A71974">
        <w:t xml:space="preserve">     - Патрон сверлильный – 2шт;</w:t>
      </w:r>
    </w:p>
    <w:p w:rsidR="008F2AFE" w:rsidRPr="00A71974" w:rsidRDefault="008F2AFE" w:rsidP="008F2AFE">
      <w:pPr>
        <w:spacing w:line="360" w:lineRule="auto"/>
      </w:pPr>
      <w:r w:rsidRPr="00A71974">
        <w:lastRenderedPageBreak/>
        <w:t xml:space="preserve">     - Шнур для подключения к питанию- 2шт;</w:t>
      </w:r>
    </w:p>
    <w:p w:rsidR="008F2AFE" w:rsidRPr="00A71974" w:rsidRDefault="008F2AFE" w:rsidP="008F2AFE">
      <w:pPr>
        <w:spacing w:line="360" w:lineRule="auto"/>
      </w:pPr>
      <w:r w:rsidRPr="00A71974">
        <w:t xml:space="preserve">     - Паспорт на станок сверлильный – 2 шт.</w:t>
      </w:r>
    </w:p>
    <w:p w:rsidR="008F2AFE" w:rsidRPr="00A71974" w:rsidRDefault="008F2AFE" w:rsidP="008F2AFE">
      <w:pPr>
        <w:spacing w:line="360" w:lineRule="auto"/>
      </w:pPr>
      <w:r w:rsidRPr="00A71974">
        <w:rPr>
          <w:u w:val="single"/>
        </w:rPr>
        <w:t>Дополн</w:t>
      </w:r>
      <w:r>
        <w:rPr>
          <w:u w:val="single"/>
        </w:rPr>
        <w:t>и</w:t>
      </w:r>
      <w:r w:rsidRPr="00A71974">
        <w:rPr>
          <w:u w:val="single"/>
        </w:rPr>
        <w:t>тельная комплектация</w:t>
      </w:r>
      <w:r w:rsidRPr="00A71974">
        <w:t>:</w:t>
      </w:r>
    </w:p>
    <w:p w:rsidR="008F2AFE" w:rsidRPr="00A71974" w:rsidRDefault="008F2AFE" w:rsidP="008F2AFE">
      <w:pPr>
        <w:spacing w:line="360" w:lineRule="auto"/>
      </w:pPr>
      <w:r w:rsidRPr="00A71974">
        <w:t xml:space="preserve">      - Тис</w:t>
      </w:r>
      <w:r>
        <w:t>ки</w:t>
      </w:r>
      <w:r w:rsidRPr="00A71974">
        <w:t xml:space="preserve"> станочные поворотные</w:t>
      </w:r>
      <w:r>
        <w:t xml:space="preserve"> – 2 </w:t>
      </w:r>
      <w:proofErr w:type="spellStart"/>
      <w:proofErr w:type="gramStart"/>
      <w:r>
        <w:t>шт</w:t>
      </w:r>
      <w:proofErr w:type="spellEnd"/>
      <w:proofErr w:type="gramEnd"/>
      <w:r>
        <w:t>;</w:t>
      </w:r>
    </w:p>
    <w:p w:rsidR="008F2AFE" w:rsidRPr="00A71974" w:rsidRDefault="008F2AFE" w:rsidP="008F2AFE">
      <w:pPr>
        <w:spacing w:line="360" w:lineRule="auto"/>
      </w:pPr>
      <w:r w:rsidRPr="00A71974">
        <w:t xml:space="preserve">      - Патрон сверлильный самозажимной</w:t>
      </w:r>
      <w:r>
        <w:t xml:space="preserve"> – 2 </w:t>
      </w:r>
      <w:proofErr w:type="spellStart"/>
      <w:proofErr w:type="gramStart"/>
      <w:r>
        <w:t>шт</w:t>
      </w:r>
      <w:proofErr w:type="spellEnd"/>
      <w:proofErr w:type="gramEnd"/>
      <w:r>
        <w:t>;</w:t>
      </w:r>
    </w:p>
    <w:p w:rsidR="008F2AFE" w:rsidRPr="00A71974" w:rsidRDefault="008F2AFE" w:rsidP="008F2AFE">
      <w:pPr>
        <w:spacing w:line="360" w:lineRule="auto"/>
      </w:pPr>
      <w:r w:rsidRPr="00A71974">
        <w:t xml:space="preserve">      - Комплект прижимных приспособлений</w:t>
      </w:r>
      <w:r>
        <w:t xml:space="preserve"> – 2 </w:t>
      </w:r>
      <w:proofErr w:type="spellStart"/>
      <w:proofErr w:type="gramStart"/>
      <w:r>
        <w:t>шт</w:t>
      </w:r>
      <w:proofErr w:type="spellEnd"/>
      <w:proofErr w:type="gramEnd"/>
      <w:r>
        <w:t>;</w:t>
      </w:r>
    </w:p>
    <w:p w:rsidR="008F2AFE" w:rsidRDefault="008F2AFE" w:rsidP="008F2AFE">
      <w:pPr>
        <w:framePr w:hSpace="180" w:wrap="around" w:vAnchor="text" w:hAnchor="text" w:x="216" w:y="1"/>
        <w:spacing w:line="240" w:lineRule="auto"/>
        <w:suppressOverlap/>
      </w:pPr>
      <w:r w:rsidRPr="00A71974">
        <w:t xml:space="preserve">  - </w:t>
      </w:r>
      <w:r>
        <w:t>Подставка под станок (напольная) – 2 шт.</w:t>
      </w:r>
    </w:p>
    <w:p w:rsidR="008F2AFE" w:rsidRPr="00A71974" w:rsidRDefault="008F2AFE" w:rsidP="008F2AFE">
      <w:pPr>
        <w:framePr w:hSpace="180" w:wrap="around" w:vAnchor="text" w:hAnchor="text" w:x="216" w:y="1"/>
        <w:spacing w:line="240" w:lineRule="auto"/>
        <w:suppressOverlap/>
      </w:pPr>
    </w:p>
    <w:p w:rsidR="008F2AFE" w:rsidRPr="00A71974" w:rsidRDefault="008F2AFE" w:rsidP="008F2AFE">
      <w:pPr>
        <w:spacing w:line="360" w:lineRule="auto"/>
      </w:pPr>
      <w:r w:rsidRPr="00A71974">
        <w:t xml:space="preserve">3.    </w:t>
      </w:r>
      <w:r w:rsidRPr="00A71974">
        <w:rPr>
          <w:b/>
        </w:rPr>
        <w:t xml:space="preserve">Станок </w:t>
      </w:r>
      <w:r w:rsidR="00A514C0" w:rsidRPr="00A514C0">
        <w:rPr>
          <w:b/>
        </w:rPr>
        <w:t>настольно-сверлильный вертикальный</w:t>
      </w:r>
      <w:r w:rsidRPr="00A71974">
        <w:t xml:space="preserve">   должен  соответствовать</w:t>
      </w:r>
    </w:p>
    <w:p w:rsidR="008F2AFE" w:rsidRPr="00A71974" w:rsidRDefault="008F2AFE" w:rsidP="008F2AFE">
      <w:pPr>
        <w:spacing w:line="360" w:lineRule="auto"/>
      </w:pPr>
      <w:proofErr w:type="gramStart"/>
      <w:r w:rsidRPr="00A71974">
        <w:t>ТР</w:t>
      </w:r>
      <w:proofErr w:type="gramEnd"/>
      <w:r w:rsidRPr="00A71974">
        <w:t xml:space="preserve"> ТС 004/2011 « О безопасности низковольтного оборудования» и ТР ТС 020/2011 «Электромагнитная совместимость технических средств».</w:t>
      </w:r>
    </w:p>
    <w:p w:rsidR="008F2AFE" w:rsidRPr="00A71974" w:rsidRDefault="008F2AFE" w:rsidP="008F2AFE">
      <w:pPr>
        <w:spacing w:line="360" w:lineRule="auto"/>
        <w:rPr>
          <w:b/>
        </w:rPr>
      </w:pPr>
      <w:r w:rsidRPr="00A71974">
        <w:t xml:space="preserve">4. </w:t>
      </w:r>
      <w:r w:rsidRPr="00A71974">
        <w:rPr>
          <w:b/>
        </w:rPr>
        <w:t>Требования к вводу оборудования в эксплуатацию</w:t>
      </w:r>
    </w:p>
    <w:p w:rsidR="008F2AFE" w:rsidRPr="00A71974" w:rsidRDefault="008F2AFE" w:rsidP="008F2AFE">
      <w:pPr>
        <w:spacing w:line="360" w:lineRule="auto"/>
      </w:pPr>
      <w:r w:rsidRPr="00A71974">
        <w:t>- Гарантийное сервисное обслуживание товара: Осуществляется специалистами фирмы –   продавца.</w:t>
      </w:r>
    </w:p>
    <w:p w:rsidR="008F2AFE" w:rsidRPr="00A71974" w:rsidRDefault="008F2AFE" w:rsidP="008F2AFE">
      <w:pPr>
        <w:spacing w:line="360" w:lineRule="auto"/>
      </w:pPr>
      <w:r w:rsidRPr="00A71974">
        <w:t xml:space="preserve">    - Гарантия на поставленный товар (</w:t>
      </w:r>
      <w:proofErr w:type="gramStart"/>
      <w:r w:rsidRPr="00A71974">
        <w:t>с даты ввода</w:t>
      </w:r>
      <w:proofErr w:type="gramEnd"/>
      <w:r w:rsidRPr="00A71974">
        <w:t xml:space="preserve"> оборудования в эксплуатацию не менее): 1 год.</w:t>
      </w:r>
    </w:p>
    <w:p w:rsidR="008F2AFE" w:rsidRPr="00A71974" w:rsidRDefault="008F2AFE" w:rsidP="008F2AFE">
      <w:pPr>
        <w:pStyle w:val="af2"/>
        <w:spacing w:after="0" w:line="360" w:lineRule="auto"/>
        <w:ind w:left="0"/>
        <w:jc w:val="both"/>
        <w:rPr>
          <w:rFonts w:ascii="Times New Roman" w:hAnsi="Times New Roman"/>
          <w:b/>
          <w:sz w:val="24"/>
          <w:szCs w:val="24"/>
        </w:rPr>
      </w:pPr>
      <w:r w:rsidRPr="00A71974">
        <w:rPr>
          <w:rFonts w:ascii="Times New Roman" w:hAnsi="Times New Roman"/>
          <w:sz w:val="24"/>
          <w:szCs w:val="24"/>
        </w:rPr>
        <w:t xml:space="preserve">5. </w:t>
      </w:r>
      <w:r w:rsidRPr="00A71974">
        <w:rPr>
          <w:rFonts w:ascii="Times New Roman" w:hAnsi="Times New Roman"/>
          <w:b/>
          <w:sz w:val="24"/>
          <w:szCs w:val="24"/>
        </w:rPr>
        <w:t>Требования к упаковке, транспортированию товара:</w:t>
      </w:r>
    </w:p>
    <w:p w:rsidR="008F2AFE" w:rsidRPr="00A71974" w:rsidRDefault="008F2AFE" w:rsidP="008F2AFE">
      <w:pPr>
        <w:tabs>
          <w:tab w:val="left" w:leader="dot" w:pos="0"/>
        </w:tabs>
        <w:autoSpaceDE w:val="0"/>
        <w:autoSpaceDN w:val="0"/>
        <w:adjustRightInd w:val="0"/>
      </w:pPr>
      <w:r w:rsidRPr="00A71974">
        <w:t xml:space="preserve">     Товар поставляется в упаковке, обеспечивающей его защиту от внешних воздействующих факторов (в </w:t>
      </w:r>
      <w:proofErr w:type="spellStart"/>
      <w:r w:rsidRPr="00A71974">
        <w:t>т.ч</w:t>
      </w:r>
      <w:proofErr w:type="spellEnd"/>
      <w:r w:rsidRPr="00A71974">
        <w:t>. климатических, механических) при транспортировании, хранении и погрузочно-разгрузочных работах. Маркировка каждой единицы товара или тары (упаковки) товара нанесена хорошо читаемым шрифтом, на русском языке и содержит информацию, позволяющую идентифицировать товар.</w:t>
      </w:r>
    </w:p>
    <w:p w:rsidR="008F2AFE" w:rsidRPr="00A71974" w:rsidRDefault="008F2AFE" w:rsidP="008F2AFE">
      <w:pPr>
        <w:tabs>
          <w:tab w:val="left" w:leader="dot" w:pos="0"/>
        </w:tabs>
        <w:autoSpaceDE w:val="0"/>
        <w:autoSpaceDN w:val="0"/>
        <w:adjustRightInd w:val="0"/>
        <w:rPr>
          <w:b/>
        </w:rPr>
      </w:pPr>
      <w:r w:rsidRPr="00A71974">
        <w:t xml:space="preserve">6. </w:t>
      </w:r>
      <w:r w:rsidRPr="00A71974">
        <w:rPr>
          <w:b/>
        </w:rPr>
        <w:t>Маркировка на товаре содержит информацию с указанием:</w:t>
      </w:r>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наименование или товарный знак предприятия-изготовителя</w:t>
      </w:r>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наименование страны-изготовителя</w:t>
      </w:r>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фирменное наименование, местонахождение (адрес) изготовителя</w:t>
      </w:r>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обозначение стандарта или технического документа, обязательным требованиям которого    соответствует товар</w:t>
      </w:r>
    </w:p>
    <w:p w:rsidR="008F2AFE" w:rsidRPr="00A71974" w:rsidRDefault="008F2AFE" w:rsidP="008F2AFE">
      <w:pPr>
        <w:tabs>
          <w:tab w:val="left" w:leader="dot" w:pos="0"/>
        </w:tabs>
        <w:autoSpaceDE w:val="0"/>
        <w:autoSpaceDN w:val="0"/>
        <w:adjustRightInd w:val="0"/>
        <w:spacing w:line="360" w:lineRule="auto"/>
        <w:rPr>
          <w:b/>
        </w:rPr>
      </w:pPr>
      <w:r w:rsidRPr="00A71974">
        <w:t xml:space="preserve">7.  </w:t>
      </w:r>
      <w:r w:rsidRPr="00A71974">
        <w:rPr>
          <w:b/>
        </w:rPr>
        <w:t>Требования к гарантийному сроку и (или) объему предоставления гарантии качества товара</w:t>
      </w:r>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proofErr w:type="gramStart"/>
      <w:r w:rsidRPr="00A71974">
        <w:t>Поставщик гарантирует, что поставляемый Товар является новым товаром (который не был в употреблении, в ремонте, в том числе</w:t>
      </w:r>
      <w:r>
        <w:t xml:space="preserve">, </w:t>
      </w:r>
      <w:r w:rsidRPr="00A71974">
        <w:t xml:space="preserve">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 xml:space="preserve">Срок годности, не менее 12 месяцев </w:t>
      </w:r>
      <w:proofErr w:type="gramStart"/>
      <w:r w:rsidRPr="00A71974">
        <w:t>с даты приемки</w:t>
      </w:r>
      <w:proofErr w:type="gramEnd"/>
    </w:p>
    <w:p w:rsidR="008F2AFE" w:rsidRPr="00A71974"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Поставщик на период гарантийного срока оказывает весь комплекс бесплатных услуг: по гарантийному ремонту товара; устранение недостатков, транспортные услуги по доставке товара до предприятий, осуществляющих ремонт, и обратно.</w:t>
      </w:r>
    </w:p>
    <w:p w:rsidR="008F2AFE" w:rsidRDefault="008F2AFE" w:rsidP="008F2AFE">
      <w:pPr>
        <w:widowControl/>
        <w:numPr>
          <w:ilvl w:val="0"/>
          <w:numId w:val="49"/>
        </w:numPr>
        <w:tabs>
          <w:tab w:val="left" w:leader="dot" w:pos="0"/>
        </w:tabs>
        <w:suppressAutoHyphens w:val="0"/>
        <w:autoSpaceDE w:val="0"/>
        <w:autoSpaceDN w:val="0"/>
        <w:adjustRightInd w:val="0"/>
        <w:snapToGrid/>
        <w:spacing w:line="276" w:lineRule="auto"/>
        <w:ind w:left="714" w:hanging="357"/>
      </w:pPr>
      <w:r w:rsidRPr="00A71974">
        <w:t>Оборудование должно работать при предельно допустимых параметрах показателей качества электроэнергии, регламентируемых в ГОСТ 32144-2013, EN 50160:2010</w:t>
      </w:r>
    </w:p>
    <w:p w:rsidR="008F2AFE" w:rsidRDefault="008F2AFE" w:rsidP="008F2AFE">
      <w:pPr>
        <w:tabs>
          <w:tab w:val="left" w:leader="dot" w:pos="0"/>
        </w:tabs>
        <w:autoSpaceDE w:val="0"/>
        <w:autoSpaceDN w:val="0"/>
        <w:adjustRightInd w:val="0"/>
      </w:pPr>
    </w:p>
    <w:p w:rsidR="008F2AFE" w:rsidRPr="00A71974" w:rsidRDefault="008F2AFE" w:rsidP="008F2AFE">
      <w:pPr>
        <w:rPr>
          <w:b/>
        </w:rPr>
      </w:pPr>
      <w:r>
        <w:t xml:space="preserve">8.  </w:t>
      </w:r>
      <w:r w:rsidRPr="00A71974">
        <w:rPr>
          <w:b/>
        </w:rPr>
        <w:t>Требования к поставке оборудования</w:t>
      </w:r>
    </w:p>
    <w:p w:rsidR="008F2AFE" w:rsidRPr="00A71974" w:rsidRDefault="008F2AFE" w:rsidP="008F2AFE">
      <w:pPr>
        <w:widowControl/>
        <w:numPr>
          <w:ilvl w:val="0"/>
          <w:numId w:val="50"/>
        </w:numPr>
        <w:suppressAutoHyphens w:val="0"/>
        <w:snapToGrid/>
        <w:spacing w:line="276" w:lineRule="auto"/>
      </w:pPr>
      <w:r w:rsidRPr="00A71974">
        <w:lastRenderedPageBreak/>
        <w:t>Требования  к оборудованию: ГОСТ 12.2.007.0-75</w:t>
      </w:r>
    </w:p>
    <w:p w:rsidR="008F2AFE" w:rsidRPr="00A71974" w:rsidRDefault="008F2AFE" w:rsidP="008F2AFE">
      <w:pPr>
        <w:widowControl/>
        <w:numPr>
          <w:ilvl w:val="0"/>
          <w:numId w:val="50"/>
        </w:numPr>
        <w:suppressAutoHyphens w:val="0"/>
        <w:snapToGrid/>
        <w:spacing w:line="276" w:lineRule="auto"/>
      </w:pPr>
      <w:r w:rsidRPr="00A71974">
        <w:t xml:space="preserve">Требование к месту поставки: 630015, г. Новосибирск, ул. </w:t>
      </w:r>
      <w:proofErr w:type="gramStart"/>
      <w:r w:rsidRPr="00A71974">
        <w:t>Планетная</w:t>
      </w:r>
      <w:proofErr w:type="gramEnd"/>
      <w:r w:rsidRPr="00A71974">
        <w:t>, 32</w:t>
      </w:r>
    </w:p>
    <w:p w:rsidR="008F2AFE" w:rsidRPr="00A71974" w:rsidRDefault="008F2AFE" w:rsidP="008F2AFE">
      <w:pPr>
        <w:widowControl/>
        <w:numPr>
          <w:ilvl w:val="0"/>
          <w:numId w:val="50"/>
        </w:numPr>
        <w:suppressAutoHyphens w:val="0"/>
        <w:snapToGrid/>
        <w:spacing w:line="276" w:lineRule="auto"/>
      </w:pPr>
      <w:r w:rsidRPr="00A71974">
        <w:t>Вид транспорта: Любой</w:t>
      </w:r>
    </w:p>
    <w:p w:rsidR="008F2AFE" w:rsidRPr="00A71974" w:rsidRDefault="008F2AFE" w:rsidP="008F2AFE">
      <w:pPr>
        <w:widowControl/>
        <w:numPr>
          <w:ilvl w:val="0"/>
          <w:numId w:val="50"/>
        </w:numPr>
        <w:suppressAutoHyphens w:val="0"/>
        <w:snapToGrid/>
        <w:spacing w:line="276" w:lineRule="auto"/>
      </w:pPr>
      <w:r w:rsidRPr="00A71974">
        <w:t xml:space="preserve">Требование к упаковке:  в соответствии EN 13427-2004 (ГОСТ </w:t>
      </w:r>
      <w:proofErr w:type="gramStart"/>
      <w:r w:rsidRPr="00A71974">
        <w:t>Р</w:t>
      </w:r>
      <w:proofErr w:type="gramEnd"/>
      <w:r w:rsidRPr="00A71974">
        <w:t xml:space="preserve"> 33571-2015)</w:t>
      </w:r>
    </w:p>
    <w:p w:rsidR="008F2AFE" w:rsidRDefault="008F2AFE" w:rsidP="008F2AFE">
      <w:pPr>
        <w:spacing w:line="240" w:lineRule="auto"/>
        <w:ind w:left="567"/>
        <w:rPr>
          <w:sz w:val="28"/>
          <w:szCs w:val="28"/>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F15FD9" w:rsidRDefault="00F15FD9"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20</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p w:rsidR="008B4770" w:rsidRDefault="008B4770" w:rsidP="008B4770">
      <w:pPr>
        <w:jc w:val="center"/>
        <w:rPr>
          <w:sz w:val="22"/>
          <w:szCs w:val="22"/>
        </w:rPr>
      </w:pPr>
    </w:p>
    <w:tbl>
      <w:tblPr>
        <w:tblW w:w="9476" w:type="dxa"/>
        <w:tblInd w:w="93" w:type="dxa"/>
        <w:tblLook w:val="04A0" w:firstRow="1" w:lastRow="0" w:firstColumn="1" w:lastColumn="0" w:noHBand="0" w:noVBand="1"/>
      </w:tblPr>
      <w:tblGrid>
        <w:gridCol w:w="960"/>
        <w:gridCol w:w="4442"/>
        <w:gridCol w:w="1296"/>
        <w:gridCol w:w="2778"/>
      </w:tblGrid>
      <w:tr w:rsidR="004E369E" w:rsidRPr="004E369E" w:rsidTr="004E369E">
        <w:trPr>
          <w:trHeight w:val="300"/>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 xml:space="preserve">№ </w:t>
            </w:r>
            <w:proofErr w:type="gramStart"/>
            <w:r w:rsidRPr="004E369E">
              <w:rPr>
                <w:color w:val="000000"/>
                <w:sz w:val="22"/>
                <w:szCs w:val="22"/>
                <w:lang w:eastAsia="ru-RU"/>
              </w:rPr>
              <w:t>п</w:t>
            </w:r>
            <w:proofErr w:type="gramEnd"/>
            <w:r w:rsidRPr="004E369E">
              <w:rPr>
                <w:color w:val="000000"/>
                <w:sz w:val="22"/>
                <w:szCs w:val="22"/>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noWrap/>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 xml:space="preserve"> Наименование </w:t>
            </w:r>
          </w:p>
        </w:tc>
        <w:tc>
          <w:tcPr>
            <w:tcW w:w="1296" w:type="dxa"/>
            <w:vMerge w:val="restart"/>
            <w:tcBorders>
              <w:top w:val="single" w:sz="4" w:space="0" w:color="auto"/>
              <w:left w:val="single" w:sz="4" w:space="0" w:color="auto"/>
              <w:bottom w:val="single" w:sz="4" w:space="0" w:color="000000"/>
              <w:right w:val="single" w:sz="4" w:space="0" w:color="auto"/>
            </w:tcBorders>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Кол-во</w:t>
            </w:r>
          </w:p>
        </w:tc>
        <w:tc>
          <w:tcPr>
            <w:tcW w:w="2778" w:type="dxa"/>
            <w:tcBorders>
              <w:top w:val="single" w:sz="4" w:space="0" w:color="auto"/>
              <w:left w:val="single" w:sz="4" w:space="0" w:color="auto"/>
              <w:right w:val="single" w:sz="4" w:space="0" w:color="auto"/>
            </w:tcBorders>
          </w:tcPr>
          <w:p w:rsidR="004E369E" w:rsidRPr="004E369E" w:rsidRDefault="004E369E" w:rsidP="00740E10">
            <w:pPr>
              <w:widowControl/>
              <w:suppressAutoHyphens w:val="0"/>
              <w:snapToGrid/>
              <w:spacing w:line="240" w:lineRule="auto"/>
              <w:ind w:firstLine="0"/>
              <w:jc w:val="center"/>
              <w:rPr>
                <w:color w:val="000000"/>
                <w:sz w:val="22"/>
                <w:szCs w:val="22"/>
                <w:lang w:eastAsia="ru-RU"/>
              </w:rPr>
            </w:pPr>
          </w:p>
        </w:tc>
      </w:tr>
      <w:tr w:rsidR="004E369E" w:rsidRPr="004E369E" w:rsidTr="004E369E">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E369E" w:rsidRPr="004E369E" w:rsidRDefault="004E369E" w:rsidP="00740E10">
            <w:pPr>
              <w:widowControl/>
              <w:suppressAutoHyphens w:val="0"/>
              <w:snapToGrid/>
              <w:spacing w:line="240" w:lineRule="auto"/>
              <w:ind w:firstLine="0"/>
              <w:jc w:val="left"/>
              <w:rPr>
                <w:color w:val="000000"/>
                <w:sz w:val="22"/>
                <w:szCs w:val="22"/>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E369E" w:rsidRPr="004E369E" w:rsidRDefault="004E369E" w:rsidP="00740E10">
            <w:pPr>
              <w:widowControl/>
              <w:suppressAutoHyphens w:val="0"/>
              <w:snapToGrid/>
              <w:spacing w:line="240" w:lineRule="auto"/>
              <w:ind w:firstLine="0"/>
              <w:jc w:val="left"/>
              <w:rPr>
                <w:color w:val="000000"/>
                <w:sz w:val="22"/>
                <w:szCs w:val="22"/>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4E369E" w:rsidRPr="004E369E" w:rsidRDefault="004E369E" w:rsidP="00740E10">
            <w:pPr>
              <w:widowControl/>
              <w:suppressAutoHyphens w:val="0"/>
              <w:snapToGrid/>
              <w:spacing w:line="240" w:lineRule="auto"/>
              <w:ind w:firstLine="0"/>
              <w:jc w:val="left"/>
              <w:rPr>
                <w:color w:val="000000"/>
                <w:sz w:val="22"/>
                <w:szCs w:val="22"/>
                <w:lang w:eastAsia="ru-RU"/>
              </w:rPr>
            </w:pPr>
          </w:p>
        </w:tc>
        <w:tc>
          <w:tcPr>
            <w:tcW w:w="2778" w:type="dxa"/>
            <w:tcBorders>
              <w:left w:val="single" w:sz="4" w:space="0" w:color="auto"/>
              <w:bottom w:val="single" w:sz="4" w:space="0" w:color="auto"/>
              <w:right w:val="single" w:sz="4" w:space="0" w:color="auto"/>
            </w:tcBorders>
            <w:vAlign w:val="center"/>
          </w:tcPr>
          <w:p w:rsidR="004E369E" w:rsidRPr="004E369E" w:rsidRDefault="004E369E" w:rsidP="004E369E">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цена за ед. в руб. с НДС</w:t>
            </w:r>
          </w:p>
        </w:tc>
      </w:tr>
      <w:tr w:rsidR="004E369E" w:rsidRPr="004E369E" w:rsidTr="004E369E">
        <w:trPr>
          <w:trHeight w:val="1155"/>
        </w:trPr>
        <w:tc>
          <w:tcPr>
            <w:tcW w:w="960" w:type="dxa"/>
            <w:tcBorders>
              <w:top w:val="nil"/>
              <w:left w:val="single" w:sz="4" w:space="0" w:color="auto"/>
              <w:bottom w:val="single" w:sz="4" w:space="0" w:color="auto"/>
              <w:right w:val="single" w:sz="4" w:space="0" w:color="auto"/>
            </w:tcBorders>
            <w:noWrap/>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1</w:t>
            </w:r>
          </w:p>
        </w:tc>
        <w:tc>
          <w:tcPr>
            <w:tcW w:w="4442" w:type="dxa"/>
            <w:tcBorders>
              <w:top w:val="nil"/>
              <w:left w:val="nil"/>
              <w:bottom w:val="single" w:sz="4" w:space="0" w:color="auto"/>
              <w:right w:val="single" w:sz="4" w:space="0" w:color="auto"/>
            </w:tcBorders>
            <w:vAlign w:val="center"/>
            <w:hideMark/>
          </w:tcPr>
          <w:p w:rsidR="004E369E" w:rsidRPr="004E369E" w:rsidRDefault="004E369E" w:rsidP="00B61C53">
            <w:pPr>
              <w:widowControl/>
              <w:suppressAutoHyphens w:val="0"/>
              <w:snapToGrid/>
              <w:spacing w:line="240" w:lineRule="auto"/>
              <w:ind w:firstLine="0"/>
              <w:jc w:val="left"/>
              <w:rPr>
                <w:color w:val="000000"/>
                <w:sz w:val="22"/>
                <w:szCs w:val="22"/>
                <w:lang w:eastAsia="ru-RU"/>
              </w:rPr>
            </w:pPr>
            <w:r w:rsidRPr="004E369E">
              <w:rPr>
                <w:color w:val="000000"/>
                <w:sz w:val="22"/>
                <w:szCs w:val="22"/>
                <w:lang w:eastAsia="ru-RU"/>
              </w:rPr>
              <w:t>Станок настольно-сверлильный вертикальный</w:t>
            </w:r>
          </w:p>
        </w:tc>
        <w:tc>
          <w:tcPr>
            <w:tcW w:w="1296" w:type="dxa"/>
            <w:tcBorders>
              <w:top w:val="nil"/>
              <w:left w:val="nil"/>
              <w:bottom w:val="single" w:sz="4" w:space="0" w:color="auto"/>
              <w:right w:val="single" w:sz="4" w:space="0" w:color="auto"/>
            </w:tcBorders>
            <w:noWrap/>
            <w:vAlign w:val="center"/>
          </w:tcPr>
          <w:p w:rsidR="004E369E" w:rsidRPr="004E369E" w:rsidRDefault="004E369E" w:rsidP="00B61C53">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1шт.</w:t>
            </w:r>
          </w:p>
        </w:tc>
        <w:tc>
          <w:tcPr>
            <w:tcW w:w="2778" w:type="dxa"/>
            <w:tcBorders>
              <w:top w:val="single" w:sz="4" w:space="0" w:color="auto"/>
              <w:left w:val="nil"/>
              <w:bottom w:val="single" w:sz="4" w:space="0" w:color="auto"/>
              <w:right w:val="single" w:sz="4" w:space="0" w:color="auto"/>
            </w:tcBorders>
            <w:vAlign w:val="center"/>
          </w:tcPr>
          <w:p w:rsidR="004E369E" w:rsidRPr="004E369E" w:rsidRDefault="004E369E" w:rsidP="004E369E">
            <w:pPr>
              <w:widowControl/>
              <w:suppressAutoHyphens w:val="0"/>
              <w:snapToGrid/>
              <w:spacing w:line="240" w:lineRule="auto"/>
              <w:ind w:firstLine="0"/>
              <w:jc w:val="left"/>
              <w:rPr>
                <w:color w:val="000000"/>
                <w:sz w:val="22"/>
                <w:szCs w:val="22"/>
                <w:lang w:eastAsia="ru-RU"/>
              </w:rPr>
            </w:pPr>
            <w:r w:rsidRPr="004E369E">
              <w:rPr>
                <w:color w:val="000000"/>
                <w:sz w:val="22"/>
                <w:szCs w:val="22"/>
                <w:lang w:eastAsia="ru-RU"/>
              </w:rPr>
              <w:t>105 000,00</w:t>
            </w:r>
          </w:p>
        </w:tc>
      </w:tr>
      <w:tr w:rsidR="004E369E" w:rsidRPr="004E369E" w:rsidTr="004E369E">
        <w:trPr>
          <w:trHeight w:val="930"/>
        </w:trPr>
        <w:tc>
          <w:tcPr>
            <w:tcW w:w="960" w:type="dxa"/>
            <w:tcBorders>
              <w:top w:val="nil"/>
              <w:left w:val="single" w:sz="4" w:space="0" w:color="auto"/>
              <w:bottom w:val="single" w:sz="4" w:space="0" w:color="auto"/>
              <w:right w:val="single" w:sz="4" w:space="0" w:color="auto"/>
            </w:tcBorders>
            <w:noWrap/>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p>
        </w:tc>
        <w:tc>
          <w:tcPr>
            <w:tcW w:w="4442" w:type="dxa"/>
            <w:tcBorders>
              <w:top w:val="nil"/>
              <w:left w:val="nil"/>
              <w:bottom w:val="single" w:sz="4" w:space="0" w:color="auto"/>
              <w:right w:val="single" w:sz="4" w:space="0" w:color="auto"/>
            </w:tcBorders>
            <w:vAlign w:val="center"/>
            <w:hideMark/>
          </w:tcPr>
          <w:p w:rsidR="004E369E" w:rsidRPr="004E369E" w:rsidRDefault="004E369E" w:rsidP="00740E10">
            <w:pPr>
              <w:widowControl/>
              <w:suppressAutoHyphens w:val="0"/>
              <w:snapToGrid/>
              <w:spacing w:line="240" w:lineRule="auto"/>
              <w:ind w:firstLine="0"/>
              <w:jc w:val="center"/>
              <w:rPr>
                <w:color w:val="000000"/>
                <w:sz w:val="22"/>
                <w:szCs w:val="22"/>
                <w:lang w:eastAsia="ru-RU"/>
              </w:rPr>
            </w:pPr>
            <w:r w:rsidRPr="004E369E">
              <w:rPr>
                <w:color w:val="000000"/>
                <w:sz w:val="22"/>
                <w:szCs w:val="22"/>
                <w:lang w:eastAsia="ru-RU"/>
              </w:rPr>
              <w:t>Итого</w:t>
            </w:r>
          </w:p>
        </w:tc>
        <w:tc>
          <w:tcPr>
            <w:tcW w:w="1296" w:type="dxa"/>
            <w:tcBorders>
              <w:top w:val="nil"/>
              <w:left w:val="nil"/>
              <w:bottom w:val="single" w:sz="4" w:space="0" w:color="auto"/>
              <w:right w:val="single" w:sz="4" w:space="0" w:color="auto"/>
            </w:tcBorders>
            <w:noWrap/>
            <w:vAlign w:val="center"/>
          </w:tcPr>
          <w:p w:rsidR="004E369E" w:rsidRPr="004E369E" w:rsidRDefault="004E369E" w:rsidP="00414AD5">
            <w:pPr>
              <w:widowControl/>
              <w:suppressAutoHyphens w:val="0"/>
              <w:snapToGrid/>
              <w:spacing w:line="240" w:lineRule="auto"/>
              <w:ind w:firstLine="0"/>
              <w:jc w:val="center"/>
              <w:rPr>
                <w:b/>
                <w:bCs/>
                <w:color w:val="000000"/>
                <w:sz w:val="22"/>
                <w:szCs w:val="22"/>
                <w:lang w:eastAsia="ru-RU"/>
              </w:rPr>
            </w:pPr>
          </w:p>
        </w:tc>
        <w:tc>
          <w:tcPr>
            <w:tcW w:w="2778" w:type="dxa"/>
            <w:tcBorders>
              <w:top w:val="nil"/>
              <w:left w:val="nil"/>
              <w:bottom w:val="single" w:sz="4" w:space="0" w:color="auto"/>
              <w:right w:val="single" w:sz="4" w:space="0" w:color="auto"/>
            </w:tcBorders>
            <w:vAlign w:val="center"/>
          </w:tcPr>
          <w:p w:rsidR="004E369E" w:rsidRPr="004E369E" w:rsidRDefault="004E369E" w:rsidP="004E369E">
            <w:pPr>
              <w:widowControl/>
              <w:suppressAutoHyphens w:val="0"/>
              <w:snapToGrid/>
              <w:spacing w:line="240" w:lineRule="auto"/>
              <w:ind w:firstLine="0"/>
              <w:rPr>
                <w:color w:val="000000"/>
                <w:sz w:val="22"/>
                <w:szCs w:val="22"/>
                <w:lang w:eastAsia="ru-RU"/>
              </w:rPr>
            </w:pPr>
            <w:r w:rsidRPr="004E369E">
              <w:rPr>
                <w:color w:val="000000"/>
                <w:sz w:val="22"/>
                <w:szCs w:val="22"/>
                <w:lang w:eastAsia="ru-RU"/>
              </w:rPr>
              <w:t>105 000,00</w:t>
            </w:r>
          </w:p>
        </w:tc>
      </w:tr>
    </w:tbl>
    <w:p w:rsidR="008B4770" w:rsidRPr="004E369E" w:rsidRDefault="008B4770" w:rsidP="008B4770">
      <w:pPr>
        <w:jc w:val="center"/>
        <w:rPr>
          <w:sz w:val="22"/>
          <w:szCs w:val="22"/>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35" w:rsidRDefault="00797035">
      <w:pPr>
        <w:spacing w:line="240" w:lineRule="auto"/>
      </w:pPr>
      <w:r>
        <w:separator/>
      </w:r>
    </w:p>
  </w:endnote>
  <w:endnote w:type="continuationSeparator" w:id="0">
    <w:p w:rsidR="00797035" w:rsidRDefault="00797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5" w:rsidRDefault="0079703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97035" w:rsidRDefault="0079703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5" w:rsidRDefault="0079703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35" w:rsidRDefault="0079703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35" w:rsidRDefault="00797035">
      <w:pPr>
        <w:spacing w:line="240" w:lineRule="auto"/>
      </w:pPr>
      <w:r>
        <w:separator/>
      </w:r>
    </w:p>
  </w:footnote>
  <w:footnote w:type="continuationSeparator" w:id="0">
    <w:p w:rsidR="00797035" w:rsidRDefault="007970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5">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073122E3"/>
    <w:multiLevelType w:val="hybridMultilevel"/>
    <w:tmpl w:val="252A4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1B5B1BB5"/>
    <w:multiLevelType w:val="hybridMultilevel"/>
    <w:tmpl w:val="64243FBC"/>
    <w:lvl w:ilvl="0" w:tplc="84984D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23">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9">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2">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4">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5">
    <w:nsid w:val="60590B61"/>
    <w:multiLevelType w:val="hybridMultilevel"/>
    <w:tmpl w:val="7D02489E"/>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45A82"/>
    <w:multiLevelType w:val="hybridMultilevel"/>
    <w:tmpl w:val="CD76D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2">
    <w:nsid w:val="70874406"/>
    <w:multiLevelType w:val="hybridMultilevel"/>
    <w:tmpl w:val="57E41BC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50">
    <w:nsid w:val="7BDD17AD"/>
    <w:multiLevelType w:val="hybridMultilevel"/>
    <w:tmpl w:val="E8B61034"/>
    <w:lvl w:ilvl="0" w:tplc="475849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3"/>
  </w:num>
  <w:num w:numId="3">
    <w:abstractNumId w:val="0"/>
  </w:num>
  <w:num w:numId="4">
    <w:abstractNumId w:val="19"/>
  </w:num>
  <w:num w:numId="5">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45"/>
  </w:num>
  <w:num w:numId="14">
    <w:abstractNumId w:val="12"/>
  </w:num>
  <w:num w:numId="15">
    <w:abstractNumId w:val="5"/>
  </w:num>
  <w:num w:numId="16">
    <w:abstractNumId w:val="49"/>
  </w:num>
  <w:num w:numId="17">
    <w:abstractNumId w:val="32"/>
  </w:num>
  <w:num w:numId="18">
    <w:abstractNumId w:val="47"/>
  </w:num>
  <w:num w:numId="19">
    <w:abstractNumId w:val="24"/>
  </w:num>
  <w:num w:numId="20">
    <w:abstractNumId w:val="31"/>
  </w:num>
  <w:num w:numId="21">
    <w:abstractNumId w:val="34"/>
  </w:num>
  <w:num w:numId="22">
    <w:abstractNumId w:val="41"/>
  </w:num>
  <w:num w:numId="23">
    <w:abstractNumId w:val="18"/>
  </w:num>
  <w:num w:numId="24">
    <w:abstractNumId w:val="25"/>
  </w:num>
  <w:num w:numId="25">
    <w:abstractNumId w:val="17"/>
  </w:num>
  <w:num w:numId="26">
    <w:abstractNumId w:val="9"/>
  </w:num>
  <w:num w:numId="27">
    <w:abstractNumId w:val="29"/>
  </w:num>
  <w:num w:numId="28">
    <w:abstractNumId w:val="33"/>
  </w:num>
  <w:num w:numId="29">
    <w:abstractNumId w:val="46"/>
  </w:num>
  <w:num w:numId="30">
    <w:abstractNumId w:val="13"/>
  </w:num>
  <w:num w:numId="31">
    <w:abstractNumId w:val="26"/>
  </w:num>
  <w:num w:numId="32">
    <w:abstractNumId w:val="21"/>
  </w:num>
  <w:num w:numId="33">
    <w:abstractNumId w:val="10"/>
  </w:num>
  <w:num w:numId="34">
    <w:abstractNumId w:val="36"/>
  </w:num>
  <w:num w:numId="35">
    <w:abstractNumId w:val="22"/>
  </w:num>
  <w:num w:numId="36">
    <w:abstractNumId w:val="38"/>
  </w:num>
  <w:num w:numId="37">
    <w:abstractNumId w:val="28"/>
  </w:num>
  <w:num w:numId="38">
    <w:abstractNumId w:val="37"/>
  </w:num>
  <w:num w:numId="39">
    <w:abstractNumId w:val="30"/>
  </w:num>
  <w:num w:numId="40">
    <w:abstractNumId w:val="14"/>
  </w:num>
  <w:num w:numId="41">
    <w:abstractNumId w:val="48"/>
  </w:num>
  <w:num w:numId="42">
    <w:abstractNumId w:val="39"/>
  </w:num>
  <w:num w:numId="43">
    <w:abstractNumId w:val="35"/>
  </w:num>
  <w:num w:numId="44">
    <w:abstractNumId w:val="42"/>
  </w:num>
  <w:num w:numId="45">
    <w:abstractNumId w:val="15"/>
  </w:num>
  <w:num w:numId="46">
    <w:abstractNumId w:val="50"/>
  </w:num>
  <w:num w:numId="47">
    <w:abstractNumId w:val="20"/>
  </w:num>
  <w:num w:numId="48">
    <w:abstractNumId w:val="23"/>
  </w:num>
  <w:num w:numId="49">
    <w:abstractNumId w:val="40"/>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5EF9"/>
    <w:rsid w:val="00006144"/>
    <w:rsid w:val="00010120"/>
    <w:rsid w:val="00014EA8"/>
    <w:rsid w:val="00025C6F"/>
    <w:rsid w:val="0002773A"/>
    <w:rsid w:val="0003757D"/>
    <w:rsid w:val="00040365"/>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84886"/>
    <w:rsid w:val="0009390A"/>
    <w:rsid w:val="00094BAC"/>
    <w:rsid w:val="0009500C"/>
    <w:rsid w:val="000A0BE3"/>
    <w:rsid w:val="000A230F"/>
    <w:rsid w:val="000A2513"/>
    <w:rsid w:val="000A5D09"/>
    <w:rsid w:val="000A6120"/>
    <w:rsid w:val="000B0F8F"/>
    <w:rsid w:val="000C0C08"/>
    <w:rsid w:val="000C1894"/>
    <w:rsid w:val="000C5855"/>
    <w:rsid w:val="000C6C46"/>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26FB9"/>
    <w:rsid w:val="0013033A"/>
    <w:rsid w:val="001327F4"/>
    <w:rsid w:val="00132B37"/>
    <w:rsid w:val="00132E15"/>
    <w:rsid w:val="001337FF"/>
    <w:rsid w:val="00141C1E"/>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68E"/>
    <w:rsid w:val="00194F61"/>
    <w:rsid w:val="00195107"/>
    <w:rsid w:val="001951D4"/>
    <w:rsid w:val="001968B9"/>
    <w:rsid w:val="001A0D12"/>
    <w:rsid w:val="001A250D"/>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17BBA"/>
    <w:rsid w:val="00227E78"/>
    <w:rsid w:val="00227F12"/>
    <w:rsid w:val="00232488"/>
    <w:rsid w:val="00234C87"/>
    <w:rsid w:val="00236863"/>
    <w:rsid w:val="00242336"/>
    <w:rsid w:val="00245144"/>
    <w:rsid w:val="00251EF7"/>
    <w:rsid w:val="0027498C"/>
    <w:rsid w:val="00280EE3"/>
    <w:rsid w:val="00281BD9"/>
    <w:rsid w:val="00287048"/>
    <w:rsid w:val="00287D62"/>
    <w:rsid w:val="00291AEC"/>
    <w:rsid w:val="0029353E"/>
    <w:rsid w:val="00293961"/>
    <w:rsid w:val="00293B6D"/>
    <w:rsid w:val="002944C2"/>
    <w:rsid w:val="00295C81"/>
    <w:rsid w:val="002A06CB"/>
    <w:rsid w:val="002A0F16"/>
    <w:rsid w:val="002A283D"/>
    <w:rsid w:val="002A3256"/>
    <w:rsid w:val="002A3BF5"/>
    <w:rsid w:val="002A51B3"/>
    <w:rsid w:val="002A6D59"/>
    <w:rsid w:val="002B6855"/>
    <w:rsid w:val="002B78F3"/>
    <w:rsid w:val="002B7A46"/>
    <w:rsid w:val="002C003A"/>
    <w:rsid w:val="002C00AE"/>
    <w:rsid w:val="002C21B0"/>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3F54"/>
    <w:rsid w:val="003251D8"/>
    <w:rsid w:val="003275CF"/>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602B"/>
    <w:rsid w:val="0038723F"/>
    <w:rsid w:val="003929BD"/>
    <w:rsid w:val="003946E9"/>
    <w:rsid w:val="00396BF0"/>
    <w:rsid w:val="003A2700"/>
    <w:rsid w:val="003A57BE"/>
    <w:rsid w:val="003B01ED"/>
    <w:rsid w:val="003B4147"/>
    <w:rsid w:val="003C150A"/>
    <w:rsid w:val="003C237A"/>
    <w:rsid w:val="003C23DE"/>
    <w:rsid w:val="003C2A83"/>
    <w:rsid w:val="003C35C4"/>
    <w:rsid w:val="003C5865"/>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3634"/>
    <w:rsid w:val="00414AD5"/>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61390"/>
    <w:rsid w:val="00461871"/>
    <w:rsid w:val="004660AD"/>
    <w:rsid w:val="00466F84"/>
    <w:rsid w:val="0047178F"/>
    <w:rsid w:val="00475296"/>
    <w:rsid w:val="004827D0"/>
    <w:rsid w:val="00486451"/>
    <w:rsid w:val="004913FE"/>
    <w:rsid w:val="00491DD7"/>
    <w:rsid w:val="00496C09"/>
    <w:rsid w:val="00496CAB"/>
    <w:rsid w:val="004A5864"/>
    <w:rsid w:val="004B4719"/>
    <w:rsid w:val="004C18CC"/>
    <w:rsid w:val="004C1A0D"/>
    <w:rsid w:val="004C48AF"/>
    <w:rsid w:val="004C64FA"/>
    <w:rsid w:val="004C6508"/>
    <w:rsid w:val="004C693E"/>
    <w:rsid w:val="004C78F2"/>
    <w:rsid w:val="004D0780"/>
    <w:rsid w:val="004D2E8A"/>
    <w:rsid w:val="004D6609"/>
    <w:rsid w:val="004E3477"/>
    <w:rsid w:val="004E369E"/>
    <w:rsid w:val="004E7281"/>
    <w:rsid w:val="004F2133"/>
    <w:rsid w:val="004F4730"/>
    <w:rsid w:val="004F59A2"/>
    <w:rsid w:val="004F6C6F"/>
    <w:rsid w:val="00505B7A"/>
    <w:rsid w:val="005100ED"/>
    <w:rsid w:val="005127D2"/>
    <w:rsid w:val="0051395C"/>
    <w:rsid w:val="00515777"/>
    <w:rsid w:val="00515C61"/>
    <w:rsid w:val="0051648C"/>
    <w:rsid w:val="00522EE3"/>
    <w:rsid w:val="0052687A"/>
    <w:rsid w:val="00530091"/>
    <w:rsid w:val="0054120A"/>
    <w:rsid w:val="00541A34"/>
    <w:rsid w:val="00542FD6"/>
    <w:rsid w:val="005458BE"/>
    <w:rsid w:val="00545FE4"/>
    <w:rsid w:val="00551795"/>
    <w:rsid w:val="0055220F"/>
    <w:rsid w:val="00552B56"/>
    <w:rsid w:val="00562281"/>
    <w:rsid w:val="00564A60"/>
    <w:rsid w:val="00565856"/>
    <w:rsid w:val="00565A44"/>
    <w:rsid w:val="00565C8C"/>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C4082"/>
    <w:rsid w:val="005D0991"/>
    <w:rsid w:val="005D0A07"/>
    <w:rsid w:val="005D3326"/>
    <w:rsid w:val="005D34DC"/>
    <w:rsid w:val="005D4070"/>
    <w:rsid w:val="005E07BE"/>
    <w:rsid w:val="005E1892"/>
    <w:rsid w:val="005E2C71"/>
    <w:rsid w:val="005E62E8"/>
    <w:rsid w:val="005E6878"/>
    <w:rsid w:val="005F2E63"/>
    <w:rsid w:val="005F4997"/>
    <w:rsid w:val="005F6408"/>
    <w:rsid w:val="00603A37"/>
    <w:rsid w:val="00605B81"/>
    <w:rsid w:val="00614BCF"/>
    <w:rsid w:val="00624195"/>
    <w:rsid w:val="0062614F"/>
    <w:rsid w:val="00627820"/>
    <w:rsid w:val="00627A7A"/>
    <w:rsid w:val="00627FCB"/>
    <w:rsid w:val="00630F71"/>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123"/>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B6B"/>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0E10"/>
    <w:rsid w:val="00745771"/>
    <w:rsid w:val="00746B7A"/>
    <w:rsid w:val="007475E8"/>
    <w:rsid w:val="00765EB4"/>
    <w:rsid w:val="0077246B"/>
    <w:rsid w:val="00773BD1"/>
    <w:rsid w:val="007756E6"/>
    <w:rsid w:val="00792692"/>
    <w:rsid w:val="00794CF7"/>
    <w:rsid w:val="007955FF"/>
    <w:rsid w:val="00795B3C"/>
    <w:rsid w:val="00797035"/>
    <w:rsid w:val="00797FA8"/>
    <w:rsid w:val="007A15AF"/>
    <w:rsid w:val="007A249A"/>
    <w:rsid w:val="007A26AB"/>
    <w:rsid w:val="007A2F69"/>
    <w:rsid w:val="007A492A"/>
    <w:rsid w:val="007A6B17"/>
    <w:rsid w:val="007A7BE5"/>
    <w:rsid w:val="007B3505"/>
    <w:rsid w:val="007B39F2"/>
    <w:rsid w:val="007B3CB0"/>
    <w:rsid w:val="007B442D"/>
    <w:rsid w:val="007B523C"/>
    <w:rsid w:val="007B5AAB"/>
    <w:rsid w:val="007B6137"/>
    <w:rsid w:val="007C10FD"/>
    <w:rsid w:val="007C137C"/>
    <w:rsid w:val="007D1CFD"/>
    <w:rsid w:val="007D3BC0"/>
    <w:rsid w:val="007D41C4"/>
    <w:rsid w:val="007D7D98"/>
    <w:rsid w:val="007E285C"/>
    <w:rsid w:val="007E5AA4"/>
    <w:rsid w:val="007E653E"/>
    <w:rsid w:val="007E77D7"/>
    <w:rsid w:val="007E7E8F"/>
    <w:rsid w:val="007F0E0A"/>
    <w:rsid w:val="007F1E69"/>
    <w:rsid w:val="007F2688"/>
    <w:rsid w:val="007F2FD4"/>
    <w:rsid w:val="00800393"/>
    <w:rsid w:val="0080160F"/>
    <w:rsid w:val="008029F1"/>
    <w:rsid w:val="00806F15"/>
    <w:rsid w:val="0080737A"/>
    <w:rsid w:val="008112D3"/>
    <w:rsid w:val="00811FCA"/>
    <w:rsid w:val="00812B90"/>
    <w:rsid w:val="008143A3"/>
    <w:rsid w:val="00814C67"/>
    <w:rsid w:val="00817FB4"/>
    <w:rsid w:val="00820B73"/>
    <w:rsid w:val="00821F8B"/>
    <w:rsid w:val="00825866"/>
    <w:rsid w:val="008259AE"/>
    <w:rsid w:val="008265EF"/>
    <w:rsid w:val="008271F3"/>
    <w:rsid w:val="0083331B"/>
    <w:rsid w:val="00834996"/>
    <w:rsid w:val="00837F30"/>
    <w:rsid w:val="00841075"/>
    <w:rsid w:val="00842B7C"/>
    <w:rsid w:val="00843145"/>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6995"/>
    <w:rsid w:val="0088786A"/>
    <w:rsid w:val="008907B5"/>
    <w:rsid w:val="00892344"/>
    <w:rsid w:val="008969D5"/>
    <w:rsid w:val="00897103"/>
    <w:rsid w:val="008A3D1C"/>
    <w:rsid w:val="008B3516"/>
    <w:rsid w:val="008B4770"/>
    <w:rsid w:val="008B722A"/>
    <w:rsid w:val="008C210A"/>
    <w:rsid w:val="008C3F82"/>
    <w:rsid w:val="008C59C1"/>
    <w:rsid w:val="008C62E7"/>
    <w:rsid w:val="008D12A7"/>
    <w:rsid w:val="008D4156"/>
    <w:rsid w:val="008D6ECE"/>
    <w:rsid w:val="008D7129"/>
    <w:rsid w:val="008E3EC3"/>
    <w:rsid w:val="008E75ED"/>
    <w:rsid w:val="008E7620"/>
    <w:rsid w:val="008F139A"/>
    <w:rsid w:val="008F18CE"/>
    <w:rsid w:val="008F224A"/>
    <w:rsid w:val="008F2AFE"/>
    <w:rsid w:val="008F320D"/>
    <w:rsid w:val="008F32C6"/>
    <w:rsid w:val="008F4AB1"/>
    <w:rsid w:val="008F64BD"/>
    <w:rsid w:val="008F7CB7"/>
    <w:rsid w:val="0090105B"/>
    <w:rsid w:val="00904603"/>
    <w:rsid w:val="0090491D"/>
    <w:rsid w:val="00906B05"/>
    <w:rsid w:val="00912CAC"/>
    <w:rsid w:val="00916B5F"/>
    <w:rsid w:val="00920028"/>
    <w:rsid w:val="0092253C"/>
    <w:rsid w:val="00923FB9"/>
    <w:rsid w:val="0092567C"/>
    <w:rsid w:val="00926775"/>
    <w:rsid w:val="009406AC"/>
    <w:rsid w:val="00940870"/>
    <w:rsid w:val="00944480"/>
    <w:rsid w:val="00950459"/>
    <w:rsid w:val="009545CC"/>
    <w:rsid w:val="00954FCF"/>
    <w:rsid w:val="00957C6C"/>
    <w:rsid w:val="009622A9"/>
    <w:rsid w:val="00962CCD"/>
    <w:rsid w:val="009651BA"/>
    <w:rsid w:val="00967172"/>
    <w:rsid w:val="00971063"/>
    <w:rsid w:val="00971AE6"/>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02D5"/>
    <w:rsid w:val="009F476A"/>
    <w:rsid w:val="009F5A0C"/>
    <w:rsid w:val="009F5CD7"/>
    <w:rsid w:val="009F7E76"/>
    <w:rsid w:val="00A11B0D"/>
    <w:rsid w:val="00A2284F"/>
    <w:rsid w:val="00A26045"/>
    <w:rsid w:val="00A27435"/>
    <w:rsid w:val="00A27942"/>
    <w:rsid w:val="00A3059B"/>
    <w:rsid w:val="00A309CB"/>
    <w:rsid w:val="00A31784"/>
    <w:rsid w:val="00A32327"/>
    <w:rsid w:val="00A329F1"/>
    <w:rsid w:val="00A32F19"/>
    <w:rsid w:val="00A32F3B"/>
    <w:rsid w:val="00A33A65"/>
    <w:rsid w:val="00A33F57"/>
    <w:rsid w:val="00A350D8"/>
    <w:rsid w:val="00A35951"/>
    <w:rsid w:val="00A375A0"/>
    <w:rsid w:val="00A37BA3"/>
    <w:rsid w:val="00A418BA"/>
    <w:rsid w:val="00A4239D"/>
    <w:rsid w:val="00A438B1"/>
    <w:rsid w:val="00A4600B"/>
    <w:rsid w:val="00A514C0"/>
    <w:rsid w:val="00A5299B"/>
    <w:rsid w:val="00A551A5"/>
    <w:rsid w:val="00A554C0"/>
    <w:rsid w:val="00A55D9A"/>
    <w:rsid w:val="00A60471"/>
    <w:rsid w:val="00A63BD7"/>
    <w:rsid w:val="00A727DA"/>
    <w:rsid w:val="00A74A6C"/>
    <w:rsid w:val="00A76825"/>
    <w:rsid w:val="00A8288F"/>
    <w:rsid w:val="00A84300"/>
    <w:rsid w:val="00A84CB5"/>
    <w:rsid w:val="00AA2825"/>
    <w:rsid w:val="00AA4107"/>
    <w:rsid w:val="00AA5CB9"/>
    <w:rsid w:val="00AA6C9D"/>
    <w:rsid w:val="00AB08FB"/>
    <w:rsid w:val="00AB582C"/>
    <w:rsid w:val="00AC17F7"/>
    <w:rsid w:val="00AC696A"/>
    <w:rsid w:val="00AC7585"/>
    <w:rsid w:val="00AC7B68"/>
    <w:rsid w:val="00AD2E8E"/>
    <w:rsid w:val="00AD502A"/>
    <w:rsid w:val="00AE474E"/>
    <w:rsid w:val="00AE7BCC"/>
    <w:rsid w:val="00AF376A"/>
    <w:rsid w:val="00AF5D91"/>
    <w:rsid w:val="00B0332B"/>
    <w:rsid w:val="00B03C92"/>
    <w:rsid w:val="00B10709"/>
    <w:rsid w:val="00B154BD"/>
    <w:rsid w:val="00B219D3"/>
    <w:rsid w:val="00B22877"/>
    <w:rsid w:val="00B257E6"/>
    <w:rsid w:val="00B25B65"/>
    <w:rsid w:val="00B27368"/>
    <w:rsid w:val="00B35D04"/>
    <w:rsid w:val="00B36F09"/>
    <w:rsid w:val="00B4200F"/>
    <w:rsid w:val="00B45DA6"/>
    <w:rsid w:val="00B46038"/>
    <w:rsid w:val="00B507E5"/>
    <w:rsid w:val="00B5367C"/>
    <w:rsid w:val="00B5494D"/>
    <w:rsid w:val="00B600D3"/>
    <w:rsid w:val="00B61C53"/>
    <w:rsid w:val="00B66D6C"/>
    <w:rsid w:val="00B67A96"/>
    <w:rsid w:val="00B67BCE"/>
    <w:rsid w:val="00B73CCC"/>
    <w:rsid w:val="00B8552A"/>
    <w:rsid w:val="00B917C8"/>
    <w:rsid w:val="00B93361"/>
    <w:rsid w:val="00B96B2A"/>
    <w:rsid w:val="00BA09F8"/>
    <w:rsid w:val="00BA1523"/>
    <w:rsid w:val="00BA590B"/>
    <w:rsid w:val="00BA5AB3"/>
    <w:rsid w:val="00BA5B78"/>
    <w:rsid w:val="00BA76C0"/>
    <w:rsid w:val="00BB211F"/>
    <w:rsid w:val="00BB397D"/>
    <w:rsid w:val="00BB4FB3"/>
    <w:rsid w:val="00BC10ED"/>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1563"/>
    <w:rsid w:val="00C228CC"/>
    <w:rsid w:val="00C26DE9"/>
    <w:rsid w:val="00C30C20"/>
    <w:rsid w:val="00C3273A"/>
    <w:rsid w:val="00C344A0"/>
    <w:rsid w:val="00C3608F"/>
    <w:rsid w:val="00C37303"/>
    <w:rsid w:val="00C43B36"/>
    <w:rsid w:val="00C50113"/>
    <w:rsid w:val="00C5248D"/>
    <w:rsid w:val="00C53D2F"/>
    <w:rsid w:val="00C56B3E"/>
    <w:rsid w:val="00C64F02"/>
    <w:rsid w:val="00C7022A"/>
    <w:rsid w:val="00C71495"/>
    <w:rsid w:val="00C72447"/>
    <w:rsid w:val="00C77CD0"/>
    <w:rsid w:val="00C808EF"/>
    <w:rsid w:val="00C82899"/>
    <w:rsid w:val="00C87EB9"/>
    <w:rsid w:val="00C919A8"/>
    <w:rsid w:val="00C956E5"/>
    <w:rsid w:val="00C97CBD"/>
    <w:rsid w:val="00CA10C9"/>
    <w:rsid w:val="00CA30DD"/>
    <w:rsid w:val="00CB0886"/>
    <w:rsid w:val="00CB30A2"/>
    <w:rsid w:val="00CB40F3"/>
    <w:rsid w:val="00CB6731"/>
    <w:rsid w:val="00CD0576"/>
    <w:rsid w:val="00CD2151"/>
    <w:rsid w:val="00CD70B4"/>
    <w:rsid w:val="00CE6C59"/>
    <w:rsid w:val="00CF41FE"/>
    <w:rsid w:val="00CF5EA8"/>
    <w:rsid w:val="00D01CFD"/>
    <w:rsid w:val="00D02586"/>
    <w:rsid w:val="00D02CC4"/>
    <w:rsid w:val="00D06903"/>
    <w:rsid w:val="00D127B2"/>
    <w:rsid w:val="00D13CDB"/>
    <w:rsid w:val="00D13E21"/>
    <w:rsid w:val="00D160C1"/>
    <w:rsid w:val="00D17E1F"/>
    <w:rsid w:val="00D20DD5"/>
    <w:rsid w:val="00D22B83"/>
    <w:rsid w:val="00D23D54"/>
    <w:rsid w:val="00D27183"/>
    <w:rsid w:val="00D3126F"/>
    <w:rsid w:val="00D36F64"/>
    <w:rsid w:val="00D43E6D"/>
    <w:rsid w:val="00D4545A"/>
    <w:rsid w:val="00D46B4D"/>
    <w:rsid w:val="00D5129D"/>
    <w:rsid w:val="00D54606"/>
    <w:rsid w:val="00D54A2E"/>
    <w:rsid w:val="00D5544A"/>
    <w:rsid w:val="00D57A7B"/>
    <w:rsid w:val="00D60FE3"/>
    <w:rsid w:val="00D61600"/>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E0AD6"/>
    <w:rsid w:val="00DE145B"/>
    <w:rsid w:val="00DF0528"/>
    <w:rsid w:val="00DF1188"/>
    <w:rsid w:val="00DF21C1"/>
    <w:rsid w:val="00DF470A"/>
    <w:rsid w:val="00E04425"/>
    <w:rsid w:val="00E10438"/>
    <w:rsid w:val="00E11C2E"/>
    <w:rsid w:val="00E1245A"/>
    <w:rsid w:val="00E22BD7"/>
    <w:rsid w:val="00E25CA2"/>
    <w:rsid w:val="00E324EF"/>
    <w:rsid w:val="00E329A9"/>
    <w:rsid w:val="00E32BCF"/>
    <w:rsid w:val="00E33493"/>
    <w:rsid w:val="00E4093D"/>
    <w:rsid w:val="00E42E4D"/>
    <w:rsid w:val="00E4458A"/>
    <w:rsid w:val="00E472C2"/>
    <w:rsid w:val="00E47990"/>
    <w:rsid w:val="00E50508"/>
    <w:rsid w:val="00E539DA"/>
    <w:rsid w:val="00E53C07"/>
    <w:rsid w:val="00E56306"/>
    <w:rsid w:val="00E57E60"/>
    <w:rsid w:val="00E61BE0"/>
    <w:rsid w:val="00E61EFC"/>
    <w:rsid w:val="00E62FC2"/>
    <w:rsid w:val="00E657ED"/>
    <w:rsid w:val="00E6687A"/>
    <w:rsid w:val="00E70B5B"/>
    <w:rsid w:val="00E71777"/>
    <w:rsid w:val="00E7228D"/>
    <w:rsid w:val="00E7429A"/>
    <w:rsid w:val="00E82BC6"/>
    <w:rsid w:val="00E84E35"/>
    <w:rsid w:val="00E8529F"/>
    <w:rsid w:val="00E93660"/>
    <w:rsid w:val="00EA1EC6"/>
    <w:rsid w:val="00EA25CA"/>
    <w:rsid w:val="00EA3FBB"/>
    <w:rsid w:val="00EA47D5"/>
    <w:rsid w:val="00EA4A9A"/>
    <w:rsid w:val="00EB0C0A"/>
    <w:rsid w:val="00EB5836"/>
    <w:rsid w:val="00EB6A66"/>
    <w:rsid w:val="00EC2B6E"/>
    <w:rsid w:val="00EC6810"/>
    <w:rsid w:val="00EC782D"/>
    <w:rsid w:val="00EE5B95"/>
    <w:rsid w:val="00EE6724"/>
    <w:rsid w:val="00EF21BD"/>
    <w:rsid w:val="00EF3BEF"/>
    <w:rsid w:val="00EF4AB7"/>
    <w:rsid w:val="00EF5C55"/>
    <w:rsid w:val="00EF698B"/>
    <w:rsid w:val="00EF75D2"/>
    <w:rsid w:val="00EF7ACA"/>
    <w:rsid w:val="00F0279A"/>
    <w:rsid w:val="00F04BD4"/>
    <w:rsid w:val="00F11ACA"/>
    <w:rsid w:val="00F121F5"/>
    <w:rsid w:val="00F148AF"/>
    <w:rsid w:val="00F15FD9"/>
    <w:rsid w:val="00F2201F"/>
    <w:rsid w:val="00F22B98"/>
    <w:rsid w:val="00F22DAB"/>
    <w:rsid w:val="00F2300D"/>
    <w:rsid w:val="00F2306A"/>
    <w:rsid w:val="00F23BE4"/>
    <w:rsid w:val="00F25119"/>
    <w:rsid w:val="00F32654"/>
    <w:rsid w:val="00F335EF"/>
    <w:rsid w:val="00F366FB"/>
    <w:rsid w:val="00F375D7"/>
    <w:rsid w:val="00F43A67"/>
    <w:rsid w:val="00F43F32"/>
    <w:rsid w:val="00F46B09"/>
    <w:rsid w:val="00F46ED4"/>
    <w:rsid w:val="00F47CD8"/>
    <w:rsid w:val="00F53735"/>
    <w:rsid w:val="00F56FA3"/>
    <w:rsid w:val="00F622B4"/>
    <w:rsid w:val="00F72E06"/>
    <w:rsid w:val="00F76B84"/>
    <w:rsid w:val="00F77D5B"/>
    <w:rsid w:val="00F80B10"/>
    <w:rsid w:val="00F83870"/>
    <w:rsid w:val="00F86A75"/>
    <w:rsid w:val="00F86C29"/>
    <w:rsid w:val="00F91C35"/>
    <w:rsid w:val="00F91D85"/>
    <w:rsid w:val="00F94073"/>
    <w:rsid w:val="00F95266"/>
    <w:rsid w:val="00FA0ABA"/>
    <w:rsid w:val="00FA50D5"/>
    <w:rsid w:val="00FA6F57"/>
    <w:rsid w:val="00FB0302"/>
    <w:rsid w:val="00FB2076"/>
    <w:rsid w:val="00FB44E3"/>
    <w:rsid w:val="00FB451D"/>
    <w:rsid w:val="00FB4ECD"/>
    <w:rsid w:val="00FC10C4"/>
    <w:rsid w:val="00FC15DC"/>
    <w:rsid w:val="00FC39D3"/>
    <w:rsid w:val="00FC4267"/>
    <w:rsid w:val="00FC703C"/>
    <w:rsid w:val="00FD2764"/>
    <w:rsid w:val="00FE0C88"/>
    <w:rsid w:val="00FE1B70"/>
    <w:rsid w:val="00FE3301"/>
    <w:rsid w:val="00FE4542"/>
    <w:rsid w:val="00FE58C0"/>
    <w:rsid w:val="00FE5A36"/>
    <w:rsid w:val="00FE5C73"/>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Алроса_маркер (Уровень 4),Маркер,ПАРАГРАФ,Use Case List Paragraph,ТЗ список,Абзац списка литеральный,Список дефисный"/>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Алроса_маркер (Уровень 4) Знак,Маркер Знак,ПАРАГРАФ Знак,Use Case List Paragraph Знак,ТЗ список Знак,Абзац списка литеральный Знак,Список дефисный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FD01-D6C6-40EF-AFD2-0AE2E5BC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32</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6</cp:revision>
  <cp:lastPrinted>2020-09-02T06:44:00Z</cp:lastPrinted>
  <dcterms:created xsi:type="dcterms:W3CDTF">2020-09-02T06:54:00Z</dcterms:created>
  <dcterms:modified xsi:type="dcterms:W3CDTF">2020-09-28T09:40:00Z</dcterms:modified>
</cp:coreProperties>
</file>