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11606E"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4540A7">
        <w:rPr>
          <w:rFonts w:eastAsia="Calibri"/>
          <w:b/>
          <w:sz w:val="22"/>
          <w:szCs w:val="22"/>
          <w:lang w:eastAsia="en-US"/>
        </w:rPr>
        <w:t>29</w:t>
      </w:r>
      <w:r w:rsidR="00E224BC">
        <w:rPr>
          <w:rFonts w:eastAsia="Calibri"/>
          <w:b/>
          <w:sz w:val="22"/>
          <w:szCs w:val="22"/>
          <w:lang w:eastAsia="en-US"/>
        </w:rPr>
        <w:t xml:space="preserve">» </w:t>
      </w:r>
      <w:r>
        <w:rPr>
          <w:rFonts w:eastAsia="Calibri"/>
          <w:b/>
          <w:sz w:val="22"/>
          <w:szCs w:val="22"/>
          <w:lang w:eastAsia="en-US"/>
        </w:rPr>
        <w:t>мая</w:t>
      </w:r>
      <w:r w:rsidR="00CF5EA8" w:rsidRPr="005476D9">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3"/>
        <w:spacing w:after="0"/>
        <w:jc w:val="center"/>
        <w:rPr>
          <w:b/>
          <w:sz w:val="22"/>
          <w:szCs w:val="22"/>
        </w:rPr>
      </w:pPr>
      <w:r w:rsidRPr="00E35AB6">
        <w:rPr>
          <w:b/>
          <w:sz w:val="28"/>
          <w:szCs w:val="28"/>
        </w:rPr>
        <w:t xml:space="preserve">Извещение </w:t>
      </w:r>
      <w:proofErr w:type="gramStart"/>
      <w:r w:rsidRPr="00E35AB6">
        <w:rPr>
          <w:b/>
          <w:sz w:val="28"/>
          <w:szCs w:val="28"/>
        </w:rPr>
        <w:t xml:space="preserve">о проведении запроса котировок в электронной форме на право заключения договора </w:t>
      </w:r>
      <w:r w:rsidR="00735000" w:rsidRPr="00735000">
        <w:rPr>
          <w:b/>
          <w:sz w:val="28"/>
          <w:szCs w:val="28"/>
        </w:rPr>
        <w:t xml:space="preserve">на поставку </w:t>
      </w:r>
      <w:r w:rsidR="0011606E">
        <w:rPr>
          <w:b/>
          <w:sz w:val="28"/>
          <w:szCs w:val="28"/>
        </w:rPr>
        <w:t>электропечи камерной для закалки</w:t>
      </w:r>
      <w:proofErr w:type="gramEnd"/>
      <w:r w:rsidR="0011606E">
        <w:rPr>
          <w:b/>
          <w:sz w:val="28"/>
          <w:szCs w:val="28"/>
        </w:rPr>
        <w:t>, шеф-монтаж</w:t>
      </w:r>
      <w:r w:rsidR="00735000" w:rsidRPr="00735000">
        <w:rPr>
          <w:b/>
          <w:sz w:val="28"/>
          <w:szCs w:val="28"/>
        </w:rPr>
        <w:t>, выполнение пусконаладочных работ, проведения инструктажа</w:t>
      </w:r>
      <w:r w:rsidRPr="00E35AB6">
        <w:rPr>
          <w:b/>
          <w:sz w:val="28"/>
          <w:szCs w:val="28"/>
        </w:rPr>
        <w:t xml:space="preserve"> 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11606E"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DE6193" w:rsidRDefault="00B05382" w:rsidP="0011606E">
            <w:pPr>
              <w:pStyle w:val="a3"/>
              <w:rPr>
                <w:sz w:val="22"/>
                <w:szCs w:val="22"/>
              </w:rPr>
            </w:pPr>
            <w:r w:rsidRPr="00DE6193">
              <w:rPr>
                <w:b/>
                <w:sz w:val="22"/>
                <w:szCs w:val="22"/>
              </w:rPr>
              <w:t>Предмет договора с указанием количества поставляемого товара:</w:t>
            </w:r>
            <w:r w:rsidRPr="00DE6193">
              <w:rPr>
                <w:sz w:val="22"/>
                <w:szCs w:val="22"/>
              </w:rPr>
              <w:t xml:space="preserve"> </w:t>
            </w:r>
            <w:r w:rsidR="00735000" w:rsidRPr="00DE6193">
              <w:rPr>
                <w:sz w:val="22"/>
                <w:szCs w:val="22"/>
              </w:rPr>
              <w:t xml:space="preserve">Поставка </w:t>
            </w:r>
            <w:r w:rsidR="0011606E" w:rsidRPr="00DE6193">
              <w:rPr>
                <w:sz w:val="22"/>
                <w:szCs w:val="22"/>
              </w:rPr>
              <w:t xml:space="preserve">электропечи камерной для закалки, </w:t>
            </w:r>
            <w:proofErr w:type="gramStart"/>
            <w:r w:rsidR="0011606E" w:rsidRPr="00DE6193">
              <w:rPr>
                <w:sz w:val="22"/>
                <w:szCs w:val="22"/>
              </w:rPr>
              <w:t>шеф-монтаж</w:t>
            </w:r>
            <w:proofErr w:type="gramEnd"/>
            <w:r w:rsidR="0011606E" w:rsidRPr="00DE6193">
              <w:rPr>
                <w:sz w:val="22"/>
                <w:szCs w:val="22"/>
              </w:rPr>
              <w:t>, выполнение пусконаладочных работ, проведения инструктажа</w:t>
            </w:r>
            <w:r w:rsidR="00DE6193">
              <w:rPr>
                <w:sz w:val="22"/>
                <w:szCs w:val="22"/>
              </w:rPr>
              <w:t xml:space="preserve"> в соответствии с</w:t>
            </w:r>
            <w:r w:rsidR="00E35AB6" w:rsidRPr="00DE6193">
              <w:rPr>
                <w:sz w:val="22"/>
                <w:szCs w:val="22"/>
              </w:rPr>
              <w:t xml:space="preserve">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w:t>
            </w:r>
            <w:proofErr w:type="gramStart"/>
            <w:r w:rsidRPr="005476D9">
              <w:rPr>
                <w:b/>
                <w:bCs/>
                <w:sz w:val="22"/>
                <w:szCs w:val="22"/>
              </w:rPr>
              <w:t>а</w:t>
            </w:r>
            <w:r w:rsidR="0011606E">
              <w:rPr>
                <w:b/>
                <w:bCs/>
                <w:sz w:val="22"/>
                <w:szCs w:val="22"/>
              </w:rPr>
              <w:t>(</w:t>
            </w:r>
            <w:proofErr w:type="gramEnd"/>
            <w:r w:rsidR="0011606E">
              <w:rPr>
                <w:b/>
                <w:bCs/>
                <w:sz w:val="22"/>
                <w:szCs w:val="22"/>
              </w:rPr>
              <w:t>выполнения работ, оказания услуг</w:t>
            </w:r>
            <w:r w:rsidRPr="005476D9">
              <w:rPr>
                <w:b/>
                <w:bCs/>
                <w:sz w:val="22"/>
                <w:szCs w:val="22"/>
              </w:rPr>
              <w:t>:</w:t>
            </w:r>
            <w:r w:rsidRPr="005476D9">
              <w:rPr>
                <w:sz w:val="22"/>
                <w:szCs w:val="22"/>
              </w:rPr>
              <w:t xml:space="preserve"> </w:t>
            </w:r>
            <w:r w:rsidR="000A230F" w:rsidRPr="005476D9">
              <w:rPr>
                <w:sz w:val="22"/>
                <w:szCs w:val="22"/>
              </w:rPr>
              <w:t>г. Новосибирск, ул. Планетная,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735000" w:rsidRPr="00735000" w:rsidRDefault="0011606E" w:rsidP="00735000">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по «3</w:t>
            </w:r>
            <w:r w:rsidR="008F258F">
              <w:rPr>
                <w:rFonts w:eastAsiaTheme="minorEastAsia"/>
                <w:sz w:val="22"/>
                <w:szCs w:val="22"/>
                <w:lang w:eastAsia="ru-RU"/>
              </w:rPr>
              <w:t>0</w:t>
            </w:r>
            <w:r>
              <w:rPr>
                <w:rFonts w:eastAsiaTheme="minorEastAsia"/>
                <w:sz w:val="22"/>
                <w:szCs w:val="22"/>
                <w:lang w:eastAsia="ru-RU"/>
              </w:rPr>
              <w:t>» ноября</w:t>
            </w:r>
            <w:r w:rsidR="00735000" w:rsidRPr="00735000">
              <w:rPr>
                <w:rFonts w:eastAsiaTheme="minorEastAsia"/>
                <w:sz w:val="22"/>
                <w:szCs w:val="22"/>
                <w:lang w:eastAsia="ru-RU"/>
              </w:rPr>
              <w:t xml:space="preserve"> 2020 года;</w:t>
            </w:r>
          </w:p>
          <w:p w:rsidR="00BE5B33" w:rsidRPr="0011606E" w:rsidRDefault="00735000" w:rsidP="0011606E">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w:t>
            </w:r>
            <w:r w:rsidRPr="00735000">
              <w:rPr>
                <w:rFonts w:eastAsiaTheme="minorEastAsia"/>
                <w:sz w:val="22"/>
                <w:szCs w:val="22"/>
                <w:lang w:eastAsia="ru-RU"/>
              </w:rPr>
              <w:t xml:space="preserve">Срок </w:t>
            </w:r>
            <w:r w:rsidR="0011606E">
              <w:rPr>
                <w:rFonts w:eastAsiaTheme="minorEastAsia"/>
                <w:sz w:val="22"/>
                <w:szCs w:val="22"/>
                <w:lang w:eastAsia="ru-RU"/>
              </w:rPr>
              <w:t xml:space="preserve">проведения </w:t>
            </w:r>
            <w:proofErr w:type="gramStart"/>
            <w:r w:rsidR="0011606E">
              <w:rPr>
                <w:rFonts w:eastAsiaTheme="minorEastAsia"/>
                <w:sz w:val="22"/>
                <w:szCs w:val="22"/>
                <w:lang w:eastAsia="ru-RU"/>
              </w:rPr>
              <w:t>шеф-монтажа</w:t>
            </w:r>
            <w:proofErr w:type="gramEnd"/>
            <w:r w:rsidR="0011606E">
              <w:rPr>
                <w:rFonts w:eastAsiaTheme="minorEastAsia"/>
                <w:sz w:val="22"/>
                <w:szCs w:val="22"/>
                <w:lang w:eastAsia="ru-RU"/>
              </w:rPr>
              <w:t xml:space="preserve">, </w:t>
            </w:r>
            <w:r w:rsidRPr="00735000">
              <w:rPr>
                <w:rFonts w:eastAsiaTheme="minorEastAsia"/>
                <w:sz w:val="22"/>
                <w:szCs w:val="22"/>
                <w:lang w:eastAsia="ru-RU"/>
              </w:rPr>
              <w:t xml:space="preserve">пусконаладочных работ </w:t>
            </w:r>
            <w:r w:rsidR="0011606E">
              <w:rPr>
                <w:rFonts w:eastAsiaTheme="minorEastAsia"/>
                <w:sz w:val="22"/>
                <w:szCs w:val="22"/>
                <w:lang w:eastAsia="ru-RU"/>
              </w:rPr>
              <w:t>и инструктажа персонала в течение 15 (пятнадцати) дней</w:t>
            </w:r>
            <w:r w:rsidRPr="00735000">
              <w:rPr>
                <w:rFonts w:eastAsiaTheme="minorEastAsia"/>
                <w:sz w:val="22"/>
                <w:szCs w:val="22"/>
                <w:lang w:eastAsia="ru-RU"/>
              </w:rPr>
              <w:t xml:space="preserve"> со дня прибытия сервисных инженеров </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5B774E">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E35AB6" w:rsidRPr="00E35AB6">
              <w:rPr>
                <w:sz w:val="22"/>
                <w:szCs w:val="22"/>
              </w:rPr>
              <w:t xml:space="preserve">Безналичный расчет, первый платеж – оплата за оборудование в полном объеме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11606E">
              <w:rPr>
                <w:sz w:val="22"/>
                <w:szCs w:val="22"/>
              </w:rPr>
              <w:t>1 230 000 (один миллион двести тридцать тысяч) рублей 00</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E35AB6">
            <w:pPr>
              <w:spacing w:line="240" w:lineRule="auto"/>
              <w:ind w:firstLine="0"/>
              <w:rPr>
                <w:sz w:val="22"/>
                <w:szCs w:val="22"/>
              </w:rPr>
            </w:pPr>
            <w:r w:rsidRPr="00E35AB6">
              <w:rPr>
                <w:sz w:val="22"/>
                <w:szCs w:val="22"/>
              </w:rPr>
              <w:t xml:space="preserve">Начальная (максимальная) цена включает в себя: стоимость оборудования, расходы на доставку до Заказчика, упаковку, проведение </w:t>
            </w:r>
            <w:proofErr w:type="gramStart"/>
            <w:r w:rsidR="0011606E">
              <w:rPr>
                <w:sz w:val="22"/>
                <w:szCs w:val="22"/>
              </w:rPr>
              <w:t>шеф-монтажа</w:t>
            </w:r>
            <w:proofErr w:type="gramEnd"/>
            <w:r w:rsidR="0011606E">
              <w:rPr>
                <w:sz w:val="22"/>
                <w:szCs w:val="22"/>
              </w:rPr>
              <w:t xml:space="preserve">, </w:t>
            </w:r>
            <w:r w:rsidRPr="00E35AB6">
              <w:rPr>
                <w:sz w:val="22"/>
                <w:szCs w:val="22"/>
              </w:rPr>
              <w:t>пусконаладочных работ и и</w:t>
            </w:r>
            <w:r w:rsidR="00611C34">
              <w:rPr>
                <w:sz w:val="22"/>
                <w:szCs w:val="22"/>
              </w:rPr>
              <w:t>нструктажа персонала</w:t>
            </w:r>
            <w:r w:rsidRPr="00E35AB6">
              <w:rPr>
                <w:sz w:val="22"/>
                <w:szCs w:val="22"/>
              </w:rPr>
              <w:t>, а также уплату налогов и других обязательных платежей, НДС 20 %.</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sidRPr="005476D9">
              <w:rPr>
                <w:rFonts w:eastAsiaTheme="minorEastAsia"/>
                <w:sz w:val="22"/>
                <w:szCs w:val="22"/>
              </w:rPr>
              <w:lastRenderedPageBreak/>
              <w:t>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D23ED"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w:t>
            </w:r>
            <w:r w:rsidRPr="005476D9">
              <w:rPr>
                <w:color w:val="000000"/>
                <w:sz w:val="22"/>
                <w:szCs w:val="22"/>
              </w:rPr>
              <w:lastRenderedPageBreak/>
              <w:t>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FD23ED" w:rsidRPr="005476D9" w:rsidRDefault="00FD23ED" w:rsidP="00E81D69">
            <w:pPr>
              <w:pStyle w:val="af0"/>
              <w:numPr>
                <w:ilvl w:val="0"/>
                <w:numId w:val="7"/>
              </w:numPr>
              <w:tabs>
                <w:tab w:val="left" w:pos="1276"/>
              </w:tabs>
              <w:spacing w:before="0" w:after="0"/>
              <w:ind w:left="0" w:firstLine="0"/>
              <w:rPr>
                <w:sz w:val="22"/>
                <w:szCs w:val="22"/>
              </w:rPr>
            </w:pPr>
            <w:r w:rsidRPr="007E28F3">
              <w:rPr>
                <w:sz w:val="22"/>
                <w:szCs w:val="22"/>
              </w:rPr>
              <w:t>к обеспечению выполнения договора П</w:t>
            </w:r>
            <w:r w:rsidR="00E81D69">
              <w:rPr>
                <w:sz w:val="22"/>
                <w:szCs w:val="22"/>
              </w:rPr>
              <w:t>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sidR="00E81D69">
              <w:rPr>
                <w:sz w:val="22"/>
                <w:szCs w:val="22"/>
              </w:rPr>
              <w:t>анных государств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w:t>
            </w:r>
            <w:r w:rsidRPr="005476D9">
              <w:rPr>
                <w:rFonts w:eastAsiaTheme="minorHAnsi"/>
                <w:sz w:val="22"/>
                <w:szCs w:val="22"/>
                <w:lang w:eastAsia="en-US"/>
              </w:rPr>
              <w:lastRenderedPageBreak/>
              <w:t>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proofErr w:type="gramStart"/>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4540A7">
            <w:pPr>
              <w:spacing w:line="240" w:lineRule="auto"/>
              <w:ind w:firstLine="0"/>
              <w:rPr>
                <w:b/>
                <w:color w:val="000000"/>
                <w:sz w:val="22"/>
                <w:szCs w:val="22"/>
              </w:rPr>
            </w:pPr>
            <w:r w:rsidRPr="005476D9">
              <w:rPr>
                <w:color w:val="000000"/>
                <w:sz w:val="22"/>
                <w:szCs w:val="22"/>
              </w:rPr>
              <w:t>«</w:t>
            </w:r>
            <w:r w:rsidR="004540A7">
              <w:rPr>
                <w:color w:val="000000"/>
                <w:sz w:val="22"/>
                <w:szCs w:val="22"/>
              </w:rPr>
              <w:t>05</w:t>
            </w:r>
            <w:r w:rsidRPr="005476D9">
              <w:rPr>
                <w:color w:val="000000"/>
                <w:sz w:val="22"/>
                <w:szCs w:val="22"/>
              </w:rPr>
              <w:t xml:space="preserve">» </w:t>
            </w:r>
            <w:r w:rsidR="004540A7">
              <w:rPr>
                <w:color w:val="000000"/>
                <w:sz w:val="22"/>
                <w:szCs w:val="22"/>
              </w:rPr>
              <w:t>июня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4540A7">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E22FA">
              <w:rPr>
                <w:color w:val="000000"/>
                <w:sz w:val="22"/>
                <w:szCs w:val="22"/>
              </w:rPr>
              <w:t>«</w:t>
            </w:r>
            <w:r w:rsidR="004540A7">
              <w:rPr>
                <w:color w:val="000000"/>
                <w:sz w:val="22"/>
                <w:szCs w:val="22"/>
              </w:rPr>
              <w:t>09</w:t>
            </w:r>
            <w:r w:rsidR="006E22FA">
              <w:rPr>
                <w:color w:val="000000"/>
                <w:sz w:val="22"/>
                <w:szCs w:val="22"/>
              </w:rPr>
              <w:t xml:space="preserve">» </w:t>
            </w:r>
            <w:r w:rsidR="004540A7">
              <w:rPr>
                <w:color w:val="000000"/>
                <w:sz w:val="22"/>
                <w:szCs w:val="22"/>
              </w:rPr>
              <w:t>июня</w:t>
            </w:r>
            <w:r w:rsidR="00735000">
              <w:rPr>
                <w:color w:val="000000"/>
                <w:sz w:val="22"/>
                <w:szCs w:val="22"/>
              </w:rPr>
              <w:t xml:space="preserve"> 2020</w:t>
            </w:r>
            <w:r w:rsidR="00863F47" w:rsidRPr="005476D9">
              <w:rPr>
                <w:color w:val="000000"/>
                <w:sz w:val="22"/>
                <w:szCs w:val="22"/>
              </w:rPr>
              <w:t xml:space="preserve"> </w:t>
            </w:r>
            <w:r w:rsidR="006E22FA">
              <w:rPr>
                <w:sz w:val="22"/>
                <w:szCs w:val="22"/>
              </w:rPr>
              <w:t>г. 17</w:t>
            </w:r>
            <w:r w:rsidR="00863F47" w:rsidRPr="005476D9">
              <w:rPr>
                <w:sz w:val="22"/>
                <w:szCs w:val="22"/>
              </w:rPr>
              <w:t xml:space="preserve">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4540A7">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6E22FA">
              <w:rPr>
                <w:color w:val="000000"/>
                <w:sz w:val="22"/>
                <w:szCs w:val="22"/>
              </w:rPr>
              <w:t>«</w:t>
            </w:r>
            <w:r w:rsidR="004540A7">
              <w:rPr>
                <w:color w:val="000000"/>
                <w:sz w:val="22"/>
                <w:szCs w:val="22"/>
              </w:rPr>
              <w:t>11</w:t>
            </w:r>
            <w:r w:rsidR="00345B38" w:rsidRPr="005476D9">
              <w:rPr>
                <w:color w:val="000000"/>
                <w:sz w:val="22"/>
                <w:szCs w:val="22"/>
              </w:rPr>
              <w:t xml:space="preserve">» </w:t>
            </w:r>
            <w:r w:rsidR="004540A7">
              <w:rPr>
                <w:color w:val="000000"/>
                <w:sz w:val="22"/>
                <w:szCs w:val="22"/>
              </w:rPr>
              <w:t>июня</w:t>
            </w:r>
            <w:bookmarkStart w:id="1" w:name="_GoBack"/>
            <w:bookmarkEnd w:id="1"/>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 17</w:t>
            </w:r>
            <w:r w:rsidRPr="005476D9">
              <w:rPr>
                <w:sz w:val="22"/>
                <w:szCs w:val="22"/>
              </w:rPr>
              <w:t xml:space="preserve">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FD23ED" w:rsidRPr="00FD23ED" w:rsidRDefault="00FD23ED" w:rsidP="006E22FA">
      <w:pPr>
        <w:pStyle w:val="a3"/>
        <w:spacing w:after="0"/>
        <w:ind w:firstLine="708"/>
        <w:jc w:val="center"/>
        <w:rPr>
          <w:rStyle w:val="FontStyle95"/>
        </w:rPr>
      </w:pPr>
    </w:p>
    <w:p w:rsidR="006E22FA" w:rsidRPr="00451877" w:rsidRDefault="003922AF" w:rsidP="006E22FA">
      <w:pPr>
        <w:pStyle w:val="a3"/>
        <w:spacing w:after="0"/>
        <w:ind w:firstLine="708"/>
        <w:jc w:val="center"/>
        <w:rPr>
          <w:b/>
          <w:sz w:val="21"/>
          <w:szCs w:val="21"/>
        </w:rPr>
      </w:pPr>
      <w:r w:rsidRPr="00451877">
        <w:rPr>
          <w:rStyle w:val="FontStyle95"/>
          <w:sz w:val="21"/>
          <w:szCs w:val="21"/>
        </w:rPr>
        <w:t>Проект</w:t>
      </w:r>
      <w:r w:rsidR="006E22FA" w:rsidRPr="00451877">
        <w:rPr>
          <w:b/>
          <w:sz w:val="21"/>
          <w:szCs w:val="21"/>
          <w:lang w:val="x-none"/>
        </w:rPr>
        <w:t xml:space="preserve"> Договор </w:t>
      </w:r>
      <w:r w:rsidR="006E22FA" w:rsidRPr="00451877">
        <w:rPr>
          <w:b/>
          <w:sz w:val="21"/>
          <w:szCs w:val="21"/>
        </w:rPr>
        <w:t xml:space="preserve">№ </w:t>
      </w:r>
    </w:p>
    <w:p w:rsidR="006E22FA" w:rsidRPr="00451877" w:rsidRDefault="006E22FA" w:rsidP="006E22FA">
      <w:pPr>
        <w:widowControl/>
        <w:snapToGrid/>
        <w:spacing w:line="240" w:lineRule="auto"/>
        <w:ind w:firstLine="708"/>
        <w:jc w:val="left"/>
        <w:rPr>
          <w:sz w:val="21"/>
          <w:szCs w:val="21"/>
        </w:rPr>
      </w:pPr>
      <w:r w:rsidRPr="00451877">
        <w:rPr>
          <w:sz w:val="21"/>
          <w:szCs w:val="21"/>
        </w:rPr>
        <w:t>г. Новосибирск</w:t>
      </w:r>
      <w:r w:rsidRPr="00451877">
        <w:rPr>
          <w:sz w:val="21"/>
          <w:szCs w:val="21"/>
        </w:rPr>
        <w:tab/>
      </w:r>
      <w:r w:rsidRPr="00451877">
        <w:rPr>
          <w:sz w:val="21"/>
          <w:szCs w:val="21"/>
        </w:rPr>
        <w:tab/>
      </w:r>
      <w:r w:rsidRPr="00451877">
        <w:rPr>
          <w:sz w:val="21"/>
          <w:szCs w:val="21"/>
        </w:rPr>
        <w:tab/>
      </w:r>
      <w:r w:rsidRPr="00451877">
        <w:rPr>
          <w:sz w:val="21"/>
          <w:szCs w:val="21"/>
        </w:rPr>
        <w:tab/>
      </w:r>
      <w:r w:rsidRPr="00451877">
        <w:rPr>
          <w:sz w:val="21"/>
          <w:szCs w:val="21"/>
        </w:rPr>
        <w:tab/>
      </w:r>
      <w:r w:rsidRPr="00451877">
        <w:rPr>
          <w:sz w:val="21"/>
          <w:szCs w:val="21"/>
        </w:rPr>
        <w:tab/>
        <w:t xml:space="preserve">«___»______________ ____ </w:t>
      </w:r>
      <w:proofErr w:type="gramStart"/>
      <w:r w:rsidRPr="00451877">
        <w:rPr>
          <w:sz w:val="21"/>
          <w:szCs w:val="21"/>
        </w:rPr>
        <w:t>г</w:t>
      </w:r>
      <w:proofErr w:type="gramEnd"/>
      <w:r w:rsidRPr="00451877">
        <w:rPr>
          <w:sz w:val="21"/>
          <w:szCs w:val="21"/>
        </w:rPr>
        <w:t>.</w:t>
      </w:r>
    </w:p>
    <w:p w:rsidR="006E22FA" w:rsidRPr="00451877" w:rsidRDefault="006E22FA" w:rsidP="006E22FA">
      <w:pPr>
        <w:spacing w:line="240" w:lineRule="auto"/>
        <w:ind w:firstLine="0"/>
        <w:rPr>
          <w:b/>
          <w:sz w:val="21"/>
          <w:szCs w:val="21"/>
        </w:rPr>
      </w:pP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__________ (далее – Продавец), в лице __________, действующего на основании Устава, с одной стороны, 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proofErr w:type="gramStart"/>
      <w:r w:rsidRPr="00451877">
        <w:rPr>
          <w:rFonts w:eastAsiaTheme="minorHAnsi"/>
          <w:sz w:val="21"/>
          <w:szCs w:val="21"/>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51877">
        <w:rPr>
          <w:rFonts w:eastAsiaTheme="minorHAnsi"/>
          <w:sz w:val="21"/>
          <w:szCs w:val="21"/>
          <w:lang w:eastAsia="en-US"/>
        </w:rPr>
        <w:t>НЗиК</w:t>
      </w:r>
      <w:proofErr w:type="spellEnd"/>
      <w:r w:rsidRPr="00451877">
        <w:rPr>
          <w:rFonts w:eastAsiaTheme="minorHAnsi"/>
          <w:sz w:val="21"/>
          <w:szCs w:val="21"/>
          <w:lang w:eastAsia="en-US"/>
        </w:rPr>
        <w:t xml:space="preserve">») (далее – Покупатель), в лице заместителя генерального директора по производству Раменского Сергея Николаевича, действующего на основании доверенности от </w:t>
      </w:r>
      <w:r w:rsidRPr="00451877">
        <w:rPr>
          <w:sz w:val="21"/>
          <w:szCs w:val="21"/>
        </w:rPr>
        <w:t>122/19 от «18» июля 2019 г.</w:t>
      </w:r>
      <w:r w:rsidRPr="00451877">
        <w:rPr>
          <w:rFonts w:eastAsiaTheme="minorHAnsi"/>
          <w:sz w:val="21"/>
          <w:szCs w:val="21"/>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451877">
        <w:rPr>
          <w:rFonts w:eastAsiaTheme="minorHAnsi"/>
          <w:sz w:val="21"/>
          <w:szCs w:val="21"/>
          <w:lang w:eastAsia="en-US"/>
        </w:rPr>
        <w:t xml:space="preserve"> настоящий Договор (далее – Договор) о нижеследующем:</w:t>
      </w:r>
    </w:p>
    <w:p w:rsidR="00165593" w:rsidRPr="00451877" w:rsidRDefault="00165593" w:rsidP="006E22FA">
      <w:pPr>
        <w:widowControl/>
        <w:suppressAutoHyphens w:val="0"/>
        <w:snapToGrid/>
        <w:spacing w:line="240" w:lineRule="auto"/>
        <w:ind w:firstLine="709"/>
        <w:rPr>
          <w:rFonts w:eastAsiaTheme="minorHAnsi"/>
          <w:sz w:val="21"/>
          <w:szCs w:val="21"/>
          <w:lang w:eastAsia="en-US"/>
        </w:rPr>
      </w:pP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1. Предмет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1.1. </w:t>
      </w:r>
      <w:proofErr w:type="gramStart"/>
      <w:r w:rsidRPr="00451877">
        <w:rPr>
          <w:rFonts w:eastAsiaTheme="minorHAnsi"/>
          <w:sz w:val="21"/>
          <w:szCs w:val="21"/>
          <w:lang w:eastAsia="en-US"/>
        </w:rPr>
        <w:t xml:space="preserve">Продавец обязуется передать </w:t>
      </w:r>
      <w:r w:rsidRPr="00451877">
        <w:rPr>
          <w:sz w:val="21"/>
          <w:szCs w:val="21"/>
        </w:rPr>
        <w:t xml:space="preserve">электропечь камерной </w:t>
      </w:r>
      <w:r w:rsidR="007F62DD" w:rsidRPr="00451877">
        <w:rPr>
          <w:sz w:val="21"/>
          <w:szCs w:val="21"/>
        </w:rPr>
        <w:t xml:space="preserve">для </w:t>
      </w:r>
      <w:r w:rsidRPr="00451877">
        <w:rPr>
          <w:sz w:val="21"/>
          <w:szCs w:val="21"/>
        </w:rPr>
        <w:t>закалки (модель___________)</w:t>
      </w:r>
      <w:r w:rsidR="00FD23ED" w:rsidRPr="00451877">
        <w:rPr>
          <w:sz w:val="21"/>
          <w:szCs w:val="21"/>
        </w:rPr>
        <w:t xml:space="preserve"> страна происхождения __________</w:t>
      </w:r>
      <w:r w:rsidRPr="00451877">
        <w:rPr>
          <w:sz w:val="21"/>
          <w:szCs w:val="21"/>
        </w:rPr>
        <w:t xml:space="preserve">, </w:t>
      </w:r>
      <w:r w:rsidRPr="00451877">
        <w:rPr>
          <w:rFonts w:eastAsiaTheme="minorHAnsi"/>
          <w:sz w:val="21"/>
          <w:szCs w:val="21"/>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шеф-монтаж,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w:t>
      </w:r>
      <w:proofErr w:type="gramEnd"/>
      <w:r w:rsidRPr="00451877">
        <w:rPr>
          <w:rFonts w:eastAsiaTheme="minorHAnsi"/>
          <w:sz w:val="21"/>
          <w:szCs w:val="21"/>
          <w:lang w:eastAsia="en-US"/>
        </w:rPr>
        <w:t>, выполненные работы.</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1.2. Поставка Оборудования осуществляется за счёт и силами Продавца в адрес Покупателя: 630015, г. Новосибирск, ул. Планетная, д. 32.</w:t>
      </w:r>
    </w:p>
    <w:p w:rsidR="00165593" w:rsidRPr="00451877" w:rsidRDefault="00165593" w:rsidP="006E22FA">
      <w:pPr>
        <w:widowControl/>
        <w:suppressAutoHyphens w:val="0"/>
        <w:snapToGrid/>
        <w:spacing w:line="240" w:lineRule="auto"/>
        <w:ind w:firstLine="709"/>
        <w:rPr>
          <w:rFonts w:eastAsiaTheme="minorHAnsi"/>
          <w:sz w:val="21"/>
          <w:szCs w:val="21"/>
          <w:lang w:eastAsia="en-US"/>
        </w:rPr>
      </w:pP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2. Цены и общая стоимость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2.1. Общая стоимость Договора составляет __________ рублей, в том числе НДС 20 % в размере __________ рублей.</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2.3. Стоимость Договора является твердой и изменению не подлежит.</w:t>
      </w:r>
    </w:p>
    <w:p w:rsidR="006E22FA" w:rsidRPr="00451877" w:rsidRDefault="006E22FA" w:rsidP="006E22FA">
      <w:pPr>
        <w:widowControl/>
        <w:suppressAutoHyphens w:val="0"/>
        <w:snapToGrid/>
        <w:spacing w:line="240" w:lineRule="auto"/>
        <w:ind w:firstLine="0"/>
        <w:rPr>
          <w:rFonts w:eastAsiaTheme="minorHAnsi"/>
          <w:b/>
          <w:sz w:val="21"/>
          <w:szCs w:val="21"/>
          <w:lang w:eastAsia="en-US"/>
        </w:rPr>
      </w:pP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3. Условия поставки</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sz w:val="21"/>
          <w:szCs w:val="21"/>
          <w:lang w:eastAsia="en-US"/>
        </w:rPr>
        <w:t>3.1. Срок поставки Оборудования  по «30» ноября 2020 г.</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sz w:val="21"/>
          <w:szCs w:val="21"/>
          <w:lang w:eastAsia="en-US"/>
        </w:rPr>
        <w:t xml:space="preserve">Риски случайной порчи, гибели и/или утраты Оборудования переходят от Продавца к Покупателю </w:t>
      </w:r>
      <w:proofErr w:type="gramStart"/>
      <w:r w:rsidRPr="00451877">
        <w:rPr>
          <w:rFonts w:eastAsiaTheme="minorHAnsi"/>
          <w:sz w:val="21"/>
          <w:szCs w:val="21"/>
          <w:lang w:eastAsia="en-US"/>
        </w:rPr>
        <w:t>с даты поставки</w:t>
      </w:r>
      <w:proofErr w:type="gramEnd"/>
      <w:r w:rsidRPr="00451877">
        <w:rPr>
          <w:rFonts w:eastAsiaTheme="minorHAnsi"/>
          <w:sz w:val="21"/>
          <w:szCs w:val="21"/>
          <w:lang w:eastAsia="en-US"/>
        </w:rPr>
        <w:t xml:space="preserve"> Оборудования согласно п. 11.1.1.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3.2. Доставка осуществляется ____________  транспортом.</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3.4. Оборудование, его составные части и комплектующие должны быть новые </w:t>
      </w:r>
      <w:r w:rsidR="00503957" w:rsidRPr="00451877">
        <w:rPr>
          <w:rFonts w:eastAsiaTheme="minorHAnsi"/>
          <w:sz w:val="21"/>
          <w:szCs w:val="21"/>
          <w:lang w:eastAsia="en-US"/>
        </w:rPr>
        <w:t xml:space="preserve">не ранее 2020 года выпуска </w:t>
      </w:r>
      <w:r w:rsidRPr="00451877">
        <w:rPr>
          <w:rFonts w:eastAsiaTheme="minorHAnsi"/>
          <w:sz w:val="21"/>
          <w:szCs w:val="21"/>
          <w:lang w:eastAsia="en-US"/>
        </w:rPr>
        <w:t>– не бывшими в эксплуатации, не допускается поставка оборудования, собранного из восстановленных узлов и агрегатов; без дефектов материала и изготовления, не должно быть переделанным.</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4. Условия платежа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6E22FA" w:rsidRPr="00451877" w:rsidRDefault="006E22FA" w:rsidP="006E22FA">
      <w:pPr>
        <w:tabs>
          <w:tab w:val="left" w:pos="9720"/>
        </w:tabs>
        <w:spacing w:line="240" w:lineRule="auto"/>
        <w:ind w:firstLine="567"/>
        <w:rPr>
          <w:rFonts w:eastAsiaTheme="minorEastAsia"/>
          <w:sz w:val="21"/>
          <w:szCs w:val="21"/>
        </w:rPr>
      </w:pPr>
      <w:r w:rsidRPr="00451877">
        <w:rPr>
          <w:rFonts w:eastAsiaTheme="minorHAnsi"/>
          <w:sz w:val="21"/>
          <w:szCs w:val="21"/>
          <w:lang w:eastAsia="en-US"/>
        </w:rPr>
        <w:t xml:space="preserve">4.1.1. </w:t>
      </w:r>
      <w:r w:rsidRPr="00451877">
        <w:rPr>
          <w:rFonts w:eastAsiaTheme="minorEastAsia"/>
          <w:sz w:val="21"/>
          <w:szCs w:val="21"/>
        </w:rPr>
        <w:t xml:space="preserve">Первый платеж – оплата за поставленное Оборудование на сумму </w:t>
      </w:r>
      <w:proofErr w:type="gramStart"/>
      <w:r w:rsidRPr="00451877">
        <w:rPr>
          <w:rFonts w:eastAsiaTheme="minorEastAsia"/>
          <w:sz w:val="21"/>
          <w:szCs w:val="21"/>
        </w:rPr>
        <w:t>в</w:t>
      </w:r>
      <w:proofErr w:type="gramEnd"/>
      <w:r w:rsidRPr="00451877">
        <w:rPr>
          <w:rFonts w:eastAsiaTheme="minorEastAsia"/>
          <w:sz w:val="21"/>
          <w:szCs w:val="21"/>
        </w:rPr>
        <w:t xml:space="preserve"> ____________________________ </w:t>
      </w:r>
      <w:proofErr w:type="gramStart"/>
      <w:r w:rsidRPr="00451877">
        <w:rPr>
          <w:rFonts w:eastAsiaTheme="minorEastAsia"/>
          <w:sz w:val="21"/>
          <w:szCs w:val="21"/>
        </w:rPr>
        <w:t>рублей</w:t>
      </w:r>
      <w:proofErr w:type="gramEnd"/>
      <w:r w:rsidRPr="00451877">
        <w:rPr>
          <w:rFonts w:eastAsiaTheme="minorEastAsia"/>
          <w:sz w:val="21"/>
          <w:szCs w:val="21"/>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Товарной накладной по форме ТОРГ-12, подписанной Сторонами;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Счета-фактуры на Оборудование;</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Акта о приеме-передаче Оборудования (Приложение № 5 к Договору), подписанного Сторонами.</w:t>
      </w:r>
    </w:p>
    <w:p w:rsidR="006E22FA" w:rsidRPr="00451877" w:rsidRDefault="006E22FA" w:rsidP="006E22FA">
      <w:pPr>
        <w:tabs>
          <w:tab w:val="left" w:pos="9720"/>
        </w:tabs>
        <w:spacing w:line="240" w:lineRule="auto"/>
        <w:ind w:firstLine="567"/>
        <w:rPr>
          <w:sz w:val="21"/>
          <w:szCs w:val="21"/>
        </w:rPr>
      </w:pPr>
      <w:r w:rsidRPr="00451877">
        <w:rPr>
          <w:rFonts w:eastAsiaTheme="minorHAnsi"/>
          <w:sz w:val="21"/>
          <w:szCs w:val="21"/>
          <w:lang w:eastAsia="en-US"/>
        </w:rPr>
        <w:t xml:space="preserve">4.1.2. </w:t>
      </w:r>
      <w:r w:rsidRPr="00451877">
        <w:rPr>
          <w:sz w:val="21"/>
          <w:szCs w:val="21"/>
        </w:rPr>
        <w:t xml:space="preserve">Второй платеж – оплата за выполненные  работы в размере </w:t>
      </w:r>
      <w:r w:rsidRPr="00451877">
        <w:rPr>
          <w:sz w:val="21"/>
          <w:szCs w:val="21"/>
          <w:lang w:eastAsia="en-US"/>
        </w:rPr>
        <w:t>________________ рублей, в том числе НДС 20 % в размере ______________ рублей</w:t>
      </w:r>
      <w:r w:rsidRPr="00451877">
        <w:rPr>
          <w:sz w:val="21"/>
          <w:szCs w:val="21"/>
        </w:rPr>
        <w:t xml:space="preserve">, осуществляется в течение 10 (десяти) банковских дней </w:t>
      </w:r>
      <w:proofErr w:type="gramStart"/>
      <w:r w:rsidRPr="00451877">
        <w:rPr>
          <w:sz w:val="21"/>
          <w:szCs w:val="21"/>
        </w:rPr>
        <w:t>с даты получения</w:t>
      </w:r>
      <w:proofErr w:type="gramEnd"/>
      <w:r w:rsidRPr="00451877">
        <w:rPr>
          <w:sz w:val="21"/>
          <w:szCs w:val="21"/>
        </w:rPr>
        <w:t xml:space="preserve"> Покупателем счета на оплату на основании следующих документов</w:t>
      </w:r>
      <w:r w:rsidRPr="00451877">
        <w:rPr>
          <w:rFonts w:eastAsiaTheme="minorHAnsi"/>
          <w:sz w:val="21"/>
          <w:szCs w:val="21"/>
          <w:lang w:eastAsia="en-US"/>
        </w:rPr>
        <w:t>:</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Счета-фактуры на Работы;</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Акта выполненных Работ (Приложение № 7 к Договору), подписанного Сторонами.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4.2. Обязательство Покупателя по платежу считается выполненным с момента списания денежных сре</w:t>
      </w:r>
      <w:proofErr w:type="gramStart"/>
      <w:r w:rsidRPr="00451877">
        <w:rPr>
          <w:rFonts w:eastAsiaTheme="minorHAnsi"/>
          <w:sz w:val="21"/>
          <w:szCs w:val="21"/>
          <w:lang w:eastAsia="en-US"/>
        </w:rPr>
        <w:t>дств с р</w:t>
      </w:r>
      <w:proofErr w:type="gramEnd"/>
      <w:r w:rsidRPr="00451877">
        <w:rPr>
          <w:rFonts w:eastAsiaTheme="minorHAnsi"/>
          <w:sz w:val="21"/>
          <w:szCs w:val="21"/>
          <w:lang w:eastAsia="en-US"/>
        </w:rPr>
        <w:t>асчетного счета Покупателя.</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5. Упаковка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5.1. Оборудование должно отгружаться в упаковке</w:t>
      </w:r>
      <w:r w:rsidR="00EC6DC5" w:rsidRPr="00451877">
        <w:rPr>
          <w:rFonts w:eastAsiaTheme="minorHAnsi"/>
          <w:sz w:val="21"/>
          <w:szCs w:val="21"/>
          <w:lang w:eastAsia="en-US"/>
        </w:rPr>
        <w:t xml:space="preserve"> соответствующей ГОСТ 23170-78, </w:t>
      </w:r>
      <w:r w:rsidRPr="00451877">
        <w:rPr>
          <w:rFonts w:eastAsiaTheme="minorHAnsi"/>
          <w:sz w:val="21"/>
          <w:szCs w:val="21"/>
          <w:lang w:eastAsia="en-US"/>
        </w:rPr>
        <w:t xml:space="preserve">соответствующей характеру поставляемого Оборудования и условиям перевозки автотранспортом, согласно </w:t>
      </w:r>
      <w:r w:rsidRPr="00451877">
        <w:rPr>
          <w:rFonts w:eastAsiaTheme="minorHAnsi"/>
          <w:sz w:val="21"/>
          <w:szCs w:val="21"/>
          <w:lang w:eastAsia="en-US"/>
        </w:rPr>
        <w:lastRenderedPageBreak/>
        <w:t>российским / европейским / иным требованиям (в зависимости от страны происхождения поставляемого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w:t>
      </w:r>
      <w:r w:rsidR="00EC6DC5" w:rsidRPr="00451877">
        <w:rPr>
          <w:rFonts w:eastAsiaTheme="minorHAnsi"/>
          <w:sz w:val="21"/>
          <w:szCs w:val="21"/>
          <w:lang w:eastAsia="en-US"/>
        </w:rPr>
        <w:t xml:space="preserve"> брутто и нетто, номер Договора, пломбы, датчики удара тары и определения угла её наклона.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6. Маркировка для перевозки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7. Отгрузочные извещения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7.1. </w:t>
      </w:r>
      <w:proofErr w:type="gramStart"/>
      <w:r w:rsidRPr="00451877">
        <w:rPr>
          <w:rFonts w:eastAsiaTheme="minorHAnsi"/>
          <w:sz w:val="21"/>
          <w:szCs w:val="21"/>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8. Документация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8.1. Продавец направляет следующие документы до отгрузки поставляемого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 Продавец направляет следующие документы вместе с поставляемым Оборудованием (Приложения №№ 1 и 2 к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8.2.1. Счет-фактура Продавца с указанием общей суммы на поставленное Оборудование </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8.2.2. Упаковочные листы - в 2-х (двух) экземплярах; </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8.2.3. Сертификат происхождения Оборудования, выданный ТПП (торгово-промышленной палатой) страны завода-изготовителя;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8.2.4. Копия сертификата соответствия (ГОССТАНДАРТ России), заверенная Продавцом - в 2-х (двух) экземплярах;</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8.2.6. Товарная накладная унифицированной формы ТОРГ-12 - в 3-х (трёх) экземплярах;</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8.2.7. Акт о приёме-передаче Оборудования (Приложение № 3 к Договору) – в 3-х (трёх) экземплярах;</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8.2.8. Сертификат качества Производителя на Оборудование, выданный Продавцом - в 2-х  (двух) экземплярах;</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8.2.9. Декларация соответствия Оборудования требованиям Технического регламента.</w:t>
      </w:r>
    </w:p>
    <w:p w:rsidR="005C0FD4"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8.2.10. Комплект</w:t>
      </w:r>
      <w:r w:rsidR="005C0FD4" w:rsidRPr="00451877">
        <w:rPr>
          <w:rFonts w:eastAsiaTheme="minorHAnsi"/>
          <w:sz w:val="21"/>
          <w:szCs w:val="21"/>
          <w:lang w:eastAsia="en-US"/>
        </w:rPr>
        <w:t xml:space="preserve"> технической документации</w:t>
      </w:r>
    </w:p>
    <w:p w:rsidR="005C0FD4" w:rsidRPr="00451877" w:rsidRDefault="005C0FD4"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8.2.11. Сертификат качества</w:t>
      </w:r>
    </w:p>
    <w:p w:rsidR="005C0FD4" w:rsidRPr="00451877" w:rsidRDefault="005C0FD4"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8.2.12. Протоколы сертификационных и заводских испытаний, подтверждающие заявленные характеристики;</w:t>
      </w:r>
    </w:p>
    <w:p w:rsidR="00EC5A5B" w:rsidRPr="00451877" w:rsidRDefault="005C0FD4" w:rsidP="005C0FD4">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8.2.13. Документация </w:t>
      </w:r>
      <w:r w:rsidR="00EC5A5B" w:rsidRPr="00451877">
        <w:rPr>
          <w:rFonts w:eastAsiaTheme="minorHAnsi"/>
          <w:sz w:val="21"/>
          <w:szCs w:val="21"/>
          <w:lang w:eastAsia="en-US"/>
        </w:rPr>
        <w:t>на конвертор</w:t>
      </w:r>
    </w:p>
    <w:p w:rsidR="00EC5A5B" w:rsidRPr="00451877" w:rsidRDefault="00EC5A5B" w:rsidP="005C0FD4">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8.2.14. Свидетельства о первичной поверке всех средств измерений;</w:t>
      </w:r>
    </w:p>
    <w:p w:rsidR="006E22FA" w:rsidRPr="00451877" w:rsidRDefault="00EC5A5B" w:rsidP="005C0FD4">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8.2.15. Методика </w:t>
      </w:r>
      <w:r w:rsidR="00756344" w:rsidRPr="00451877">
        <w:rPr>
          <w:rFonts w:eastAsiaTheme="minorHAnsi"/>
          <w:sz w:val="21"/>
          <w:szCs w:val="21"/>
          <w:lang w:eastAsia="en-US"/>
        </w:rPr>
        <w:t>проверки однородности теплового поля в печи</w:t>
      </w:r>
      <w:r w:rsidR="006E22FA" w:rsidRPr="00451877">
        <w:rPr>
          <w:rFonts w:eastAsiaTheme="minorHAnsi"/>
          <w:sz w:val="21"/>
          <w:szCs w:val="21"/>
          <w:lang w:eastAsia="en-US"/>
        </w:rPr>
        <w:t xml:space="preserve"> оборудования</w:t>
      </w:r>
      <w:r w:rsidR="00AC1737" w:rsidRPr="00451877">
        <w:rPr>
          <w:rFonts w:eastAsiaTheme="minorHAnsi"/>
          <w:sz w:val="21"/>
          <w:szCs w:val="21"/>
          <w:lang w:eastAsia="en-US"/>
        </w:rPr>
        <w:t>.</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lastRenderedPageBreak/>
        <w:t xml:space="preserve">8.3. Продавец </w:t>
      </w:r>
      <w:proofErr w:type="gramStart"/>
      <w:r w:rsidRPr="00451877">
        <w:rPr>
          <w:rFonts w:eastAsiaTheme="minorHAnsi"/>
          <w:sz w:val="21"/>
          <w:szCs w:val="21"/>
          <w:lang w:eastAsia="en-US"/>
        </w:rPr>
        <w:t>предоставляет следующие документы</w:t>
      </w:r>
      <w:proofErr w:type="gramEnd"/>
      <w:r w:rsidRPr="00451877">
        <w:rPr>
          <w:rFonts w:eastAsiaTheme="minorHAnsi"/>
          <w:sz w:val="21"/>
          <w:szCs w:val="21"/>
          <w:lang w:eastAsia="en-US"/>
        </w:rPr>
        <w:t xml:space="preserve"> на произведенные Работы по Договору (Приложение № 2 к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8.3.1. Счет-фактура Продавца с указанием общей суммы на произведенные Работы;</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8.3.2. Акт выполненных Работ (Приложение № 7 к Договору) - в 3-х (трёх) экземплярах.</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8.4. </w:t>
      </w:r>
      <w:proofErr w:type="gramStart"/>
      <w:r w:rsidRPr="00451877">
        <w:rPr>
          <w:rFonts w:eastAsiaTheme="minorHAnsi"/>
          <w:sz w:val="21"/>
          <w:szCs w:val="21"/>
          <w:lang w:eastAsia="en-US"/>
        </w:rPr>
        <w:t>Продавец направляет всю документацию в оригиналах (кроме документов по п. 8.2.4.</w:t>
      </w:r>
      <w:proofErr w:type="gramEnd"/>
      <w:r w:rsidRPr="00451877">
        <w:rPr>
          <w:rFonts w:eastAsiaTheme="minorHAnsi"/>
          <w:sz w:val="21"/>
          <w:szCs w:val="21"/>
          <w:lang w:eastAsia="en-US"/>
        </w:rPr>
        <w:t xml:space="preserve"> </w:t>
      </w:r>
      <w:proofErr w:type="gramStart"/>
      <w:r w:rsidRPr="00451877">
        <w:rPr>
          <w:rFonts w:eastAsiaTheme="minorHAnsi"/>
          <w:sz w:val="21"/>
          <w:szCs w:val="21"/>
          <w:lang w:eastAsia="en-US"/>
        </w:rPr>
        <w:t>Договора) и на русском языке.</w:t>
      </w:r>
      <w:proofErr w:type="gramEnd"/>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9. Обязанности Сторон</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9.1. Продавец обязан:</w:t>
      </w:r>
    </w:p>
    <w:p w:rsidR="00DE6193" w:rsidRPr="00451877" w:rsidRDefault="00DE6193"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9.1.1. Не позднее 10 (десяти) рабочих с момента заключения договора представить Заказчи</w:t>
      </w:r>
      <w:r w:rsidR="00503957" w:rsidRPr="00451877">
        <w:rPr>
          <w:rFonts w:eastAsiaTheme="minorHAnsi"/>
          <w:sz w:val="21"/>
          <w:szCs w:val="21"/>
          <w:lang w:eastAsia="en-US"/>
        </w:rPr>
        <w:t xml:space="preserve">ку конструкторскую документацию, оформленную в соответствии с действующими требованиями и нормами </w:t>
      </w:r>
      <w:proofErr w:type="gramStart"/>
      <w:r w:rsidR="00503957" w:rsidRPr="00451877">
        <w:rPr>
          <w:rFonts w:eastAsiaTheme="minorHAnsi"/>
          <w:sz w:val="21"/>
          <w:szCs w:val="21"/>
          <w:lang w:eastAsia="en-US"/>
        </w:rPr>
        <w:t>ЕСКД</w:t>
      </w:r>
      <w:proofErr w:type="gramEnd"/>
      <w:r w:rsidR="00503957" w:rsidRPr="00451877">
        <w:rPr>
          <w:rFonts w:eastAsiaTheme="minorHAnsi"/>
          <w:sz w:val="21"/>
          <w:szCs w:val="21"/>
          <w:lang w:eastAsia="en-US"/>
        </w:rPr>
        <w:t xml:space="preserve"> которая дает оценить технический уровень и конструкцию, предлагаем</w:t>
      </w:r>
      <w:r w:rsidR="00C841AE" w:rsidRPr="00451877">
        <w:rPr>
          <w:rFonts w:eastAsiaTheme="minorHAnsi"/>
          <w:sz w:val="21"/>
          <w:szCs w:val="21"/>
          <w:lang w:eastAsia="en-US"/>
        </w:rPr>
        <w:t>ого к поставке Оборудования:</w:t>
      </w:r>
    </w:p>
    <w:p w:rsidR="00C841AE" w:rsidRPr="00451877" w:rsidRDefault="00C841AE" w:rsidP="00C841AE">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чертеж с габаритными размерами (ширина, длина, высота) оборудования с учетом опций приобретаемых Покупателем. Чертеж включает электропечь и вспомогательное оборудование.</w:t>
      </w:r>
    </w:p>
    <w:p w:rsidR="00165593" w:rsidRPr="00451877" w:rsidRDefault="006E22FA" w:rsidP="008F258F">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9.1.</w:t>
      </w:r>
      <w:r w:rsidR="00DE6193" w:rsidRPr="00451877">
        <w:rPr>
          <w:rFonts w:eastAsiaTheme="minorHAnsi"/>
          <w:sz w:val="21"/>
          <w:szCs w:val="21"/>
          <w:lang w:eastAsia="en-US"/>
        </w:rPr>
        <w:t>2</w:t>
      </w:r>
      <w:r w:rsidRPr="00451877">
        <w:rPr>
          <w:rFonts w:eastAsiaTheme="minorHAnsi"/>
          <w:sz w:val="21"/>
          <w:szCs w:val="21"/>
          <w:lang w:eastAsia="en-US"/>
        </w:rPr>
        <w:t xml:space="preserve">. </w:t>
      </w:r>
      <w:r w:rsidR="00165593" w:rsidRPr="00451877">
        <w:rPr>
          <w:rFonts w:eastAsia="Calibri"/>
          <w:sz w:val="21"/>
          <w:szCs w:val="21"/>
          <w:lang w:eastAsia="en-US"/>
        </w:rPr>
        <w:t>В течение 10 дней с момента подписания договора Продавец обязуется выслать в адрес Покупателя на русском языке исходные данные для разработки планировочных решений и проектов по размещению оборудования:</w:t>
      </w:r>
    </w:p>
    <w:p w:rsidR="00165593" w:rsidRPr="00451877" w:rsidRDefault="00165593" w:rsidP="00165593">
      <w:pPr>
        <w:widowControl/>
        <w:tabs>
          <w:tab w:val="left" w:pos="2839"/>
          <w:tab w:val="right" w:pos="9355"/>
        </w:tabs>
        <w:suppressAutoHyphens w:val="0"/>
        <w:snapToGrid/>
        <w:spacing w:line="240" w:lineRule="auto"/>
        <w:ind w:firstLine="851"/>
        <w:rPr>
          <w:rFonts w:eastAsia="Calibri"/>
          <w:sz w:val="21"/>
          <w:szCs w:val="21"/>
          <w:lang w:eastAsia="en-US"/>
        </w:rPr>
      </w:pPr>
      <w:r w:rsidRPr="00451877">
        <w:rPr>
          <w:rFonts w:eastAsia="Calibri"/>
          <w:sz w:val="21"/>
          <w:szCs w:val="21"/>
          <w:lang w:eastAsia="en-US"/>
        </w:rPr>
        <w:t>- чертеж с указанием точек подвода энергоносителей, с привязкой к габаритам оборудования, коммуникационные связи между всеми элементами основного и вспомогательного оборудования. На чертеже указываются зоны технического обслуживания основного и вспомогательного оборудования с открытыми дверцами при регулярном осмотре, ремонте;</w:t>
      </w:r>
    </w:p>
    <w:p w:rsidR="00165593" w:rsidRPr="00451877" w:rsidRDefault="00165593" w:rsidP="00165593">
      <w:pPr>
        <w:widowControl/>
        <w:tabs>
          <w:tab w:val="left" w:pos="2839"/>
          <w:tab w:val="right" w:pos="9355"/>
        </w:tabs>
        <w:suppressAutoHyphens w:val="0"/>
        <w:snapToGrid/>
        <w:spacing w:line="240" w:lineRule="auto"/>
        <w:ind w:firstLine="851"/>
        <w:rPr>
          <w:rFonts w:eastAsia="Calibri"/>
          <w:sz w:val="21"/>
          <w:szCs w:val="21"/>
          <w:lang w:eastAsia="en-US"/>
        </w:rPr>
      </w:pPr>
      <w:r w:rsidRPr="00451877">
        <w:rPr>
          <w:rFonts w:eastAsia="Calibri"/>
          <w:sz w:val="21"/>
          <w:szCs w:val="21"/>
          <w:lang w:eastAsia="en-US"/>
        </w:rPr>
        <w:t xml:space="preserve">- данные по монтажу (установка на основание, установка на фундамент или установка на </w:t>
      </w:r>
      <w:proofErr w:type="spellStart"/>
      <w:r w:rsidRPr="00451877">
        <w:rPr>
          <w:rFonts w:eastAsia="Calibri"/>
          <w:sz w:val="21"/>
          <w:szCs w:val="21"/>
          <w:lang w:eastAsia="en-US"/>
        </w:rPr>
        <w:t>виброопоры</w:t>
      </w:r>
      <w:proofErr w:type="spellEnd"/>
      <w:r w:rsidRPr="00451877">
        <w:rPr>
          <w:rFonts w:eastAsia="Calibri"/>
          <w:sz w:val="21"/>
          <w:szCs w:val="21"/>
          <w:lang w:eastAsia="en-US"/>
        </w:rPr>
        <w:t>). Указываются масса основного и вспомогательного оборудования. Чертежи плана фундаментов основного и вспомогательного оборудования. На чертеже показана привязка габаритных размеров основного и вспомогательного оборудования к фундаментам. Чертёж включает регламентированные расстояния между основным и вспомогательным оборудованием;</w:t>
      </w:r>
    </w:p>
    <w:p w:rsidR="00165593" w:rsidRPr="00451877" w:rsidRDefault="00165593" w:rsidP="00165593">
      <w:pPr>
        <w:widowControl/>
        <w:tabs>
          <w:tab w:val="left" w:pos="2839"/>
          <w:tab w:val="right" w:pos="9355"/>
        </w:tabs>
        <w:suppressAutoHyphens w:val="0"/>
        <w:snapToGrid/>
        <w:spacing w:line="240" w:lineRule="auto"/>
        <w:ind w:firstLine="851"/>
        <w:rPr>
          <w:rFonts w:eastAsia="Calibri"/>
          <w:sz w:val="21"/>
          <w:szCs w:val="21"/>
          <w:lang w:eastAsia="en-US"/>
        </w:rPr>
      </w:pPr>
      <w:r w:rsidRPr="00451877">
        <w:rPr>
          <w:rFonts w:eastAsia="Calibri"/>
          <w:sz w:val="21"/>
          <w:szCs w:val="21"/>
          <w:lang w:eastAsia="en-US"/>
        </w:rPr>
        <w:t>- данные по энергоносителям:</w:t>
      </w:r>
    </w:p>
    <w:p w:rsidR="00165593" w:rsidRPr="00451877" w:rsidRDefault="00165593" w:rsidP="00165593">
      <w:pPr>
        <w:widowControl/>
        <w:tabs>
          <w:tab w:val="left" w:pos="2839"/>
          <w:tab w:val="right" w:pos="9355"/>
        </w:tabs>
        <w:suppressAutoHyphens w:val="0"/>
        <w:snapToGrid/>
        <w:spacing w:line="240" w:lineRule="auto"/>
        <w:ind w:firstLine="851"/>
        <w:rPr>
          <w:rFonts w:eastAsia="Calibri"/>
          <w:sz w:val="21"/>
          <w:szCs w:val="21"/>
          <w:lang w:eastAsia="en-US"/>
        </w:rPr>
      </w:pPr>
      <w:r w:rsidRPr="00451877">
        <w:rPr>
          <w:rFonts w:eastAsia="Calibri"/>
          <w:sz w:val="21"/>
          <w:szCs w:val="21"/>
          <w:lang w:eastAsia="en-US"/>
        </w:rPr>
        <w:t>- эл. энергия, показатели: сила тока (А), суммарная мощность (кВт), рабочее напряжение (В/</w:t>
      </w:r>
      <w:proofErr w:type="gramStart"/>
      <w:r w:rsidRPr="00451877">
        <w:rPr>
          <w:rFonts w:eastAsia="Calibri"/>
          <w:sz w:val="21"/>
          <w:szCs w:val="21"/>
          <w:lang w:eastAsia="en-US"/>
        </w:rPr>
        <w:t>Гц</w:t>
      </w:r>
      <w:proofErr w:type="gramEnd"/>
      <w:r w:rsidRPr="00451877">
        <w:rPr>
          <w:rFonts w:eastAsia="Calibri"/>
          <w:sz w:val="21"/>
          <w:szCs w:val="21"/>
          <w:lang w:eastAsia="en-US"/>
        </w:rPr>
        <w:t>), число фаз, сечение и материалы проводников коммуникационных связей между всеми элементами основного и вспомогательного оборудования (схемы электрические принципиальные, схема электрическая подключения оборудования печи);</w:t>
      </w:r>
    </w:p>
    <w:p w:rsidR="00165593" w:rsidRPr="00451877" w:rsidRDefault="00165593" w:rsidP="00165593">
      <w:pPr>
        <w:widowControl/>
        <w:tabs>
          <w:tab w:val="left" w:pos="2839"/>
          <w:tab w:val="right" w:pos="9355"/>
        </w:tabs>
        <w:suppressAutoHyphens w:val="0"/>
        <w:snapToGrid/>
        <w:spacing w:line="240" w:lineRule="auto"/>
        <w:ind w:firstLine="851"/>
        <w:rPr>
          <w:rFonts w:eastAsia="Calibri"/>
          <w:sz w:val="21"/>
          <w:szCs w:val="21"/>
          <w:lang w:eastAsia="en-US"/>
        </w:rPr>
      </w:pPr>
      <w:r w:rsidRPr="00451877">
        <w:rPr>
          <w:rFonts w:eastAsia="Calibri"/>
          <w:sz w:val="21"/>
          <w:szCs w:val="21"/>
          <w:lang w:eastAsia="en-US"/>
        </w:rPr>
        <w:t>- данные по наличию вредных выделений и воздействий на персонал и окружающее оборудование включает следующие показатели: излучение, наличие выделяемых вредных веществ в рабочую зону и атмосферу, выделение тепла, а также способы их удаления;</w:t>
      </w:r>
    </w:p>
    <w:p w:rsidR="00165593" w:rsidRPr="00451877" w:rsidRDefault="00165593" w:rsidP="00165593">
      <w:pPr>
        <w:widowControl/>
        <w:tabs>
          <w:tab w:val="left" w:pos="2839"/>
          <w:tab w:val="right" w:pos="9355"/>
        </w:tabs>
        <w:suppressAutoHyphens w:val="0"/>
        <w:snapToGrid/>
        <w:spacing w:line="240" w:lineRule="auto"/>
        <w:ind w:firstLine="851"/>
        <w:rPr>
          <w:rFonts w:eastAsia="Calibri"/>
          <w:sz w:val="21"/>
          <w:szCs w:val="21"/>
          <w:lang w:eastAsia="en-US"/>
        </w:rPr>
      </w:pPr>
      <w:r w:rsidRPr="00451877">
        <w:rPr>
          <w:rFonts w:eastAsia="Calibri"/>
          <w:sz w:val="21"/>
          <w:szCs w:val="21"/>
          <w:lang w:eastAsia="en-US"/>
        </w:rPr>
        <w:t>- требования к окружающей среде включают следующие показатели (при эксплуатации и хранении): диапазон температур в помещении (°С), диапазон влажности воздуха (в %), допустимые перепады температуры, требования к вентиляции;</w:t>
      </w:r>
    </w:p>
    <w:p w:rsidR="00165593" w:rsidRPr="00451877" w:rsidRDefault="00165593" w:rsidP="00165593">
      <w:pPr>
        <w:widowControl/>
        <w:tabs>
          <w:tab w:val="left" w:pos="2839"/>
          <w:tab w:val="right" w:pos="9355"/>
        </w:tabs>
        <w:suppressAutoHyphens w:val="0"/>
        <w:snapToGrid/>
        <w:spacing w:line="240" w:lineRule="auto"/>
        <w:ind w:firstLine="851"/>
        <w:rPr>
          <w:rFonts w:eastAsia="Calibri"/>
          <w:sz w:val="21"/>
          <w:szCs w:val="21"/>
          <w:lang w:eastAsia="en-US"/>
        </w:rPr>
      </w:pPr>
      <w:proofErr w:type="gramStart"/>
      <w:r w:rsidRPr="00451877">
        <w:rPr>
          <w:rFonts w:eastAsia="Calibri"/>
          <w:sz w:val="21"/>
          <w:szCs w:val="21"/>
          <w:lang w:eastAsia="en-US"/>
        </w:rPr>
        <w:t>Техническая и иная информация относительно поставляемого оборудования предоставляется на электронном носителе (в следующих форматах:</w:t>
      </w:r>
      <w:proofErr w:type="gramEnd"/>
      <w:r w:rsidRPr="00451877">
        <w:rPr>
          <w:rFonts w:eastAsia="Calibri"/>
          <w:sz w:val="21"/>
          <w:szCs w:val="21"/>
          <w:lang w:eastAsia="en-US"/>
        </w:rPr>
        <w:t xml:space="preserve"> </w:t>
      </w:r>
      <w:proofErr w:type="gramStart"/>
      <w:r w:rsidRPr="00451877">
        <w:rPr>
          <w:rFonts w:eastAsia="Calibri"/>
          <w:sz w:val="21"/>
          <w:szCs w:val="21"/>
          <w:lang w:val="en-US" w:eastAsia="en-US"/>
        </w:rPr>
        <w:t>Microsoft</w:t>
      </w:r>
      <w:r w:rsidRPr="00451877">
        <w:rPr>
          <w:rFonts w:eastAsia="Calibri"/>
          <w:sz w:val="21"/>
          <w:szCs w:val="21"/>
          <w:lang w:eastAsia="en-US"/>
        </w:rPr>
        <w:t xml:space="preserve"> </w:t>
      </w:r>
      <w:r w:rsidRPr="00451877">
        <w:rPr>
          <w:rFonts w:eastAsia="Calibri"/>
          <w:sz w:val="21"/>
          <w:szCs w:val="21"/>
          <w:lang w:val="en-US" w:eastAsia="en-US"/>
        </w:rPr>
        <w:t>Office</w:t>
      </w:r>
      <w:r w:rsidRPr="00451877">
        <w:rPr>
          <w:rFonts w:eastAsia="Calibri"/>
          <w:sz w:val="21"/>
          <w:szCs w:val="21"/>
          <w:lang w:eastAsia="en-US"/>
        </w:rPr>
        <w:t xml:space="preserve">, </w:t>
      </w:r>
      <w:r w:rsidRPr="00451877">
        <w:rPr>
          <w:rFonts w:eastAsia="Calibri"/>
          <w:sz w:val="21"/>
          <w:szCs w:val="21"/>
          <w:lang w:val="en-US" w:eastAsia="en-US"/>
        </w:rPr>
        <w:t>Adobe</w:t>
      </w:r>
      <w:r w:rsidRPr="00451877">
        <w:rPr>
          <w:rFonts w:eastAsia="Calibri"/>
          <w:sz w:val="21"/>
          <w:szCs w:val="21"/>
          <w:lang w:eastAsia="en-US"/>
        </w:rPr>
        <w:t xml:space="preserve"> </w:t>
      </w:r>
      <w:r w:rsidRPr="00451877">
        <w:rPr>
          <w:rFonts w:eastAsia="Calibri"/>
          <w:sz w:val="21"/>
          <w:szCs w:val="21"/>
          <w:lang w:val="en-US" w:eastAsia="en-US"/>
        </w:rPr>
        <w:t>PDF</w:t>
      </w:r>
      <w:r w:rsidRPr="00451877">
        <w:rPr>
          <w:rFonts w:eastAsia="Calibri"/>
          <w:sz w:val="21"/>
          <w:szCs w:val="21"/>
          <w:lang w:eastAsia="en-US"/>
        </w:rPr>
        <w:t xml:space="preserve">, </w:t>
      </w:r>
      <w:r w:rsidRPr="00451877">
        <w:rPr>
          <w:rFonts w:eastAsia="Calibri"/>
          <w:sz w:val="21"/>
          <w:szCs w:val="21"/>
          <w:lang w:val="en-US" w:eastAsia="en-US"/>
        </w:rPr>
        <w:t>JPEG</w:t>
      </w:r>
      <w:r w:rsidRPr="00451877">
        <w:rPr>
          <w:rFonts w:eastAsia="Calibri"/>
          <w:sz w:val="21"/>
          <w:szCs w:val="21"/>
          <w:lang w:eastAsia="en-US"/>
        </w:rPr>
        <w:t xml:space="preserve">, </w:t>
      </w:r>
      <w:r w:rsidRPr="00451877">
        <w:rPr>
          <w:rFonts w:eastAsia="Calibri"/>
          <w:sz w:val="21"/>
          <w:szCs w:val="21"/>
          <w:lang w:val="en-US" w:eastAsia="en-US"/>
        </w:rPr>
        <w:t>TIFF</w:t>
      </w:r>
      <w:r w:rsidRPr="00451877">
        <w:rPr>
          <w:rFonts w:eastAsia="Calibri"/>
          <w:sz w:val="21"/>
          <w:szCs w:val="21"/>
          <w:lang w:eastAsia="en-US"/>
        </w:rPr>
        <w:t>).</w:t>
      </w:r>
      <w:proofErr w:type="gramEnd"/>
    </w:p>
    <w:p w:rsidR="008F258F" w:rsidRPr="00451877" w:rsidRDefault="008F258F" w:rsidP="008F258F">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51877">
        <w:rPr>
          <w:rFonts w:eastAsiaTheme="minorHAnsi"/>
          <w:sz w:val="21"/>
          <w:szCs w:val="21"/>
          <w:lang w:eastAsia="en-US"/>
        </w:rPr>
        <w:t>с даты вступления</w:t>
      </w:r>
      <w:proofErr w:type="gramEnd"/>
      <w:r w:rsidRPr="00451877">
        <w:rPr>
          <w:rFonts w:eastAsiaTheme="minorHAnsi"/>
          <w:sz w:val="21"/>
          <w:szCs w:val="21"/>
          <w:lang w:eastAsia="en-US"/>
        </w:rPr>
        <w:t xml:space="preserve"> Договора в силу.</w:t>
      </w:r>
    </w:p>
    <w:p w:rsidR="00165593" w:rsidRPr="00451877" w:rsidRDefault="00165593" w:rsidP="00165593">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Передача документации сопровождается подписанием представителями Сторон акта в произвольной форме. </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9.1.</w:t>
      </w:r>
      <w:r w:rsidR="00DE6193" w:rsidRPr="00451877">
        <w:rPr>
          <w:rFonts w:eastAsiaTheme="minorHAnsi"/>
          <w:sz w:val="21"/>
          <w:szCs w:val="21"/>
          <w:lang w:eastAsia="en-US"/>
        </w:rPr>
        <w:t>3</w:t>
      </w:r>
      <w:r w:rsidRPr="00451877">
        <w:rPr>
          <w:rFonts w:eastAsiaTheme="minorHAnsi"/>
          <w:sz w:val="21"/>
          <w:szCs w:val="21"/>
          <w:lang w:eastAsia="en-US"/>
        </w:rPr>
        <w:t>.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9.1.</w:t>
      </w:r>
      <w:r w:rsidR="00DE6193" w:rsidRPr="00451877">
        <w:rPr>
          <w:rFonts w:eastAsiaTheme="minorHAnsi"/>
          <w:sz w:val="21"/>
          <w:szCs w:val="21"/>
          <w:lang w:eastAsia="en-US"/>
        </w:rPr>
        <w:t>4</w:t>
      </w:r>
      <w:r w:rsidRPr="00451877">
        <w:rPr>
          <w:rFonts w:eastAsiaTheme="minorHAnsi"/>
          <w:sz w:val="21"/>
          <w:szCs w:val="21"/>
          <w:lang w:eastAsia="en-US"/>
        </w:rPr>
        <w:t>. Надлежащим образом и в полном объеме выполнить обязательства перед Покупателем в соответствии с условиями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9.1.</w:t>
      </w:r>
      <w:r w:rsidR="00DE6193" w:rsidRPr="00451877">
        <w:rPr>
          <w:rFonts w:eastAsiaTheme="minorHAnsi"/>
          <w:sz w:val="21"/>
          <w:szCs w:val="21"/>
          <w:lang w:eastAsia="en-US"/>
        </w:rPr>
        <w:t>5</w:t>
      </w:r>
      <w:r w:rsidRPr="00451877">
        <w:rPr>
          <w:rFonts w:eastAsiaTheme="minorHAnsi"/>
          <w:sz w:val="21"/>
          <w:szCs w:val="21"/>
          <w:lang w:eastAsia="en-US"/>
        </w:rPr>
        <w:t xml:space="preserve">. Осуществлять гарантийный ремонт и </w:t>
      </w:r>
      <w:proofErr w:type="spellStart"/>
      <w:r w:rsidRPr="00451877">
        <w:rPr>
          <w:rFonts w:eastAsiaTheme="minorHAnsi"/>
          <w:sz w:val="21"/>
          <w:szCs w:val="21"/>
          <w:lang w:eastAsia="en-US"/>
        </w:rPr>
        <w:t>постгарантийное</w:t>
      </w:r>
      <w:proofErr w:type="spellEnd"/>
      <w:r w:rsidRPr="00451877">
        <w:rPr>
          <w:rFonts w:eastAsiaTheme="minorHAnsi"/>
          <w:sz w:val="21"/>
          <w:szCs w:val="21"/>
          <w:lang w:eastAsia="en-US"/>
        </w:rPr>
        <w:t xml:space="preserve"> обслуживание в авторизованном техническом центре  в пределах РФ.</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9.1.</w:t>
      </w:r>
      <w:r w:rsidR="00DE6193" w:rsidRPr="00451877">
        <w:rPr>
          <w:rFonts w:eastAsiaTheme="minorHAnsi"/>
          <w:sz w:val="21"/>
          <w:szCs w:val="21"/>
          <w:lang w:eastAsia="en-US"/>
        </w:rPr>
        <w:t>6</w:t>
      </w:r>
      <w:r w:rsidRPr="00451877">
        <w:rPr>
          <w:rFonts w:eastAsiaTheme="minorHAnsi"/>
          <w:sz w:val="21"/>
          <w:szCs w:val="21"/>
          <w:lang w:eastAsia="en-US"/>
        </w:rPr>
        <w:t xml:space="preserve">. Обеспечить </w:t>
      </w:r>
      <w:proofErr w:type="spellStart"/>
      <w:r w:rsidRPr="00451877">
        <w:rPr>
          <w:rFonts w:eastAsiaTheme="minorHAnsi"/>
          <w:sz w:val="21"/>
          <w:szCs w:val="21"/>
          <w:lang w:eastAsia="en-US"/>
        </w:rPr>
        <w:t>постгарантийное</w:t>
      </w:r>
      <w:proofErr w:type="spellEnd"/>
      <w:r w:rsidRPr="00451877">
        <w:rPr>
          <w:rFonts w:eastAsiaTheme="minorHAnsi"/>
          <w:sz w:val="21"/>
          <w:szCs w:val="21"/>
          <w:lang w:eastAsia="en-US"/>
        </w:rPr>
        <w:t xml:space="preserve"> обслуживание по отдельному договору в течение срока службы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9.1.</w:t>
      </w:r>
      <w:r w:rsidR="00DE6193" w:rsidRPr="00451877">
        <w:rPr>
          <w:rFonts w:eastAsiaTheme="minorHAnsi"/>
          <w:sz w:val="21"/>
          <w:szCs w:val="21"/>
          <w:lang w:eastAsia="en-US"/>
        </w:rPr>
        <w:t>7</w:t>
      </w:r>
      <w:r w:rsidRPr="00451877">
        <w:rPr>
          <w:rFonts w:eastAsiaTheme="minorHAnsi"/>
          <w:sz w:val="21"/>
          <w:szCs w:val="21"/>
          <w:lang w:eastAsia="en-US"/>
        </w:rPr>
        <w:t xml:space="preserve">. </w:t>
      </w:r>
      <w:r w:rsidRPr="00451877">
        <w:rPr>
          <w:sz w:val="21"/>
          <w:szCs w:val="21"/>
        </w:rPr>
        <w:t>Указывать в первичных документах бухгалтерского учета адрес организации, включенный в ЕГРЮЛ.</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9.2. Покупатель обязан:</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9.2.1. Обеспечить проведение подготовительных работ в соответствии с предоставленной Продавцом документацией согласно п. 9.1.</w:t>
      </w:r>
      <w:r w:rsidR="00FD23ED" w:rsidRPr="00451877">
        <w:rPr>
          <w:rFonts w:eastAsiaTheme="minorHAnsi"/>
          <w:sz w:val="21"/>
          <w:szCs w:val="21"/>
          <w:lang w:eastAsia="en-US"/>
        </w:rPr>
        <w:t>2</w:t>
      </w:r>
      <w:r w:rsidRPr="00451877">
        <w:rPr>
          <w:rFonts w:eastAsiaTheme="minorHAnsi"/>
          <w:sz w:val="21"/>
          <w:szCs w:val="21"/>
          <w:lang w:eastAsia="en-US"/>
        </w:rPr>
        <w:t>.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lastRenderedPageBreak/>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9.2.4. Надлежащим образом и в полном объеме выполнить обязательства перед Продавцом в соответствии с условиями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9.2.5. Уведомить Продавца о готовности к проведению пусконаладочных работ после выполнения п. 9.2.1. Договора.</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10. Гарантии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51877">
        <w:rPr>
          <w:rFonts w:eastAsiaTheme="minorHAnsi"/>
          <w:sz w:val="21"/>
          <w:szCs w:val="21"/>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51877">
        <w:rPr>
          <w:rFonts w:eastAsiaTheme="minorHAnsi"/>
          <w:sz w:val="21"/>
          <w:szCs w:val="21"/>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10.2. Продавец гарантирует работу поставленного Оборудования в течение 12 (двенадцати) месяцев </w:t>
      </w:r>
      <w:proofErr w:type="gramStart"/>
      <w:r w:rsidRPr="00451877">
        <w:rPr>
          <w:rFonts w:eastAsiaTheme="minorHAnsi"/>
          <w:sz w:val="21"/>
          <w:szCs w:val="21"/>
          <w:lang w:eastAsia="en-US"/>
        </w:rPr>
        <w:t>с даты пуска</w:t>
      </w:r>
      <w:proofErr w:type="gramEnd"/>
      <w:r w:rsidRPr="00451877">
        <w:rPr>
          <w:rFonts w:eastAsiaTheme="minorHAnsi"/>
          <w:sz w:val="21"/>
          <w:szCs w:val="21"/>
          <w:lang w:eastAsia="en-US"/>
        </w:rPr>
        <w:t xml:space="preserve"> его в эксплуатацию.</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51877">
        <w:rPr>
          <w:rFonts w:eastAsiaTheme="minorHAnsi"/>
          <w:sz w:val="21"/>
          <w:szCs w:val="21"/>
          <w:lang w:eastAsia="en-US"/>
        </w:rPr>
        <w:t>с даты уведомления</w:t>
      </w:r>
      <w:proofErr w:type="gramEnd"/>
      <w:r w:rsidRPr="00451877">
        <w:rPr>
          <w:rFonts w:eastAsiaTheme="minorHAnsi"/>
          <w:sz w:val="21"/>
          <w:szCs w:val="21"/>
          <w:lang w:eastAsia="en-US"/>
        </w:rPr>
        <w:t xml:space="preserve"> Покупателем Продавца об обнаружении некомплектности.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10.4. </w:t>
      </w:r>
      <w:proofErr w:type="gramStart"/>
      <w:r w:rsidRPr="00451877">
        <w:rPr>
          <w:rFonts w:eastAsiaTheme="minorHAnsi"/>
          <w:sz w:val="21"/>
          <w:szCs w:val="21"/>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51877">
        <w:rPr>
          <w:rFonts w:eastAsiaTheme="minorHAnsi"/>
          <w:sz w:val="21"/>
          <w:szCs w:val="21"/>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10.5. Заменённое дефектное Оборудование возвращается Продавцу по его требованию и за его счёт в срок, согласованный Сторонами.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10.8. </w:t>
      </w:r>
      <w:proofErr w:type="gramStart"/>
      <w:r w:rsidRPr="00451877">
        <w:rPr>
          <w:rFonts w:eastAsiaTheme="minorHAnsi"/>
          <w:sz w:val="21"/>
          <w:szCs w:val="21"/>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51877">
        <w:rPr>
          <w:rFonts w:eastAsiaTheme="minorHAnsi"/>
          <w:sz w:val="21"/>
          <w:szCs w:val="21"/>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D23ED" w:rsidRPr="00451877" w:rsidRDefault="006E22FA" w:rsidP="00FD23ED">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На замененное Оборудование будет действовать такая же гарантия Продавца и будет начинаться </w:t>
      </w:r>
      <w:proofErr w:type="gramStart"/>
      <w:r w:rsidRPr="00451877">
        <w:rPr>
          <w:rFonts w:eastAsiaTheme="minorHAnsi"/>
          <w:sz w:val="21"/>
          <w:szCs w:val="21"/>
          <w:lang w:eastAsia="en-US"/>
        </w:rPr>
        <w:t>с даты</w:t>
      </w:r>
      <w:proofErr w:type="gramEnd"/>
      <w:r w:rsidRPr="00451877">
        <w:rPr>
          <w:rFonts w:eastAsiaTheme="minorHAnsi"/>
          <w:sz w:val="21"/>
          <w:szCs w:val="21"/>
          <w:lang w:eastAsia="en-US"/>
        </w:rPr>
        <w:t xml:space="preserve"> ег</w:t>
      </w:r>
      <w:r w:rsidR="00FD23ED" w:rsidRPr="00451877">
        <w:rPr>
          <w:rFonts w:eastAsiaTheme="minorHAnsi"/>
          <w:sz w:val="21"/>
          <w:szCs w:val="21"/>
          <w:lang w:eastAsia="en-US"/>
        </w:rPr>
        <w:t>о замены или окончания ремонта.</w:t>
      </w:r>
    </w:p>
    <w:p w:rsidR="006E22FA" w:rsidRPr="00451877" w:rsidRDefault="006E22FA" w:rsidP="00FD23ED">
      <w:pPr>
        <w:widowControl/>
        <w:suppressAutoHyphens w:val="0"/>
        <w:snapToGrid/>
        <w:spacing w:line="240" w:lineRule="auto"/>
        <w:ind w:firstLine="567"/>
        <w:rPr>
          <w:rFonts w:eastAsiaTheme="minorHAnsi"/>
          <w:sz w:val="21"/>
          <w:szCs w:val="21"/>
          <w:lang w:eastAsia="en-US"/>
        </w:rPr>
      </w:pPr>
      <w:r w:rsidRPr="00451877">
        <w:rPr>
          <w:rFonts w:eastAsiaTheme="minorHAnsi"/>
          <w:sz w:val="21"/>
          <w:szCs w:val="21"/>
          <w:lang w:eastAsia="en-US"/>
        </w:rPr>
        <w:t>10.9. Срок гарантии продлевается на срок осуществления гарантийного ремонта Оборудования.</w:t>
      </w:r>
    </w:p>
    <w:p w:rsidR="006E22FA" w:rsidRPr="00451877" w:rsidRDefault="006E22FA" w:rsidP="006E22FA">
      <w:pPr>
        <w:spacing w:line="240" w:lineRule="auto"/>
        <w:ind w:firstLine="567"/>
        <w:rPr>
          <w:sz w:val="21"/>
          <w:szCs w:val="21"/>
        </w:rPr>
      </w:pPr>
      <w:r w:rsidRPr="00451877">
        <w:rPr>
          <w:rFonts w:eastAsiaTheme="minorHAnsi"/>
          <w:sz w:val="21"/>
          <w:szCs w:val="21"/>
          <w:lang w:eastAsia="en-US"/>
        </w:rPr>
        <w:t xml:space="preserve">10.10. </w:t>
      </w:r>
      <w:r w:rsidRPr="00451877">
        <w:rPr>
          <w:sz w:val="21"/>
          <w:szCs w:val="21"/>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51877">
        <w:rPr>
          <w:sz w:val="21"/>
          <w:szCs w:val="21"/>
        </w:rPr>
        <w:t>с даты появления</w:t>
      </w:r>
      <w:proofErr w:type="gramEnd"/>
      <w:r w:rsidRPr="00451877">
        <w:rPr>
          <w:sz w:val="21"/>
          <w:szCs w:val="21"/>
        </w:rPr>
        <w:t xml:space="preserve"> такой записи внести в ЕГРЮЛ достоверные сведения или исправить ошибочную запись о недостоверности.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11. Прием Оборудования на складе Покупателя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w:t>
      </w:r>
      <w:r w:rsidRPr="00451877">
        <w:rPr>
          <w:rFonts w:eastAsiaTheme="minorHAnsi"/>
          <w:sz w:val="21"/>
          <w:szCs w:val="21"/>
          <w:lang w:eastAsia="en-US"/>
        </w:rPr>
        <w:lastRenderedPageBreak/>
        <w:t>тарных мест и внешнему виду, без вскрытия упаковки. Датой поставки Оборудования считается дата подписания ТОРГ-12.</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51877">
        <w:rPr>
          <w:rFonts w:eastAsiaTheme="minorHAnsi"/>
          <w:sz w:val="21"/>
          <w:szCs w:val="21"/>
          <w:lang w:eastAsia="en-US"/>
        </w:rPr>
        <w:t>с даты поставки</w:t>
      </w:r>
      <w:proofErr w:type="gramEnd"/>
      <w:r w:rsidRPr="00451877">
        <w:rPr>
          <w:rFonts w:eastAsiaTheme="minorHAnsi"/>
          <w:sz w:val="21"/>
          <w:szCs w:val="21"/>
          <w:lang w:eastAsia="en-US"/>
        </w:rPr>
        <w:t xml:space="preserve">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51877">
        <w:rPr>
          <w:rFonts w:eastAsiaTheme="minorHAnsi"/>
          <w:sz w:val="21"/>
          <w:szCs w:val="21"/>
          <w:lang w:eastAsia="en-US"/>
        </w:rPr>
        <w:t>с даты поставки</w:t>
      </w:r>
      <w:proofErr w:type="gramEnd"/>
      <w:r w:rsidRPr="00451877">
        <w:rPr>
          <w:rFonts w:eastAsiaTheme="minorHAnsi"/>
          <w:sz w:val="21"/>
          <w:szCs w:val="21"/>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6E22FA" w:rsidRPr="00451877" w:rsidRDefault="006E22FA" w:rsidP="00CD24E2">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w:t>
      </w:r>
      <w:r w:rsidR="00CD24E2" w:rsidRPr="00451877">
        <w:rPr>
          <w:rFonts w:eastAsiaTheme="minorHAnsi"/>
          <w:sz w:val="21"/>
          <w:szCs w:val="21"/>
          <w:lang w:eastAsia="en-US"/>
        </w:rPr>
        <w:t>ать Оборудование.</w:t>
      </w:r>
    </w:p>
    <w:p w:rsidR="00451877" w:rsidRDefault="00451877" w:rsidP="006E22FA">
      <w:pPr>
        <w:widowControl/>
        <w:suppressAutoHyphens w:val="0"/>
        <w:snapToGrid/>
        <w:spacing w:line="276" w:lineRule="auto"/>
        <w:ind w:firstLine="567"/>
        <w:rPr>
          <w:rFonts w:eastAsiaTheme="minorHAnsi"/>
          <w:sz w:val="21"/>
          <w:szCs w:val="21"/>
          <w:lang w:eastAsia="en-US"/>
        </w:rPr>
      </w:pPr>
    </w:p>
    <w:p w:rsidR="006E22FA" w:rsidRPr="00451877" w:rsidRDefault="006E22FA" w:rsidP="006E22FA">
      <w:pPr>
        <w:widowControl/>
        <w:suppressAutoHyphens w:val="0"/>
        <w:snapToGrid/>
        <w:spacing w:line="276" w:lineRule="auto"/>
        <w:ind w:firstLine="567"/>
        <w:rPr>
          <w:rFonts w:eastAsiaTheme="minorHAnsi"/>
          <w:b/>
          <w:sz w:val="21"/>
          <w:szCs w:val="21"/>
          <w:lang w:eastAsia="en-US"/>
        </w:rPr>
      </w:pPr>
      <w:r w:rsidRPr="00451877">
        <w:rPr>
          <w:rFonts w:eastAsiaTheme="minorHAnsi"/>
          <w:b/>
          <w:sz w:val="21"/>
          <w:szCs w:val="21"/>
          <w:lang w:eastAsia="en-US"/>
        </w:rPr>
        <w:t xml:space="preserve">12. Подготовительные, </w:t>
      </w:r>
      <w:proofErr w:type="gramStart"/>
      <w:r w:rsidRPr="00451877">
        <w:rPr>
          <w:rFonts w:eastAsiaTheme="minorHAnsi"/>
          <w:b/>
          <w:sz w:val="21"/>
          <w:szCs w:val="21"/>
          <w:lang w:eastAsia="en-US"/>
        </w:rPr>
        <w:t>шеф</w:t>
      </w:r>
      <w:r w:rsidR="00DE6193" w:rsidRPr="00451877">
        <w:rPr>
          <w:rFonts w:eastAsiaTheme="minorHAnsi"/>
          <w:b/>
          <w:sz w:val="21"/>
          <w:szCs w:val="21"/>
          <w:lang w:eastAsia="en-US"/>
        </w:rPr>
        <w:t>-</w:t>
      </w:r>
      <w:r w:rsidRPr="00451877">
        <w:rPr>
          <w:rFonts w:eastAsiaTheme="minorHAnsi"/>
          <w:b/>
          <w:sz w:val="21"/>
          <w:szCs w:val="21"/>
          <w:lang w:eastAsia="en-US"/>
        </w:rPr>
        <w:t>монтаж</w:t>
      </w:r>
      <w:proofErr w:type="gramEnd"/>
      <w:r w:rsidRPr="00451877">
        <w:rPr>
          <w:rFonts w:eastAsiaTheme="minorHAnsi"/>
          <w:b/>
          <w:sz w:val="21"/>
          <w:szCs w:val="21"/>
          <w:lang w:eastAsia="en-US"/>
        </w:rPr>
        <w:t xml:space="preserve"> и пусконаладочные работы</w:t>
      </w:r>
    </w:p>
    <w:p w:rsidR="006E22FA" w:rsidRPr="00451877" w:rsidRDefault="006E22FA" w:rsidP="006E22FA">
      <w:pPr>
        <w:widowControl/>
        <w:suppressAutoHyphens w:val="0"/>
        <w:snapToGrid/>
        <w:spacing w:line="240" w:lineRule="auto"/>
        <w:ind w:firstLine="567"/>
        <w:rPr>
          <w:rFonts w:eastAsiaTheme="minorHAnsi"/>
          <w:sz w:val="21"/>
          <w:szCs w:val="21"/>
          <w:lang w:eastAsia="en-US"/>
        </w:rPr>
      </w:pPr>
      <w:r w:rsidRPr="00451877">
        <w:rPr>
          <w:rFonts w:eastAsiaTheme="minorHAnsi"/>
          <w:sz w:val="21"/>
          <w:szCs w:val="21"/>
          <w:lang w:eastAsia="en-US"/>
        </w:rPr>
        <w:t>12.1. Подготовительные работы выполняет Покупатель в соответствии с представленной Продавцом документацией согласно п. 9.1.</w:t>
      </w:r>
      <w:r w:rsidR="008F258F" w:rsidRPr="00451877">
        <w:rPr>
          <w:rFonts w:eastAsiaTheme="minorHAnsi"/>
          <w:sz w:val="21"/>
          <w:szCs w:val="21"/>
          <w:lang w:eastAsia="en-US"/>
        </w:rPr>
        <w:t>2</w:t>
      </w:r>
      <w:r w:rsidRPr="00451877">
        <w:rPr>
          <w:rFonts w:eastAsiaTheme="minorHAnsi"/>
          <w:sz w:val="21"/>
          <w:szCs w:val="21"/>
          <w:lang w:eastAsia="en-US"/>
        </w:rPr>
        <w:t>.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12.2. </w:t>
      </w:r>
      <w:proofErr w:type="gramStart"/>
      <w:r w:rsidRPr="00451877">
        <w:rPr>
          <w:rFonts w:eastAsiaTheme="minorHAnsi"/>
          <w:sz w:val="21"/>
          <w:szCs w:val="21"/>
          <w:lang w:eastAsia="en-US"/>
        </w:rPr>
        <w:t>Шеф</w:t>
      </w:r>
      <w:r w:rsidR="00DE6193" w:rsidRPr="00451877">
        <w:rPr>
          <w:rFonts w:eastAsiaTheme="minorHAnsi"/>
          <w:sz w:val="21"/>
          <w:szCs w:val="21"/>
          <w:lang w:eastAsia="en-US"/>
        </w:rPr>
        <w:t>-</w:t>
      </w:r>
      <w:r w:rsidRPr="00451877">
        <w:rPr>
          <w:rFonts w:eastAsiaTheme="minorHAnsi"/>
          <w:sz w:val="21"/>
          <w:szCs w:val="21"/>
          <w:lang w:eastAsia="en-US"/>
        </w:rPr>
        <w:t>монтаж</w:t>
      </w:r>
      <w:proofErr w:type="gramEnd"/>
      <w:r w:rsidRPr="00451877">
        <w:rPr>
          <w:rFonts w:eastAsiaTheme="minorHAnsi"/>
          <w:sz w:val="21"/>
          <w:szCs w:val="21"/>
          <w:lang w:eastAsia="en-US"/>
        </w:rPr>
        <w:t xml:space="preserve"> работы выполняются Покупателем под руководством Продавца. Пусконаладочные работы выполняются Продавцом согласно п. 9.1.</w:t>
      </w:r>
      <w:r w:rsidR="008F258F" w:rsidRPr="00451877">
        <w:rPr>
          <w:rFonts w:eastAsiaTheme="minorHAnsi"/>
          <w:sz w:val="21"/>
          <w:szCs w:val="21"/>
          <w:lang w:eastAsia="en-US"/>
        </w:rPr>
        <w:t>2</w:t>
      </w:r>
      <w:r w:rsidRPr="00451877">
        <w:rPr>
          <w:rFonts w:eastAsiaTheme="minorHAnsi"/>
          <w:sz w:val="21"/>
          <w:szCs w:val="21"/>
          <w:lang w:eastAsia="en-US"/>
        </w:rPr>
        <w:t xml:space="preserve">. Договора. </w:t>
      </w:r>
      <w:proofErr w:type="gramStart"/>
      <w:r w:rsidRPr="00451877">
        <w:rPr>
          <w:rFonts w:eastAsiaTheme="minorHAnsi"/>
          <w:sz w:val="21"/>
          <w:szCs w:val="21"/>
          <w:lang w:eastAsia="en-US"/>
        </w:rPr>
        <w:t>Шеф</w:t>
      </w:r>
      <w:r w:rsidR="00DE6193" w:rsidRPr="00451877">
        <w:rPr>
          <w:rFonts w:eastAsiaTheme="minorHAnsi"/>
          <w:sz w:val="21"/>
          <w:szCs w:val="21"/>
          <w:lang w:eastAsia="en-US"/>
        </w:rPr>
        <w:t>-</w:t>
      </w:r>
      <w:r w:rsidRPr="00451877">
        <w:rPr>
          <w:rFonts w:eastAsiaTheme="minorHAnsi"/>
          <w:sz w:val="21"/>
          <w:szCs w:val="21"/>
          <w:lang w:eastAsia="en-US"/>
        </w:rPr>
        <w:t>монтаж</w:t>
      </w:r>
      <w:proofErr w:type="gramEnd"/>
      <w:r w:rsidR="00DE6193" w:rsidRPr="00451877">
        <w:rPr>
          <w:rFonts w:eastAsiaTheme="minorHAnsi"/>
          <w:sz w:val="21"/>
          <w:szCs w:val="21"/>
          <w:lang w:eastAsia="en-US"/>
        </w:rPr>
        <w:t xml:space="preserve"> </w:t>
      </w:r>
      <w:r w:rsidRPr="00451877">
        <w:rPr>
          <w:rFonts w:eastAsiaTheme="minorHAnsi"/>
          <w:sz w:val="21"/>
          <w:szCs w:val="21"/>
          <w:lang w:eastAsia="en-US"/>
        </w:rPr>
        <w:t>и пусконаладочные работы выполняются на территории Покупателя.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12.3. Продавец в течение 10 (Десяти) рабочих дней с момента уведомления о готовности Покупателя к проведению шефмонтаж</w:t>
      </w:r>
      <w:r w:rsidR="00DE6193" w:rsidRPr="00451877">
        <w:rPr>
          <w:rFonts w:eastAsiaTheme="minorHAnsi"/>
          <w:sz w:val="21"/>
          <w:szCs w:val="21"/>
          <w:lang w:eastAsia="en-US"/>
        </w:rPr>
        <w:t>а</w:t>
      </w:r>
      <w:r w:rsidRPr="00451877">
        <w:rPr>
          <w:rFonts w:eastAsiaTheme="minorHAnsi"/>
          <w:sz w:val="21"/>
          <w:szCs w:val="21"/>
          <w:lang w:eastAsia="en-US"/>
        </w:rPr>
        <w:t xml:space="preserve"> и пусконаладочных работ обеспечивает прибытие сервис </w:t>
      </w:r>
      <w:proofErr w:type="gramStart"/>
      <w:r w:rsidRPr="00451877">
        <w:rPr>
          <w:rFonts w:eastAsiaTheme="minorHAnsi"/>
          <w:sz w:val="21"/>
          <w:szCs w:val="21"/>
          <w:lang w:eastAsia="en-US"/>
        </w:rPr>
        <w:t>–</w:t>
      </w:r>
      <w:proofErr w:type="spellStart"/>
      <w:r w:rsidRPr="00451877">
        <w:rPr>
          <w:rFonts w:eastAsiaTheme="minorHAnsi"/>
          <w:sz w:val="21"/>
          <w:szCs w:val="21"/>
          <w:lang w:eastAsia="en-US"/>
        </w:rPr>
        <w:t>н</w:t>
      </w:r>
      <w:proofErr w:type="gramEnd"/>
      <w:r w:rsidRPr="00451877">
        <w:rPr>
          <w:rFonts w:eastAsiaTheme="minorHAnsi"/>
          <w:sz w:val="21"/>
          <w:szCs w:val="21"/>
          <w:lang w:eastAsia="en-US"/>
        </w:rPr>
        <w:t>ого</w:t>
      </w:r>
      <w:proofErr w:type="spellEnd"/>
      <w:r w:rsidRPr="00451877">
        <w:rPr>
          <w:rFonts w:eastAsiaTheme="minorHAnsi"/>
          <w:sz w:val="21"/>
          <w:szCs w:val="21"/>
          <w:lang w:eastAsia="en-US"/>
        </w:rPr>
        <w:t>/-ых специали</w:t>
      </w:r>
      <w:r w:rsidR="00754DCC" w:rsidRPr="00451877">
        <w:rPr>
          <w:rFonts w:eastAsiaTheme="minorHAnsi"/>
          <w:sz w:val="21"/>
          <w:szCs w:val="21"/>
          <w:lang w:eastAsia="en-US"/>
        </w:rPr>
        <w:t>ст –а/-</w:t>
      </w:r>
      <w:proofErr w:type="spellStart"/>
      <w:r w:rsidR="00754DCC" w:rsidRPr="00451877">
        <w:rPr>
          <w:rFonts w:eastAsiaTheme="minorHAnsi"/>
          <w:sz w:val="21"/>
          <w:szCs w:val="21"/>
          <w:lang w:eastAsia="en-US"/>
        </w:rPr>
        <w:t>ов</w:t>
      </w:r>
      <w:proofErr w:type="spellEnd"/>
      <w:r w:rsidR="00754DCC" w:rsidRPr="00451877">
        <w:rPr>
          <w:rFonts w:eastAsiaTheme="minorHAnsi"/>
          <w:sz w:val="21"/>
          <w:szCs w:val="21"/>
          <w:lang w:eastAsia="en-US"/>
        </w:rPr>
        <w:t xml:space="preserve"> для осуществления шеф</w:t>
      </w:r>
      <w:r w:rsidR="00DE6193" w:rsidRPr="00451877">
        <w:rPr>
          <w:rFonts w:eastAsiaTheme="minorHAnsi"/>
          <w:sz w:val="21"/>
          <w:szCs w:val="21"/>
          <w:lang w:eastAsia="en-US"/>
        </w:rPr>
        <w:t>-</w:t>
      </w:r>
      <w:r w:rsidRPr="00451877">
        <w:rPr>
          <w:rFonts w:eastAsiaTheme="minorHAnsi"/>
          <w:sz w:val="21"/>
          <w:szCs w:val="21"/>
          <w:lang w:eastAsia="en-US"/>
        </w:rPr>
        <w:t>монтаж</w:t>
      </w:r>
      <w:r w:rsidR="00DE6193" w:rsidRPr="00451877">
        <w:rPr>
          <w:rFonts w:eastAsiaTheme="minorHAnsi"/>
          <w:sz w:val="21"/>
          <w:szCs w:val="21"/>
          <w:lang w:eastAsia="en-US"/>
        </w:rPr>
        <w:t>а</w:t>
      </w:r>
      <w:r w:rsidRPr="00451877">
        <w:rPr>
          <w:rFonts w:eastAsiaTheme="minorHAnsi"/>
          <w:sz w:val="21"/>
          <w:szCs w:val="21"/>
          <w:lang w:eastAsia="en-US"/>
        </w:rPr>
        <w:t xml:space="preserve"> и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12.4. </w:t>
      </w:r>
      <w:proofErr w:type="gramStart"/>
      <w:r w:rsidRPr="00451877">
        <w:rPr>
          <w:rFonts w:eastAsiaTheme="minorHAnsi"/>
          <w:sz w:val="21"/>
          <w:szCs w:val="21"/>
          <w:lang w:eastAsia="en-US"/>
        </w:rPr>
        <w:t>Шеф</w:t>
      </w:r>
      <w:r w:rsidR="00DE6193" w:rsidRPr="00451877">
        <w:rPr>
          <w:rFonts w:eastAsiaTheme="minorHAnsi"/>
          <w:sz w:val="21"/>
          <w:szCs w:val="21"/>
          <w:lang w:eastAsia="en-US"/>
        </w:rPr>
        <w:t>-</w:t>
      </w:r>
      <w:r w:rsidRPr="00451877">
        <w:rPr>
          <w:rFonts w:eastAsiaTheme="minorHAnsi"/>
          <w:sz w:val="21"/>
          <w:szCs w:val="21"/>
          <w:lang w:eastAsia="en-US"/>
        </w:rPr>
        <w:t>монтаж</w:t>
      </w:r>
      <w:proofErr w:type="gramEnd"/>
      <w:r w:rsidRPr="00451877">
        <w:rPr>
          <w:rFonts w:eastAsiaTheme="minorHAnsi"/>
          <w:sz w:val="21"/>
          <w:szCs w:val="21"/>
          <w:lang w:eastAsia="en-US"/>
        </w:rPr>
        <w:t xml:space="preserve"> и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w:t>
      </w:r>
      <w:r w:rsidR="008F258F" w:rsidRPr="00451877">
        <w:rPr>
          <w:rFonts w:eastAsiaTheme="minorHAnsi"/>
          <w:sz w:val="21"/>
          <w:szCs w:val="21"/>
          <w:lang w:eastAsia="en-US"/>
        </w:rPr>
        <w:t>2</w:t>
      </w:r>
      <w:r w:rsidRPr="00451877">
        <w:rPr>
          <w:rFonts w:eastAsiaTheme="minorHAnsi"/>
          <w:sz w:val="21"/>
          <w:szCs w:val="21"/>
          <w:lang w:eastAsia="en-US"/>
        </w:rPr>
        <w:t>.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12.5. Результаты проведения </w:t>
      </w:r>
      <w:proofErr w:type="gramStart"/>
      <w:r w:rsidRPr="00451877">
        <w:rPr>
          <w:rFonts w:eastAsiaTheme="minorHAnsi"/>
          <w:sz w:val="21"/>
          <w:szCs w:val="21"/>
          <w:lang w:eastAsia="en-US"/>
        </w:rPr>
        <w:t>шеф</w:t>
      </w:r>
      <w:r w:rsidR="00DE6193" w:rsidRPr="00451877">
        <w:rPr>
          <w:rFonts w:eastAsiaTheme="minorHAnsi"/>
          <w:sz w:val="21"/>
          <w:szCs w:val="21"/>
          <w:lang w:eastAsia="en-US"/>
        </w:rPr>
        <w:t>-</w:t>
      </w:r>
      <w:r w:rsidRPr="00451877">
        <w:rPr>
          <w:rFonts w:eastAsiaTheme="minorHAnsi"/>
          <w:sz w:val="21"/>
          <w:szCs w:val="21"/>
          <w:lang w:eastAsia="en-US"/>
        </w:rPr>
        <w:t>монтаж</w:t>
      </w:r>
      <w:r w:rsidR="00DE6193" w:rsidRPr="00451877">
        <w:rPr>
          <w:rFonts w:eastAsiaTheme="minorHAnsi"/>
          <w:sz w:val="21"/>
          <w:szCs w:val="21"/>
          <w:lang w:eastAsia="en-US"/>
        </w:rPr>
        <w:t>а</w:t>
      </w:r>
      <w:proofErr w:type="gramEnd"/>
      <w:r w:rsidRPr="00451877">
        <w:rPr>
          <w:rFonts w:eastAsiaTheme="minorHAnsi"/>
          <w:sz w:val="21"/>
          <w:szCs w:val="21"/>
          <w:lang w:eastAsia="en-US"/>
        </w:rPr>
        <w:t xml:space="preserve"> и пусконаладочных работ включаются в Акт выполнения Работ (Приложение № 7 к Договору).</w:t>
      </w:r>
    </w:p>
    <w:p w:rsidR="006E22FA" w:rsidRPr="00451877" w:rsidRDefault="006E22FA" w:rsidP="006E22FA">
      <w:pPr>
        <w:widowControl/>
        <w:suppressAutoHyphens w:val="0"/>
        <w:snapToGrid/>
        <w:spacing w:line="240" w:lineRule="auto"/>
        <w:ind w:firstLine="709"/>
        <w:rPr>
          <w:rFonts w:eastAsiaTheme="minorHAnsi"/>
          <w:color w:val="000000"/>
          <w:sz w:val="21"/>
          <w:szCs w:val="21"/>
          <w:lang w:eastAsia="de-DE"/>
        </w:rPr>
      </w:pPr>
      <w:r w:rsidRPr="00451877">
        <w:rPr>
          <w:rFonts w:eastAsiaTheme="minorHAnsi"/>
          <w:sz w:val="21"/>
          <w:szCs w:val="21"/>
          <w:lang w:eastAsia="en-US"/>
        </w:rPr>
        <w:t xml:space="preserve">12.6. </w:t>
      </w:r>
      <w:r w:rsidRPr="00451877">
        <w:rPr>
          <w:rFonts w:eastAsiaTheme="minorHAnsi"/>
          <w:color w:val="000000"/>
          <w:sz w:val="21"/>
          <w:szCs w:val="21"/>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6E22FA" w:rsidRPr="00451877" w:rsidRDefault="006E22FA" w:rsidP="006E22FA">
      <w:pPr>
        <w:widowControl/>
        <w:suppressAutoHyphens w:val="0"/>
        <w:snapToGrid/>
        <w:spacing w:line="240" w:lineRule="auto"/>
        <w:ind w:firstLine="709"/>
        <w:rPr>
          <w:rFonts w:eastAsiaTheme="minorHAnsi"/>
          <w:b/>
          <w:color w:val="000000"/>
          <w:sz w:val="21"/>
          <w:szCs w:val="21"/>
          <w:lang w:eastAsia="de-DE"/>
        </w:rPr>
      </w:pPr>
      <w:r w:rsidRPr="00451877">
        <w:rPr>
          <w:rFonts w:eastAsiaTheme="minorHAnsi"/>
          <w:b/>
          <w:color w:val="000000"/>
          <w:sz w:val="21"/>
          <w:szCs w:val="21"/>
          <w:lang w:eastAsia="de-DE"/>
        </w:rPr>
        <w:t>13. Инструктаж</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13.1. Продавцом проводится инструктаж специалистов Покупателя по Программе инструктажа (Приложение № 4 к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lastRenderedPageBreak/>
        <w:t>13.2. Инструктаж производится согласно Графику (Приложение № 3 к Договору), до подписания Акта выполненных Работ (Приложение № 7 к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13.3. В период инструктажа по Договору Продавец направляет Покупателю:</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необходимую техническую документацию по Программе инструктажа, в том числе на электронных носителях;</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техническое описание и инструкции по эксплуатации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13.3. Результаты проведения инструктажа включаются в Акт выполненных Работ (Приложение № 7 к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13.4. Продавец предоставляет сертификаты (или иной документ) о прохождении инструктажа специалистами Покупателя.</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14. Окончательная приемка и ввод в эксплуатацию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При этом все расходы, связанные с увеличением срока окончательной приемки Оборудования, несет Продавец.</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14.5. Датой ввода Оборудования в эксплуатацию считается дата подписания Акта выполненных Работ (Приложение № 7 к Договору).</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15. Ответственность</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15.2. При несоблюдении Продавцом сроков выполнения обязательств, предусмотренных п. 9.1.</w:t>
      </w:r>
      <w:r w:rsidR="008A177B" w:rsidRPr="00451877">
        <w:rPr>
          <w:rFonts w:eastAsiaTheme="minorHAnsi"/>
          <w:sz w:val="21"/>
          <w:szCs w:val="21"/>
          <w:lang w:eastAsia="en-US"/>
        </w:rPr>
        <w:t>2</w:t>
      </w:r>
      <w:r w:rsidRPr="00451877">
        <w:rPr>
          <w:rFonts w:eastAsiaTheme="minorHAnsi"/>
          <w:sz w:val="21"/>
          <w:szCs w:val="21"/>
          <w:lang w:eastAsia="en-US"/>
        </w:rPr>
        <w:t>.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15.3. </w:t>
      </w:r>
      <w:proofErr w:type="gramStart"/>
      <w:r w:rsidRPr="00451877">
        <w:rPr>
          <w:rFonts w:eastAsiaTheme="minorHAnsi"/>
          <w:sz w:val="21"/>
          <w:szCs w:val="21"/>
          <w:lang w:eastAsia="en-US"/>
        </w:rPr>
        <w:t>Если просрочка в поставке превысит 3 (Три) месяца против срока, предусмотренного Договором (п. 3.1.</w:t>
      </w:r>
      <w:proofErr w:type="gramEnd"/>
      <w:r w:rsidRPr="00451877">
        <w:rPr>
          <w:rFonts w:eastAsiaTheme="minorHAnsi"/>
          <w:sz w:val="21"/>
          <w:szCs w:val="21"/>
          <w:lang w:eastAsia="en-US"/>
        </w:rPr>
        <w:t xml:space="preserve"> </w:t>
      </w:r>
      <w:proofErr w:type="gramStart"/>
      <w:r w:rsidRPr="00451877">
        <w:rPr>
          <w:rFonts w:eastAsiaTheme="minorHAnsi"/>
          <w:sz w:val="21"/>
          <w:szCs w:val="21"/>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15.4. В случае неоплаты Покупателем Оборудования в срок, предусмотренный в </w:t>
      </w:r>
      <w:proofErr w:type="spellStart"/>
      <w:r w:rsidRPr="00451877">
        <w:rPr>
          <w:rFonts w:eastAsiaTheme="minorHAnsi"/>
          <w:sz w:val="21"/>
          <w:szCs w:val="21"/>
          <w:lang w:eastAsia="en-US"/>
        </w:rPr>
        <w:t>пп</w:t>
      </w:r>
      <w:proofErr w:type="spellEnd"/>
      <w:r w:rsidRPr="00451877">
        <w:rPr>
          <w:rFonts w:eastAsiaTheme="minorHAnsi"/>
          <w:sz w:val="21"/>
          <w:szCs w:val="21"/>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15.5. Оплата штрафов, их удержание, выплата компенсаций и др. не освобождает Стороны от их обязательств и ответственности по Договору.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15.6. </w:t>
      </w:r>
      <w:r w:rsidRPr="00451877">
        <w:rPr>
          <w:sz w:val="21"/>
          <w:szCs w:val="21"/>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451877">
        <w:rPr>
          <w:sz w:val="21"/>
          <w:szCs w:val="21"/>
        </w:rPr>
        <w:t>доначисленного</w:t>
      </w:r>
      <w:proofErr w:type="spellEnd"/>
      <w:r w:rsidRPr="00451877">
        <w:rPr>
          <w:sz w:val="21"/>
          <w:szCs w:val="21"/>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16. Форс-мажорные обстоятельства</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sz w:val="21"/>
          <w:szCs w:val="21"/>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sz w:val="21"/>
          <w:szCs w:val="21"/>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17. Арбитраж</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lastRenderedPageBreak/>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51877">
        <w:rPr>
          <w:rFonts w:eastAsiaTheme="minorHAnsi"/>
          <w:sz w:val="21"/>
          <w:szCs w:val="21"/>
          <w:lang w:eastAsia="en-US"/>
        </w:rPr>
        <w:t>недостижении</w:t>
      </w:r>
      <w:proofErr w:type="spellEnd"/>
      <w:r w:rsidRPr="00451877">
        <w:rPr>
          <w:rFonts w:eastAsiaTheme="minorHAnsi"/>
          <w:sz w:val="21"/>
          <w:szCs w:val="21"/>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22FA" w:rsidRPr="00451877" w:rsidRDefault="006E22FA" w:rsidP="006E22FA">
      <w:pPr>
        <w:widowControl/>
        <w:suppressAutoHyphens w:val="0"/>
        <w:snapToGrid/>
        <w:spacing w:line="240" w:lineRule="auto"/>
        <w:ind w:firstLine="709"/>
        <w:rPr>
          <w:rFonts w:eastAsiaTheme="minorHAnsi"/>
          <w:b/>
          <w:sz w:val="21"/>
          <w:szCs w:val="21"/>
          <w:lang w:eastAsia="en-US"/>
        </w:rPr>
      </w:pPr>
      <w:r w:rsidRPr="00451877">
        <w:rPr>
          <w:rFonts w:eastAsiaTheme="minorHAnsi"/>
          <w:b/>
          <w:sz w:val="21"/>
          <w:szCs w:val="21"/>
          <w:lang w:eastAsia="en-US"/>
        </w:rPr>
        <w:t>18. Прочие условия</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18.3. Все дополнения и изменения к Договору имеют силу, если они выполнены в письменной форме и подписаны обеими Сторонами.</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18.4. После подписания Договора все предыдущие переговоры и переписка, имеющие к нему отношение, теряют силу.</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6E22FA" w:rsidRPr="00451877" w:rsidRDefault="006E22FA" w:rsidP="006E22FA">
      <w:pPr>
        <w:widowControl/>
        <w:suppressAutoHyphens w:val="0"/>
        <w:snapToGrid/>
        <w:spacing w:line="240" w:lineRule="auto"/>
        <w:ind w:firstLine="709"/>
        <w:rPr>
          <w:rFonts w:eastAsiaTheme="minorHAnsi"/>
          <w:sz w:val="21"/>
          <w:szCs w:val="21"/>
          <w:lang w:eastAsia="en-US"/>
        </w:rPr>
      </w:pPr>
      <w:r w:rsidRPr="00451877">
        <w:rPr>
          <w:rFonts w:eastAsiaTheme="minorHAnsi"/>
          <w:sz w:val="21"/>
          <w:szCs w:val="21"/>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51877">
        <w:rPr>
          <w:rFonts w:eastAsiaTheme="minorHAnsi"/>
          <w:sz w:val="21"/>
          <w:szCs w:val="21"/>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51877">
        <w:rPr>
          <w:rFonts w:eastAsiaTheme="minorHAnsi"/>
          <w:sz w:val="21"/>
          <w:szCs w:val="21"/>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6E22FA" w:rsidRPr="00451877" w:rsidRDefault="006E22FA" w:rsidP="006E22FA">
      <w:pPr>
        <w:widowControl/>
        <w:suppressAutoHyphens w:val="0"/>
        <w:snapToGrid/>
        <w:spacing w:line="240" w:lineRule="auto"/>
        <w:ind w:firstLine="567"/>
        <w:rPr>
          <w:rFonts w:eastAsiaTheme="minorHAnsi"/>
          <w:b/>
          <w:sz w:val="21"/>
          <w:szCs w:val="21"/>
          <w:lang w:eastAsia="en-US"/>
        </w:rPr>
      </w:pPr>
      <w:r w:rsidRPr="00451877">
        <w:rPr>
          <w:rFonts w:eastAsiaTheme="minorHAnsi"/>
          <w:b/>
          <w:sz w:val="21"/>
          <w:szCs w:val="21"/>
          <w:lang w:eastAsia="en-US"/>
        </w:rPr>
        <w:t>19. Срок действия Договора</w:t>
      </w:r>
    </w:p>
    <w:p w:rsidR="006E22FA" w:rsidRPr="00451877" w:rsidRDefault="006E22FA" w:rsidP="006E22FA">
      <w:pPr>
        <w:widowControl/>
        <w:suppressAutoHyphens w:val="0"/>
        <w:snapToGrid/>
        <w:spacing w:line="240" w:lineRule="auto"/>
        <w:ind w:firstLine="567"/>
        <w:rPr>
          <w:rFonts w:eastAsiaTheme="minorHAnsi"/>
          <w:b/>
          <w:sz w:val="21"/>
          <w:szCs w:val="21"/>
          <w:lang w:eastAsia="en-US"/>
        </w:rPr>
      </w:pPr>
      <w:r w:rsidRPr="00451877">
        <w:rPr>
          <w:rFonts w:eastAsiaTheme="minorHAnsi"/>
          <w:sz w:val="21"/>
          <w:szCs w:val="21"/>
          <w:lang w:eastAsia="en-US"/>
        </w:rPr>
        <w:t xml:space="preserve">19.1. Договор вступает в силу </w:t>
      </w:r>
      <w:proofErr w:type="gramStart"/>
      <w:r w:rsidRPr="00451877">
        <w:rPr>
          <w:rFonts w:eastAsiaTheme="minorHAnsi"/>
          <w:sz w:val="21"/>
          <w:szCs w:val="21"/>
          <w:lang w:eastAsia="en-US"/>
        </w:rPr>
        <w:t>с даты</w:t>
      </w:r>
      <w:proofErr w:type="gramEnd"/>
      <w:r w:rsidRPr="00451877">
        <w:rPr>
          <w:rFonts w:eastAsiaTheme="minorHAnsi"/>
          <w:sz w:val="21"/>
          <w:szCs w:val="21"/>
          <w:lang w:eastAsia="en-US"/>
        </w:rPr>
        <w:t xml:space="preserve"> его подписания и действует до выполнения Сторонами взятых на себя обязательств. </w:t>
      </w:r>
    </w:p>
    <w:p w:rsidR="006E22FA" w:rsidRPr="00451877" w:rsidRDefault="006E22FA" w:rsidP="006E22FA">
      <w:pPr>
        <w:widowControl/>
        <w:suppressAutoHyphens w:val="0"/>
        <w:snapToGrid/>
        <w:spacing w:line="240" w:lineRule="auto"/>
        <w:ind w:firstLine="567"/>
        <w:rPr>
          <w:rFonts w:eastAsiaTheme="minorHAnsi"/>
          <w:sz w:val="21"/>
          <w:szCs w:val="21"/>
          <w:lang w:eastAsia="en-US"/>
        </w:rPr>
      </w:pPr>
      <w:r w:rsidRPr="00451877">
        <w:rPr>
          <w:rFonts w:eastAsiaTheme="minorHAnsi"/>
          <w:sz w:val="21"/>
          <w:szCs w:val="21"/>
          <w:lang w:eastAsia="en-US"/>
        </w:rPr>
        <w:t>19.2. Стороны вправе расторгнуть Договор в случаях, предусмотренных Договором и законодательством РФ.</w:t>
      </w:r>
    </w:p>
    <w:p w:rsidR="00451877" w:rsidRPr="00451877" w:rsidRDefault="00B01B09" w:rsidP="00451877">
      <w:pPr>
        <w:widowControl/>
        <w:suppressAutoHyphens w:val="0"/>
        <w:snapToGrid/>
        <w:spacing w:line="240" w:lineRule="auto"/>
        <w:ind w:firstLine="567"/>
        <w:rPr>
          <w:rFonts w:eastAsiaTheme="minorHAnsi"/>
          <w:sz w:val="21"/>
          <w:szCs w:val="21"/>
          <w:lang w:eastAsia="en-US"/>
        </w:rPr>
      </w:pPr>
      <w:r w:rsidRPr="00451877">
        <w:rPr>
          <w:rFonts w:eastAsiaTheme="minorHAnsi"/>
          <w:sz w:val="21"/>
          <w:szCs w:val="21"/>
          <w:lang w:eastAsia="en-US"/>
        </w:rPr>
        <w:t xml:space="preserve">19.3. </w:t>
      </w:r>
      <w:proofErr w:type="gramStart"/>
      <w:r w:rsidR="00451877" w:rsidRPr="00451877">
        <w:rPr>
          <w:sz w:val="21"/>
          <w:szCs w:val="21"/>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00451877" w:rsidRPr="00451877">
        <w:rPr>
          <w:sz w:val="21"/>
          <w:szCs w:val="21"/>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B01B09" w:rsidRPr="00451877" w:rsidRDefault="00451877" w:rsidP="006E22FA">
      <w:pPr>
        <w:widowControl/>
        <w:suppressAutoHyphens w:val="0"/>
        <w:snapToGrid/>
        <w:spacing w:line="240" w:lineRule="auto"/>
        <w:ind w:firstLine="567"/>
        <w:rPr>
          <w:rFonts w:eastAsiaTheme="minorHAnsi"/>
          <w:sz w:val="21"/>
          <w:szCs w:val="21"/>
          <w:lang w:eastAsia="en-US"/>
        </w:rPr>
      </w:pPr>
      <w:r w:rsidRPr="00451877">
        <w:rPr>
          <w:rFonts w:eastAsiaTheme="minorHAnsi"/>
          <w:sz w:val="21"/>
          <w:szCs w:val="21"/>
          <w:lang w:eastAsia="en-US"/>
        </w:rPr>
        <w:t xml:space="preserve">19.4. </w:t>
      </w:r>
      <w:r w:rsidR="00B01B09" w:rsidRPr="00451877">
        <w:rPr>
          <w:rFonts w:eastAsiaTheme="minorHAnsi"/>
          <w:sz w:val="21"/>
          <w:szCs w:val="21"/>
          <w:lang w:eastAsia="en-US"/>
        </w:rPr>
        <w:t xml:space="preserve">В случае невыполнения Продавцом п. 9.1.1 Договора Покупатель </w:t>
      </w:r>
      <w:r w:rsidR="00B01B09" w:rsidRPr="00451877">
        <w:rPr>
          <w:sz w:val="21"/>
          <w:szCs w:val="21"/>
        </w:rPr>
        <w:t>вправе в одностороннем порядке отказаться от исполнения настоящего Договора.</w:t>
      </w:r>
    </w:p>
    <w:p w:rsidR="006E22FA" w:rsidRPr="00451877" w:rsidRDefault="006E22FA" w:rsidP="006E22FA">
      <w:pPr>
        <w:tabs>
          <w:tab w:val="left" w:pos="9720"/>
        </w:tabs>
        <w:spacing w:line="240" w:lineRule="auto"/>
        <w:ind w:firstLine="567"/>
        <w:rPr>
          <w:b/>
          <w:sz w:val="21"/>
          <w:szCs w:val="21"/>
        </w:rPr>
      </w:pPr>
      <w:r w:rsidRPr="00451877">
        <w:rPr>
          <w:b/>
          <w:sz w:val="21"/>
          <w:szCs w:val="21"/>
        </w:rPr>
        <w:t>20. Антикоррупционная оговорка.</w:t>
      </w:r>
    </w:p>
    <w:p w:rsidR="006E22FA" w:rsidRPr="00451877" w:rsidRDefault="006E22FA" w:rsidP="006E22FA">
      <w:pPr>
        <w:tabs>
          <w:tab w:val="left" w:pos="9720"/>
        </w:tabs>
        <w:spacing w:line="240" w:lineRule="auto"/>
        <w:ind w:firstLine="567"/>
        <w:rPr>
          <w:sz w:val="21"/>
          <w:szCs w:val="21"/>
        </w:rPr>
      </w:pPr>
      <w:r w:rsidRPr="00451877">
        <w:rPr>
          <w:sz w:val="21"/>
          <w:szCs w:val="21"/>
        </w:rPr>
        <w:t xml:space="preserve">20.1. </w:t>
      </w:r>
      <w:proofErr w:type="gramStart"/>
      <w:r w:rsidRPr="00451877">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E22FA" w:rsidRPr="00451877" w:rsidRDefault="006E22FA" w:rsidP="006E22FA">
      <w:pPr>
        <w:tabs>
          <w:tab w:val="left" w:pos="9720"/>
        </w:tabs>
        <w:spacing w:line="240" w:lineRule="auto"/>
        <w:ind w:firstLine="567"/>
        <w:rPr>
          <w:sz w:val="21"/>
          <w:szCs w:val="21"/>
        </w:rPr>
      </w:pPr>
      <w:r w:rsidRPr="00451877">
        <w:rPr>
          <w:sz w:val="21"/>
          <w:szCs w:val="21"/>
        </w:rPr>
        <w:t xml:space="preserve">20.2. </w:t>
      </w:r>
      <w:proofErr w:type="gramStart"/>
      <w:r w:rsidRPr="00451877">
        <w:rPr>
          <w:sz w:val="21"/>
          <w:szCs w:val="21"/>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w:t>
      </w:r>
      <w:r w:rsidRPr="00451877">
        <w:rPr>
          <w:sz w:val="21"/>
          <w:szCs w:val="21"/>
        </w:rPr>
        <w:lastRenderedPageBreak/>
        <w:t>(отмыванию) доходов, полученных преступным путем.</w:t>
      </w:r>
      <w:proofErr w:type="gramEnd"/>
    </w:p>
    <w:p w:rsidR="006E22FA" w:rsidRPr="00451877" w:rsidRDefault="006E22FA" w:rsidP="006E22FA">
      <w:pPr>
        <w:tabs>
          <w:tab w:val="left" w:pos="9720"/>
        </w:tabs>
        <w:spacing w:line="240" w:lineRule="auto"/>
        <w:ind w:firstLine="567"/>
        <w:rPr>
          <w:sz w:val="21"/>
          <w:szCs w:val="21"/>
        </w:rPr>
      </w:pPr>
      <w:r w:rsidRPr="00451877">
        <w:rPr>
          <w:sz w:val="21"/>
          <w:szCs w:val="21"/>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51877">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E22FA" w:rsidRPr="00451877" w:rsidRDefault="006E22FA" w:rsidP="006E22FA">
      <w:pPr>
        <w:tabs>
          <w:tab w:val="left" w:pos="9720"/>
        </w:tabs>
        <w:spacing w:line="240" w:lineRule="auto"/>
        <w:ind w:firstLine="567"/>
        <w:rPr>
          <w:sz w:val="21"/>
          <w:szCs w:val="21"/>
        </w:rPr>
      </w:pPr>
      <w:r w:rsidRPr="00451877">
        <w:rPr>
          <w:sz w:val="21"/>
          <w:szCs w:val="21"/>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E22FA" w:rsidRPr="00451877" w:rsidRDefault="006E22FA" w:rsidP="006E22FA">
      <w:pPr>
        <w:spacing w:line="240" w:lineRule="auto"/>
        <w:jc w:val="center"/>
        <w:rPr>
          <w:b/>
          <w:sz w:val="21"/>
          <w:szCs w:val="21"/>
        </w:rPr>
      </w:pPr>
      <w:r w:rsidRPr="00451877">
        <w:rPr>
          <w:b/>
          <w:sz w:val="21"/>
          <w:szCs w:val="21"/>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6E22FA" w:rsidRPr="00451877" w:rsidTr="00A258CD">
        <w:trPr>
          <w:trHeight w:val="3973"/>
        </w:trPr>
        <w:tc>
          <w:tcPr>
            <w:tcW w:w="4143" w:type="dxa"/>
          </w:tcPr>
          <w:p w:rsidR="006E22FA" w:rsidRPr="00451877" w:rsidRDefault="006E22FA" w:rsidP="006E22FA">
            <w:pPr>
              <w:spacing w:line="240" w:lineRule="auto"/>
              <w:ind w:firstLine="0"/>
              <w:rPr>
                <w:color w:val="000000"/>
                <w:sz w:val="21"/>
                <w:szCs w:val="21"/>
              </w:rPr>
            </w:pPr>
            <w:r w:rsidRPr="00451877">
              <w:rPr>
                <w:color w:val="000000"/>
                <w:sz w:val="21"/>
                <w:szCs w:val="21"/>
              </w:rPr>
              <w:t>ПРОДАВЕЦ</w:t>
            </w: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spacing w:line="240" w:lineRule="auto"/>
              <w:ind w:firstLine="0"/>
              <w:rPr>
                <w:color w:val="000000"/>
                <w:sz w:val="21"/>
                <w:szCs w:val="21"/>
              </w:rPr>
            </w:pPr>
          </w:p>
          <w:p w:rsidR="006E22FA" w:rsidRPr="00451877" w:rsidRDefault="006E22FA" w:rsidP="006E22FA">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r w:rsidRPr="00451877">
              <w:rPr>
                <w:b/>
                <w:bCs/>
                <w:sz w:val="21"/>
                <w:szCs w:val="21"/>
                <w:lang w:eastAsia="ru-RU"/>
              </w:rPr>
              <w:t xml:space="preserve">_______________ /                      /                  </w:t>
            </w:r>
            <w:proofErr w:type="spellStart"/>
            <w:r w:rsidRPr="00451877">
              <w:rPr>
                <w:b/>
                <w:bCs/>
                <w:sz w:val="21"/>
                <w:szCs w:val="21"/>
                <w:lang w:eastAsia="ru-RU"/>
              </w:rPr>
              <w:t>м.п</w:t>
            </w:r>
            <w:proofErr w:type="spellEnd"/>
            <w:r w:rsidRPr="00451877">
              <w:rPr>
                <w:b/>
                <w:bCs/>
                <w:sz w:val="21"/>
                <w:szCs w:val="21"/>
                <w:lang w:eastAsia="ru-RU"/>
              </w:rPr>
              <w:t>.</w:t>
            </w:r>
          </w:p>
        </w:tc>
        <w:tc>
          <w:tcPr>
            <w:tcW w:w="5098" w:type="dxa"/>
          </w:tcPr>
          <w:p w:rsidR="006E22FA" w:rsidRPr="00451877" w:rsidRDefault="006E22FA" w:rsidP="006E22FA">
            <w:pPr>
              <w:spacing w:line="240" w:lineRule="auto"/>
              <w:ind w:firstLine="0"/>
              <w:rPr>
                <w:color w:val="000000"/>
                <w:sz w:val="21"/>
                <w:szCs w:val="21"/>
              </w:rPr>
            </w:pPr>
            <w:r w:rsidRPr="00451877">
              <w:rPr>
                <w:color w:val="000000"/>
                <w:sz w:val="21"/>
                <w:szCs w:val="21"/>
              </w:rPr>
              <w:t>ПОКУПАТЕЛЬ</w:t>
            </w:r>
          </w:p>
          <w:p w:rsidR="006E22FA" w:rsidRPr="00451877" w:rsidRDefault="006E22FA" w:rsidP="006E22FA">
            <w:pPr>
              <w:spacing w:line="240" w:lineRule="auto"/>
              <w:ind w:firstLine="0"/>
              <w:rPr>
                <w:color w:val="000000"/>
                <w:sz w:val="21"/>
                <w:szCs w:val="21"/>
              </w:rPr>
            </w:pPr>
            <w:r w:rsidRPr="00451877">
              <w:rPr>
                <w:color w:val="000000"/>
                <w:sz w:val="21"/>
                <w:szCs w:val="21"/>
              </w:rPr>
              <w:t>Акционерное общество «НИИ измерительных приборов – Новосибирский завод имени Коминтерна»</w:t>
            </w:r>
          </w:p>
          <w:p w:rsidR="006E22FA" w:rsidRPr="00451877" w:rsidRDefault="006E22FA" w:rsidP="006E22FA">
            <w:pPr>
              <w:spacing w:line="240" w:lineRule="auto"/>
              <w:ind w:firstLine="0"/>
              <w:rPr>
                <w:color w:val="000000"/>
                <w:sz w:val="21"/>
                <w:szCs w:val="21"/>
              </w:rPr>
            </w:pPr>
            <w:r w:rsidRPr="00451877">
              <w:rPr>
                <w:color w:val="000000"/>
                <w:sz w:val="21"/>
                <w:szCs w:val="21"/>
              </w:rPr>
              <w:t>АО «НПО НИИИП-</w:t>
            </w:r>
            <w:proofErr w:type="spellStart"/>
            <w:r w:rsidRPr="00451877">
              <w:rPr>
                <w:color w:val="000000"/>
                <w:sz w:val="21"/>
                <w:szCs w:val="21"/>
              </w:rPr>
              <w:t>НЗиК</w:t>
            </w:r>
            <w:proofErr w:type="spellEnd"/>
            <w:r w:rsidRPr="00451877">
              <w:rPr>
                <w:color w:val="000000"/>
                <w:sz w:val="21"/>
                <w:szCs w:val="21"/>
              </w:rPr>
              <w:t>»</w:t>
            </w:r>
          </w:p>
          <w:p w:rsidR="006E22FA" w:rsidRPr="00451877" w:rsidRDefault="006E22FA" w:rsidP="006E22FA">
            <w:pPr>
              <w:spacing w:line="240" w:lineRule="auto"/>
              <w:ind w:firstLine="0"/>
              <w:rPr>
                <w:color w:val="000000"/>
                <w:sz w:val="21"/>
                <w:szCs w:val="21"/>
              </w:rPr>
            </w:pPr>
            <w:r w:rsidRPr="00451877">
              <w:rPr>
                <w:color w:val="000000"/>
                <w:sz w:val="21"/>
                <w:szCs w:val="21"/>
              </w:rPr>
              <w:t xml:space="preserve">630015, г. Новосибирск, ул. </w:t>
            </w:r>
            <w:proofErr w:type="gramStart"/>
            <w:r w:rsidRPr="00451877">
              <w:rPr>
                <w:color w:val="000000"/>
                <w:sz w:val="21"/>
                <w:szCs w:val="21"/>
              </w:rPr>
              <w:t>Планетная</w:t>
            </w:r>
            <w:proofErr w:type="gramEnd"/>
            <w:r w:rsidRPr="00451877">
              <w:rPr>
                <w:color w:val="000000"/>
                <w:sz w:val="21"/>
                <w:szCs w:val="21"/>
              </w:rPr>
              <w:t>, 32</w:t>
            </w:r>
          </w:p>
          <w:p w:rsidR="006E22FA" w:rsidRPr="00451877" w:rsidRDefault="006E22FA" w:rsidP="006E22FA">
            <w:pPr>
              <w:spacing w:line="240" w:lineRule="auto"/>
              <w:ind w:firstLine="0"/>
              <w:rPr>
                <w:color w:val="000000"/>
                <w:sz w:val="21"/>
                <w:szCs w:val="21"/>
              </w:rPr>
            </w:pPr>
            <w:r w:rsidRPr="00451877">
              <w:rPr>
                <w:color w:val="000000"/>
                <w:sz w:val="21"/>
                <w:szCs w:val="21"/>
              </w:rPr>
              <w:t xml:space="preserve">ИНН 5401199015 КПП </w:t>
            </w:r>
            <w:r w:rsidRPr="00451877">
              <w:rPr>
                <w:sz w:val="21"/>
                <w:szCs w:val="21"/>
              </w:rPr>
              <w:t xml:space="preserve"> 540101001</w:t>
            </w:r>
          </w:p>
          <w:p w:rsidR="006E22FA" w:rsidRPr="00451877" w:rsidRDefault="006E22FA" w:rsidP="006E22FA">
            <w:pPr>
              <w:widowControl/>
              <w:suppressAutoHyphens w:val="0"/>
              <w:snapToGrid/>
              <w:spacing w:line="240" w:lineRule="auto"/>
              <w:ind w:firstLine="0"/>
              <w:rPr>
                <w:sz w:val="21"/>
                <w:szCs w:val="21"/>
                <w:lang w:eastAsia="en-US"/>
              </w:rPr>
            </w:pPr>
            <w:proofErr w:type="gramStart"/>
            <w:r w:rsidRPr="00451877">
              <w:rPr>
                <w:sz w:val="21"/>
                <w:szCs w:val="21"/>
                <w:lang w:eastAsia="en-US"/>
              </w:rPr>
              <w:t>р</w:t>
            </w:r>
            <w:proofErr w:type="gramEnd"/>
            <w:r w:rsidRPr="00451877">
              <w:rPr>
                <w:sz w:val="21"/>
                <w:szCs w:val="21"/>
                <w:lang w:eastAsia="en-US"/>
              </w:rPr>
              <w:t>/с 40702810244020003415</w:t>
            </w:r>
          </w:p>
          <w:p w:rsidR="006E22FA" w:rsidRPr="00451877" w:rsidRDefault="006E22FA" w:rsidP="006E22FA">
            <w:pPr>
              <w:widowControl/>
              <w:suppressAutoHyphens w:val="0"/>
              <w:snapToGrid/>
              <w:spacing w:line="240" w:lineRule="auto"/>
              <w:ind w:firstLine="0"/>
              <w:rPr>
                <w:sz w:val="21"/>
                <w:szCs w:val="21"/>
                <w:lang w:eastAsia="en-US"/>
              </w:rPr>
            </w:pPr>
            <w:r w:rsidRPr="00451877">
              <w:rPr>
                <w:color w:val="000000"/>
                <w:sz w:val="21"/>
                <w:szCs w:val="21"/>
              </w:rPr>
              <w:t xml:space="preserve">в Сибирском банке ПАО Сбербанк </w:t>
            </w:r>
          </w:p>
          <w:p w:rsidR="006E22FA" w:rsidRPr="00451877" w:rsidRDefault="006E22FA" w:rsidP="006E22FA">
            <w:pPr>
              <w:widowControl/>
              <w:suppressAutoHyphens w:val="0"/>
              <w:snapToGrid/>
              <w:spacing w:line="240" w:lineRule="auto"/>
              <w:ind w:firstLine="0"/>
              <w:rPr>
                <w:sz w:val="21"/>
                <w:szCs w:val="21"/>
                <w:lang w:eastAsia="en-US"/>
              </w:rPr>
            </w:pPr>
            <w:r w:rsidRPr="00451877">
              <w:rPr>
                <w:sz w:val="21"/>
                <w:szCs w:val="21"/>
                <w:lang w:eastAsia="en-US"/>
              </w:rPr>
              <w:t>к/с 30101810500000000641</w:t>
            </w:r>
          </w:p>
          <w:p w:rsidR="006E22FA" w:rsidRPr="00451877" w:rsidRDefault="006E22FA" w:rsidP="006E22FA">
            <w:pPr>
              <w:spacing w:line="240" w:lineRule="auto"/>
              <w:ind w:firstLine="0"/>
              <w:rPr>
                <w:color w:val="000000"/>
                <w:sz w:val="21"/>
                <w:szCs w:val="21"/>
              </w:rPr>
            </w:pPr>
            <w:r w:rsidRPr="00451877">
              <w:rPr>
                <w:sz w:val="21"/>
                <w:szCs w:val="21"/>
                <w:lang w:eastAsia="en-US"/>
              </w:rPr>
              <w:t>БИК 045004641</w:t>
            </w:r>
          </w:p>
          <w:p w:rsidR="006E22FA" w:rsidRPr="00451877" w:rsidRDefault="006E22FA" w:rsidP="006E22FA">
            <w:pPr>
              <w:widowControl/>
              <w:suppressAutoHyphens w:val="0"/>
              <w:snapToGrid/>
              <w:spacing w:line="240" w:lineRule="auto"/>
              <w:ind w:firstLine="0"/>
              <w:jc w:val="left"/>
              <w:rPr>
                <w:bCs/>
                <w:sz w:val="21"/>
                <w:szCs w:val="21"/>
                <w:lang w:eastAsia="ru-RU"/>
              </w:rPr>
            </w:pPr>
            <w:r w:rsidRPr="00451877">
              <w:rPr>
                <w:b/>
                <w:bCs/>
                <w:sz w:val="21"/>
                <w:szCs w:val="21"/>
                <w:lang w:eastAsia="ru-RU"/>
              </w:rPr>
              <w:t>Заместитель генерального директора</w:t>
            </w:r>
          </w:p>
          <w:p w:rsidR="006E22FA" w:rsidRPr="00451877" w:rsidRDefault="006E22FA" w:rsidP="006E22F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51877">
              <w:rPr>
                <w:b/>
                <w:bCs/>
                <w:sz w:val="21"/>
                <w:szCs w:val="21"/>
                <w:lang w:eastAsia="ru-RU"/>
              </w:rPr>
              <w:t>по производству</w:t>
            </w:r>
          </w:p>
          <w:p w:rsidR="006E22FA" w:rsidRPr="00451877" w:rsidRDefault="006E22FA" w:rsidP="006E22F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51877">
              <w:rPr>
                <w:b/>
                <w:bCs/>
                <w:sz w:val="21"/>
                <w:szCs w:val="21"/>
                <w:lang w:eastAsia="ru-RU"/>
              </w:rPr>
              <w:t xml:space="preserve">                                   </w:t>
            </w:r>
          </w:p>
          <w:p w:rsidR="006E22FA" w:rsidRPr="00451877" w:rsidRDefault="006E22FA" w:rsidP="006E22FA">
            <w:pPr>
              <w:spacing w:line="240" w:lineRule="auto"/>
              <w:ind w:firstLine="0"/>
              <w:rPr>
                <w:bCs/>
                <w:sz w:val="21"/>
                <w:szCs w:val="21"/>
              </w:rPr>
            </w:pPr>
            <w:r w:rsidRPr="00451877">
              <w:rPr>
                <w:b/>
                <w:bCs/>
                <w:sz w:val="21"/>
                <w:szCs w:val="21"/>
              </w:rPr>
              <w:t xml:space="preserve">________________/С.Н. Раменский/ </w:t>
            </w:r>
          </w:p>
          <w:p w:rsidR="006E22FA" w:rsidRPr="00451877" w:rsidRDefault="006E22FA" w:rsidP="006E22FA">
            <w:pPr>
              <w:spacing w:line="240" w:lineRule="auto"/>
              <w:ind w:firstLine="0"/>
              <w:rPr>
                <w:color w:val="000000"/>
                <w:sz w:val="21"/>
                <w:szCs w:val="21"/>
              </w:rPr>
            </w:pPr>
            <w:proofErr w:type="spellStart"/>
            <w:r w:rsidRPr="00451877">
              <w:rPr>
                <w:b/>
                <w:bCs/>
                <w:sz w:val="21"/>
                <w:szCs w:val="21"/>
              </w:rPr>
              <w:t>м.п</w:t>
            </w:r>
            <w:proofErr w:type="spellEnd"/>
            <w:r w:rsidRPr="00451877">
              <w:rPr>
                <w:b/>
                <w:bCs/>
                <w:sz w:val="21"/>
                <w:szCs w:val="21"/>
              </w:rPr>
              <w:t>.</w:t>
            </w:r>
          </w:p>
        </w:tc>
      </w:tr>
    </w:tbl>
    <w:p w:rsidR="006E22FA" w:rsidRPr="00451877" w:rsidRDefault="006E22FA" w:rsidP="006E22FA">
      <w:pPr>
        <w:widowControl/>
        <w:suppressAutoHyphens w:val="0"/>
        <w:snapToGrid/>
        <w:spacing w:after="200" w:line="276" w:lineRule="auto"/>
        <w:ind w:firstLine="0"/>
        <w:jc w:val="left"/>
        <w:rPr>
          <w:sz w:val="21"/>
          <w:szCs w:val="21"/>
        </w:rPr>
      </w:pPr>
      <w:r w:rsidRPr="00451877">
        <w:rPr>
          <w:sz w:val="21"/>
          <w:szCs w:val="21"/>
        </w:rPr>
        <w:br w:type="page"/>
      </w:r>
    </w:p>
    <w:p w:rsidR="00943F72" w:rsidRDefault="00943F72" w:rsidP="00F13EFC">
      <w:pPr>
        <w:tabs>
          <w:tab w:val="left" w:pos="379"/>
          <w:tab w:val="left" w:leader="underscore" w:pos="9356"/>
        </w:tabs>
        <w:ind w:firstLine="0"/>
        <w:jc w:val="right"/>
        <w:rPr>
          <w:sz w:val="22"/>
          <w:szCs w:val="22"/>
        </w:rPr>
      </w:pPr>
      <w:bookmarkStart w:id="2" w:name="_Toc300320123"/>
    </w:p>
    <w:p w:rsidR="00F13EFC" w:rsidRPr="005476D9" w:rsidRDefault="00F13EFC" w:rsidP="00F13EFC">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F13EFC" w:rsidRPr="005476D9" w:rsidRDefault="00F13EFC" w:rsidP="00F13EFC">
      <w:pPr>
        <w:keepNext/>
        <w:ind w:firstLine="0"/>
        <w:jc w:val="right"/>
        <w:rPr>
          <w:sz w:val="22"/>
          <w:szCs w:val="22"/>
        </w:rPr>
      </w:pPr>
      <w:r w:rsidRPr="005476D9">
        <w:rPr>
          <w:sz w:val="22"/>
          <w:szCs w:val="22"/>
        </w:rPr>
        <w:t xml:space="preserve">№ _____________ от </w:t>
      </w:r>
      <w:r w:rsidR="000D63FB">
        <w:rPr>
          <w:sz w:val="22"/>
          <w:szCs w:val="22"/>
        </w:rPr>
        <w:t>«______» __________________ 2020</w:t>
      </w:r>
      <w:r w:rsidRPr="005476D9">
        <w:rPr>
          <w:sz w:val="22"/>
          <w:szCs w:val="22"/>
        </w:rPr>
        <w:t xml:space="preserve"> г.</w:t>
      </w:r>
    </w:p>
    <w:p w:rsidR="00CD24E2" w:rsidRPr="008259AE" w:rsidRDefault="00CD24E2" w:rsidP="00CD24E2">
      <w:pPr>
        <w:spacing w:after="200" w:line="276" w:lineRule="auto"/>
        <w:ind w:firstLine="0"/>
        <w:jc w:val="center"/>
        <w:rPr>
          <w:sz w:val="22"/>
          <w:szCs w:val="22"/>
        </w:rPr>
      </w:pPr>
      <w:r w:rsidRPr="008259AE">
        <w:rPr>
          <w:sz w:val="22"/>
          <w:szCs w:val="22"/>
        </w:rPr>
        <w:t>Техническая 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860"/>
        <w:gridCol w:w="2902"/>
      </w:tblGrid>
      <w:tr w:rsidR="00503957" w:rsidRPr="00503957" w:rsidTr="00503957">
        <w:tc>
          <w:tcPr>
            <w:tcW w:w="1809" w:type="dxa"/>
            <w:vMerge w:val="restart"/>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p>
          <w:p w:rsidR="00503957" w:rsidRPr="00503957" w:rsidRDefault="00503957" w:rsidP="00503957">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 xml:space="preserve">Электропечи камерной для закалки </w:t>
            </w:r>
          </w:p>
        </w:tc>
        <w:tc>
          <w:tcPr>
            <w:tcW w:w="7762" w:type="dxa"/>
            <w:gridSpan w:val="2"/>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val="en-US" w:eastAsia="en-US"/>
              </w:rPr>
              <w:t>Ι</w:t>
            </w:r>
            <w:r w:rsidRPr="00503957">
              <w:rPr>
                <w:rFonts w:eastAsia="Lucida Sans Unicode"/>
                <w:b/>
                <w:kern w:val="1"/>
                <w:sz w:val="22"/>
                <w:szCs w:val="22"/>
                <w:shd w:val="clear" w:color="auto" w:fill="FFFFFF"/>
                <w:lang w:eastAsia="en-US"/>
              </w:rPr>
              <w:t>. Технические характеристики</w:t>
            </w:r>
          </w:p>
        </w:tc>
      </w:tr>
      <w:tr w:rsidR="00503957" w:rsidRPr="00503957" w:rsidTr="00503957">
        <w:trPr>
          <w:trHeight w:val="63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Наименование требования/параметры</w:t>
            </w:r>
          </w:p>
        </w:tc>
        <w:tc>
          <w:tcPr>
            <w:tcW w:w="2902"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Значение</w:t>
            </w:r>
            <w:r w:rsidRPr="00503957">
              <w:rPr>
                <w:rFonts w:eastAsia="Lucida Sans Unicode"/>
                <w:i/>
                <w:kern w:val="1"/>
                <w:sz w:val="22"/>
                <w:szCs w:val="22"/>
                <w:shd w:val="clear" w:color="auto" w:fill="FFFFFF"/>
                <w:lang w:eastAsia="en-US"/>
              </w:rPr>
              <w:t xml:space="preserve"> (указывается на основании предложения победителя)</w:t>
            </w:r>
          </w:p>
        </w:tc>
      </w:tr>
      <w:tr w:rsidR="00503957" w:rsidRPr="00503957" w:rsidTr="00503957">
        <w:trPr>
          <w:trHeight w:val="63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Размеры рабочего пространства печи </w:t>
            </w:r>
            <w:proofErr w:type="gramStart"/>
            <w:r w:rsidRPr="00503957">
              <w:rPr>
                <w:rFonts w:eastAsia="Lucida Sans Unicode"/>
                <w:kern w:val="1"/>
                <w:sz w:val="22"/>
                <w:szCs w:val="22"/>
                <w:shd w:val="clear" w:color="auto" w:fill="FFFFFF"/>
                <w:lang w:eastAsia="en-US"/>
              </w:rPr>
              <w:t>мм</w:t>
            </w:r>
            <w:proofErr w:type="gramEnd"/>
            <w:r w:rsidRPr="00503957">
              <w:rPr>
                <w:rFonts w:eastAsia="Lucida Sans Unicode"/>
                <w:kern w:val="1"/>
                <w:sz w:val="22"/>
                <w:szCs w:val="22"/>
                <w:shd w:val="clear" w:color="auto" w:fill="FFFFFF"/>
                <w:lang w:eastAsia="en-US"/>
              </w:rPr>
              <w:t>,</w:t>
            </w:r>
            <w:r w:rsidRPr="00503957">
              <w:rPr>
                <w:rFonts w:eastAsia="Lucida Sans Unicode"/>
                <w:kern w:val="1"/>
                <w:sz w:val="22"/>
                <w:szCs w:val="22"/>
                <w:shd w:val="clear" w:color="auto" w:fill="FFFFFF"/>
                <w:lang w:eastAsia="en-US"/>
              </w:rPr>
              <w:br/>
              <w:t>ширина</w:t>
            </w:r>
          </w:p>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длина </w:t>
            </w:r>
          </w:p>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высота</w:t>
            </w:r>
          </w:p>
        </w:tc>
        <w:tc>
          <w:tcPr>
            <w:tcW w:w="2902"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23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Диапазон рабочих температур, °</w:t>
            </w:r>
            <w:proofErr w:type="gramStart"/>
            <w:r w:rsidRPr="00503957">
              <w:rPr>
                <w:rFonts w:eastAsia="Lucida Sans Unicode"/>
                <w:kern w:val="1"/>
                <w:sz w:val="22"/>
                <w:szCs w:val="22"/>
                <w:shd w:val="clear" w:color="auto" w:fill="FFFFFF"/>
                <w:lang w:eastAsia="en-US"/>
              </w:rPr>
              <w:t>С</w:t>
            </w:r>
            <w:proofErr w:type="gramEnd"/>
          </w:p>
        </w:tc>
        <w:tc>
          <w:tcPr>
            <w:tcW w:w="2902"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23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Точность поддержания температуры ( по объему рабочей камеры при температуре 950ºС, без загрузки)</w:t>
            </w:r>
            <w:proofErr w:type="gramStart"/>
            <w:r w:rsidRPr="00503957">
              <w:rPr>
                <w:rFonts w:eastAsia="Lucida Sans Unicode"/>
                <w:kern w:val="1"/>
                <w:sz w:val="22"/>
                <w:szCs w:val="22"/>
                <w:shd w:val="clear" w:color="auto" w:fill="FFFFFF"/>
                <w:lang w:eastAsia="en-US"/>
              </w:rPr>
              <w:t xml:space="preserve"> ,</w:t>
            </w:r>
            <w:proofErr w:type="gramEnd"/>
            <w:r w:rsidRPr="00503957">
              <w:rPr>
                <w:rFonts w:eastAsia="Lucida Sans Unicode"/>
                <w:kern w:val="1"/>
                <w:sz w:val="22"/>
                <w:szCs w:val="22"/>
                <w:shd w:val="clear" w:color="auto" w:fill="FFFFFF"/>
                <w:lang w:eastAsia="en-US"/>
              </w:rPr>
              <w:t xml:space="preserve"> °С</w:t>
            </w:r>
          </w:p>
        </w:tc>
        <w:tc>
          <w:tcPr>
            <w:tcW w:w="2902"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23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Погрешность задания температуры, °</w:t>
            </w:r>
            <w:proofErr w:type="gramStart"/>
            <w:r w:rsidRPr="00503957">
              <w:rPr>
                <w:rFonts w:eastAsia="Lucida Sans Unicode"/>
                <w:kern w:val="1"/>
                <w:sz w:val="22"/>
                <w:szCs w:val="22"/>
                <w:shd w:val="clear" w:color="auto" w:fill="FFFFFF"/>
                <w:lang w:eastAsia="en-US"/>
              </w:rPr>
              <w:t>С</w:t>
            </w:r>
            <w:proofErr w:type="gramEnd"/>
          </w:p>
        </w:tc>
        <w:tc>
          <w:tcPr>
            <w:tcW w:w="2902"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391"/>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Среда в рабочем пространстве</w:t>
            </w:r>
          </w:p>
        </w:tc>
        <w:tc>
          <w:tcPr>
            <w:tcW w:w="2902"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7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Материал нагревателей (не хуже)</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7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Расположение нагревателей в рабочей зоне</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7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Количество фаз нагревателей</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7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Мощность электропечи, кВт макс.</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7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Напряжение питающей сети, </w:t>
            </w:r>
            <w:proofErr w:type="gramStart"/>
            <w:r w:rsidRPr="00503957">
              <w:rPr>
                <w:rFonts w:eastAsia="Lucida Sans Unicode"/>
                <w:kern w:val="1"/>
                <w:sz w:val="22"/>
                <w:szCs w:val="22"/>
                <w:shd w:val="clear" w:color="auto" w:fill="FFFFFF"/>
                <w:lang w:eastAsia="en-US"/>
              </w:rPr>
              <w:t>В</w:t>
            </w:r>
            <w:proofErr w:type="gramEnd"/>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332"/>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Номинальная частота, </w:t>
            </w:r>
            <w:proofErr w:type="gramStart"/>
            <w:r w:rsidRPr="00503957">
              <w:rPr>
                <w:rFonts w:eastAsia="Lucida Sans Unicode"/>
                <w:kern w:val="1"/>
                <w:sz w:val="22"/>
                <w:szCs w:val="22"/>
                <w:shd w:val="clear" w:color="auto" w:fill="FFFFFF"/>
                <w:lang w:eastAsia="en-US"/>
              </w:rPr>
              <w:t>Гц</w:t>
            </w:r>
            <w:proofErr w:type="gramEnd"/>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332"/>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Материал пода печи</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299"/>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Максимальная садка, </w:t>
            </w:r>
            <w:proofErr w:type="gramStart"/>
            <w:r w:rsidRPr="00503957">
              <w:rPr>
                <w:rFonts w:eastAsia="Lucida Sans Unicode"/>
                <w:kern w:val="1"/>
                <w:sz w:val="22"/>
                <w:szCs w:val="22"/>
                <w:shd w:val="clear" w:color="auto" w:fill="FFFFFF"/>
                <w:lang w:eastAsia="en-US"/>
              </w:rPr>
              <w:t>кг</w:t>
            </w:r>
            <w:proofErr w:type="gramEnd"/>
            <w:r w:rsidRPr="00503957">
              <w:rPr>
                <w:rFonts w:eastAsia="Lucida Sans Unicode"/>
                <w:kern w:val="1"/>
                <w:sz w:val="22"/>
                <w:szCs w:val="22"/>
                <w:shd w:val="clear" w:color="auto" w:fill="FFFFFF"/>
                <w:lang w:eastAsia="en-US"/>
              </w:rPr>
              <w:t xml:space="preserve"> не менее</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299"/>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Габариты электропечи, </w:t>
            </w:r>
            <w:proofErr w:type="gramStart"/>
            <w:r w:rsidRPr="00503957">
              <w:rPr>
                <w:rFonts w:eastAsia="Lucida Sans Unicode"/>
                <w:kern w:val="1"/>
                <w:sz w:val="22"/>
                <w:szCs w:val="22"/>
                <w:shd w:val="clear" w:color="auto" w:fill="FFFFFF"/>
                <w:lang w:eastAsia="en-US"/>
              </w:rPr>
              <w:t>мм</w:t>
            </w:r>
            <w:proofErr w:type="gramEnd"/>
            <w:r w:rsidRPr="00503957">
              <w:rPr>
                <w:rFonts w:eastAsia="Lucida Sans Unicode"/>
                <w:kern w:val="1"/>
                <w:sz w:val="22"/>
                <w:szCs w:val="22"/>
                <w:shd w:val="clear" w:color="auto" w:fill="FFFFFF"/>
                <w:lang w:eastAsia="en-US"/>
              </w:rPr>
              <w:t xml:space="preserve"> не более</w:t>
            </w:r>
          </w:p>
          <w:p w:rsidR="00503957" w:rsidRPr="00503957" w:rsidRDefault="00503957" w:rsidP="00503957">
            <w:pPr>
              <w:widowControl/>
              <w:suppressAutoHyphens w:val="0"/>
              <w:snapToGrid/>
              <w:spacing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ширина</w:t>
            </w:r>
          </w:p>
          <w:p w:rsidR="00503957" w:rsidRPr="00503957" w:rsidRDefault="00503957" w:rsidP="00503957">
            <w:pPr>
              <w:widowControl/>
              <w:suppressAutoHyphens w:val="0"/>
              <w:snapToGrid/>
              <w:spacing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длина</w:t>
            </w:r>
          </w:p>
          <w:p w:rsidR="00503957" w:rsidRPr="00503957" w:rsidRDefault="00503957" w:rsidP="00503957">
            <w:pPr>
              <w:widowControl/>
              <w:suppressAutoHyphens w:val="0"/>
              <w:snapToGrid/>
              <w:spacing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высот</w:t>
            </w:r>
            <w:proofErr w:type="gramStart"/>
            <w:r w:rsidRPr="00503957">
              <w:rPr>
                <w:rFonts w:eastAsia="Lucida Sans Unicode"/>
                <w:kern w:val="1"/>
                <w:sz w:val="22"/>
                <w:szCs w:val="22"/>
                <w:shd w:val="clear" w:color="auto" w:fill="FFFFFF"/>
                <w:lang w:eastAsia="en-US"/>
              </w:rPr>
              <w:t>а(</w:t>
            </w:r>
            <w:proofErr w:type="gramEnd"/>
            <w:r w:rsidRPr="00503957">
              <w:rPr>
                <w:rFonts w:eastAsia="Lucida Sans Unicode"/>
                <w:kern w:val="1"/>
                <w:sz w:val="22"/>
                <w:szCs w:val="22"/>
                <w:shd w:val="clear" w:color="auto" w:fill="FFFFFF"/>
                <w:lang w:eastAsia="en-US"/>
              </w:rPr>
              <w:t>с направляющими двери и на подставке)</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501"/>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line="240"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Габариты шкафа управления, </w:t>
            </w:r>
            <w:proofErr w:type="gramStart"/>
            <w:r w:rsidRPr="00503957">
              <w:rPr>
                <w:rFonts w:eastAsia="Lucida Sans Unicode"/>
                <w:kern w:val="1"/>
                <w:sz w:val="22"/>
                <w:szCs w:val="22"/>
                <w:shd w:val="clear" w:color="auto" w:fill="FFFFFF"/>
                <w:lang w:eastAsia="en-US"/>
              </w:rPr>
              <w:t>мм</w:t>
            </w:r>
            <w:proofErr w:type="gramEnd"/>
            <w:r w:rsidRPr="00503957">
              <w:rPr>
                <w:rFonts w:eastAsia="Lucida Sans Unicode"/>
                <w:kern w:val="1"/>
                <w:sz w:val="22"/>
                <w:szCs w:val="22"/>
                <w:shd w:val="clear" w:color="auto" w:fill="FFFFFF"/>
                <w:lang w:eastAsia="en-US"/>
              </w:rPr>
              <w:t xml:space="preserve"> не более</w:t>
            </w:r>
          </w:p>
          <w:p w:rsidR="00503957" w:rsidRPr="00503957" w:rsidRDefault="00503957" w:rsidP="00503957">
            <w:pPr>
              <w:widowControl/>
              <w:suppressAutoHyphens w:val="0"/>
              <w:snapToGrid/>
              <w:spacing w:line="240"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ширина </w:t>
            </w:r>
          </w:p>
          <w:p w:rsidR="00503957" w:rsidRPr="00503957" w:rsidRDefault="00503957" w:rsidP="00503957">
            <w:pPr>
              <w:widowControl/>
              <w:suppressAutoHyphens w:val="0"/>
              <w:snapToGrid/>
              <w:spacing w:line="240"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глубина</w:t>
            </w:r>
          </w:p>
          <w:p w:rsidR="00503957" w:rsidRPr="00503957" w:rsidRDefault="00503957" w:rsidP="00503957">
            <w:pPr>
              <w:widowControl/>
              <w:suppressAutoHyphens w:val="0"/>
              <w:snapToGrid/>
              <w:spacing w:line="240"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высота</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7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Масса электропечи, </w:t>
            </w:r>
            <w:proofErr w:type="gramStart"/>
            <w:r w:rsidRPr="00503957">
              <w:rPr>
                <w:rFonts w:eastAsia="Lucida Sans Unicode"/>
                <w:kern w:val="1"/>
                <w:sz w:val="22"/>
                <w:szCs w:val="22"/>
                <w:shd w:val="clear" w:color="auto" w:fill="FFFFFF"/>
                <w:lang w:eastAsia="en-US"/>
              </w:rPr>
              <w:t>кг</w:t>
            </w:r>
            <w:proofErr w:type="gramEnd"/>
            <w:r w:rsidRPr="00503957">
              <w:rPr>
                <w:rFonts w:eastAsia="Lucida Sans Unicode"/>
                <w:kern w:val="1"/>
                <w:sz w:val="22"/>
                <w:szCs w:val="22"/>
                <w:shd w:val="clear" w:color="auto" w:fill="FFFFFF"/>
                <w:lang w:eastAsia="en-US"/>
              </w:rPr>
              <w:t>, не более</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7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допустимое время непрерывной работы, часов в сутки, не менее</w:t>
            </w:r>
          </w:p>
        </w:tc>
        <w:tc>
          <w:tcPr>
            <w:tcW w:w="2902"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128"/>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средний ресурс, час, не менее</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7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ресурс работы нагревателя до первого ремонта, час, не менее</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157"/>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срок службы до списания, лет, не менее</w:t>
            </w:r>
          </w:p>
        </w:tc>
        <w:tc>
          <w:tcPr>
            <w:tcW w:w="2902" w:type="dxa"/>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503957" w:rsidRPr="00503957" w:rsidTr="00503957">
        <w:trPr>
          <w:trHeight w:val="148"/>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7762" w:type="dxa"/>
            <w:gridSpan w:val="2"/>
            <w:shd w:val="clear" w:color="auto" w:fill="auto"/>
          </w:tcPr>
          <w:p w:rsidR="00503957" w:rsidRPr="00503957" w:rsidRDefault="00503957" w:rsidP="00503957">
            <w:pPr>
              <w:widowControl/>
              <w:suppressAutoHyphens w:val="0"/>
              <w:snapToGrid/>
              <w:spacing w:line="240" w:lineRule="auto"/>
              <w:ind w:firstLine="0"/>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II  Общие требования</w:t>
            </w:r>
          </w:p>
        </w:tc>
      </w:tr>
      <w:tr w:rsidR="00503957" w:rsidRPr="00503957" w:rsidTr="00503957">
        <w:trPr>
          <w:trHeight w:val="29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7762" w:type="dxa"/>
            <w:gridSpan w:val="2"/>
            <w:shd w:val="clear" w:color="auto" w:fill="auto"/>
            <w:vAlign w:val="center"/>
          </w:tcPr>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Электропечь должна соответствовать ГОСТ 12.2007.9-93 (МЭК 519-1-84). Обеспечивать возможность нагрева под закалку и нормализации деталей, изготовленных из углеродистых и легированных сталей, размерами до 900 мм в длину и до 200 мм в диаметре при максимальной температуре не менее 1100°С.</w:t>
            </w:r>
          </w:p>
          <w:p w:rsidR="00503957" w:rsidRPr="00503957" w:rsidRDefault="00503957" w:rsidP="00503957">
            <w:pPr>
              <w:widowControl/>
              <w:suppressAutoHyphens w:val="0"/>
              <w:snapToGrid/>
              <w:spacing w:line="240" w:lineRule="auto"/>
              <w:ind w:firstLine="0"/>
              <w:rPr>
                <w:rFonts w:eastAsia="Lucida Sans Unicode"/>
                <w:b/>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w:t>
            </w:r>
            <w:r w:rsidRPr="00503957">
              <w:rPr>
                <w:rFonts w:eastAsia="Lucida Sans Unicode"/>
                <w:b/>
                <w:kern w:val="1"/>
                <w:sz w:val="22"/>
                <w:szCs w:val="22"/>
                <w:shd w:val="clear" w:color="auto" w:fill="FFFFFF"/>
                <w:lang w:eastAsia="en-US"/>
              </w:rPr>
              <w:t>Требования к конструкции:</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В конструкции  печи должны быть учтены требования, предъявляемые к данному типу оборудования, оговоренные в соответствующем разделе правил по охране труда при термической обработке металлов </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ПОТ </w:t>
            </w:r>
            <w:proofErr w:type="gramStart"/>
            <w:r w:rsidRPr="00503957">
              <w:rPr>
                <w:rFonts w:eastAsia="Lucida Sans Unicode"/>
                <w:kern w:val="1"/>
                <w:sz w:val="22"/>
                <w:szCs w:val="22"/>
                <w:shd w:val="clear" w:color="auto" w:fill="FFFFFF"/>
                <w:lang w:eastAsia="en-US"/>
              </w:rPr>
              <w:t>Р</w:t>
            </w:r>
            <w:proofErr w:type="gramEnd"/>
            <w:r w:rsidRPr="00503957">
              <w:rPr>
                <w:rFonts w:eastAsia="Lucida Sans Unicode"/>
                <w:kern w:val="1"/>
                <w:sz w:val="22"/>
                <w:szCs w:val="22"/>
                <w:shd w:val="clear" w:color="auto" w:fill="FFFFFF"/>
                <w:lang w:eastAsia="en-US"/>
              </w:rPr>
              <w:t xml:space="preserve"> М 005-97. </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Электропечь представляет собой камеру прямоугольной формы на опорной раме. Каркас электропечи сварен из металлических профилей и обеспечивает установку и крепление всех входящих в электропечь узлов и элементов. Снаружи каркас закрывается декоративными панелями из листовой стали. Теплоизоляция камеры нагрева выполнена из современных микропористых и волокнистых материалов. На поду рабочей камеры устанавливается поддон из жаропрочной никелевой стали. Дверь печи имеет стальной каркас, изнутри футерованный огнеупорными материалами, и перемещается подъемом вверх по направляющим рамы с помощью электромеханического привода. </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Пульт управления печи устанавливается рядом с печью и соединяется с печью кабелями. Для выполнения планировочного решения длина кабелей должна быть не менее 6 м. В шкафу управления установлены: </w:t>
            </w:r>
            <w:proofErr w:type="spellStart"/>
            <w:r w:rsidRPr="00503957">
              <w:rPr>
                <w:rFonts w:eastAsia="Lucida Sans Unicode"/>
                <w:kern w:val="1"/>
                <w:sz w:val="22"/>
                <w:szCs w:val="22"/>
                <w:shd w:val="clear" w:color="auto" w:fill="FFFFFF"/>
                <w:lang w:eastAsia="en-US"/>
              </w:rPr>
              <w:t>термоконтроллер</w:t>
            </w:r>
            <w:proofErr w:type="spellEnd"/>
            <w:r w:rsidRPr="00503957">
              <w:rPr>
                <w:rFonts w:eastAsia="Lucida Sans Unicode"/>
                <w:kern w:val="1"/>
                <w:sz w:val="22"/>
                <w:szCs w:val="22"/>
                <w:shd w:val="clear" w:color="auto" w:fill="FFFFFF"/>
                <w:lang w:eastAsia="en-US"/>
              </w:rPr>
              <w:t>, регистратор температуры, индикатор тока, логические элементы, все силовое электрическое оборудование и другие устройства, обеспечивающие работу электропечи.</w:t>
            </w:r>
          </w:p>
          <w:p w:rsidR="00503957" w:rsidRPr="00503957" w:rsidRDefault="00503957" w:rsidP="00503957">
            <w:pPr>
              <w:widowControl/>
              <w:suppressAutoHyphens w:val="0"/>
              <w:snapToGrid/>
              <w:spacing w:line="240" w:lineRule="auto"/>
              <w:ind w:firstLine="0"/>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 Требования к контрольно-измерительным приборам и автоматике:</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Электропечь должна быть оснащена системой автоматического управления температурным режимом по ПИД закону регулирования с микропроцессорным контроллером, электронным регистратором типа «</w:t>
            </w:r>
            <w:proofErr w:type="spellStart"/>
            <w:r w:rsidRPr="00503957">
              <w:rPr>
                <w:rFonts w:eastAsia="Lucida Sans Unicode"/>
                <w:kern w:val="1"/>
                <w:sz w:val="22"/>
                <w:szCs w:val="22"/>
                <w:shd w:val="clear" w:color="auto" w:fill="FFFFFF"/>
                <w:lang w:eastAsia="en-US"/>
              </w:rPr>
              <w:t>Термодат</w:t>
            </w:r>
            <w:proofErr w:type="spellEnd"/>
            <w:r w:rsidRPr="00503957">
              <w:rPr>
                <w:rFonts w:eastAsia="Lucida Sans Unicode"/>
                <w:kern w:val="1"/>
                <w:sz w:val="22"/>
                <w:szCs w:val="22"/>
                <w:shd w:val="clear" w:color="auto" w:fill="FFFFFF"/>
                <w:lang w:eastAsia="en-US"/>
              </w:rPr>
              <w:t>» и двумя независимыми каналам</w:t>
            </w:r>
            <w:proofErr w:type="gramStart"/>
            <w:r w:rsidRPr="00503957">
              <w:rPr>
                <w:rFonts w:eastAsia="Lucida Sans Unicode"/>
                <w:kern w:val="1"/>
                <w:sz w:val="22"/>
                <w:szCs w:val="22"/>
                <w:shd w:val="clear" w:color="auto" w:fill="FFFFFF"/>
                <w:lang w:eastAsia="en-US"/>
              </w:rPr>
              <w:t>и(</w:t>
            </w:r>
            <w:proofErr w:type="gramEnd"/>
            <w:r w:rsidRPr="00503957">
              <w:rPr>
                <w:rFonts w:eastAsia="Lucida Sans Unicode"/>
                <w:kern w:val="1"/>
                <w:sz w:val="22"/>
                <w:szCs w:val="22"/>
                <w:shd w:val="clear" w:color="auto" w:fill="FFFFFF"/>
                <w:lang w:eastAsia="en-US"/>
              </w:rPr>
              <w:t xml:space="preserve">один для управления, другой для контроля) с двумя стандартными </w:t>
            </w:r>
            <w:proofErr w:type="spellStart"/>
            <w:r w:rsidRPr="00503957">
              <w:rPr>
                <w:rFonts w:eastAsia="Lucida Sans Unicode"/>
                <w:kern w:val="1"/>
                <w:sz w:val="22"/>
                <w:szCs w:val="22"/>
                <w:shd w:val="clear" w:color="auto" w:fill="FFFFFF"/>
                <w:lang w:eastAsia="en-US"/>
              </w:rPr>
              <w:t>термопреобразователями</w:t>
            </w:r>
            <w:proofErr w:type="spellEnd"/>
            <w:r w:rsidRPr="00503957">
              <w:rPr>
                <w:rFonts w:eastAsia="Lucida Sans Unicode"/>
                <w:kern w:val="1"/>
                <w:sz w:val="22"/>
                <w:szCs w:val="22"/>
                <w:shd w:val="clear" w:color="auto" w:fill="FFFFFF"/>
                <w:lang w:eastAsia="en-US"/>
              </w:rPr>
              <w:t xml:space="preserve"> температуры.</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Система контроля и автоматического управления нагревом позволяет:</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выводить печь на заданную температуру </w:t>
            </w:r>
            <w:proofErr w:type="gramStart"/>
            <w:r w:rsidRPr="00503957">
              <w:rPr>
                <w:rFonts w:eastAsia="Lucida Sans Unicode"/>
                <w:kern w:val="1"/>
                <w:sz w:val="22"/>
                <w:szCs w:val="22"/>
                <w:shd w:val="clear" w:color="auto" w:fill="FFFFFF"/>
                <w:lang w:eastAsia="en-US"/>
              </w:rPr>
              <w:t>с</w:t>
            </w:r>
            <w:proofErr w:type="gramEnd"/>
            <w:r w:rsidRPr="00503957">
              <w:rPr>
                <w:rFonts w:eastAsia="Lucida Sans Unicode"/>
                <w:kern w:val="1"/>
                <w:sz w:val="22"/>
                <w:szCs w:val="22"/>
                <w:shd w:val="clear" w:color="auto" w:fill="FFFFFF"/>
                <w:lang w:eastAsia="en-US"/>
              </w:rPr>
              <w:t xml:space="preserve"> заранее установленной </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мощностью и поддерживать ее на этом уровне бесконечно долго, а так-</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proofErr w:type="gramStart"/>
            <w:r w:rsidRPr="00503957">
              <w:rPr>
                <w:rFonts w:eastAsia="Lucida Sans Unicode"/>
                <w:kern w:val="1"/>
                <w:sz w:val="22"/>
                <w:szCs w:val="22"/>
                <w:shd w:val="clear" w:color="auto" w:fill="FFFFFF"/>
                <w:lang w:eastAsia="en-US"/>
              </w:rPr>
              <w:t>же</w:t>
            </w:r>
            <w:proofErr w:type="gramEnd"/>
            <w:r w:rsidRPr="00503957">
              <w:rPr>
                <w:rFonts w:eastAsia="Lucida Sans Unicode"/>
                <w:kern w:val="1"/>
                <w:sz w:val="22"/>
                <w:szCs w:val="22"/>
                <w:shd w:val="clear" w:color="auto" w:fill="FFFFFF"/>
                <w:lang w:eastAsia="en-US"/>
              </w:rPr>
              <w:t xml:space="preserve"> сохранять в энергонезависимой памяти последние заданные значения режимов нагрева;</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регистрировать температурные режимы в электронном виде (график)</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proofErr w:type="gramStart"/>
            <w:r w:rsidRPr="00503957">
              <w:rPr>
                <w:rFonts w:eastAsia="Lucida Sans Unicode"/>
                <w:kern w:val="1"/>
                <w:sz w:val="22"/>
                <w:szCs w:val="22"/>
                <w:shd w:val="clear" w:color="auto" w:fill="FFFFFF"/>
                <w:lang w:eastAsia="en-US"/>
              </w:rPr>
              <w:t>на регистраторе типа «</w:t>
            </w:r>
            <w:proofErr w:type="spellStart"/>
            <w:r w:rsidRPr="00503957">
              <w:rPr>
                <w:rFonts w:eastAsia="Lucida Sans Unicode"/>
                <w:kern w:val="1"/>
                <w:sz w:val="22"/>
                <w:szCs w:val="22"/>
                <w:shd w:val="clear" w:color="auto" w:fill="FFFFFF"/>
                <w:lang w:eastAsia="en-US"/>
              </w:rPr>
              <w:t>Термодат</w:t>
            </w:r>
            <w:proofErr w:type="spellEnd"/>
            <w:r w:rsidRPr="00503957">
              <w:rPr>
                <w:rFonts w:eastAsia="Lucida Sans Unicode"/>
                <w:kern w:val="1"/>
                <w:sz w:val="22"/>
                <w:szCs w:val="22"/>
                <w:shd w:val="clear" w:color="auto" w:fill="FFFFFF"/>
                <w:lang w:eastAsia="en-US"/>
              </w:rPr>
              <w:t>» с энергонезависимой памятью и интерфейсом для связи с компьютером с целью последующего архивирования информации о проведенных температурных режимах и распечатки на ПК в табличном и графическом видах.</w:t>
            </w:r>
            <w:proofErr w:type="gramEnd"/>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Система контроля и управления должна иметь:</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 трехканальный индикатор типа ИТС-3 или аналог, где значения токов</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должны отражаться на передней панели в виде вертикальных линеек</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светодиодов, показывающих значение токо</w:t>
            </w:r>
            <w:proofErr w:type="gramStart"/>
            <w:r w:rsidRPr="00503957">
              <w:rPr>
                <w:rFonts w:eastAsia="Lucida Sans Unicode"/>
                <w:kern w:val="1"/>
                <w:sz w:val="22"/>
                <w:szCs w:val="22"/>
                <w:shd w:val="clear" w:color="auto" w:fill="FFFFFF"/>
                <w:lang w:eastAsia="en-US"/>
              </w:rPr>
              <w:t>в(</w:t>
            </w:r>
            <w:proofErr w:type="gramEnd"/>
            <w:r w:rsidRPr="00503957">
              <w:rPr>
                <w:rFonts w:eastAsia="Lucida Sans Unicode"/>
                <w:kern w:val="1"/>
                <w:sz w:val="22"/>
                <w:szCs w:val="22"/>
                <w:shd w:val="clear" w:color="auto" w:fill="FFFFFF"/>
                <w:lang w:eastAsia="en-US"/>
              </w:rPr>
              <w:t>по каждой фазе) в процентах от максимального значения;</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трехканальный модуль контроля фаз типа МКФ-3 или аналог, который должен обеспечивать </w:t>
            </w:r>
            <w:proofErr w:type="gramStart"/>
            <w:r w:rsidRPr="00503957">
              <w:rPr>
                <w:rFonts w:eastAsia="Lucida Sans Unicode"/>
                <w:kern w:val="1"/>
                <w:sz w:val="22"/>
                <w:szCs w:val="22"/>
                <w:shd w:val="clear" w:color="auto" w:fill="FFFFFF"/>
                <w:lang w:eastAsia="en-US"/>
              </w:rPr>
              <w:t>контроль за</w:t>
            </w:r>
            <w:proofErr w:type="gramEnd"/>
            <w:r w:rsidRPr="00503957">
              <w:rPr>
                <w:rFonts w:eastAsia="Lucida Sans Unicode"/>
                <w:kern w:val="1"/>
                <w:sz w:val="22"/>
                <w:szCs w:val="22"/>
                <w:shd w:val="clear" w:color="auto" w:fill="FFFFFF"/>
                <w:lang w:eastAsia="en-US"/>
              </w:rPr>
              <w:t xml:space="preserve"> правильным подключением</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последовательности фаз, обеспечивать блокировку электромеханического привода при нарушениях </w:t>
            </w:r>
            <w:proofErr w:type="spellStart"/>
            <w:r w:rsidRPr="00503957">
              <w:rPr>
                <w:rFonts w:eastAsia="Lucida Sans Unicode"/>
                <w:kern w:val="1"/>
                <w:sz w:val="22"/>
                <w:szCs w:val="22"/>
                <w:shd w:val="clear" w:color="auto" w:fill="FFFFFF"/>
                <w:lang w:eastAsia="en-US"/>
              </w:rPr>
              <w:t>фазировки</w:t>
            </w:r>
            <w:proofErr w:type="spellEnd"/>
            <w:r w:rsidRPr="00503957">
              <w:rPr>
                <w:rFonts w:eastAsia="Lucida Sans Unicode"/>
                <w:kern w:val="1"/>
                <w:sz w:val="22"/>
                <w:szCs w:val="22"/>
                <w:shd w:val="clear" w:color="auto" w:fill="FFFFFF"/>
                <w:lang w:eastAsia="en-US"/>
              </w:rPr>
              <w:t xml:space="preserve"> и сигнализировать об этой неисправности.</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Комплектующие, подлежащие обязательной сертификации, должны иметь: сертификаты соответствия, сертификаты качества, свидетельства о первичной аттестации, соответствующую выписку из </w:t>
            </w:r>
            <w:proofErr w:type="spellStart"/>
            <w:r w:rsidRPr="00503957">
              <w:rPr>
                <w:rFonts w:eastAsia="Lucida Sans Unicode"/>
                <w:kern w:val="1"/>
                <w:sz w:val="22"/>
                <w:szCs w:val="22"/>
                <w:shd w:val="clear" w:color="auto" w:fill="FFFFFF"/>
                <w:lang w:eastAsia="en-US"/>
              </w:rPr>
              <w:t>Госреестра</w:t>
            </w:r>
            <w:proofErr w:type="spellEnd"/>
            <w:r w:rsidRPr="00503957">
              <w:rPr>
                <w:rFonts w:eastAsia="Lucida Sans Unicode"/>
                <w:kern w:val="1"/>
                <w:sz w:val="22"/>
                <w:szCs w:val="22"/>
                <w:shd w:val="clear" w:color="auto" w:fill="FFFFFF"/>
                <w:lang w:eastAsia="en-US"/>
              </w:rPr>
              <w:t xml:space="preserve"> СИ, паспорта на данный </w:t>
            </w:r>
            <w:r w:rsidRPr="00503957">
              <w:rPr>
                <w:rFonts w:eastAsia="Lucida Sans Unicode"/>
                <w:kern w:val="1"/>
                <w:sz w:val="22"/>
                <w:szCs w:val="22"/>
                <w:shd w:val="clear" w:color="auto" w:fill="FFFFFF"/>
                <w:lang w:eastAsia="en-US"/>
              </w:rPr>
              <w:lastRenderedPageBreak/>
              <w:t>вид продукции, руководство по эксплуатации;</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Все приборы регистрации и контроля (термопара, </w:t>
            </w:r>
            <w:proofErr w:type="spellStart"/>
            <w:r w:rsidRPr="00503957">
              <w:rPr>
                <w:rFonts w:eastAsia="Lucida Sans Unicode"/>
                <w:kern w:val="1"/>
                <w:sz w:val="22"/>
                <w:szCs w:val="22"/>
                <w:shd w:val="clear" w:color="auto" w:fill="FFFFFF"/>
                <w:lang w:eastAsia="en-US"/>
              </w:rPr>
              <w:t>термодат</w:t>
            </w:r>
            <w:proofErr w:type="spellEnd"/>
            <w:r w:rsidRPr="00503957">
              <w:rPr>
                <w:rFonts w:eastAsia="Lucida Sans Unicode"/>
                <w:kern w:val="1"/>
                <w:sz w:val="22"/>
                <w:szCs w:val="22"/>
                <w:shd w:val="clear" w:color="auto" w:fill="FFFFFF"/>
                <w:lang w:eastAsia="en-US"/>
              </w:rPr>
              <w:t xml:space="preserve"> и т. д.) должны быть внесены в </w:t>
            </w:r>
            <w:proofErr w:type="spellStart"/>
            <w:r w:rsidRPr="00503957">
              <w:rPr>
                <w:rFonts w:eastAsia="Lucida Sans Unicode"/>
                <w:kern w:val="1"/>
                <w:sz w:val="22"/>
                <w:szCs w:val="22"/>
                <w:shd w:val="clear" w:color="auto" w:fill="FFFFFF"/>
                <w:lang w:eastAsia="en-US"/>
              </w:rPr>
              <w:t>Госреестр</w:t>
            </w:r>
            <w:proofErr w:type="spellEnd"/>
            <w:r w:rsidRPr="00503957">
              <w:rPr>
                <w:rFonts w:eastAsia="Lucida Sans Unicode"/>
                <w:kern w:val="1"/>
                <w:sz w:val="22"/>
                <w:szCs w:val="22"/>
                <w:shd w:val="clear" w:color="auto" w:fill="FFFFFF"/>
                <w:lang w:eastAsia="en-US"/>
              </w:rPr>
              <w:t xml:space="preserve"> СИ, иметь первичную поверку и поставляться в комплекте с методикой поверки; поверяемые приборы должны быть легкоснимаемыми  для удобства обслуживания.</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Печь должна поставляется в частично разобранном виде, размер каждой составной части должен быть менее размеров имеющегося дверного проема (ширина -1500мм, высота - 2100 мм</w:t>
            </w:r>
            <w:proofErr w:type="gramStart"/>
            <w:r w:rsidRPr="00503957">
              <w:rPr>
                <w:rFonts w:eastAsia="Lucida Sans Unicode"/>
                <w:kern w:val="1"/>
                <w:sz w:val="22"/>
                <w:szCs w:val="22"/>
                <w:shd w:val="clear" w:color="auto" w:fill="FFFFFF"/>
                <w:lang w:eastAsia="en-US"/>
              </w:rPr>
              <w:t xml:space="preserve"> )</w:t>
            </w:r>
            <w:proofErr w:type="gramEnd"/>
            <w:r w:rsidRPr="00503957">
              <w:rPr>
                <w:rFonts w:eastAsia="Lucida Sans Unicode"/>
                <w:kern w:val="1"/>
                <w:sz w:val="22"/>
                <w:szCs w:val="22"/>
                <w:shd w:val="clear" w:color="auto" w:fill="FFFFFF"/>
                <w:lang w:eastAsia="en-US"/>
              </w:rPr>
              <w:t>.</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w:t>
            </w:r>
            <w:r w:rsidRPr="00503957">
              <w:rPr>
                <w:rFonts w:eastAsia="Lucida Sans Unicode"/>
                <w:b/>
                <w:kern w:val="1"/>
                <w:sz w:val="22"/>
                <w:szCs w:val="22"/>
                <w:shd w:val="clear" w:color="auto" w:fill="FFFFFF"/>
                <w:lang w:eastAsia="en-US"/>
              </w:rPr>
              <w:t>Требования к комплектности:</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Оборудование, оснастка и т.д. поставляются комплектно и обеспечивают конструктивную и функциональную совместимость.</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Оборудование соответствует нормам и требованиям технических регламентов</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w:t>
            </w:r>
            <w:proofErr w:type="gramStart"/>
            <w:r w:rsidRPr="00503957">
              <w:rPr>
                <w:rFonts w:eastAsia="Lucida Sans Unicode"/>
                <w:kern w:val="1"/>
                <w:sz w:val="22"/>
                <w:szCs w:val="22"/>
                <w:shd w:val="clear" w:color="auto" w:fill="FFFFFF"/>
                <w:lang w:eastAsia="en-US"/>
              </w:rPr>
              <w:t>ТР</w:t>
            </w:r>
            <w:proofErr w:type="gramEnd"/>
            <w:r w:rsidRPr="00503957">
              <w:rPr>
                <w:rFonts w:eastAsia="Lucida Sans Unicode"/>
                <w:kern w:val="1"/>
                <w:sz w:val="22"/>
                <w:szCs w:val="22"/>
                <w:shd w:val="clear" w:color="auto" w:fill="FFFFFF"/>
                <w:lang w:eastAsia="en-US"/>
              </w:rPr>
              <w:t xml:space="preserve"> ТС 004/2011 «О безопасности низковольтного оборудования»;</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w:t>
            </w:r>
            <w:proofErr w:type="gramStart"/>
            <w:r w:rsidRPr="00503957">
              <w:rPr>
                <w:rFonts w:eastAsia="Lucida Sans Unicode"/>
                <w:kern w:val="1"/>
                <w:sz w:val="22"/>
                <w:szCs w:val="22"/>
                <w:shd w:val="clear" w:color="auto" w:fill="FFFFFF"/>
                <w:lang w:eastAsia="en-US"/>
              </w:rPr>
              <w:t>ТР</w:t>
            </w:r>
            <w:proofErr w:type="gramEnd"/>
            <w:r w:rsidRPr="00503957">
              <w:rPr>
                <w:rFonts w:eastAsia="Lucida Sans Unicode"/>
                <w:kern w:val="1"/>
                <w:sz w:val="22"/>
                <w:szCs w:val="22"/>
                <w:shd w:val="clear" w:color="auto" w:fill="FFFFFF"/>
                <w:lang w:eastAsia="en-US"/>
              </w:rPr>
              <w:t xml:space="preserve"> ТС 020/2011 «Электромагнитная совместимость технических средств», ТР ТС 010/2011 «О безопасности машин и оборудования».</w:t>
            </w:r>
          </w:p>
          <w:p w:rsidR="00503957" w:rsidRPr="00503957" w:rsidRDefault="00503957" w:rsidP="0045187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Оборудование поставляется в упаковке в соответствии ГОСТ 23170-78, обеспечивающей полную сохранность груза от всякого рода повреждений и коррозии при перевозке его всеми видами транспорта, с учётом нескольких перегрузок в пути. Упаковка электропечи содержит маркировку (наименование и количество единиц оборудования, вес брутто и нетто, габарит и т.д.), пломбы</w:t>
            </w:r>
            <w:r w:rsidR="00451877">
              <w:rPr>
                <w:rFonts w:eastAsia="Lucida Sans Unicode"/>
                <w:kern w:val="1"/>
                <w:sz w:val="22"/>
                <w:szCs w:val="22"/>
                <w:shd w:val="clear" w:color="auto" w:fill="FFFFFF"/>
                <w:lang w:eastAsia="en-US"/>
              </w:rPr>
              <w:t>.</w:t>
            </w:r>
          </w:p>
        </w:tc>
      </w:tr>
      <w:tr w:rsidR="00503957" w:rsidRPr="00503957" w:rsidTr="00503957">
        <w:trPr>
          <w:trHeight w:val="184"/>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7762" w:type="dxa"/>
            <w:gridSpan w:val="2"/>
            <w:shd w:val="clear" w:color="auto" w:fill="auto"/>
          </w:tcPr>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ΙΙI  Комплектация</w:t>
            </w:r>
          </w:p>
        </w:tc>
      </w:tr>
      <w:tr w:rsidR="00503957" w:rsidRPr="00503957" w:rsidTr="00503957">
        <w:trPr>
          <w:trHeight w:val="1550"/>
        </w:trPr>
        <w:tc>
          <w:tcPr>
            <w:tcW w:w="1809" w:type="dxa"/>
            <w:vMerge/>
            <w:shd w:val="clear" w:color="auto" w:fill="auto"/>
          </w:tcPr>
          <w:p w:rsidR="00503957" w:rsidRPr="00503957" w:rsidRDefault="00503957" w:rsidP="00503957">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7762" w:type="dxa"/>
            <w:gridSpan w:val="2"/>
            <w:shd w:val="clear" w:color="auto" w:fill="auto"/>
          </w:tcPr>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камера нагрева печи в сборе – 1 шт.;</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дверь с направляющими (снимается при транспортировке) – 1 шт.;</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опорная рама – 1 шт.;</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литой поддон из жаропрочной никелевой стали (снимается при транспортировке) – 1 шт.; </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шкаф управления с </w:t>
            </w:r>
            <w:proofErr w:type="spellStart"/>
            <w:r w:rsidRPr="00503957">
              <w:rPr>
                <w:rFonts w:eastAsia="Lucida Sans Unicode"/>
                <w:kern w:val="1"/>
                <w:sz w:val="22"/>
                <w:szCs w:val="22"/>
                <w:shd w:val="clear" w:color="auto" w:fill="FFFFFF"/>
                <w:lang w:eastAsia="en-US"/>
              </w:rPr>
              <w:t>электрокабелями</w:t>
            </w:r>
            <w:proofErr w:type="spellEnd"/>
            <w:r w:rsidRPr="00503957">
              <w:rPr>
                <w:rFonts w:eastAsia="Lucida Sans Unicode"/>
                <w:kern w:val="1"/>
                <w:sz w:val="22"/>
                <w:szCs w:val="22"/>
                <w:shd w:val="clear" w:color="auto" w:fill="FFFFFF"/>
                <w:lang w:eastAsia="en-US"/>
              </w:rPr>
              <w:t xml:space="preserve"> длиной не менее 6 м – 1 шт.;</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конвертор для считывания данных из архива регистратора типа «</w:t>
            </w:r>
            <w:proofErr w:type="spellStart"/>
            <w:r w:rsidRPr="00503957">
              <w:rPr>
                <w:rFonts w:eastAsia="Lucida Sans Unicode"/>
                <w:kern w:val="1"/>
                <w:sz w:val="22"/>
                <w:szCs w:val="22"/>
                <w:shd w:val="clear" w:color="auto" w:fill="FFFFFF"/>
                <w:lang w:eastAsia="en-US"/>
              </w:rPr>
              <w:t>Термодат</w:t>
            </w:r>
            <w:proofErr w:type="spellEnd"/>
            <w:r w:rsidRPr="00503957">
              <w:rPr>
                <w:rFonts w:eastAsia="Lucida Sans Unicode"/>
                <w:kern w:val="1"/>
                <w:sz w:val="22"/>
                <w:szCs w:val="22"/>
                <w:shd w:val="clear" w:color="auto" w:fill="FFFFFF"/>
                <w:lang w:eastAsia="en-US"/>
              </w:rPr>
              <w:t>» и передачи сборных данных для хранения на базе ПК;</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комплект технической документации на русском языке: </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сертификат соответствия;</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протоколы сертификационных и заводских испытаний, подтверждающие заявленные характеристики;</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паспорт на печь, паспорта на комплектующие и приборы;</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документация на конвертор;</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свидетельства о первичной поверке всех средств измерения;</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документация по монтажу, наладке и эксплуатации (схемы электрические принципиальные, схема электрическая подключения оборудования печи);</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методику проверки однородности теплового поля в печи;</w:t>
            </w:r>
          </w:p>
          <w:p w:rsidR="00503957" w:rsidRPr="00503957" w:rsidRDefault="00503957" w:rsidP="00503957">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запасной комплект  нагревателей и комплектующих для их установки.</w:t>
            </w:r>
          </w:p>
        </w:tc>
      </w:tr>
    </w:tbl>
    <w:p w:rsidR="00CD24E2" w:rsidRPr="008259AE" w:rsidRDefault="00CD24E2" w:rsidP="00CD24E2">
      <w:pPr>
        <w:widowControl/>
        <w:suppressAutoHyphens w:val="0"/>
        <w:snapToGrid/>
        <w:spacing w:after="200" w:line="276" w:lineRule="auto"/>
        <w:ind w:firstLine="0"/>
        <w:jc w:val="left"/>
        <w:rPr>
          <w:rFonts w:eastAsia="ArialMT"/>
          <w:sz w:val="22"/>
          <w:szCs w:val="22"/>
        </w:rPr>
      </w:pPr>
    </w:p>
    <w:p w:rsidR="00CD24E2" w:rsidRPr="008259AE" w:rsidRDefault="00CD24E2" w:rsidP="00CD24E2">
      <w:pPr>
        <w:widowControl/>
        <w:suppressAutoHyphens w:val="0"/>
        <w:snapToGrid/>
        <w:spacing w:after="200" w:line="276" w:lineRule="auto"/>
        <w:ind w:firstLine="0"/>
        <w:jc w:val="left"/>
        <w:rPr>
          <w:rFonts w:eastAsia="ArialMT"/>
          <w:sz w:val="22"/>
          <w:szCs w:val="22"/>
        </w:rPr>
      </w:pPr>
    </w:p>
    <w:p w:rsidR="00CD24E2" w:rsidRPr="008259AE" w:rsidRDefault="00CD24E2" w:rsidP="00CD24E2">
      <w:pPr>
        <w:widowControl/>
        <w:suppressAutoHyphens w:val="0"/>
        <w:snapToGrid/>
        <w:spacing w:after="200" w:line="276" w:lineRule="auto"/>
        <w:ind w:firstLine="0"/>
        <w:jc w:val="left"/>
        <w:rPr>
          <w:rFonts w:eastAsia="ArialMT"/>
          <w:sz w:val="22"/>
          <w:szCs w:val="22"/>
        </w:rPr>
      </w:pPr>
      <w:r w:rsidRPr="008259AE">
        <w:rPr>
          <w:rFonts w:eastAsia="ArialMT"/>
          <w:sz w:val="22"/>
          <w:szCs w:val="22"/>
        </w:rPr>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CD24E2" w:rsidRPr="008259AE" w:rsidRDefault="00CD24E2" w:rsidP="00CD24E2">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CD24E2" w:rsidRPr="008259AE" w:rsidRDefault="00CD24E2" w:rsidP="00CD24E2">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CD24E2" w:rsidRPr="008259AE" w:rsidRDefault="00CD24E2" w:rsidP="00CD24E2">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                                            «____»________________20</w:t>
      </w:r>
      <w:r>
        <w:rPr>
          <w:b/>
          <w:bCs/>
          <w:sz w:val="22"/>
          <w:szCs w:val="22"/>
          <w:lang w:eastAsia="en-US"/>
        </w:rPr>
        <w:t>20</w:t>
      </w:r>
      <w:r w:rsidRPr="008259AE">
        <w:rPr>
          <w:b/>
          <w:bCs/>
          <w:sz w:val="22"/>
          <w:szCs w:val="22"/>
          <w:lang w:eastAsia="en-US"/>
        </w:rPr>
        <w:t xml:space="preserve"> г.</w:t>
      </w:r>
    </w:p>
    <w:p w:rsidR="00CD24E2" w:rsidRPr="008259AE" w:rsidRDefault="00CD24E2" w:rsidP="00CD24E2">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CD24E2" w:rsidRPr="008259AE" w:rsidRDefault="00CD24E2" w:rsidP="00CD24E2">
      <w:pPr>
        <w:widowControl/>
        <w:suppressAutoHyphens w:val="0"/>
        <w:snapToGrid/>
        <w:spacing w:after="200" w:line="276" w:lineRule="auto"/>
        <w:ind w:firstLine="0"/>
        <w:jc w:val="left"/>
        <w:rPr>
          <w:rFonts w:eastAsia="ArialMT"/>
          <w:sz w:val="22"/>
          <w:szCs w:val="22"/>
        </w:rPr>
      </w:pP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7D6FD0" w:rsidRPr="007D6FD0" w:rsidRDefault="007D6FD0" w:rsidP="007D6FD0">
      <w:pPr>
        <w:keepNext/>
        <w:ind w:firstLine="0"/>
        <w:jc w:val="right"/>
        <w:rPr>
          <w:sz w:val="22"/>
          <w:szCs w:val="22"/>
        </w:rPr>
      </w:pPr>
      <w:r w:rsidRPr="007D6FD0">
        <w:rPr>
          <w:sz w:val="22"/>
          <w:szCs w:val="22"/>
        </w:rPr>
        <w:lastRenderedPageBreak/>
        <w:t xml:space="preserve">Приложение № 2 к договору </w:t>
      </w:r>
    </w:p>
    <w:p w:rsidR="007D6FD0" w:rsidRPr="007D6FD0" w:rsidRDefault="007D6FD0" w:rsidP="007D6FD0">
      <w:pPr>
        <w:keepNext/>
        <w:ind w:firstLine="0"/>
        <w:jc w:val="right"/>
        <w:rPr>
          <w:sz w:val="22"/>
          <w:szCs w:val="22"/>
        </w:rPr>
      </w:pPr>
      <w:r w:rsidRPr="007D6FD0">
        <w:rPr>
          <w:sz w:val="22"/>
          <w:szCs w:val="22"/>
        </w:rPr>
        <w:t>№ ___________ от «_____» _____________ 20</w:t>
      </w:r>
      <w:r w:rsidR="000D63FB">
        <w:rPr>
          <w:sz w:val="22"/>
          <w:szCs w:val="22"/>
        </w:rPr>
        <w:t>20</w:t>
      </w:r>
      <w:r w:rsidRPr="007D6FD0">
        <w:rPr>
          <w:sz w:val="22"/>
          <w:szCs w:val="22"/>
        </w:rPr>
        <w:t xml:space="preserve"> г.</w:t>
      </w:r>
    </w:p>
    <w:p w:rsidR="007D6FD0" w:rsidRPr="007D6FD0" w:rsidRDefault="007D6FD0" w:rsidP="007D6FD0">
      <w:pPr>
        <w:keepNext/>
        <w:ind w:firstLine="0"/>
        <w:jc w:val="right"/>
        <w:rPr>
          <w:b/>
          <w:i/>
          <w:sz w:val="22"/>
          <w:szCs w:val="22"/>
          <w:highlight w:val="yellow"/>
        </w:rPr>
      </w:pPr>
    </w:p>
    <w:p w:rsidR="007D6FD0" w:rsidRPr="007D6FD0" w:rsidRDefault="007D6FD0" w:rsidP="007D6FD0">
      <w:pPr>
        <w:keepNext/>
        <w:ind w:firstLine="0"/>
        <w:jc w:val="center"/>
        <w:rPr>
          <w:b/>
          <w:sz w:val="22"/>
          <w:szCs w:val="22"/>
        </w:rPr>
      </w:pPr>
      <w:r w:rsidRPr="007D6FD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7D6FD0" w:rsidRPr="007F62DD" w:rsidTr="007D6FD0">
        <w:trPr>
          <w:trHeight w:val="270"/>
        </w:trPr>
        <w:tc>
          <w:tcPr>
            <w:tcW w:w="9780" w:type="dxa"/>
            <w:gridSpan w:val="4"/>
            <w:tcBorders>
              <w:top w:val="nil"/>
              <w:left w:val="nil"/>
              <w:bottom w:val="nil"/>
              <w:right w:val="nil"/>
            </w:tcBorders>
            <w:noWrap/>
            <w:vAlign w:val="bottom"/>
            <w:hideMark/>
          </w:tcPr>
          <w:p w:rsidR="007D6FD0" w:rsidRPr="007F62DD" w:rsidRDefault="007D6FD0" w:rsidP="007D6FD0">
            <w:pPr>
              <w:ind w:firstLine="0"/>
              <w:jc w:val="center"/>
              <w:rPr>
                <w:b/>
                <w:sz w:val="22"/>
                <w:szCs w:val="22"/>
              </w:rPr>
            </w:pPr>
          </w:p>
        </w:tc>
      </w:tr>
      <w:tr w:rsidR="007D6FD0" w:rsidRPr="007F62DD" w:rsidTr="007D6FD0">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D6FD0" w:rsidRPr="007F62DD" w:rsidRDefault="007D6FD0" w:rsidP="007D6FD0">
            <w:pPr>
              <w:ind w:firstLine="0"/>
              <w:rPr>
                <w:b/>
                <w:bCs/>
                <w:sz w:val="22"/>
                <w:szCs w:val="22"/>
              </w:rPr>
            </w:pPr>
            <w:r w:rsidRPr="007F62DD">
              <w:rPr>
                <w:b/>
                <w:bCs/>
                <w:sz w:val="22"/>
                <w:szCs w:val="22"/>
              </w:rPr>
              <w:t xml:space="preserve">№ </w:t>
            </w:r>
            <w:proofErr w:type="gramStart"/>
            <w:r w:rsidRPr="007F62DD">
              <w:rPr>
                <w:b/>
                <w:bCs/>
                <w:sz w:val="22"/>
                <w:szCs w:val="22"/>
              </w:rPr>
              <w:t>п</w:t>
            </w:r>
            <w:proofErr w:type="gramEnd"/>
            <w:r w:rsidRPr="007F62DD">
              <w:rPr>
                <w:b/>
                <w:bCs/>
                <w:sz w:val="22"/>
                <w:szCs w:val="22"/>
              </w:rPr>
              <w:t>/п</w:t>
            </w:r>
          </w:p>
        </w:tc>
        <w:tc>
          <w:tcPr>
            <w:tcW w:w="5887" w:type="dxa"/>
            <w:tcBorders>
              <w:top w:val="single" w:sz="4" w:space="0" w:color="auto"/>
              <w:left w:val="nil"/>
              <w:bottom w:val="single" w:sz="4" w:space="0" w:color="auto"/>
              <w:right w:val="single" w:sz="4" w:space="0" w:color="auto"/>
            </w:tcBorders>
            <w:vAlign w:val="center"/>
            <w:hideMark/>
          </w:tcPr>
          <w:p w:rsidR="007D6FD0" w:rsidRPr="007F62DD" w:rsidRDefault="007D6FD0" w:rsidP="007D6FD0">
            <w:pPr>
              <w:ind w:firstLine="0"/>
              <w:rPr>
                <w:b/>
                <w:bCs/>
                <w:sz w:val="22"/>
                <w:szCs w:val="22"/>
              </w:rPr>
            </w:pPr>
            <w:r w:rsidRPr="007F62DD">
              <w:rPr>
                <w:b/>
                <w:bCs/>
                <w:sz w:val="22"/>
                <w:szCs w:val="22"/>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FD0" w:rsidRPr="007F62DD" w:rsidRDefault="007D6FD0" w:rsidP="007D6FD0">
            <w:pPr>
              <w:ind w:firstLine="0"/>
              <w:rPr>
                <w:b/>
                <w:bCs/>
                <w:sz w:val="22"/>
                <w:szCs w:val="22"/>
              </w:rPr>
            </w:pPr>
            <w:r w:rsidRPr="007F62DD">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D6FD0" w:rsidRPr="007F62DD" w:rsidRDefault="007D6FD0" w:rsidP="007D6FD0">
            <w:pPr>
              <w:ind w:firstLine="0"/>
              <w:rPr>
                <w:b/>
                <w:bCs/>
                <w:sz w:val="22"/>
                <w:szCs w:val="22"/>
              </w:rPr>
            </w:pPr>
            <w:r w:rsidRPr="007F62DD">
              <w:rPr>
                <w:b/>
                <w:bCs/>
                <w:sz w:val="22"/>
                <w:szCs w:val="22"/>
              </w:rPr>
              <w:t>Стоимость, рублей</w:t>
            </w:r>
          </w:p>
        </w:tc>
      </w:tr>
      <w:tr w:rsidR="007D6FD0" w:rsidRPr="007F62DD" w:rsidTr="00CD24E2">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7D6FD0" w:rsidRPr="007F62DD" w:rsidRDefault="007D6FD0" w:rsidP="007D6FD0">
            <w:pPr>
              <w:ind w:firstLine="0"/>
              <w:rPr>
                <w:b/>
                <w:sz w:val="22"/>
                <w:szCs w:val="22"/>
              </w:rPr>
            </w:pPr>
            <w:r w:rsidRPr="007F62DD">
              <w:rPr>
                <w:b/>
                <w:sz w:val="22"/>
                <w:szCs w:val="22"/>
              </w:rPr>
              <w:t>1.</w:t>
            </w:r>
          </w:p>
        </w:tc>
        <w:tc>
          <w:tcPr>
            <w:tcW w:w="5887" w:type="dxa"/>
            <w:tcBorders>
              <w:top w:val="single" w:sz="4" w:space="0" w:color="auto"/>
              <w:left w:val="nil"/>
              <w:bottom w:val="single" w:sz="4" w:space="0" w:color="auto"/>
              <w:right w:val="single" w:sz="4" w:space="0" w:color="auto"/>
            </w:tcBorders>
            <w:vAlign w:val="center"/>
          </w:tcPr>
          <w:p w:rsidR="007D6FD0" w:rsidRPr="007F62DD" w:rsidRDefault="00CD24E2" w:rsidP="00CD24E2">
            <w:pPr>
              <w:spacing w:line="240" w:lineRule="auto"/>
              <w:ind w:firstLine="0"/>
              <w:rPr>
                <w:sz w:val="22"/>
                <w:szCs w:val="22"/>
              </w:rPr>
            </w:pPr>
            <w:r w:rsidRPr="007F62DD">
              <w:rPr>
                <w:sz w:val="22"/>
                <w:szCs w:val="22"/>
              </w:rPr>
              <w:t xml:space="preserve">Электропечь камерная для закалки </w:t>
            </w:r>
            <w:r w:rsidR="007D6FD0" w:rsidRPr="007F62DD">
              <w:rPr>
                <w:sz w:val="22"/>
                <w:szCs w:val="22"/>
              </w:rPr>
              <w:t>(модель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7D6FD0" w:rsidRPr="007F62DD" w:rsidRDefault="007D6FD0" w:rsidP="007D6FD0">
            <w:pPr>
              <w:spacing w:line="240" w:lineRule="auto"/>
              <w:ind w:firstLine="0"/>
              <w:rPr>
                <w:sz w:val="22"/>
                <w:szCs w:val="22"/>
              </w:rPr>
            </w:pPr>
            <w:r w:rsidRPr="007F62DD">
              <w:rPr>
                <w:sz w:val="22"/>
                <w:szCs w:val="22"/>
              </w:rPr>
              <w:t>1 шт.</w:t>
            </w:r>
          </w:p>
          <w:p w:rsidR="007D6FD0" w:rsidRPr="007F62DD" w:rsidRDefault="007D6FD0" w:rsidP="007D6FD0">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7D6FD0" w:rsidRPr="007F62DD" w:rsidRDefault="007D6FD0" w:rsidP="007D6FD0">
            <w:pPr>
              <w:ind w:firstLine="0"/>
              <w:rPr>
                <w:b/>
                <w:bCs/>
                <w:sz w:val="22"/>
                <w:szCs w:val="22"/>
              </w:rPr>
            </w:pPr>
          </w:p>
        </w:tc>
      </w:tr>
      <w:tr w:rsidR="00CD24E2" w:rsidRPr="007F62DD" w:rsidTr="00CD24E2">
        <w:trPr>
          <w:trHeight w:val="371"/>
        </w:trPr>
        <w:tc>
          <w:tcPr>
            <w:tcW w:w="1216" w:type="dxa"/>
            <w:tcBorders>
              <w:top w:val="single" w:sz="4" w:space="0" w:color="auto"/>
              <w:left w:val="single" w:sz="4" w:space="0" w:color="auto"/>
              <w:bottom w:val="single" w:sz="4" w:space="0" w:color="auto"/>
              <w:right w:val="single" w:sz="4" w:space="0" w:color="auto"/>
            </w:tcBorders>
            <w:vAlign w:val="center"/>
          </w:tcPr>
          <w:p w:rsidR="00CD24E2" w:rsidRPr="007F62DD" w:rsidRDefault="00CD24E2" w:rsidP="00CD24E2">
            <w:pPr>
              <w:ind w:firstLine="0"/>
              <w:rPr>
                <w:b/>
                <w:sz w:val="22"/>
                <w:szCs w:val="22"/>
              </w:rPr>
            </w:pPr>
          </w:p>
        </w:tc>
        <w:tc>
          <w:tcPr>
            <w:tcW w:w="7021" w:type="dxa"/>
            <w:gridSpan w:val="2"/>
            <w:tcBorders>
              <w:top w:val="single" w:sz="4" w:space="0" w:color="auto"/>
              <w:left w:val="nil"/>
              <w:bottom w:val="single" w:sz="4" w:space="0" w:color="auto"/>
              <w:right w:val="single" w:sz="4" w:space="0" w:color="auto"/>
            </w:tcBorders>
            <w:vAlign w:val="center"/>
          </w:tcPr>
          <w:p w:rsidR="00CD24E2" w:rsidRPr="007F62DD" w:rsidRDefault="00CD24E2" w:rsidP="00CD24E2">
            <w:pPr>
              <w:spacing w:line="240" w:lineRule="auto"/>
              <w:ind w:firstLine="0"/>
              <w:rPr>
                <w:sz w:val="22"/>
                <w:szCs w:val="22"/>
              </w:rPr>
            </w:pPr>
            <w:r w:rsidRPr="007F62DD">
              <w:rPr>
                <w:sz w:val="22"/>
                <w:szCs w:val="22"/>
              </w:rPr>
              <w:t>Комплектация:</w:t>
            </w:r>
          </w:p>
        </w:tc>
        <w:tc>
          <w:tcPr>
            <w:tcW w:w="1543" w:type="dxa"/>
            <w:vMerge/>
            <w:tcBorders>
              <w:left w:val="single" w:sz="4" w:space="0" w:color="auto"/>
              <w:right w:val="single" w:sz="4" w:space="0" w:color="auto"/>
            </w:tcBorders>
            <w:vAlign w:val="center"/>
          </w:tcPr>
          <w:p w:rsidR="00CD24E2" w:rsidRPr="007F62DD" w:rsidRDefault="00CD24E2" w:rsidP="007D6FD0">
            <w:pPr>
              <w:ind w:firstLine="0"/>
              <w:rPr>
                <w:b/>
                <w:bCs/>
                <w:sz w:val="22"/>
                <w:szCs w:val="22"/>
              </w:rPr>
            </w:pPr>
          </w:p>
        </w:tc>
      </w:tr>
      <w:tr w:rsidR="00CD24E2" w:rsidRPr="007F62DD" w:rsidTr="00CD24E2">
        <w:trPr>
          <w:trHeight w:val="143"/>
        </w:trPr>
        <w:tc>
          <w:tcPr>
            <w:tcW w:w="1216" w:type="dxa"/>
            <w:tcBorders>
              <w:top w:val="single" w:sz="4" w:space="0" w:color="auto"/>
              <w:left w:val="single" w:sz="4" w:space="0" w:color="auto"/>
              <w:bottom w:val="single" w:sz="4" w:space="0" w:color="auto"/>
              <w:right w:val="single" w:sz="4" w:space="0" w:color="auto"/>
            </w:tcBorders>
            <w:vAlign w:val="bottom"/>
          </w:tcPr>
          <w:p w:rsidR="00CD24E2" w:rsidRPr="007F62DD" w:rsidRDefault="00CD24E2" w:rsidP="00CD24E2">
            <w:pPr>
              <w:ind w:firstLine="0"/>
              <w:rPr>
                <w:sz w:val="22"/>
                <w:szCs w:val="22"/>
              </w:rPr>
            </w:pPr>
            <w:r w:rsidRPr="007F62DD">
              <w:rPr>
                <w:sz w:val="22"/>
                <w:szCs w:val="22"/>
              </w:rPr>
              <w:t>1.1.</w:t>
            </w:r>
          </w:p>
        </w:tc>
        <w:tc>
          <w:tcPr>
            <w:tcW w:w="5887" w:type="dxa"/>
            <w:tcBorders>
              <w:top w:val="single" w:sz="4" w:space="0" w:color="auto"/>
              <w:left w:val="nil"/>
              <w:bottom w:val="single" w:sz="4" w:space="0" w:color="auto"/>
              <w:right w:val="single" w:sz="4" w:space="0" w:color="auto"/>
            </w:tcBorders>
          </w:tcPr>
          <w:p w:rsidR="00CD24E2" w:rsidRPr="007F62DD" w:rsidRDefault="00CD24E2" w:rsidP="007D6FD0">
            <w:pPr>
              <w:ind w:firstLine="0"/>
              <w:rPr>
                <w:sz w:val="22"/>
                <w:szCs w:val="22"/>
              </w:rPr>
            </w:pPr>
            <w:r w:rsidRPr="007F62DD">
              <w:rPr>
                <w:sz w:val="22"/>
                <w:szCs w:val="22"/>
              </w:rPr>
              <w:t>камера нагрева печи в сборе</w:t>
            </w:r>
          </w:p>
        </w:tc>
        <w:tc>
          <w:tcPr>
            <w:tcW w:w="1134" w:type="dxa"/>
            <w:tcBorders>
              <w:top w:val="single" w:sz="4" w:space="0" w:color="auto"/>
              <w:left w:val="nil"/>
              <w:bottom w:val="single" w:sz="4" w:space="0" w:color="auto"/>
              <w:right w:val="single" w:sz="4" w:space="0" w:color="auto"/>
            </w:tcBorders>
          </w:tcPr>
          <w:p w:rsidR="00CD24E2" w:rsidRPr="007F62DD" w:rsidRDefault="001F38B3" w:rsidP="00CD24E2">
            <w:pPr>
              <w:ind w:firstLine="0"/>
              <w:rPr>
                <w:sz w:val="22"/>
                <w:szCs w:val="22"/>
              </w:rPr>
            </w:pPr>
            <w:r w:rsidRPr="007F62DD">
              <w:rPr>
                <w:sz w:val="22"/>
                <w:szCs w:val="22"/>
              </w:rPr>
              <w:t>1 шт.</w:t>
            </w:r>
          </w:p>
        </w:tc>
        <w:tc>
          <w:tcPr>
            <w:tcW w:w="1543" w:type="dxa"/>
            <w:vMerge/>
            <w:tcBorders>
              <w:left w:val="single" w:sz="4" w:space="0" w:color="auto"/>
              <w:right w:val="single" w:sz="4" w:space="0" w:color="auto"/>
            </w:tcBorders>
            <w:vAlign w:val="center"/>
          </w:tcPr>
          <w:p w:rsidR="00CD24E2" w:rsidRPr="007F62DD" w:rsidRDefault="00CD24E2" w:rsidP="007D6FD0">
            <w:pPr>
              <w:ind w:firstLine="0"/>
              <w:jc w:val="center"/>
              <w:rPr>
                <w:b/>
                <w:bCs/>
                <w:sz w:val="22"/>
                <w:szCs w:val="22"/>
              </w:rPr>
            </w:pPr>
          </w:p>
        </w:tc>
      </w:tr>
      <w:tr w:rsidR="00CD24E2" w:rsidRPr="007F62DD" w:rsidTr="00CD24E2">
        <w:trPr>
          <w:trHeight w:val="126"/>
        </w:trPr>
        <w:tc>
          <w:tcPr>
            <w:tcW w:w="1216" w:type="dxa"/>
            <w:tcBorders>
              <w:top w:val="single" w:sz="4" w:space="0" w:color="auto"/>
              <w:left w:val="single" w:sz="4" w:space="0" w:color="auto"/>
              <w:bottom w:val="single" w:sz="4" w:space="0" w:color="auto"/>
              <w:right w:val="single" w:sz="4" w:space="0" w:color="auto"/>
            </w:tcBorders>
            <w:vAlign w:val="bottom"/>
          </w:tcPr>
          <w:p w:rsidR="00CD24E2" w:rsidRPr="007F62DD" w:rsidRDefault="001F38B3" w:rsidP="001F38B3">
            <w:pPr>
              <w:ind w:firstLine="0"/>
              <w:rPr>
                <w:sz w:val="22"/>
                <w:szCs w:val="22"/>
              </w:rPr>
            </w:pPr>
            <w:r w:rsidRPr="007F62DD">
              <w:rPr>
                <w:sz w:val="22"/>
                <w:szCs w:val="22"/>
              </w:rPr>
              <w:t>1.2.</w:t>
            </w:r>
          </w:p>
        </w:tc>
        <w:tc>
          <w:tcPr>
            <w:tcW w:w="5887" w:type="dxa"/>
            <w:tcBorders>
              <w:top w:val="single" w:sz="4" w:space="0" w:color="auto"/>
              <w:left w:val="nil"/>
              <w:bottom w:val="single" w:sz="4" w:space="0" w:color="auto"/>
              <w:right w:val="single" w:sz="4" w:space="0" w:color="auto"/>
            </w:tcBorders>
          </w:tcPr>
          <w:p w:rsidR="00CD24E2" w:rsidRPr="007F62DD" w:rsidRDefault="00CD24E2" w:rsidP="00CD24E2">
            <w:pPr>
              <w:ind w:firstLine="0"/>
              <w:rPr>
                <w:rFonts w:eastAsia="Calibri"/>
                <w:sz w:val="22"/>
                <w:szCs w:val="22"/>
                <w:lang w:eastAsia="en-US"/>
              </w:rPr>
            </w:pPr>
            <w:r w:rsidRPr="007F62DD">
              <w:rPr>
                <w:sz w:val="22"/>
                <w:szCs w:val="22"/>
              </w:rPr>
              <w:t>дверь с направляющими (снимается при транспортировке)</w:t>
            </w:r>
          </w:p>
        </w:tc>
        <w:tc>
          <w:tcPr>
            <w:tcW w:w="1134" w:type="dxa"/>
            <w:tcBorders>
              <w:top w:val="single" w:sz="4" w:space="0" w:color="auto"/>
              <w:left w:val="nil"/>
              <w:bottom w:val="single" w:sz="4" w:space="0" w:color="auto"/>
              <w:right w:val="single" w:sz="4" w:space="0" w:color="auto"/>
            </w:tcBorders>
          </w:tcPr>
          <w:p w:rsidR="00CD24E2" w:rsidRPr="007F62DD" w:rsidRDefault="001F38B3" w:rsidP="00CD24E2">
            <w:pPr>
              <w:ind w:firstLine="0"/>
              <w:rPr>
                <w:sz w:val="22"/>
                <w:szCs w:val="22"/>
              </w:rPr>
            </w:pPr>
            <w:r w:rsidRPr="007F62DD">
              <w:rPr>
                <w:sz w:val="22"/>
                <w:szCs w:val="22"/>
              </w:rPr>
              <w:t>1 шт.</w:t>
            </w:r>
          </w:p>
        </w:tc>
        <w:tc>
          <w:tcPr>
            <w:tcW w:w="1543" w:type="dxa"/>
            <w:vMerge/>
            <w:tcBorders>
              <w:left w:val="single" w:sz="4" w:space="0" w:color="auto"/>
              <w:right w:val="single" w:sz="4" w:space="0" w:color="auto"/>
            </w:tcBorders>
            <w:vAlign w:val="center"/>
          </w:tcPr>
          <w:p w:rsidR="00CD24E2" w:rsidRPr="007F62DD" w:rsidRDefault="00CD24E2" w:rsidP="007D6FD0">
            <w:pPr>
              <w:ind w:firstLine="0"/>
              <w:jc w:val="center"/>
              <w:rPr>
                <w:b/>
                <w:bCs/>
                <w:sz w:val="22"/>
                <w:szCs w:val="22"/>
              </w:rPr>
            </w:pPr>
          </w:p>
        </w:tc>
      </w:tr>
      <w:tr w:rsidR="00CD24E2" w:rsidRPr="007F62DD" w:rsidTr="00CD24E2">
        <w:trPr>
          <w:trHeight w:val="184"/>
        </w:trPr>
        <w:tc>
          <w:tcPr>
            <w:tcW w:w="1216" w:type="dxa"/>
            <w:tcBorders>
              <w:top w:val="single" w:sz="4" w:space="0" w:color="auto"/>
              <w:left w:val="single" w:sz="4" w:space="0" w:color="auto"/>
              <w:bottom w:val="single" w:sz="4" w:space="0" w:color="auto"/>
              <w:right w:val="single" w:sz="4" w:space="0" w:color="auto"/>
            </w:tcBorders>
            <w:vAlign w:val="bottom"/>
          </w:tcPr>
          <w:p w:rsidR="00CD24E2" w:rsidRPr="007F62DD" w:rsidRDefault="001F38B3" w:rsidP="001F38B3">
            <w:pPr>
              <w:ind w:firstLine="0"/>
              <w:rPr>
                <w:sz w:val="22"/>
                <w:szCs w:val="22"/>
              </w:rPr>
            </w:pPr>
            <w:r w:rsidRPr="007F62DD">
              <w:rPr>
                <w:sz w:val="22"/>
                <w:szCs w:val="22"/>
              </w:rPr>
              <w:t>1.3.</w:t>
            </w:r>
          </w:p>
        </w:tc>
        <w:tc>
          <w:tcPr>
            <w:tcW w:w="5887" w:type="dxa"/>
            <w:tcBorders>
              <w:top w:val="single" w:sz="4" w:space="0" w:color="auto"/>
              <w:left w:val="nil"/>
              <w:bottom w:val="single" w:sz="4" w:space="0" w:color="auto"/>
              <w:right w:val="single" w:sz="4" w:space="0" w:color="auto"/>
            </w:tcBorders>
          </w:tcPr>
          <w:p w:rsidR="00CD24E2" w:rsidRPr="007F62DD" w:rsidRDefault="00CD24E2" w:rsidP="00CD24E2">
            <w:pPr>
              <w:ind w:firstLine="0"/>
              <w:rPr>
                <w:rFonts w:eastAsia="Calibri"/>
                <w:sz w:val="22"/>
                <w:szCs w:val="22"/>
                <w:lang w:eastAsia="en-US"/>
              </w:rPr>
            </w:pPr>
            <w:r w:rsidRPr="007F62DD">
              <w:rPr>
                <w:sz w:val="22"/>
                <w:szCs w:val="22"/>
              </w:rPr>
              <w:t>опорная рама</w:t>
            </w:r>
          </w:p>
        </w:tc>
        <w:tc>
          <w:tcPr>
            <w:tcW w:w="1134" w:type="dxa"/>
            <w:tcBorders>
              <w:top w:val="single" w:sz="4" w:space="0" w:color="auto"/>
              <w:left w:val="nil"/>
              <w:bottom w:val="single" w:sz="4" w:space="0" w:color="auto"/>
              <w:right w:val="single" w:sz="4" w:space="0" w:color="auto"/>
            </w:tcBorders>
          </w:tcPr>
          <w:p w:rsidR="00CD24E2" w:rsidRPr="007F62DD" w:rsidRDefault="001F38B3" w:rsidP="00CD24E2">
            <w:pPr>
              <w:ind w:firstLine="0"/>
              <w:rPr>
                <w:sz w:val="22"/>
                <w:szCs w:val="22"/>
              </w:rPr>
            </w:pPr>
            <w:r w:rsidRPr="007F62DD">
              <w:rPr>
                <w:sz w:val="22"/>
                <w:szCs w:val="22"/>
              </w:rPr>
              <w:t>1 шт.</w:t>
            </w:r>
          </w:p>
        </w:tc>
        <w:tc>
          <w:tcPr>
            <w:tcW w:w="1543" w:type="dxa"/>
            <w:vMerge/>
            <w:tcBorders>
              <w:left w:val="single" w:sz="4" w:space="0" w:color="auto"/>
              <w:right w:val="single" w:sz="4" w:space="0" w:color="auto"/>
            </w:tcBorders>
            <w:vAlign w:val="center"/>
          </w:tcPr>
          <w:p w:rsidR="00CD24E2" w:rsidRPr="007F62DD" w:rsidRDefault="00CD24E2" w:rsidP="007D6FD0">
            <w:pPr>
              <w:ind w:firstLine="0"/>
              <w:jc w:val="center"/>
              <w:rPr>
                <w:b/>
                <w:bCs/>
                <w:sz w:val="22"/>
                <w:szCs w:val="22"/>
              </w:rPr>
            </w:pPr>
          </w:p>
        </w:tc>
      </w:tr>
      <w:tr w:rsidR="00CD24E2" w:rsidRPr="007F62DD" w:rsidTr="001F38B3">
        <w:trPr>
          <w:trHeight w:val="143"/>
        </w:trPr>
        <w:tc>
          <w:tcPr>
            <w:tcW w:w="1216" w:type="dxa"/>
            <w:tcBorders>
              <w:top w:val="single" w:sz="4" w:space="0" w:color="auto"/>
              <w:left w:val="single" w:sz="4" w:space="0" w:color="auto"/>
              <w:bottom w:val="single" w:sz="4" w:space="0" w:color="auto"/>
              <w:right w:val="single" w:sz="4" w:space="0" w:color="auto"/>
            </w:tcBorders>
            <w:vAlign w:val="bottom"/>
          </w:tcPr>
          <w:p w:rsidR="00CD24E2" w:rsidRPr="007F62DD" w:rsidRDefault="001F38B3" w:rsidP="001F38B3">
            <w:pPr>
              <w:ind w:firstLine="0"/>
              <w:rPr>
                <w:sz w:val="22"/>
                <w:szCs w:val="22"/>
              </w:rPr>
            </w:pPr>
            <w:r w:rsidRPr="007F62DD">
              <w:rPr>
                <w:sz w:val="22"/>
                <w:szCs w:val="22"/>
              </w:rPr>
              <w:t>1.4.</w:t>
            </w:r>
          </w:p>
        </w:tc>
        <w:tc>
          <w:tcPr>
            <w:tcW w:w="5887" w:type="dxa"/>
            <w:tcBorders>
              <w:top w:val="single" w:sz="4" w:space="0" w:color="auto"/>
              <w:left w:val="nil"/>
              <w:bottom w:val="single" w:sz="4" w:space="0" w:color="auto"/>
              <w:right w:val="single" w:sz="4" w:space="0" w:color="auto"/>
            </w:tcBorders>
          </w:tcPr>
          <w:p w:rsidR="00CD24E2" w:rsidRPr="007F62DD" w:rsidRDefault="00CD24E2" w:rsidP="00CD24E2">
            <w:pPr>
              <w:ind w:firstLine="0"/>
              <w:rPr>
                <w:rFonts w:eastAsia="Calibri"/>
                <w:sz w:val="22"/>
                <w:szCs w:val="22"/>
                <w:lang w:eastAsia="en-US"/>
              </w:rPr>
            </w:pPr>
            <w:r w:rsidRPr="007F62DD">
              <w:rPr>
                <w:sz w:val="22"/>
                <w:szCs w:val="22"/>
              </w:rPr>
              <w:t>литой поддон из жаропрочной никелевой стали (снимается при транспортировке)</w:t>
            </w:r>
          </w:p>
        </w:tc>
        <w:tc>
          <w:tcPr>
            <w:tcW w:w="1134" w:type="dxa"/>
            <w:tcBorders>
              <w:top w:val="single" w:sz="4" w:space="0" w:color="auto"/>
              <w:left w:val="nil"/>
              <w:bottom w:val="single" w:sz="4" w:space="0" w:color="auto"/>
              <w:right w:val="single" w:sz="4" w:space="0" w:color="auto"/>
            </w:tcBorders>
          </w:tcPr>
          <w:p w:rsidR="00CD24E2" w:rsidRPr="007F62DD" w:rsidRDefault="001F38B3" w:rsidP="00CD24E2">
            <w:pPr>
              <w:ind w:firstLine="0"/>
              <w:rPr>
                <w:sz w:val="22"/>
                <w:szCs w:val="22"/>
              </w:rPr>
            </w:pPr>
            <w:r w:rsidRPr="007F62DD">
              <w:rPr>
                <w:sz w:val="22"/>
                <w:szCs w:val="22"/>
              </w:rPr>
              <w:t>1 шт.</w:t>
            </w:r>
          </w:p>
        </w:tc>
        <w:tc>
          <w:tcPr>
            <w:tcW w:w="1543" w:type="dxa"/>
            <w:vMerge/>
            <w:tcBorders>
              <w:left w:val="single" w:sz="4" w:space="0" w:color="auto"/>
              <w:right w:val="single" w:sz="4" w:space="0" w:color="auto"/>
            </w:tcBorders>
            <w:vAlign w:val="center"/>
          </w:tcPr>
          <w:p w:rsidR="00CD24E2" w:rsidRPr="007F62DD" w:rsidRDefault="00CD24E2" w:rsidP="007D6FD0">
            <w:pPr>
              <w:ind w:firstLine="0"/>
              <w:jc w:val="center"/>
              <w:rPr>
                <w:b/>
                <w:bCs/>
                <w:sz w:val="22"/>
                <w:szCs w:val="22"/>
              </w:rPr>
            </w:pPr>
          </w:p>
        </w:tc>
      </w:tr>
      <w:tr w:rsidR="00CD24E2" w:rsidRPr="007F62DD" w:rsidTr="001F38B3">
        <w:trPr>
          <w:trHeight w:val="576"/>
        </w:trPr>
        <w:tc>
          <w:tcPr>
            <w:tcW w:w="1216" w:type="dxa"/>
            <w:tcBorders>
              <w:top w:val="single" w:sz="4" w:space="0" w:color="auto"/>
              <w:left w:val="single" w:sz="4" w:space="0" w:color="auto"/>
              <w:bottom w:val="single" w:sz="4" w:space="0" w:color="auto"/>
              <w:right w:val="single" w:sz="4" w:space="0" w:color="auto"/>
            </w:tcBorders>
            <w:vAlign w:val="bottom"/>
          </w:tcPr>
          <w:p w:rsidR="00CD24E2" w:rsidRPr="007F62DD" w:rsidRDefault="001F38B3" w:rsidP="001F38B3">
            <w:pPr>
              <w:ind w:firstLine="0"/>
              <w:rPr>
                <w:sz w:val="22"/>
                <w:szCs w:val="22"/>
              </w:rPr>
            </w:pPr>
            <w:r w:rsidRPr="007F62DD">
              <w:rPr>
                <w:sz w:val="22"/>
                <w:szCs w:val="22"/>
              </w:rPr>
              <w:t>1.5.</w:t>
            </w:r>
          </w:p>
        </w:tc>
        <w:tc>
          <w:tcPr>
            <w:tcW w:w="5887" w:type="dxa"/>
            <w:tcBorders>
              <w:top w:val="single" w:sz="4" w:space="0" w:color="auto"/>
              <w:left w:val="nil"/>
              <w:bottom w:val="single" w:sz="4" w:space="0" w:color="auto"/>
              <w:right w:val="single" w:sz="4" w:space="0" w:color="auto"/>
            </w:tcBorders>
          </w:tcPr>
          <w:p w:rsidR="00CD24E2" w:rsidRPr="007F62DD" w:rsidRDefault="001F38B3" w:rsidP="001F38B3">
            <w:pPr>
              <w:ind w:firstLine="0"/>
              <w:rPr>
                <w:rFonts w:eastAsia="Calibri"/>
                <w:sz w:val="22"/>
                <w:szCs w:val="22"/>
                <w:lang w:eastAsia="en-US"/>
              </w:rPr>
            </w:pPr>
            <w:r w:rsidRPr="007F62DD">
              <w:rPr>
                <w:sz w:val="22"/>
                <w:szCs w:val="22"/>
              </w:rPr>
              <w:t xml:space="preserve">шкаф управления с </w:t>
            </w:r>
            <w:proofErr w:type="spellStart"/>
            <w:r w:rsidRPr="007F62DD">
              <w:rPr>
                <w:sz w:val="22"/>
                <w:szCs w:val="22"/>
              </w:rPr>
              <w:t>электрокабелями</w:t>
            </w:r>
            <w:proofErr w:type="spellEnd"/>
            <w:r w:rsidRPr="007F62DD">
              <w:rPr>
                <w:sz w:val="22"/>
                <w:szCs w:val="22"/>
              </w:rPr>
              <w:t xml:space="preserve"> длиной не менее 6 м</w:t>
            </w:r>
          </w:p>
        </w:tc>
        <w:tc>
          <w:tcPr>
            <w:tcW w:w="1134" w:type="dxa"/>
            <w:tcBorders>
              <w:top w:val="single" w:sz="4" w:space="0" w:color="auto"/>
              <w:left w:val="nil"/>
              <w:bottom w:val="single" w:sz="4" w:space="0" w:color="auto"/>
              <w:right w:val="single" w:sz="4" w:space="0" w:color="auto"/>
            </w:tcBorders>
          </w:tcPr>
          <w:p w:rsidR="00CD24E2" w:rsidRPr="007F62DD" w:rsidRDefault="001F38B3" w:rsidP="001F38B3">
            <w:pPr>
              <w:ind w:firstLine="0"/>
              <w:rPr>
                <w:sz w:val="22"/>
                <w:szCs w:val="22"/>
              </w:rPr>
            </w:pPr>
            <w:r w:rsidRPr="007F62DD">
              <w:rPr>
                <w:sz w:val="22"/>
                <w:szCs w:val="22"/>
              </w:rPr>
              <w:t>1 шт.</w:t>
            </w:r>
          </w:p>
        </w:tc>
        <w:tc>
          <w:tcPr>
            <w:tcW w:w="1543" w:type="dxa"/>
            <w:vMerge/>
            <w:tcBorders>
              <w:left w:val="single" w:sz="4" w:space="0" w:color="auto"/>
              <w:right w:val="single" w:sz="4" w:space="0" w:color="auto"/>
            </w:tcBorders>
            <w:vAlign w:val="center"/>
          </w:tcPr>
          <w:p w:rsidR="00CD24E2" w:rsidRPr="007F62DD" w:rsidRDefault="00CD24E2" w:rsidP="007D6FD0">
            <w:pPr>
              <w:ind w:firstLine="0"/>
              <w:jc w:val="center"/>
              <w:rPr>
                <w:b/>
                <w:bCs/>
                <w:sz w:val="22"/>
                <w:szCs w:val="22"/>
              </w:rPr>
            </w:pPr>
          </w:p>
        </w:tc>
      </w:tr>
      <w:tr w:rsidR="001F38B3" w:rsidRPr="007F62DD" w:rsidTr="001F38B3">
        <w:trPr>
          <w:trHeight w:val="131"/>
        </w:trPr>
        <w:tc>
          <w:tcPr>
            <w:tcW w:w="1216" w:type="dxa"/>
            <w:tcBorders>
              <w:top w:val="single" w:sz="4" w:space="0" w:color="auto"/>
              <w:left w:val="single" w:sz="4" w:space="0" w:color="auto"/>
              <w:bottom w:val="single" w:sz="4" w:space="0" w:color="auto"/>
              <w:right w:val="single" w:sz="4" w:space="0" w:color="auto"/>
            </w:tcBorders>
            <w:vAlign w:val="bottom"/>
          </w:tcPr>
          <w:p w:rsidR="001F38B3" w:rsidRPr="007F62DD" w:rsidRDefault="001F38B3" w:rsidP="001F38B3">
            <w:pPr>
              <w:ind w:firstLine="0"/>
              <w:rPr>
                <w:sz w:val="22"/>
                <w:szCs w:val="22"/>
              </w:rPr>
            </w:pPr>
            <w:r w:rsidRPr="007F62DD">
              <w:rPr>
                <w:sz w:val="22"/>
                <w:szCs w:val="22"/>
              </w:rPr>
              <w:t>1.6.</w:t>
            </w:r>
          </w:p>
        </w:tc>
        <w:tc>
          <w:tcPr>
            <w:tcW w:w="5887" w:type="dxa"/>
            <w:tcBorders>
              <w:top w:val="single" w:sz="4" w:space="0" w:color="auto"/>
              <w:left w:val="nil"/>
              <w:bottom w:val="single" w:sz="4" w:space="0" w:color="auto"/>
              <w:right w:val="single" w:sz="4" w:space="0" w:color="auto"/>
            </w:tcBorders>
          </w:tcPr>
          <w:p w:rsidR="001F38B3" w:rsidRPr="007F62DD" w:rsidRDefault="001F38B3" w:rsidP="001F38B3">
            <w:pPr>
              <w:ind w:firstLine="0"/>
              <w:rPr>
                <w:sz w:val="22"/>
                <w:szCs w:val="22"/>
              </w:rPr>
            </w:pPr>
            <w:r w:rsidRPr="007F62DD">
              <w:rPr>
                <w:sz w:val="22"/>
                <w:szCs w:val="22"/>
              </w:rPr>
              <w:t>конвертор для считывания данных из архива регистратора типа «</w:t>
            </w:r>
            <w:proofErr w:type="spellStart"/>
            <w:r w:rsidRPr="007F62DD">
              <w:rPr>
                <w:sz w:val="22"/>
                <w:szCs w:val="22"/>
              </w:rPr>
              <w:t>Термодат</w:t>
            </w:r>
            <w:proofErr w:type="spellEnd"/>
            <w:r w:rsidRPr="007F62DD">
              <w:rPr>
                <w:sz w:val="22"/>
                <w:szCs w:val="22"/>
              </w:rPr>
              <w:t>» и передачи сборных данных для хранения на базе ПК</w:t>
            </w:r>
          </w:p>
        </w:tc>
        <w:tc>
          <w:tcPr>
            <w:tcW w:w="1134" w:type="dxa"/>
            <w:tcBorders>
              <w:top w:val="single" w:sz="4" w:space="0" w:color="auto"/>
              <w:left w:val="nil"/>
              <w:bottom w:val="single" w:sz="4" w:space="0" w:color="auto"/>
              <w:right w:val="single" w:sz="4" w:space="0" w:color="auto"/>
            </w:tcBorders>
          </w:tcPr>
          <w:p w:rsidR="001F38B3" w:rsidRPr="007F62DD" w:rsidRDefault="001F38B3" w:rsidP="00CD24E2">
            <w:pPr>
              <w:ind w:firstLine="0"/>
              <w:rPr>
                <w:sz w:val="22"/>
                <w:szCs w:val="22"/>
              </w:rPr>
            </w:pPr>
            <w:r w:rsidRPr="007F62DD">
              <w:rPr>
                <w:sz w:val="22"/>
                <w:szCs w:val="22"/>
              </w:rPr>
              <w:t>1 шт.</w:t>
            </w:r>
          </w:p>
        </w:tc>
        <w:tc>
          <w:tcPr>
            <w:tcW w:w="1543" w:type="dxa"/>
            <w:vMerge/>
            <w:tcBorders>
              <w:left w:val="single" w:sz="4" w:space="0" w:color="auto"/>
              <w:right w:val="single" w:sz="4" w:space="0" w:color="auto"/>
            </w:tcBorders>
            <w:vAlign w:val="center"/>
          </w:tcPr>
          <w:p w:rsidR="001F38B3" w:rsidRPr="007F62DD" w:rsidRDefault="001F38B3" w:rsidP="007D6FD0">
            <w:pPr>
              <w:ind w:firstLine="0"/>
              <w:jc w:val="center"/>
              <w:rPr>
                <w:b/>
                <w:bCs/>
                <w:sz w:val="22"/>
                <w:szCs w:val="22"/>
              </w:rPr>
            </w:pPr>
          </w:p>
        </w:tc>
      </w:tr>
      <w:tr w:rsidR="007D6FD0" w:rsidRPr="007F62DD" w:rsidTr="00CD24E2">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F62DD" w:rsidRDefault="001F38B3" w:rsidP="007D6FD0">
            <w:pPr>
              <w:ind w:firstLine="0"/>
              <w:rPr>
                <w:sz w:val="22"/>
                <w:szCs w:val="22"/>
              </w:rPr>
            </w:pPr>
            <w:r w:rsidRPr="007F62DD">
              <w:rPr>
                <w:sz w:val="22"/>
                <w:szCs w:val="22"/>
              </w:rPr>
              <w:t>1.7</w:t>
            </w:r>
          </w:p>
        </w:tc>
        <w:tc>
          <w:tcPr>
            <w:tcW w:w="5887" w:type="dxa"/>
            <w:tcBorders>
              <w:top w:val="single" w:sz="4" w:space="0" w:color="auto"/>
              <w:left w:val="nil"/>
              <w:bottom w:val="single" w:sz="4" w:space="0" w:color="auto"/>
              <w:right w:val="single" w:sz="4" w:space="0" w:color="auto"/>
            </w:tcBorders>
            <w:noWrap/>
          </w:tcPr>
          <w:p w:rsidR="007D6FD0" w:rsidRPr="007F62DD" w:rsidRDefault="001F38B3" w:rsidP="007D6FD0">
            <w:pPr>
              <w:shd w:val="clear" w:color="auto" w:fill="FFFFFF"/>
              <w:snapToGrid/>
              <w:spacing w:line="240" w:lineRule="auto"/>
              <w:ind w:firstLine="0"/>
              <w:jc w:val="left"/>
              <w:rPr>
                <w:rFonts w:eastAsia="Lucida Sans Unicode"/>
                <w:bCs/>
                <w:color w:val="FF0000"/>
                <w:kern w:val="1"/>
                <w:sz w:val="22"/>
                <w:szCs w:val="22"/>
                <w:lang w:eastAsia="en-US"/>
              </w:rPr>
            </w:pPr>
            <w:r w:rsidRPr="007F62DD">
              <w:rPr>
                <w:sz w:val="22"/>
                <w:szCs w:val="22"/>
              </w:rPr>
              <w:t>запасной комплект  нагревателей и комплектующих для их установки</w:t>
            </w:r>
          </w:p>
        </w:tc>
        <w:tc>
          <w:tcPr>
            <w:tcW w:w="1134" w:type="dxa"/>
            <w:tcBorders>
              <w:top w:val="single" w:sz="4" w:space="0" w:color="auto"/>
              <w:left w:val="single" w:sz="4" w:space="0" w:color="auto"/>
              <w:bottom w:val="single" w:sz="4" w:space="0" w:color="auto"/>
              <w:right w:val="single" w:sz="4" w:space="0" w:color="auto"/>
            </w:tcBorders>
            <w:noWrap/>
          </w:tcPr>
          <w:p w:rsidR="007D6FD0" w:rsidRPr="007F62DD" w:rsidRDefault="001F38B3" w:rsidP="007D6FD0">
            <w:pPr>
              <w:ind w:firstLine="0"/>
              <w:rPr>
                <w:sz w:val="22"/>
                <w:szCs w:val="22"/>
              </w:rPr>
            </w:pPr>
            <w:r w:rsidRPr="007F62DD">
              <w:rPr>
                <w:sz w:val="22"/>
                <w:szCs w:val="22"/>
              </w:rPr>
              <w:t xml:space="preserve">1 </w:t>
            </w:r>
            <w:proofErr w:type="spellStart"/>
            <w:r w:rsidRPr="007F62DD">
              <w:rPr>
                <w:sz w:val="22"/>
                <w:szCs w:val="22"/>
              </w:rPr>
              <w:t>компл</w:t>
            </w:r>
            <w:proofErr w:type="spellEnd"/>
            <w:r w:rsidRPr="007F62DD">
              <w:rPr>
                <w:sz w:val="22"/>
                <w:szCs w:val="22"/>
              </w:rPr>
              <w:t>.</w:t>
            </w:r>
          </w:p>
        </w:tc>
        <w:tc>
          <w:tcPr>
            <w:tcW w:w="1543" w:type="dxa"/>
            <w:vMerge/>
            <w:tcBorders>
              <w:top w:val="nil"/>
              <w:left w:val="nil"/>
              <w:right w:val="single" w:sz="4" w:space="0" w:color="auto"/>
            </w:tcBorders>
            <w:noWrap/>
            <w:vAlign w:val="bottom"/>
          </w:tcPr>
          <w:p w:rsidR="007D6FD0" w:rsidRPr="007F62DD" w:rsidRDefault="007D6FD0" w:rsidP="007D6FD0">
            <w:pPr>
              <w:ind w:firstLine="0"/>
              <w:rPr>
                <w:b/>
                <w:bCs/>
                <w:sz w:val="22"/>
                <w:szCs w:val="22"/>
              </w:rPr>
            </w:pPr>
          </w:p>
        </w:tc>
      </w:tr>
      <w:tr w:rsidR="007D6FD0" w:rsidRPr="007F62DD" w:rsidTr="007D6FD0">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F62DD" w:rsidRDefault="007D6FD0" w:rsidP="007D6FD0">
            <w:pPr>
              <w:ind w:firstLine="0"/>
              <w:rPr>
                <w:sz w:val="22"/>
                <w:szCs w:val="22"/>
              </w:rPr>
            </w:pPr>
          </w:p>
        </w:tc>
        <w:tc>
          <w:tcPr>
            <w:tcW w:w="5887" w:type="dxa"/>
            <w:tcBorders>
              <w:top w:val="single" w:sz="4" w:space="0" w:color="auto"/>
              <w:left w:val="nil"/>
              <w:bottom w:val="single" w:sz="4" w:space="0" w:color="auto"/>
              <w:right w:val="single" w:sz="4" w:space="0" w:color="auto"/>
            </w:tcBorders>
            <w:noWrap/>
            <w:vAlign w:val="bottom"/>
          </w:tcPr>
          <w:p w:rsidR="007D6FD0" w:rsidRPr="007F62DD" w:rsidRDefault="007D6FD0" w:rsidP="007D6FD0">
            <w:pPr>
              <w:ind w:firstLine="0"/>
              <w:rPr>
                <w:b/>
                <w:bCs/>
                <w:sz w:val="22"/>
                <w:szCs w:val="22"/>
              </w:rPr>
            </w:pPr>
            <w:r w:rsidRPr="007F62DD">
              <w:rPr>
                <w:b/>
                <w:bCs/>
                <w:sz w:val="22"/>
                <w:szCs w:val="22"/>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7D6FD0" w:rsidRPr="007F62DD" w:rsidRDefault="007D6FD0" w:rsidP="007D6FD0">
            <w:pPr>
              <w:jc w:val="center"/>
              <w:rPr>
                <w:sz w:val="22"/>
                <w:szCs w:val="22"/>
              </w:rPr>
            </w:pPr>
          </w:p>
        </w:tc>
        <w:tc>
          <w:tcPr>
            <w:tcW w:w="1543" w:type="dxa"/>
            <w:vMerge/>
            <w:tcBorders>
              <w:left w:val="nil"/>
              <w:bottom w:val="single" w:sz="4" w:space="0" w:color="auto"/>
              <w:right w:val="single" w:sz="4" w:space="0" w:color="auto"/>
            </w:tcBorders>
            <w:noWrap/>
            <w:vAlign w:val="bottom"/>
          </w:tcPr>
          <w:p w:rsidR="007D6FD0" w:rsidRPr="007F62DD" w:rsidRDefault="007D6FD0" w:rsidP="007D6FD0">
            <w:pPr>
              <w:ind w:firstLine="0"/>
              <w:rPr>
                <w:b/>
                <w:bCs/>
                <w:sz w:val="22"/>
                <w:szCs w:val="22"/>
              </w:rPr>
            </w:pPr>
          </w:p>
        </w:tc>
      </w:tr>
      <w:tr w:rsidR="007D6FD0" w:rsidRPr="007F62DD" w:rsidTr="007D6FD0">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D6FD0" w:rsidRPr="007F62DD" w:rsidRDefault="007D6FD0" w:rsidP="007D6FD0">
            <w:pPr>
              <w:ind w:firstLine="0"/>
              <w:rPr>
                <w:sz w:val="22"/>
                <w:szCs w:val="22"/>
              </w:rPr>
            </w:pPr>
            <w:r w:rsidRPr="007F62DD">
              <w:rPr>
                <w:sz w:val="22"/>
                <w:szCs w:val="22"/>
              </w:rPr>
              <w:t>В стоимость Оборудования включено.</w:t>
            </w:r>
          </w:p>
        </w:tc>
      </w:tr>
      <w:tr w:rsidR="007D6FD0" w:rsidRPr="007F62DD" w:rsidTr="007D6FD0">
        <w:trPr>
          <w:trHeight w:val="360"/>
        </w:trPr>
        <w:tc>
          <w:tcPr>
            <w:tcW w:w="1216" w:type="dxa"/>
            <w:tcBorders>
              <w:top w:val="nil"/>
              <w:left w:val="single" w:sz="4" w:space="0" w:color="auto"/>
              <w:bottom w:val="single" w:sz="4" w:space="0" w:color="auto"/>
              <w:right w:val="single" w:sz="4" w:space="0" w:color="auto"/>
            </w:tcBorders>
            <w:noWrap/>
            <w:vAlign w:val="bottom"/>
            <w:hideMark/>
          </w:tcPr>
          <w:p w:rsidR="007D6FD0" w:rsidRPr="007F62DD" w:rsidRDefault="007D6FD0" w:rsidP="007D6FD0">
            <w:pPr>
              <w:ind w:firstLine="0"/>
              <w:rPr>
                <w:sz w:val="22"/>
                <w:szCs w:val="22"/>
              </w:rPr>
            </w:pPr>
          </w:p>
        </w:tc>
        <w:tc>
          <w:tcPr>
            <w:tcW w:w="8564" w:type="dxa"/>
            <w:gridSpan w:val="3"/>
            <w:tcBorders>
              <w:top w:val="single" w:sz="4" w:space="0" w:color="auto"/>
              <w:left w:val="nil"/>
              <w:bottom w:val="single" w:sz="4" w:space="0" w:color="auto"/>
              <w:right w:val="single" w:sz="4" w:space="0" w:color="000000"/>
            </w:tcBorders>
            <w:vAlign w:val="center"/>
            <w:hideMark/>
          </w:tcPr>
          <w:p w:rsidR="007D6FD0" w:rsidRPr="007F62DD" w:rsidRDefault="007D6FD0" w:rsidP="007D6FD0">
            <w:pPr>
              <w:ind w:firstLine="0"/>
              <w:rPr>
                <w:sz w:val="22"/>
                <w:szCs w:val="22"/>
              </w:rPr>
            </w:pPr>
            <w:r w:rsidRPr="007F62DD">
              <w:rPr>
                <w:sz w:val="22"/>
                <w:szCs w:val="22"/>
              </w:rPr>
              <w:t>Стоимость услуг по доставке, упаковке и маркировке.</w:t>
            </w:r>
          </w:p>
        </w:tc>
      </w:tr>
      <w:tr w:rsidR="007D6FD0" w:rsidRPr="007F62DD" w:rsidTr="007D6FD0">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F62DD" w:rsidRDefault="007D6FD0" w:rsidP="007D6FD0">
            <w:pPr>
              <w:ind w:firstLine="0"/>
              <w:rPr>
                <w:sz w:val="22"/>
                <w:szCs w:val="22"/>
              </w:rPr>
            </w:pPr>
            <w:r w:rsidRPr="007F62DD">
              <w:rPr>
                <w:sz w:val="22"/>
                <w:szCs w:val="22"/>
              </w:rPr>
              <w:t>2.</w:t>
            </w:r>
          </w:p>
        </w:tc>
        <w:tc>
          <w:tcPr>
            <w:tcW w:w="8564" w:type="dxa"/>
            <w:gridSpan w:val="3"/>
            <w:tcBorders>
              <w:top w:val="single" w:sz="4" w:space="0" w:color="auto"/>
              <w:left w:val="nil"/>
              <w:bottom w:val="single" w:sz="4" w:space="0" w:color="auto"/>
              <w:right w:val="single" w:sz="4" w:space="0" w:color="000000"/>
            </w:tcBorders>
            <w:vAlign w:val="center"/>
          </w:tcPr>
          <w:p w:rsidR="007D6FD0" w:rsidRPr="007F62DD" w:rsidRDefault="007D6FD0" w:rsidP="007D6FD0">
            <w:pPr>
              <w:ind w:firstLine="0"/>
              <w:rPr>
                <w:sz w:val="22"/>
                <w:szCs w:val="22"/>
              </w:rPr>
            </w:pPr>
            <w:r w:rsidRPr="007F62DD">
              <w:rPr>
                <w:sz w:val="22"/>
                <w:szCs w:val="22"/>
              </w:rPr>
              <w:t>Работы и услуги</w:t>
            </w:r>
            <w:r w:rsidR="00747AB1" w:rsidRPr="007F62DD">
              <w:rPr>
                <w:sz w:val="22"/>
                <w:szCs w:val="22"/>
              </w:rPr>
              <w:t>:</w:t>
            </w:r>
          </w:p>
        </w:tc>
      </w:tr>
      <w:tr w:rsidR="00426503" w:rsidRPr="007F62DD" w:rsidTr="007D6FD0">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426503" w:rsidRPr="007F62DD" w:rsidRDefault="00426503" w:rsidP="007D6FD0">
            <w:pPr>
              <w:ind w:firstLine="0"/>
              <w:rPr>
                <w:sz w:val="22"/>
                <w:szCs w:val="22"/>
              </w:rPr>
            </w:pPr>
            <w:r w:rsidRPr="007F62DD">
              <w:rPr>
                <w:sz w:val="22"/>
                <w:szCs w:val="22"/>
              </w:rPr>
              <w:t>2.1.</w:t>
            </w:r>
          </w:p>
        </w:tc>
        <w:tc>
          <w:tcPr>
            <w:tcW w:w="5887" w:type="dxa"/>
            <w:tcBorders>
              <w:top w:val="single" w:sz="4" w:space="0" w:color="auto"/>
              <w:left w:val="nil"/>
              <w:bottom w:val="single" w:sz="4" w:space="0" w:color="auto"/>
              <w:right w:val="single" w:sz="4" w:space="0" w:color="auto"/>
            </w:tcBorders>
            <w:vAlign w:val="center"/>
          </w:tcPr>
          <w:p w:rsidR="00F40DA2" w:rsidRPr="007F62DD" w:rsidRDefault="00F40DA2" w:rsidP="00F40DA2">
            <w:pPr>
              <w:widowControl/>
              <w:suppressAutoHyphens w:val="0"/>
              <w:snapToGrid/>
              <w:spacing w:line="240" w:lineRule="auto"/>
              <w:ind w:firstLine="0"/>
              <w:rPr>
                <w:sz w:val="22"/>
                <w:szCs w:val="22"/>
              </w:rPr>
            </w:pPr>
            <w:proofErr w:type="gramStart"/>
            <w:r w:rsidRPr="007F62DD">
              <w:rPr>
                <w:sz w:val="22"/>
                <w:szCs w:val="22"/>
              </w:rPr>
              <w:t>Шеф-монтаж</w:t>
            </w:r>
            <w:proofErr w:type="gramEnd"/>
            <w:r w:rsidRPr="007F62DD">
              <w:rPr>
                <w:sz w:val="22"/>
                <w:szCs w:val="22"/>
              </w:rPr>
              <w:t>, пусконаладочные работы, ввод в эксплуатацию, инструктаж (Проводит ___ человек Продавца в течение 15 (пятнадцати) дней).</w:t>
            </w:r>
          </w:p>
          <w:p w:rsidR="00426503" w:rsidRPr="007F62DD" w:rsidRDefault="00F40DA2" w:rsidP="00F40DA2">
            <w:pPr>
              <w:ind w:firstLine="0"/>
              <w:rPr>
                <w:sz w:val="22"/>
                <w:szCs w:val="22"/>
              </w:rPr>
            </w:pPr>
            <w:proofErr w:type="gramStart"/>
            <w:r w:rsidRPr="007F62DD">
              <w:rPr>
                <w:sz w:val="22"/>
                <w:szCs w:val="22"/>
              </w:rPr>
              <w:t>Инструктаж в течение проведения пусконаладочных работ проводит ___ человека Продавца для 3 (трех) человек Покупателя)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6503" w:rsidRPr="007F62DD" w:rsidRDefault="00426503" w:rsidP="007D6FD0">
            <w:pPr>
              <w:ind w:firstLine="0"/>
              <w:rPr>
                <w:sz w:val="22"/>
                <w:szCs w:val="22"/>
              </w:rPr>
            </w:pPr>
          </w:p>
        </w:tc>
        <w:tc>
          <w:tcPr>
            <w:tcW w:w="1543" w:type="dxa"/>
            <w:tcBorders>
              <w:top w:val="single" w:sz="4" w:space="0" w:color="auto"/>
              <w:left w:val="single" w:sz="4" w:space="0" w:color="auto"/>
              <w:right w:val="single" w:sz="4" w:space="0" w:color="000000"/>
            </w:tcBorders>
            <w:vAlign w:val="center"/>
          </w:tcPr>
          <w:p w:rsidR="00426503" w:rsidRPr="007F62DD" w:rsidRDefault="00426503" w:rsidP="007D6FD0">
            <w:pPr>
              <w:ind w:firstLine="0"/>
              <w:rPr>
                <w:b/>
                <w:sz w:val="22"/>
                <w:szCs w:val="22"/>
              </w:rPr>
            </w:pPr>
          </w:p>
        </w:tc>
      </w:tr>
      <w:tr w:rsidR="007D6FD0" w:rsidRPr="007F62DD" w:rsidTr="007D6FD0">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F62DD" w:rsidRDefault="007D6FD0" w:rsidP="007D6FD0">
            <w:pPr>
              <w:ind w:firstLine="0"/>
              <w:rPr>
                <w:sz w:val="22"/>
                <w:szCs w:val="22"/>
              </w:rPr>
            </w:pPr>
          </w:p>
        </w:tc>
        <w:tc>
          <w:tcPr>
            <w:tcW w:w="5887" w:type="dxa"/>
            <w:tcBorders>
              <w:top w:val="single" w:sz="4" w:space="0" w:color="auto"/>
              <w:left w:val="nil"/>
              <w:bottom w:val="single" w:sz="4" w:space="0" w:color="auto"/>
              <w:right w:val="single" w:sz="4" w:space="0" w:color="auto"/>
            </w:tcBorders>
            <w:vAlign w:val="center"/>
          </w:tcPr>
          <w:p w:rsidR="007D6FD0" w:rsidRPr="007F62DD" w:rsidRDefault="007D6FD0" w:rsidP="007D6FD0">
            <w:pPr>
              <w:ind w:firstLine="0"/>
              <w:rPr>
                <w:sz w:val="22"/>
                <w:szCs w:val="22"/>
              </w:rPr>
            </w:pPr>
            <w:r w:rsidRPr="007F62DD">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7D6FD0" w:rsidRPr="007F62DD" w:rsidRDefault="007D6FD0" w:rsidP="007D6FD0">
            <w:pPr>
              <w:ind w:firstLine="0"/>
              <w:rPr>
                <w:sz w:val="22"/>
                <w:szCs w:val="22"/>
              </w:rPr>
            </w:pPr>
          </w:p>
        </w:tc>
        <w:tc>
          <w:tcPr>
            <w:tcW w:w="1543" w:type="dxa"/>
            <w:tcBorders>
              <w:top w:val="single" w:sz="4" w:space="0" w:color="auto"/>
              <w:left w:val="single" w:sz="4" w:space="0" w:color="auto"/>
              <w:bottom w:val="single" w:sz="4" w:space="0" w:color="auto"/>
              <w:right w:val="single" w:sz="4" w:space="0" w:color="000000"/>
            </w:tcBorders>
            <w:vAlign w:val="center"/>
          </w:tcPr>
          <w:p w:rsidR="007D6FD0" w:rsidRPr="007F62DD" w:rsidRDefault="007D6FD0" w:rsidP="007D6FD0">
            <w:pPr>
              <w:ind w:firstLine="0"/>
              <w:rPr>
                <w:sz w:val="22"/>
                <w:szCs w:val="22"/>
              </w:rPr>
            </w:pPr>
          </w:p>
        </w:tc>
      </w:tr>
      <w:tr w:rsidR="007D6FD0" w:rsidRPr="007F62DD" w:rsidTr="007D6FD0">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7D6FD0" w:rsidRPr="007F62DD" w:rsidRDefault="007D6FD0" w:rsidP="007D6FD0">
            <w:pPr>
              <w:ind w:firstLine="0"/>
              <w:rPr>
                <w:sz w:val="22"/>
                <w:szCs w:val="22"/>
              </w:rPr>
            </w:pPr>
            <w:r w:rsidRPr="007F62DD">
              <w:rPr>
                <w:sz w:val="22"/>
                <w:szCs w:val="22"/>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7D6FD0" w:rsidRPr="007F62DD" w:rsidRDefault="007D6FD0" w:rsidP="007D6FD0">
            <w:pPr>
              <w:ind w:firstLine="0"/>
              <w:rPr>
                <w:sz w:val="22"/>
                <w:szCs w:val="22"/>
              </w:rPr>
            </w:pPr>
          </w:p>
        </w:tc>
        <w:tc>
          <w:tcPr>
            <w:tcW w:w="1543" w:type="dxa"/>
            <w:tcBorders>
              <w:top w:val="single" w:sz="4" w:space="0" w:color="auto"/>
              <w:left w:val="single" w:sz="4" w:space="0" w:color="auto"/>
              <w:bottom w:val="single" w:sz="4" w:space="0" w:color="auto"/>
              <w:right w:val="single" w:sz="4" w:space="0" w:color="000000"/>
            </w:tcBorders>
            <w:vAlign w:val="center"/>
          </w:tcPr>
          <w:p w:rsidR="007D6FD0" w:rsidRPr="007F62DD" w:rsidRDefault="007D6FD0" w:rsidP="007D6FD0">
            <w:pPr>
              <w:ind w:firstLine="0"/>
              <w:rPr>
                <w:b/>
                <w:sz w:val="22"/>
                <w:szCs w:val="22"/>
              </w:rPr>
            </w:pPr>
          </w:p>
        </w:tc>
      </w:tr>
      <w:tr w:rsidR="007D6FD0" w:rsidRPr="007F62DD" w:rsidTr="007D6FD0">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F62DD" w:rsidRDefault="007D6FD0" w:rsidP="00FD23ED">
            <w:pPr>
              <w:ind w:firstLine="0"/>
              <w:rPr>
                <w:sz w:val="22"/>
                <w:szCs w:val="22"/>
              </w:rPr>
            </w:pPr>
            <w:r w:rsidRPr="007F62DD">
              <w:rPr>
                <w:sz w:val="22"/>
                <w:szCs w:val="22"/>
              </w:rPr>
              <w:t>2.</w:t>
            </w:r>
            <w:r w:rsidR="00FD23ED" w:rsidRPr="007F62DD">
              <w:rPr>
                <w:sz w:val="22"/>
                <w:szCs w:val="22"/>
              </w:rPr>
              <w:t>2</w:t>
            </w:r>
            <w:r w:rsidRPr="007F62DD">
              <w:rPr>
                <w:sz w:val="22"/>
                <w:szCs w:val="22"/>
              </w:rPr>
              <w:t>.</w:t>
            </w:r>
          </w:p>
        </w:tc>
        <w:tc>
          <w:tcPr>
            <w:tcW w:w="8564" w:type="dxa"/>
            <w:gridSpan w:val="3"/>
            <w:tcBorders>
              <w:top w:val="single" w:sz="4" w:space="0" w:color="auto"/>
              <w:left w:val="nil"/>
              <w:bottom w:val="single" w:sz="4" w:space="0" w:color="auto"/>
              <w:right w:val="single" w:sz="4" w:space="0" w:color="000000"/>
            </w:tcBorders>
            <w:vAlign w:val="center"/>
          </w:tcPr>
          <w:p w:rsidR="007D6FD0" w:rsidRPr="007F62DD" w:rsidRDefault="007D6FD0" w:rsidP="007D6FD0">
            <w:pPr>
              <w:ind w:firstLine="0"/>
              <w:rPr>
                <w:sz w:val="22"/>
                <w:szCs w:val="22"/>
              </w:rPr>
            </w:pPr>
            <w:r w:rsidRPr="007F62DD">
              <w:rPr>
                <w:sz w:val="22"/>
                <w:szCs w:val="22"/>
              </w:rPr>
              <w:t>Командировочные расходы на персонал Продавца</w:t>
            </w:r>
          </w:p>
        </w:tc>
      </w:tr>
      <w:tr w:rsidR="007D6FD0" w:rsidRPr="007F62DD" w:rsidTr="007D6FD0">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D6FD0" w:rsidRPr="007F62DD" w:rsidRDefault="007D6FD0" w:rsidP="007D6FD0">
            <w:pPr>
              <w:ind w:firstLine="0"/>
              <w:rPr>
                <w:b/>
                <w:bCs/>
                <w:sz w:val="22"/>
                <w:szCs w:val="22"/>
              </w:rPr>
            </w:pPr>
            <w:r w:rsidRPr="007F62DD">
              <w:rPr>
                <w:b/>
                <w:bCs/>
                <w:sz w:val="22"/>
                <w:szCs w:val="22"/>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7D6FD0" w:rsidRPr="007F62DD" w:rsidRDefault="007D6FD0" w:rsidP="007D6FD0">
            <w:pPr>
              <w:ind w:firstLine="0"/>
              <w:rPr>
                <w:b/>
                <w:bCs/>
                <w:sz w:val="22"/>
                <w:szCs w:val="22"/>
              </w:rPr>
            </w:pPr>
          </w:p>
        </w:tc>
      </w:tr>
      <w:tr w:rsidR="007D6FD0" w:rsidRPr="007F62DD" w:rsidTr="007D6FD0">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7D6FD0" w:rsidRPr="007F62DD" w:rsidRDefault="007D6FD0" w:rsidP="007D6FD0">
            <w:pPr>
              <w:ind w:firstLine="0"/>
              <w:rPr>
                <w:b/>
                <w:bCs/>
                <w:sz w:val="22"/>
                <w:szCs w:val="22"/>
              </w:rPr>
            </w:pPr>
            <w:r w:rsidRPr="007F62DD">
              <w:rPr>
                <w:b/>
                <w:bCs/>
                <w:sz w:val="22"/>
                <w:szCs w:val="22"/>
              </w:rPr>
              <w:t>НДС</w:t>
            </w:r>
          </w:p>
        </w:tc>
        <w:tc>
          <w:tcPr>
            <w:tcW w:w="1134" w:type="dxa"/>
            <w:tcBorders>
              <w:top w:val="nil"/>
              <w:left w:val="nil"/>
              <w:bottom w:val="single" w:sz="4" w:space="0" w:color="auto"/>
              <w:right w:val="single" w:sz="4" w:space="0" w:color="auto"/>
            </w:tcBorders>
            <w:vAlign w:val="center"/>
            <w:hideMark/>
          </w:tcPr>
          <w:p w:rsidR="007D6FD0" w:rsidRPr="007F62DD" w:rsidRDefault="007D6FD0" w:rsidP="007D6FD0">
            <w:pPr>
              <w:ind w:firstLine="0"/>
              <w:rPr>
                <w:b/>
                <w:bCs/>
                <w:sz w:val="22"/>
                <w:szCs w:val="22"/>
              </w:rPr>
            </w:pPr>
            <w:r w:rsidRPr="007F62DD">
              <w:rPr>
                <w:b/>
                <w:bCs/>
                <w:sz w:val="22"/>
                <w:szCs w:val="22"/>
              </w:rPr>
              <w:t>20 %</w:t>
            </w:r>
          </w:p>
        </w:tc>
        <w:tc>
          <w:tcPr>
            <w:tcW w:w="1543" w:type="dxa"/>
            <w:tcBorders>
              <w:top w:val="nil"/>
              <w:left w:val="nil"/>
              <w:bottom w:val="single" w:sz="4" w:space="0" w:color="auto"/>
              <w:right w:val="single" w:sz="4" w:space="0" w:color="auto"/>
            </w:tcBorders>
            <w:vAlign w:val="center"/>
            <w:hideMark/>
          </w:tcPr>
          <w:p w:rsidR="007D6FD0" w:rsidRPr="007F62DD" w:rsidRDefault="007D6FD0" w:rsidP="007D6FD0">
            <w:pPr>
              <w:ind w:firstLine="0"/>
              <w:rPr>
                <w:b/>
                <w:bCs/>
                <w:sz w:val="22"/>
                <w:szCs w:val="22"/>
              </w:rPr>
            </w:pPr>
          </w:p>
        </w:tc>
      </w:tr>
      <w:tr w:rsidR="007D6FD0" w:rsidRPr="007F62DD" w:rsidTr="007D6FD0">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D6FD0" w:rsidRPr="007F62DD" w:rsidRDefault="007D6FD0" w:rsidP="007D6FD0">
            <w:pPr>
              <w:ind w:firstLine="0"/>
              <w:rPr>
                <w:b/>
                <w:bCs/>
                <w:sz w:val="22"/>
                <w:szCs w:val="22"/>
              </w:rPr>
            </w:pPr>
            <w:r w:rsidRPr="007F62DD">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D6FD0" w:rsidRPr="007F62DD" w:rsidRDefault="007D6FD0" w:rsidP="007D6FD0">
            <w:pPr>
              <w:ind w:firstLine="0"/>
              <w:rPr>
                <w:b/>
                <w:bCs/>
                <w:sz w:val="22"/>
                <w:szCs w:val="22"/>
              </w:rPr>
            </w:pPr>
          </w:p>
        </w:tc>
      </w:tr>
    </w:tbl>
    <w:p w:rsidR="007D6FD0" w:rsidRPr="007D6FD0" w:rsidRDefault="007D6FD0" w:rsidP="007D6FD0">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7D6FD0" w:rsidRPr="007D6FD0" w:rsidTr="007D6FD0">
        <w:tc>
          <w:tcPr>
            <w:tcW w:w="4785" w:type="dxa"/>
          </w:tcPr>
          <w:p w:rsidR="007D6FD0" w:rsidRPr="007D6FD0" w:rsidRDefault="007D6FD0" w:rsidP="007D6FD0">
            <w:pPr>
              <w:spacing w:before="120"/>
              <w:ind w:firstLine="0"/>
              <w:rPr>
                <w:sz w:val="22"/>
                <w:szCs w:val="22"/>
              </w:rPr>
            </w:pPr>
            <w:r w:rsidRPr="007D6FD0">
              <w:rPr>
                <w:sz w:val="22"/>
                <w:szCs w:val="22"/>
              </w:rPr>
              <w:t>От Продавца:</w:t>
            </w:r>
          </w:p>
          <w:p w:rsidR="007D6FD0" w:rsidRPr="007D6FD0" w:rsidRDefault="007D6FD0" w:rsidP="007D6FD0">
            <w:pPr>
              <w:spacing w:before="120"/>
              <w:ind w:firstLine="0"/>
              <w:rPr>
                <w:sz w:val="22"/>
                <w:szCs w:val="22"/>
              </w:rPr>
            </w:pPr>
            <w:r w:rsidRPr="007D6FD0">
              <w:rPr>
                <w:sz w:val="22"/>
                <w:szCs w:val="22"/>
              </w:rPr>
              <w:t>_____________________/</w:t>
            </w:r>
            <w:r w:rsidRPr="007D6FD0">
              <w:rPr>
                <w:bCs/>
                <w:sz w:val="22"/>
                <w:szCs w:val="22"/>
                <w:lang w:eastAsia="en-US"/>
              </w:rPr>
              <w:t xml:space="preserve"> </w:t>
            </w:r>
            <w:r w:rsidRPr="007D6FD0">
              <w:rPr>
                <w:bCs/>
                <w:sz w:val="22"/>
                <w:szCs w:val="22"/>
              </w:rPr>
              <w:t>____________/</w:t>
            </w:r>
          </w:p>
          <w:p w:rsidR="007D6FD0" w:rsidRPr="007D6FD0" w:rsidRDefault="007D6FD0" w:rsidP="007D6FD0">
            <w:pPr>
              <w:ind w:firstLine="0"/>
              <w:rPr>
                <w:sz w:val="22"/>
                <w:szCs w:val="22"/>
              </w:rPr>
            </w:pPr>
            <w:proofErr w:type="spellStart"/>
            <w:r w:rsidRPr="007D6FD0">
              <w:rPr>
                <w:sz w:val="22"/>
                <w:szCs w:val="22"/>
              </w:rPr>
              <w:t>м.п</w:t>
            </w:r>
            <w:proofErr w:type="spellEnd"/>
            <w:r w:rsidRPr="007D6FD0">
              <w:rPr>
                <w:sz w:val="22"/>
                <w:szCs w:val="22"/>
              </w:rPr>
              <w:t>.</w:t>
            </w:r>
          </w:p>
          <w:p w:rsidR="007D6FD0" w:rsidRPr="007D6FD0" w:rsidRDefault="007D6FD0" w:rsidP="007D6FD0">
            <w:pPr>
              <w:ind w:firstLine="0"/>
              <w:rPr>
                <w:sz w:val="22"/>
                <w:szCs w:val="22"/>
              </w:rPr>
            </w:pPr>
          </w:p>
        </w:tc>
        <w:tc>
          <w:tcPr>
            <w:tcW w:w="4786" w:type="dxa"/>
          </w:tcPr>
          <w:p w:rsidR="007D6FD0" w:rsidRPr="007D6FD0" w:rsidRDefault="007D6FD0" w:rsidP="007D6FD0">
            <w:pPr>
              <w:spacing w:before="120"/>
              <w:ind w:firstLine="0"/>
              <w:rPr>
                <w:sz w:val="22"/>
                <w:szCs w:val="22"/>
              </w:rPr>
            </w:pPr>
            <w:r w:rsidRPr="007D6FD0">
              <w:rPr>
                <w:sz w:val="22"/>
                <w:szCs w:val="22"/>
              </w:rPr>
              <w:t>От Покупателя:</w:t>
            </w:r>
          </w:p>
          <w:p w:rsidR="007D6FD0" w:rsidRPr="007D6FD0" w:rsidRDefault="007D6FD0" w:rsidP="007D6FD0">
            <w:pPr>
              <w:tabs>
                <w:tab w:val="left" w:pos="1080"/>
              </w:tabs>
              <w:autoSpaceDE w:val="0"/>
              <w:autoSpaceDN w:val="0"/>
              <w:adjustRightInd w:val="0"/>
              <w:spacing w:before="120"/>
              <w:ind w:firstLine="0"/>
              <w:rPr>
                <w:bCs/>
                <w:sz w:val="22"/>
                <w:szCs w:val="22"/>
              </w:rPr>
            </w:pPr>
            <w:r w:rsidRPr="007D6FD0">
              <w:rPr>
                <w:sz w:val="22"/>
                <w:szCs w:val="22"/>
              </w:rPr>
              <w:t xml:space="preserve">____________________ </w:t>
            </w:r>
            <w:r w:rsidRPr="007D6FD0">
              <w:rPr>
                <w:bCs/>
                <w:sz w:val="22"/>
                <w:szCs w:val="22"/>
              </w:rPr>
              <w:t>/С.Н. Раменский /</w:t>
            </w:r>
          </w:p>
          <w:p w:rsidR="007D6FD0" w:rsidRPr="007D6FD0" w:rsidRDefault="007D6FD0" w:rsidP="007D6FD0">
            <w:pPr>
              <w:ind w:firstLine="0"/>
              <w:rPr>
                <w:sz w:val="22"/>
                <w:szCs w:val="22"/>
              </w:rPr>
            </w:pPr>
            <w:proofErr w:type="spellStart"/>
            <w:r w:rsidRPr="007D6FD0">
              <w:rPr>
                <w:sz w:val="22"/>
                <w:szCs w:val="22"/>
              </w:rPr>
              <w:t>м</w:t>
            </w:r>
            <w:proofErr w:type="gramStart"/>
            <w:r w:rsidRPr="007D6FD0">
              <w:rPr>
                <w:sz w:val="22"/>
                <w:szCs w:val="22"/>
              </w:rPr>
              <w:t>.п</w:t>
            </w:r>
            <w:proofErr w:type="spellEnd"/>
            <w:proofErr w:type="gramEnd"/>
          </w:p>
          <w:p w:rsidR="007D6FD0" w:rsidRPr="007D6FD0" w:rsidRDefault="007D6FD0" w:rsidP="007D6FD0">
            <w:pPr>
              <w:ind w:firstLine="0"/>
              <w:rPr>
                <w:sz w:val="22"/>
                <w:szCs w:val="22"/>
              </w:rPr>
            </w:pPr>
          </w:p>
        </w:tc>
      </w:tr>
    </w:tbl>
    <w:p w:rsidR="007D6FD0" w:rsidRPr="007D6FD0" w:rsidRDefault="000D63FB" w:rsidP="007D6FD0">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w:t>
      </w:r>
      <w:r w:rsidR="007D6FD0" w:rsidRPr="007D6FD0">
        <w:rPr>
          <w:b/>
          <w:bCs/>
          <w:sz w:val="22"/>
          <w:szCs w:val="22"/>
          <w:lang w:eastAsia="en-US"/>
        </w:rPr>
        <w:t xml:space="preserve"> г.                             </w:t>
      </w:r>
      <w:r>
        <w:rPr>
          <w:b/>
          <w:bCs/>
          <w:sz w:val="22"/>
          <w:szCs w:val="22"/>
          <w:lang w:eastAsia="en-US"/>
        </w:rPr>
        <w:t xml:space="preserve">      «____»________________2020</w:t>
      </w:r>
      <w:r w:rsidR="007D6FD0" w:rsidRPr="007D6FD0">
        <w:rPr>
          <w:b/>
          <w:bCs/>
          <w:sz w:val="22"/>
          <w:szCs w:val="22"/>
          <w:lang w:eastAsia="en-US"/>
        </w:rPr>
        <w:t xml:space="preserve"> г.</w:t>
      </w:r>
    </w:p>
    <w:p w:rsidR="007D6FD0" w:rsidRPr="007D6FD0" w:rsidRDefault="007D6FD0" w:rsidP="007D6FD0">
      <w:pPr>
        <w:widowControl/>
        <w:suppressAutoHyphens w:val="0"/>
        <w:snapToGrid/>
        <w:spacing w:after="200" w:line="276" w:lineRule="auto"/>
        <w:ind w:firstLine="0"/>
        <w:jc w:val="left"/>
        <w:rPr>
          <w:sz w:val="22"/>
          <w:szCs w:val="22"/>
        </w:rPr>
      </w:pPr>
      <w:r w:rsidRPr="007D6FD0">
        <w:rPr>
          <w:sz w:val="22"/>
          <w:szCs w:val="22"/>
        </w:rPr>
        <w:br w:type="page"/>
      </w:r>
    </w:p>
    <w:p w:rsidR="00F13EFC" w:rsidRPr="007D6FD0" w:rsidRDefault="00F13EFC" w:rsidP="00F13EFC">
      <w:pPr>
        <w:keepNext/>
        <w:ind w:firstLine="0"/>
        <w:jc w:val="right"/>
        <w:rPr>
          <w:sz w:val="22"/>
          <w:szCs w:val="22"/>
        </w:rPr>
      </w:pPr>
      <w:r w:rsidRPr="007D6FD0">
        <w:rPr>
          <w:sz w:val="22"/>
          <w:szCs w:val="22"/>
        </w:rPr>
        <w:lastRenderedPageBreak/>
        <w:t>Приложение № 3 к договору</w:t>
      </w:r>
    </w:p>
    <w:p w:rsidR="00F13EFC" w:rsidRPr="007D6FD0" w:rsidRDefault="007D6FD0" w:rsidP="00F13EFC">
      <w:pPr>
        <w:keepNext/>
        <w:ind w:firstLine="0"/>
        <w:jc w:val="right"/>
        <w:rPr>
          <w:sz w:val="22"/>
          <w:szCs w:val="22"/>
        </w:rPr>
      </w:pPr>
      <w:r>
        <w:rPr>
          <w:sz w:val="22"/>
          <w:szCs w:val="22"/>
        </w:rPr>
        <w:t xml:space="preserve"> </w:t>
      </w:r>
      <w:r w:rsidR="00F13EFC" w:rsidRPr="007D6FD0">
        <w:rPr>
          <w:sz w:val="22"/>
          <w:szCs w:val="22"/>
        </w:rPr>
        <w:t xml:space="preserve"> № _________</w:t>
      </w:r>
      <w:r w:rsidR="000D63FB">
        <w:rPr>
          <w:sz w:val="22"/>
          <w:szCs w:val="22"/>
        </w:rPr>
        <w:t>__ от «_____» _____________ 2020</w:t>
      </w:r>
      <w:r w:rsidR="00F13EFC" w:rsidRPr="007D6FD0">
        <w:rPr>
          <w:sz w:val="22"/>
          <w:szCs w:val="22"/>
        </w:rPr>
        <w:t xml:space="preserve"> г.</w:t>
      </w:r>
    </w:p>
    <w:p w:rsidR="00F13EFC" w:rsidRPr="007D6FD0" w:rsidRDefault="00F13EFC" w:rsidP="00F13EFC">
      <w:pPr>
        <w:keepNext/>
        <w:ind w:firstLine="0"/>
        <w:jc w:val="right"/>
        <w:rPr>
          <w:sz w:val="22"/>
          <w:szCs w:val="22"/>
        </w:rPr>
      </w:pPr>
    </w:p>
    <w:p w:rsidR="00F13EFC" w:rsidRPr="007D6FD0" w:rsidRDefault="00F13EFC" w:rsidP="00F13EFC">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F13EFC" w:rsidRPr="007D6FD0" w:rsidTr="00383E5E">
        <w:trPr>
          <w:gridAfter w:val="1"/>
          <w:wAfter w:w="236" w:type="dxa"/>
          <w:trHeight w:val="285"/>
        </w:trPr>
        <w:tc>
          <w:tcPr>
            <w:tcW w:w="9603" w:type="dxa"/>
            <w:gridSpan w:val="8"/>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ГРАФИК ПОСТАВКИ ОБОРУДОВАНИЯ И ВЫПОЛНЕНИЯ РАБОТ</w:t>
            </w:r>
          </w:p>
        </w:tc>
      </w:tr>
      <w:tr w:rsidR="00F13EFC" w:rsidRPr="007D6FD0" w:rsidTr="00383E5E">
        <w:trPr>
          <w:trHeight w:val="135"/>
        </w:trPr>
        <w:tc>
          <w:tcPr>
            <w:tcW w:w="531"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r>
      <w:tr w:rsidR="00F13EFC" w:rsidRPr="007D6FD0" w:rsidTr="00383E5E">
        <w:trPr>
          <w:gridAfter w:val="1"/>
          <w:wAfter w:w="236" w:type="dxa"/>
          <w:trHeight w:val="270"/>
        </w:trPr>
        <w:tc>
          <w:tcPr>
            <w:tcW w:w="9603" w:type="dxa"/>
            <w:gridSpan w:val="8"/>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r>
      <w:tr w:rsidR="00F13EFC" w:rsidRPr="007D6FD0" w:rsidTr="00383E5E">
        <w:trPr>
          <w:trHeight w:val="135"/>
        </w:trPr>
        <w:tc>
          <w:tcPr>
            <w:tcW w:w="531"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r>
      <w:tr w:rsidR="00F13EFC" w:rsidRPr="007D6FD0" w:rsidTr="00383E5E">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 </w:t>
            </w:r>
            <w:proofErr w:type="gramStart"/>
            <w:r w:rsidRPr="007D6FD0">
              <w:rPr>
                <w:b/>
                <w:bCs/>
                <w:sz w:val="22"/>
                <w:szCs w:val="22"/>
                <w:lang w:eastAsia="ru-RU"/>
              </w:rPr>
              <w:t>п</w:t>
            </w:r>
            <w:proofErr w:type="gramEnd"/>
            <w:r w:rsidRPr="007D6FD0">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Срок исполнения обязатель</w:t>
            </w:r>
            <w:proofErr w:type="gramStart"/>
            <w:r w:rsidRPr="007D6FD0">
              <w:rPr>
                <w:b/>
                <w:bCs/>
                <w:sz w:val="22"/>
                <w:szCs w:val="22"/>
                <w:lang w:eastAsia="ru-RU"/>
              </w:rPr>
              <w:t>ств Пр</w:t>
            </w:r>
            <w:proofErr w:type="gramEnd"/>
            <w:r w:rsidRPr="007D6FD0">
              <w:rPr>
                <w:b/>
                <w:bCs/>
                <w:sz w:val="22"/>
                <w:szCs w:val="22"/>
                <w:lang w:eastAsia="ru-RU"/>
              </w:rPr>
              <w:t>одавца</w:t>
            </w:r>
          </w:p>
        </w:tc>
      </w:tr>
      <w:tr w:rsidR="00F13EFC" w:rsidRPr="007D6FD0" w:rsidTr="00383E5E">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F13EFC" w:rsidRPr="007D6FD0" w:rsidRDefault="00D84FF4" w:rsidP="00D84FF4">
            <w:pPr>
              <w:widowControl/>
              <w:suppressAutoHyphens w:val="0"/>
              <w:snapToGrid/>
              <w:spacing w:line="240" w:lineRule="auto"/>
              <w:ind w:firstLine="0"/>
              <w:jc w:val="center"/>
              <w:rPr>
                <w:b/>
                <w:bCs/>
                <w:sz w:val="22"/>
                <w:szCs w:val="22"/>
                <w:lang w:eastAsia="ru-RU"/>
              </w:rPr>
            </w:pPr>
            <w:proofErr w:type="gramStart"/>
            <w:r>
              <w:rPr>
                <w:b/>
                <w:bCs/>
                <w:sz w:val="22"/>
                <w:szCs w:val="22"/>
                <w:lang w:eastAsia="ru-RU"/>
              </w:rPr>
              <w:t>Шеф-монтаж</w:t>
            </w:r>
            <w:proofErr w:type="gramEnd"/>
            <w:r>
              <w:rPr>
                <w:b/>
                <w:bCs/>
                <w:sz w:val="22"/>
                <w:szCs w:val="22"/>
                <w:lang w:eastAsia="ru-RU"/>
              </w:rPr>
              <w:t>, в</w:t>
            </w:r>
            <w:r w:rsidR="00F13EFC" w:rsidRPr="007D6FD0">
              <w:rPr>
                <w:b/>
                <w:bCs/>
                <w:sz w:val="22"/>
                <w:szCs w:val="22"/>
                <w:lang w:eastAsia="ru-RU"/>
              </w:rPr>
              <w:t xml:space="preserve">ыполнение пусконаладочных работ, проведение инструктажа и окончательной приемки </w:t>
            </w:r>
          </w:p>
        </w:tc>
      </w:tr>
      <w:tr w:rsidR="00F13EFC" w:rsidRPr="005476D9" w:rsidTr="00383E5E">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F13EFC" w:rsidRPr="005476D9" w:rsidRDefault="00D84FF4" w:rsidP="00426503">
            <w:pPr>
              <w:widowControl/>
              <w:suppressAutoHyphens w:val="0"/>
              <w:snapToGrid/>
              <w:spacing w:line="240" w:lineRule="auto"/>
              <w:ind w:firstLine="0"/>
              <w:jc w:val="left"/>
              <w:rPr>
                <w:bCs/>
                <w:sz w:val="22"/>
                <w:szCs w:val="22"/>
                <w:lang w:eastAsia="ru-RU"/>
              </w:rPr>
            </w:pPr>
            <w:r>
              <w:rPr>
                <w:b/>
                <w:sz w:val="22"/>
                <w:szCs w:val="22"/>
              </w:rPr>
              <w:t>Электропечь камерная для закалки</w:t>
            </w:r>
            <w:r w:rsidR="007D6FD0" w:rsidRPr="007D6FD0">
              <w:rPr>
                <w:b/>
                <w:sz w:val="22"/>
                <w:szCs w:val="22"/>
              </w:rPr>
              <w:t xml:space="preserve"> (модель_____)</w:t>
            </w:r>
          </w:p>
        </w:tc>
        <w:tc>
          <w:tcPr>
            <w:tcW w:w="1101" w:type="dxa"/>
            <w:gridSpan w:val="2"/>
            <w:tcBorders>
              <w:top w:val="nil"/>
              <w:left w:val="nil"/>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F13EFC" w:rsidRPr="008C7580" w:rsidRDefault="00D84FF4" w:rsidP="00D84FF4">
            <w:pPr>
              <w:widowControl/>
              <w:suppressAutoHyphens w:val="0"/>
              <w:snapToGrid/>
              <w:spacing w:line="240" w:lineRule="auto"/>
              <w:ind w:firstLine="0"/>
              <w:jc w:val="center"/>
              <w:rPr>
                <w:bCs/>
                <w:color w:val="000000" w:themeColor="text1"/>
                <w:sz w:val="22"/>
                <w:szCs w:val="22"/>
                <w:lang w:eastAsia="ru-RU"/>
              </w:rPr>
            </w:pPr>
            <w:r>
              <w:rPr>
                <w:bCs/>
                <w:color w:val="000000" w:themeColor="text1"/>
                <w:sz w:val="22"/>
                <w:szCs w:val="22"/>
                <w:lang w:eastAsia="ru-RU"/>
              </w:rPr>
              <w:t>по 30.11.</w:t>
            </w:r>
            <w:r w:rsidR="00B770ED" w:rsidRPr="008C7580">
              <w:rPr>
                <w:bCs/>
                <w:color w:val="000000" w:themeColor="text1"/>
                <w:sz w:val="22"/>
                <w:szCs w:val="22"/>
                <w:lang w:eastAsia="ru-RU"/>
              </w:rPr>
              <w:t>2020</w:t>
            </w:r>
            <w:r w:rsidR="00F13EFC" w:rsidRPr="008C7580">
              <w:rPr>
                <w:bCs/>
                <w:color w:val="000000" w:themeColor="text1"/>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F40DA2" w:rsidRDefault="00F40DA2" w:rsidP="00F20CE3">
            <w:pPr>
              <w:widowControl/>
              <w:suppressAutoHyphens w:val="0"/>
              <w:snapToGrid/>
              <w:spacing w:line="240" w:lineRule="auto"/>
              <w:ind w:firstLine="0"/>
              <w:rPr>
                <w:sz w:val="22"/>
                <w:szCs w:val="22"/>
              </w:rPr>
            </w:pPr>
            <w:proofErr w:type="gramStart"/>
            <w:r>
              <w:rPr>
                <w:sz w:val="22"/>
                <w:szCs w:val="22"/>
              </w:rPr>
              <w:t>Шеф-монтаж</w:t>
            </w:r>
            <w:proofErr w:type="gramEnd"/>
            <w:r>
              <w:rPr>
                <w:sz w:val="22"/>
                <w:szCs w:val="22"/>
              </w:rPr>
              <w:t>, п</w:t>
            </w:r>
            <w:r w:rsidRPr="005476D9">
              <w:rPr>
                <w:sz w:val="22"/>
                <w:szCs w:val="22"/>
              </w:rPr>
              <w:t>усконаладочные работы, ввод в эксплуатацию</w:t>
            </w:r>
            <w:r>
              <w:rPr>
                <w:sz w:val="22"/>
                <w:szCs w:val="22"/>
              </w:rPr>
              <w:t>, инструктаж</w:t>
            </w:r>
            <w:r w:rsidRPr="005476D9">
              <w:rPr>
                <w:sz w:val="22"/>
                <w:szCs w:val="22"/>
              </w:rPr>
              <w:t xml:space="preserve"> (</w:t>
            </w:r>
            <w:r>
              <w:rPr>
                <w:sz w:val="22"/>
                <w:szCs w:val="22"/>
              </w:rPr>
              <w:t>Проводит ___ человек Продавца в течение 15 (пятнадцати</w:t>
            </w:r>
            <w:r w:rsidRPr="00CE16F5">
              <w:rPr>
                <w:sz w:val="22"/>
                <w:szCs w:val="22"/>
              </w:rPr>
              <w:t>) д</w:t>
            </w:r>
            <w:r>
              <w:rPr>
                <w:sz w:val="22"/>
                <w:szCs w:val="22"/>
              </w:rPr>
              <w:t>ней)</w:t>
            </w:r>
          </w:p>
          <w:p w:rsidR="00F13EFC" w:rsidRPr="008C7580" w:rsidRDefault="00F40DA2" w:rsidP="00F20CE3">
            <w:pPr>
              <w:widowControl/>
              <w:suppressAutoHyphens w:val="0"/>
              <w:snapToGrid/>
              <w:spacing w:line="240" w:lineRule="auto"/>
              <w:ind w:firstLine="0"/>
              <w:rPr>
                <w:bCs/>
                <w:color w:val="000000" w:themeColor="text1"/>
                <w:sz w:val="22"/>
                <w:szCs w:val="22"/>
                <w:lang w:eastAsia="ru-RU"/>
              </w:rPr>
            </w:pPr>
            <w:proofErr w:type="gramStart"/>
            <w:r>
              <w:rPr>
                <w:sz w:val="22"/>
                <w:szCs w:val="22"/>
              </w:rPr>
              <w:t xml:space="preserve">Инструктаж в течение проведения пусконаладочных работ проводит ___ человека Продавца </w:t>
            </w:r>
            <w:r w:rsidRPr="00CE16F5">
              <w:rPr>
                <w:sz w:val="22"/>
                <w:szCs w:val="22"/>
              </w:rPr>
              <w:t>для 3 (трех) человек Покупателя)</w:t>
            </w:r>
            <w:proofErr w:type="gramEnd"/>
          </w:p>
        </w:tc>
      </w:tr>
    </w:tbl>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t>_______________/</w:t>
      </w:r>
      <w:r w:rsidR="00383E5E" w:rsidRPr="005476D9">
        <w:rPr>
          <w:sz w:val="22"/>
          <w:szCs w:val="22"/>
        </w:rPr>
        <w:t xml:space="preserve"> </w:t>
      </w:r>
      <w:r w:rsidR="00F20CE3" w:rsidRPr="005476D9">
        <w:rPr>
          <w:sz w:val="22"/>
          <w:szCs w:val="22"/>
        </w:rPr>
        <w:t>_______________</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F13EFC">
      <w:pPr>
        <w:keepNext/>
        <w:widowControl/>
        <w:snapToGrid/>
        <w:spacing w:line="240" w:lineRule="auto"/>
        <w:ind w:firstLine="0"/>
        <w:jc w:val="left"/>
        <w:rPr>
          <w:b/>
          <w:i/>
          <w:sz w:val="22"/>
          <w:szCs w:val="22"/>
        </w:rPr>
      </w:pPr>
    </w:p>
    <w:p w:rsidR="00F13EFC" w:rsidRPr="005476D9" w:rsidRDefault="000D63FB" w:rsidP="00F13EFC">
      <w:pPr>
        <w:keepNext/>
        <w:ind w:firstLine="0"/>
        <w:rPr>
          <w:bCs/>
          <w:sz w:val="22"/>
          <w:szCs w:val="22"/>
          <w:lang w:eastAsia="en-US"/>
        </w:rPr>
      </w:pPr>
      <w:r>
        <w:rPr>
          <w:b/>
          <w:bCs/>
          <w:sz w:val="22"/>
          <w:szCs w:val="22"/>
          <w:lang w:eastAsia="en-US"/>
        </w:rPr>
        <w:t>«____»________________2020</w:t>
      </w:r>
      <w:r w:rsidR="00F13EFC" w:rsidRPr="005476D9">
        <w:rPr>
          <w:b/>
          <w:bCs/>
          <w:sz w:val="22"/>
          <w:szCs w:val="22"/>
          <w:lang w:eastAsia="en-US"/>
        </w:rPr>
        <w:t xml:space="preserve"> г. </w:t>
      </w:r>
      <w:r w:rsidR="00F13EFC" w:rsidRPr="005476D9">
        <w:rPr>
          <w:b/>
          <w:bCs/>
          <w:sz w:val="22"/>
          <w:szCs w:val="22"/>
          <w:lang w:eastAsia="en-US"/>
        </w:rPr>
        <w:tab/>
      </w:r>
      <w:r w:rsidR="00F13EFC" w:rsidRPr="005476D9">
        <w:rPr>
          <w:b/>
          <w:bCs/>
          <w:sz w:val="22"/>
          <w:szCs w:val="22"/>
          <w:lang w:eastAsia="en-US"/>
        </w:rPr>
        <w:tab/>
      </w:r>
      <w:r w:rsidR="00F13EFC" w:rsidRPr="005476D9">
        <w:rPr>
          <w:b/>
          <w:bCs/>
          <w:sz w:val="22"/>
          <w:szCs w:val="22"/>
          <w:lang w:eastAsia="en-US"/>
        </w:rPr>
        <w:tab/>
      </w:r>
      <w:r w:rsidR="00F13EFC" w:rsidRPr="005476D9">
        <w:rPr>
          <w:b/>
          <w:bCs/>
          <w:sz w:val="22"/>
          <w:szCs w:val="22"/>
          <w:lang w:eastAsia="en-US"/>
        </w:rPr>
        <w:tab/>
      </w:r>
      <w:r>
        <w:rPr>
          <w:b/>
          <w:bCs/>
          <w:sz w:val="22"/>
          <w:szCs w:val="22"/>
          <w:lang w:eastAsia="en-US"/>
        </w:rPr>
        <w:t>«____»________________2020</w:t>
      </w:r>
      <w:r w:rsidR="00F13EFC" w:rsidRPr="005476D9">
        <w:rPr>
          <w:b/>
          <w:bCs/>
          <w:sz w:val="22"/>
          <w:szCs w:val="22"/>
          <w:lang w:eastAsia="en-US"/>
        </w:rPr>
        <w:t xml:space="preserve"> г. </w:t>
      </w:r>
    </w:p>
    <w:p w:rsidR="00F13EFC" w:rsidRPr="005476D9" w:rsidRDefault="00F13EFC" w:rsidP="00F13EFC">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Pr="005476D9">
        <w:rPr>
          <w:sz w:val="22"/>
          <w:szCs w:val="22"/>
        </w:rPr>
        <w:lastRenderedPageBreak/>
        <w:t>Приложение № 4 к договору</w:t>
      </w:r>
    </w:p>
    <w:p w:rsidR="00F13EFC" w:rsidRPr="005476D9" w:rsidRDefault="00F13EFC" w:rsidP="00F13EFC">
      <w:pPr>
        <w:keepNext/>
        <w:ind w:firstLine="0"/>
        <w:jc w:val="right"/>
        <w:rPr>
          <w:sz w:val="22"/>
          <w:szCs w:val="22"/>
        </w:rPr>
      </w:pPr>
      <w:r w:rsidRPr="005476D9">
        <w:rPr>
          <w:sz w:val="22"/>
          <w:szCs w:val="22"/>
        </w:rPr>
        <w:t xml:space="preserve"> № _________</w:t>
      </w:r>
      <w:r w:rsidR="00274A31">
        <w:rPr>
          <w:sz w:val="22"/>
          <w:szCs w:val="22"/>
        </w:rPr>
        <w:t>__ от «_____» _____________ 2020</w:t>
      </w:r>
      <w:r w:rsidRPr="005476D9">
        <w:rPr>
          <w:sz w:val="22"/>
          <w:szCs w:val="22"/>
        </w:rPr>
        <w:t xml:space="preserve"> г.</w:t>
      </w:r>
    </w:p>
    <w:p w:rsidR="00F13EFC" w:rsidRPr="005476D9" w:rsidRDefault="00F13EFC" w:rsidP="00F13EFC">
      <w:pPr>
        <w:keepNext/>
        <w:ind w:firstLine="0"/>
        <w:jc w:val="right"/>
        <w:rPr>
          <w:sz w:val="22"/>
          <w:szCs w:val="22"/>
        </w:rPr>
      </w:pPr>
    </w:p>
    <w:p w:rsidR="00F13EFC" w:rsidRPr="005476D9" w:rsidRDefault="00F13EFC" w:rsidP="00F13EFC">
      <w:pPr>
        <w:keepNext/>
        <w:ind w:firstLine="0"/>
        <w:jc w:val="right"/>
        <w:rPr>
          <w:b/>
          <w:sz w:val="22"/>
          <w:szCs w:val="22"/>
        </w:rPr>
      </w:pPr>
    </w:p>
    <w:p w:rsidR="00F13EFC" w:rsidRPr="005476D9" w:rsidRDefault="00F13EFC" w:rsidP="00F13EFC">
      <w:pPr>
        <w:keepNext/>
        <w:ind w:firstLine="0"/>
        <w:jc w:val="center"/>
        <w:rPr>
          <w:b/>
          <w:bCs/>
          <w:sz w:val="22"/>
          <w:szCs w:val="22"/>
        </w:rPr>
      </w:pPr>
    </w:p>
    <w:p w:rsidR="00F13EFC" w:rsidRPr="005476D9" w:rsidRDefault="00F13EFC" w:rsidP="00F13EFC">
      <w:pPr>
        <w:keepNext/>
        <w:ind w:firstLine="0"/>
        <w:jc w:val="center"/>
        <w:rPr>
          <w:b/>
          <w:bCs/>
          <w:sz w:val="22"/>
          <w:szCs w:val="22"/>
        </w:rPr>
      </w:pPr>
      <w:r w:rsidRPr="005476D9">
        <w:rPr>
          <w:b/>
          <w:bCs/>
          <w:sz w:val="22"/>
          <w:szCs w:val="22"/>
        </w:rPr>
        <w:t>ПРОГРАММА ИНСТРУКТАЖА</w:t>
      </w:r>
    </w:p>
    <w:p w:rsidR="00F13EFC" w:rsidRPr="005476D9" w:rsidRDefault="00F13EFC" w:rsidP="00F13EFC">
      <w:pPr>
        <w:keepNext/>
        <w:ind w:firstLine="0"/>
        <w:jc w:val="center"/>
        <w:rPr>
          <w:b/>
          <w:bCs/>
          <w:sz w:val="22"/>
          <w:szCs w:val="22"/>
        </w:rPr>
      </w:pPr>
      <w:r w:rsidRPr="005476D9">
        <w:rPr>
          <w:b/>
          <w:bCs/>
          <w:sz w:val="22"/>
          <w:szCs w:val="22"/>
        </w:rPr>
        <w:t>Специалистов Покупателя</w:t>
      </w:r>
    </w:p>
    <w:p w:rsidR="00F13EFC" w:rsidRPr="005476D9" w:rsidRDefault="00F13EFC" w:rsidP="00F13EFC">
      <w:pPr>
        <w:keepNext/>
        <w:ind w:firstLine="0"/>
        <w:jc w:val="center"/>
        <w:rPr>
          <w:bCs/>
          <w:i/>
          <w:sz w:val="22"/>
          <w:szCs w:val="22"/>
        </w:rPr>
      </w:pPr>
      <w:r w:rsidRPr="005476D9">
        <w:rPr>
          <w:bCs/>
          <w:sz w:val="22"/>
          <w:szCs w:val="22"/>
        </w:rPr>
        <w:t>(заполняется Продавцом)</w:t>
      </w:r>
    </w:p>
    <w:p w:rsidR="00F13EFC" w:rsidRPr="005476D9" w:rsidRDefault="00F13EFC" w:rsidP="00F13EFC">
      <w:pPr>
        <w:keepNext/>
        <w:ind w:firstLine="0"/>
        <w:jc w:val="center"/>
        <w:rPr>
          <w:bCs/>
          <w:i/>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en-US"/>
        </w:rPr>
        <w:t xml:space="preserve"> </w:t>
      </w:r>
      <w:r w:rsidRPr="005476D9">
        <w:rPr>
          <w:bCs/>
          <w:sz w:val="22"/>
          <w:szCs w:val="22"/>
          <w:lang w:eastAsia="ru-RU"/>
        </w:rPr>
        <w:t>_______________</w:t>
      </w:r>
      <w:r w:rsidRPr="005476D9">
        <w:rPr>
          <w:bCs/>
          <w:sz w:val="22"/>
          <w:szCs w:val="22"/>
          <w:lang w:eastAsia="en-US"/>
        </w:rPr>
        <w:t>/</w:t>
      </w:r>
      <w:r w:rsidRPr="005476D9">
        <w:rPr>
          <w:sz w:val="22"/>
          <w:szCs w:val="22"/>
        </w:rPr>
        <w:tab/>
      </w:r>
      <w:r w:rsidRPr="005476D9">
        <w:rPr>
          <w:sz w:val="22"/>
          <w:szCs w:val="22"/>
        </w:rPr>
        <w:tab/>
        <w:t>_______________/</w:t>
      </w:r>
      <w:r w:rsidR="00383E5E" w:rsidRPr="005476D9">
        <w:rPr>
          <w:sz w:val="22"/>
          <w:szCs w:val="22"/>
        </w:rPr>
        <w:t xml:space="preserve"> </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0D63FB" w:rsidP="00F13EFC">
      <w:pPr>
        <w:keepNext/>
        <w:widowControl/>
        <w:snapToGrid/>
        <w:spacing w:line="240" w:lineRule="auto"/>
        <w:ind w:firstLine="0"/>
        <w:jc w:val="left"/>
        <w:rPr>
          <w:b/>
          <w:i/>
          <w:sz w:val="22"/>
          <w:szCs w:val="22"/>
        </w:rPr>
      </w:pPr>
      <w:r>
        <w:rPr>
          <w:b/>
          <w:bCs/>
          <w:sz w:val="22"/>
          <w:szCs w:val="22"/>
          <w:lang w:eastAsia="en-US"/>
        </w:rPr>
        <w:t>«____»________________2020 г.</w:t>
      </w:r>
      <w:r>
        <w:rPr>
          <w:b/>
          <w:bCs/>
          <w:sz w:val="22"/>
          <w:szCs w:val="22"/>
          <w:lang w:eastAsia="en-US"/>
        </w:rPr>
        <w:tab/>
      </w:r>
      <w:r>
        <w:rPr>
          <w:b/>
          <w:bCs/>
          <w:sz w:val="22"/>
          <w:szCs w:val="22"/>
          <w:lang w:eastAsia="en-US"/>
        </w:rPr>
        <w:tab/>
      </w:r>
      <w:r>
        <w:rPr>
          <w:b/>
          <w:bCs/>
          <w:sz w:val="22"/>
          <w:szCs w:val="22"/>
          <w:lang w:eastAsia="en-US"/>
        </w:rPr>
        <w:tab/>
        <w:t>«____»________________2020</w:t>
      </w:r>
      <w:r w:rsidR="00F13EFC" w:rsidRPr="005476D9">
        <w:rPr>
          <w:b/>
          <w:bCs/>
          <w:sz w:val="22"/>
          <w:szCs w:val="22"/>
          <w:lang w:eastAsia="en-US"/>
        </w:rPr>
        <w:t xml:space="preserve"> г.</w:t>
      </w:r>
    </w:p>
    <w:p w:rsidR="007D6FD0" w:rsidRPr="00746A36" w:rsidRDefault="00F13EFC" w:rsidP="007D6FD0">
      <w:pPr>
        <w:keepNext/>
        <w:ind w:firstLine="0"/>
        <w:jc w:val="right"/>
        <w:rPr>
          <w:sz w:val="22"/>
          <w:szCs w:val="22"/>
        </w:rPr>
      </w:pPr>
      <w:r w:rsidRPr="005476D9">
        <w:rPr>
          <w:b/>
          <w:i/>
          <w:sz w:val="22"/>
          <w:szCs w:val="22"/>
        </w:rPr>
        <w:br w:type="page"/>
      </w:r>
      <w:r w:rsidR="007D6FD0" w:rsidRPr="00746A36">
        <w:rPr>
          <w:sz w:val="22"/>
          <w:szCs w:val="22"/>
        </w:rPr>
        <w:lastRenderedPageBreak/>
        <w:t>Приложение № 5 к договору</w:t>
      </w:r>
    </w:p>
    <w:p w:rsidR="007D6FD0" w:rsidRPr="00746A36" w:rsidRDefault="007D6FD0" w:rsidP="007D6FD0">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00CF1B9C">
        <w:rPr>
          <w:sz w:val="22"/>
          <w:szCs w:val="22"/>
        </w:rPr>
        <w:t xml:space="preserve"> 2020</w:t>
      </w:r>
      <w:r w:rsidRPr="00746A36">
        <w:rPr>
          <w:sz w:val="22"/>
          <w:szCs w:val="22"/>
        </w:rPr>
        <w:t xml:space="preserve"> г.</w:t>
      </w:r>
    </w:p>
    <w:p w:rsidR="007D6FD0" w:rsidRPr="00746A36" w:rsidRDefault="007D6FD0" w:rsidP="007D6FD0">
      <w:pPr>
        <w:keepNext/>
        <w:ind w:firstLine="0"/>
        <w:jc w:val="right"/>
        <w:rPr>
          <w:b/>
          <w:sz w:val="22"/>
          <w:szCs w:val="22"/>
        </w:rPr>
      </w:pPr>
    </w:p>
    <w:p w:rsidR="007D6FD0" w:rsidRPr="00746A36" w:rsidRDefault="007D6FD0" w:rsidP="007D6FD0">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D6FD0" w:rsidRPr="00073262" w:rsidTr="007D6FD0">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7D6FD0" w:rsidRPr="00073262" w:rsidTr="007D6FD0">
              <w:trPr>
                <w:trHeight w:val="285"/>
              </w:trPr>
              <w:tc>
                <w:tcPr>
                  <w:tcW w:w="10064" w:type="dxa"/>
                  <w:gridSpan w:val="9"/>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lang w:eastAsia="ru-RU"/>
                    </w:rPr>
                    <w:t>АКТ О ПРИЕМЕ - ПЕРЕДАЧЕ ОБОРУДОВАНИЯ.</w:t>
                  </w:r>
                </w:p>
              </w:tc>
            </w:tr>
            <w:tr w:rsidR="007D6FD0" w:rsidRPr="00073262" w:rsidTr="007D6FD0">
              <w:trPr>
                <w:trHeight w:val="435"/>
              </w:trPr>
              <w:tc>
                <w:tcPr>
                  <w:tcW w:w="10064" w:type="dxa"/>
                  <w:gridSpan w:val="9"/>
                  <w:vAlign w:val="bottom"/>
                  <w:hideMark/>
                </w:tcPr>
                <w:p w:rsidR="007D6FD0" w:rsidRPr="00073262" w:rsidRDefault="007D6FD0" w:rsidP="007D6FD0">
                  <w:pPr>
                    <w:widowControl/>
                    <w:suppressAutoHyphens w:val="0"/>
                    <w:snapToGrid/>
                    <w:spacing w:line="240" w:lineRule="auto"/>
                    <w:ind w:firstLine="0"/>
                    <w:jc w:val="center"/>
                    <w:rPr>
                      <w:sz w:val="20"/>
                      <w:szCs w:val="20"/>
                      <w:lang w:eastAsia="en-US"/>
                    </w:rPr>
                  </w:pPr>
                </w:p>
              </w:tc>
            </w:tr>
            <w:tr w:rsidR="007D6FD0" w:rsidRPr="00073262" w:rsidTr="007D6FD0">
              <w:trPr>
                <w:trHeight w:val="285"/>
              </w:trPr>
              <w:tc>
                <w:tcPr>
                  <w:tcW w:w="1066" w:type="dxa"/>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7D6FD0" w:rsidRPr="00073262" w:rsidRDefault="007D6FD0" w:rsidP="007D6FD0">
                  <w:pPr>
                    <w:widowControl/>
                    <w:suppressAutoHyphens w:val="0"/>
                    <w:snapToGrid/>
                    <w:spacing w:line="240" w:lineRule="auto"/>
                    <w:ind w:firstLine="0"/>
                    <w:jc w:val="right"/>
                    <w:rPr>
                      <w:b/>
                      <w:bCs/>
                      <w:sz w:val="20"/>
                      <w:szCs w:val="20"/>
                      <w:lang w:eastAsia="ru-RU"/>
                    </w:rPr>
                  </w:pPr>
                  <w:r w:rsidRPr="00073262">
                    <w:rPr>
                      <w:b/>
                      <w:bCs/>
                      <w:sz w:val="20"/>
                      <w:szCs w:val="20"/>
                      <w:lang w:eastAsia="ru-RU"/>
                    </w:rPr>
                    <w:t xml:space="preserve">от </w:t>
                  </w:r>
                </w:p>
              </w:tc>
              <w:tc>
                <w:tcPr>
                  <w:tcW w:w="2629" w:type="dxa"/>
                  <w:gridSpan w:val="4"/>
                  <w:tcBorders>
                    <w:bottom w:val="single" w:sz="4" w:space="0" w:color="auto"/>
                  </w:tcBorders>
                  <w:noWrap/>
                  <w:vAlign w:val="bottom"/>
                  <w:hideMark/>
                </w:tcPr>
                <w:p w:rsidR="007D6FD0" w:rsidRPr="00073262" w:rsidRDefault="007D6FD0" w:rsidP="007D6FD0">
                  <w:pPr>
                    <w:widowControl/>
                    <w:suppressAutoHyphens w:val="0"/>
                    <w:snapToGrid/>
                    <w:spacing w:line="240" w:lineRule="auto"/>
                    <w:ind w:firstLine="0"/>
                    <w:jc w:val="center"/>
                    <w:rPr>
                      <w:i/>
                      <w:iCs/>
                      <w:sz w:val="20"/>
                      <w:szCs w:val="20"/>
                      <w:lang w:eastAsia="ru-RU"/>
                    </w:rPr>
                  </w:pPr>
                  <w:r w:rsidRPr="00073262">
                    <w:rPr>
                      <w:i/>
                      <w:iCs/>
                      <w:sz w:val="20"/>
                      <w:szCs w:val="20"/>
                      <w:lang w:eastAsia="ru-RU"/>
                    </w:rPr>
                    <w:t>дата подписания</w:t>
                  </w:r>
                </w:p>
              </w:tc>
            </w:tr>
            <w:tr w:rsidR="007D6FD0" w:rsidRPr="00073262" w:rsidTr="007D6FD0">
              <w:trPr>
                <w:trHeight w:val="285"/>
              </w:trPr>
              <w:tc>
                <w:tcPr>
                  <w:tcW w:w="1066" w:type="dxa"/>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 xml:space="preserve">ПРОДАВЕЦ </w:t>
                  </w:r>
                </w:p>
              </w:tc>
              <w:tc>
                <w:tcPr>
                  <w:tcW w:w="6973" w:type="dxa"/>
                  <w:gridSpan w:val="7"/>
                  <w:tcBorders>
                    <w:bottom w:val="single" w:sz="4" w:space="0" w:color="auto"/>
                  </w:tcBorders>
                  <w:vAlign w:val="center"/>
                  <w:hideMark/>
                </w:tcPr>
                <w:p w:rsidR="007D6FD0" w:rsidRPr="00073262" w:rsidRDefault="007D6FD0" w:rsidP="007D6FD0">
                  <w:pPr>
                    <w:widowControl/>
                    <w:suppressAutoHyphens w:val="0"/>
                    <w:snapToGrid/>
                    <w:spacing w:line="240" w:lineRule="auto"/>
                    <w:ind w:firstLine="0"/>
                    <w:jc w:val="left"/>
                    <w:rPr>
                      <w:b/>
                      <w:bCs/>
                      <w:sz w:val="20"/>
                      <w:szCs w:val="20"/>
                      <w:lang w:eastAsia="ru-RU"/>
                    </w:rPr>
                  </w:pPr>
                </w:p>
              </w:tc>
            </w:tr>
            <w:tr w:rsidR="007D6FD0" w:rsidRPr="00073262" w:rsidTr="007D6FD0">
              <w:trPr>
                <w:trHeight w:val="285"/>
              </w:trPr>
              <w:tc>
                <w:tcPr>
                  <w:tcW w:w="1066" w:type="dxa"/>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АО «НПО НИИИП-</w:t>
                  </w:r>
                  <w:proofErr w:type="spellStart"/>
                  <w:r w:rsidRPr="00073262">
                    <w:rPr>
                      <w:b/>
                      <w:bCs/>
                      <w:sz w:val="20"/>
                      <w:szCs w:val="20"/>
                      <w:lang w:eastAsia="ru-RU"/>
                    </w:rPr>
                    <w:t>НЗиК</w:t>
                  </w:r>
                  <w:proofErr w:type="spellEnd"/>
                  <w:r w:rsidRPr="00073262">
                    <w:rPr>
                      <w:b/>
                      <w:bCs/>
                      <w:sz w:val="20"/>
                      <w:szCs w:val="20"/>
                      <w:lang w:eastAsia="ru-RU"/>
                    </w:rPr>
                    <w:t>»</w:t>
                  </w:r>
                </w:p>
              </w:tc>
            </w:tr>
            <w:tr w:rsidR="007D6FD0" w:rsidRPr="00073262" w:rsidTr="007D6FD0">
              <w:trPr>
                <w:trHeight w:val="285"/>
              </w:trPr>
              <w:tc>
                <w:tcPr>
                  <w:tcW w:w="1066" w:type="dxa"/>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7D6FD0" w:rsidRPr="00073262" w:rsidRDefault="007D6FD0" w:rsidP="007D6FD0">
                  <w:pPr>
                    <w:widowControl/>
                    <w:tabs>
                      <w:tab w:val="left" w:pos="6201"/>
                    </w:tabs>
                    <w:suppressAutoHyphens w:val="0"/>
                    <w:snapToGrid/>
                    <w:spacing w:line="240" w:lineRule="auto"/>
                    <w:ind w:firstLine="0"/>
                    <w:jc w:val="left"/>
                    <w:rPr>
                      <w:b/>
                      <w:bCs/>
                      <w:sz w:val="20"/>
                      <w:szCs w:val="20"/>
                      <w:lang w:eastAsia="ru-RU"/>
                    </w:rPr>
                  </w:pPr>
                  <w:r w:rsidRPr="00073262">
                    <w:rPr>
                      <w:b/>
                      <w:bCs/>
                      <w:sz w:val="20"/>
                      <w:szCs w:val="20"/>
                      <w:lang w:eastAsia="ru-RU"/>
                    </w:rPr>
                    <w:t> </w:t>
                  </w:r>
                </w:p>
              </w:tc>
            </w:tr>
            <w:tr w:rsidR="007D6FD0" w:rsidRPr="00073262" w:rsidTr="007D6FD0">
              <w:trPr>
                <w:trHeight w:val="285"/>
              </w:trPr>
              <w:tc>
                <w:tcPr>
                  <w:tcW w:w="5868" w:type="dxa"/>
                  <w:gridSpan w:val="3"/>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sz w:val="20"/>
                      <w:szCs w:val="20"/>
                    </w:rPr>
                    <w:t xml:space="preserve"> </w:t>
                  </w:r>
                </w:p>
              </w:tc>
              <w:tc>
                <w:tcPr>
                  <w:tcW w:w="1128" w:type="dxa"/>
                  <w:gridSpan w:val="2"/>
                  <w:tcBorders>
                    <w:bottom w:val="single" w:sz="4" w:space="0" w:color="auto"/>
                  </w:tcBorders>
                  <w:noWrap/>
                  <w:vAlign w:val="bottom"/>
                  <w:hideMark/>
                </w:tcPr>
                <w:p w:rsidR="007D6FD0" w:rsidRPr="00073262" w:rsidRDefault="007D6FD0" w:rsidP="007D6FD0">
                  <w:pPr>
                    <w:widowControl/>
                    <w:suppressAutoHyphens w:val="0"/>
                    <w:snapToGrid/>
                    <w:spacing w:line="240" w:lineRule="auto"/>
                    <w:ind w:firstLine="0"/>
                    <w:jc w:val="center"/>
                    <w:rPr>
                      <w:sz w:val="20"/>
                      <w:szCs w:val="20"/>
                      <w:lang w:eastAsia="ru-RU"/>
                    </w:rPr>
                  </w:pPr>
                  <w:r w:rsidRPr="00073262">
                    <w:rPr>
                      <w:sz w:val="20"/>
                      <w:szCs w:val="20"/>
                      <w:lang w:eastAsia="ru-RU"/>
                    </w:rPr>
                    <w:t>от</w:t>
                  </w:r>
                </w:p>
              </w:tc>
              <w:tc>
                <w:tcPr>
                  <w:tcW w:w="1501" w:type="dxa"/>
                  <w:gridSpan w:val="2"/>
                  <w:tcBorders>
                    <w:bottom w:val="single" w:sz="4" w:space="0" w:color="auto"/>
                  </w:tcBorders>
                  <w:noWrap/>
                  <w:vAlign w:val="bottom"/>
                  <w:hideMark/>
                </w:tcPr>
                <w:p w:rsidR="007D6FD0" w:rsidRPr="00073262" w:rsidRDefault="007D6FD0" w:rsidP="007D6FD0">
                  <w:pPr>
                    <w:widowControl/>
                    <w:suppressAutoHyphens w:val="0"/>
                    <w:snapToGrid/>
                    <w:spacing w:line="240" w:lineRule="auto"/>
                    <w:ind w:firstLine="0"/>
                    <w:jc w:val="left"/>
                    <w:rPr>
                      <w:sz w:val="20"/>
                      <w:szCs w:val="20"/>
                      <w:lang w:eastAsia="ru-RU"/>
                    </w:rPr>
                  </w:pPr>
                  <w:r w:rsidRPr="00073262">
                    <w:rPr>
                      <w:sz w:val="20"/>
                      <w:szCs w:val="20"/>
                      <w:lang w:eastAsia="ru-RU"/>
                    </w:rPr>
                    <w:t xml:space="preserve"> </w:t>
                  </w:r>
                </w:p>
              </w:tc>
            </w:tr>
            <w:tr w:rsidR="007D6FD0" w:rsidRPr="00073262" w:rsidTr="007D6FD0">
              <w:trPr>
                <w:trHeight w:val="285"/>
              </w:trPr>
              <w:tc>
                <w:tcPr>
                  <w:tcW w:w="1066" w:type="dxa"/>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lang w:eastAsia="ru-RU"/>
                    </w:rPr>
                    <w:t>1.</w:t>
                  </w:r>
                </w:p>
              </w:tc>
              <w:tc>
                <w:tcPr>
                  <w:tcW w:w="7497" w:type="dxa"/>
                  <w:gridSpan w:val="6"/>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p>
              </w:tc>
            </w:tr>
            <w:tr w:rsidR="007D6FD0" w:rsidRPr="00073262" w:rsidTr="007D6FD0">
              <w:trPr>
                <w:trHeight w:val="540"/>
              </w:trPr>
              <w:tc>
                <w:tcPr>
                  <w:tcW w:w="1066" w:type="dxa"/>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Наименование:</w:t>
                  </w:r>
                </w:p>
              </w:tc>
              <w:tc>
                <w:tcPr>
                  <w:tcW w:w="6973" w:type="dxa"/>
                  <w:gridSpan w:val="7"/>
                  <w:tcBorders>
                    <w:bottom w:val="single" w:sz="4" w:space="0" w:color="auto"/>
                  </w:tcBorders>
                  <w:vAlign w:val="bottom"/>
                  <w:hideMark/>
                </w:tcPr>
                <w:p w:rsidR="007D6FD0" w:rsidRPr="00073262" w:rsidRDefault="007D6FD0" w:rsidP="007D6FD0">
                  <w:pPr>
                    <w:widowControl/>
                    <w:suppressAutoHyphens w:val="0"/>
                    <w:snapToGrid/>
                    <w:spacing w:line="240" w:lineRule="auto"/>
                    <w:ind w:firstLine="0"/>
                    <w:rPr>
                      <w:b/>
                      <w:bCs/>
                      <w:sz w:val="20"/>
                      <w:szCs w:val="20"/>
                      <w:lang w:eastAsia="ru-RU"/>
                    </w:rPr>
                  </w:pPr>
                  <w:r w:rsidRPr="00073262">
                    <w:rPr>
                      <w:sz w:val="20"/>
                      <w:szCs w:val="20"/>
                    </w:rPr>
                    <w:t xml:space="preserve"> </w:t>
                  </w:r>
                </w:p>
              </w:tc>
            </w:tr>
            <w:tr w:rsidR="007D6FD0" w:rsidRPr="00073262" w:rsidTr="007D6FD0">
              <w:trPr>
                <w:trHeight w:val="360"/>
              </w:trPr>
              <w:tc>
                <w:tcPr>
                  <w:tcW w:w="1066" w:type="dxa"/>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Номер грузовика:</w:t>
                  </w:r>
                </w:p>
              </w:tc>
              <w:tc>
                <w:tcPr>
                  <w:tcW w:w="4344" w:type="dxa"/>
                  <w:gridSpan w:val="3"/>
                  <w:tcBorders>
                    <w:bottom w:val="single" w:sz="4" w:space="0" w:color="auto"/>
                  </w:tcBorders>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p>
              </w:tc>
            </w:tr>
            <w:tr w:rsidR="007D6FD0" w:rsidRPr="00073262" w:rsidTr="007D6FD0">
              <w:trPr>
                <w:trHeight w:val="360"/>
              </w:trPr>
              <w:tc>
                <w:tcPr>
                  <w:tcW w:w="1066" w:type="dxa"/>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Упаковочный лист:</w:t>
                  </w:r>
                </w:p>
              </w:tc>
              <w:tc>
                <w:tcPr>
                  <w:tcW w:w="4344" w:type="dxa"/>
                  <w:gridSpan w:val="3"/>
                  <w:tcBorders>
                    <w:bottom w:val="single" w:sz="4" w:space="0" w:color="auto"/>
                  </w:tcBorders>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p>
              </w:tc>
            </w:tr>
            <w:tr w:rsidR="007D6FD0" w:rsidRPr="00073262" w:rsidTr="007D6FD0">
              <w:trPr>
                <w:trHeight w:val="255"/>
              </w:trPr>
              <w:tc>
                <w:tcPr>
                  <w:tcW w:w="1066" w:type="dxa"/>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В количестве</w:t>
                  </w:r>
                </w:p>
              </w:tc>
              <w:tc>
                <w:tcPr>
                  <w:tcW w:w="4344" w:type="dxa"/>
                  <w:gridSpan w:val="3"/>
                  <w:tcBorders>
                    <w:bottom w:val="single" w:sz="4" w:space="0" w:color="auto"/>
                  </w:tcBorders>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тарных мест</w:t>
                  </w:r>
                </w:p>
              </w:tc>
              <w:tc>
                <w:tcPr>
                  <w:tcW w:w="907"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p>
              </w:tc>
            </w:tr>
            <w:tr w:rsidR="007D6FD0" w:rsidRPr="00073262" w:rsidTr="007D6FD0">
              <w:trPr>
                <w:trHeight w:val="495"/>
              </w:trPr>
              <w:tc>
                <w:tcPr>
                  <w:tcW w:w="1066" w:type="dxa"/>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lang w:eastAsia="ru-RU"/>
                    </w:rPr>
                    <w:t>2.</w:t>
                  </w:r>
                </w:p>
              </w:tc>
              <w:tc>
                <w:tcPr>
                  <w:tcW w:w="5288" w:type="dxa"/>
                  <w:gridSpan w:val="3"/>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rPr>
                    <w:t xml:space="preserve"> </w:t>
                  </w:r>
                </w:p>
              </w:tc>
              <w:tc>
                <w:tcPr>
                  <w:tcW w:w="907" w:type="dxa"/>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рублей</w:t>
                  </w:r>
                </w:p>
              </w:tc>
            </w:tr>
            <w:tr w:rsidR="007D6FD0" w:rsidRPr="00073262" w:rsidTr="007D6FD0">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lang w:eastAsia="ru-RU"/>
                    </w:rPr>
                    <w:t xml:space="preserve">№ </w:t>
                  </w:r>
                  <w:proofErr w:type="gramStart"/>
                  <w:r w:rsidRPr="00073262">
                    <w:rPr>
                      <w:b/>
                      <w:bCs/>
                      <w:sz w:val="20"/>
                      <w:szCs w:val="20"/>
                      <w:lang w:eastAsia="ru-RU"/>
                    </w:rPr>
                    <w:t>п</w:t>
                  </w:r>
                  <w:proofErr w:type="gramEnd"/>
                  <w:r w:rsidRPr="00073262">
                    <w:rPr>
                      <w:b/>
                      <w:bCs/>
                      <w:sz w:val="20"/>
                      <w:szCs w:val="20"/>
                      <w:lang w:eastAsia="ru-RU"/>
                    </w:rPr>
                    <w:t>/п</w:t>
                  </w:r>
                </w:p>
              </w:tc>
              <w:tc>
                <w:tcPr>
                  <w:tcW w:w="5288" w:type="dxa"/>
                  <w:gridSpan w:val="3"/>
                  <w:tcBorders>
                    <w:top w:val="single" w:sz="4" w:space="0" w:color="auto"/>
                    <w:bottom w:val="single" w:sz="4" w:space="0" w:color="auto"/>
                  </w:tcBorders>
                  <w:vAlign w:val="center"/>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lang w:eastAsia="ru-RU"/>
                    </w:rPr>
                    <w:t>Стоимость, рублей</w:t>
                  </w:r>
                </w:p>
              </w:tc>
            </w:tr>
            <w:tr w:rsidR="00F40DA2" w:rsidRPr="00073262" w:rsidTr="00F40DA2">
              <w:trPr>
                <w:trHeight w:val="311"/>
              </w:trPr>
              <w:tc>
                <w:tcPr>
                  <w:tcW w:w="1066" w:type="dxa"/>
                  <w:tcBorders>
                    <w:left w:val="single" w:sz="4" w:space="0" w:color="auto"/>
                    <w:bottom w:val="single" w:sz="4" w:space="0" w:color="auto"/>
                    <w:right w:val="single" w:sz="4" w:space="0" w:color="auto"/>
                  </w:tcBorders>
                  <w:vAlign w:val="center"/>
                </w:tcPr>
                <w:p w:rsidR="00F40DA2" w:rsidRPr="00073262" w:rsidRDefault="00F40DA2" w:rsidP="007D6FD0">
                  <w:pPr>
                    <w:ind w:firstLine="0"/>
                    <w:rPr>
                      <w:b/>
                      <w:sz w:val="20"/>
                      <w:szCs w:val="20"/>
                    </w:rPr>
                  </w:pPr>
                  <w:r w:rsidRPr="00073262">
                    <w:rPr>
                      <w:b/>
                      <w:sz w:val="20"/>
                      <w:szCs w:val="20"/>
                    </w:rPr>
                    <w:t>1.</w:t>
                  </w:r>
                </w:p>
              </w:tc>
              <w:tc>
                <w:tcPr>
                  <w:tcW w:w="5288" w:type="dxa"/>
                  <w:gridSpan w:val="3"/>
                  <w:tcBorders>
                    <w:top w:val="single" w:sz="4" w:space="0" w:color="auto"/>
                    <w:bottom w:val="single" w:sz="4" w:space="0" w:color="auto"/>
                    <w:right w:val="single" w:sz="4" w:space="0" w:color="000000"/>
                  </w:tcBorders>
                  <w:vAlign w:val="center"/>
                </w:tcPr>
                <w:p w:rsidR="00F40DA2" w:rsidRPr="00073262" w:rsidRDefault="00F40DA2" w:rsidP="00503957">
                  <w:pPr>
                    <w:spacing w:line="240" w:lineRule="auto"/>
                    <w:ind w:firstLine="0"/>
                    <w:rPr>
                      <w:sz w:val="20"/>
                      <w:szCs w:val="20"/>
                    </w:rPr>
                  </w:pPr>
                  <w:r w:rsidRPr="00073262">
                    <w:rPr>
                      <w:sz w:val="20"/>
                      <w:szCs w:val="20"/>
                    </w:rPr>
                    <w:t>Электропечь камерная для закалки (модель __________)</w:t>
                  </w:r>
                </w:p>
              </w:tc>
              <w:tc>
                <w:tcPr>
                  <w:tcW w:w="1359" w:type="dxa"/>
                  <w:gridSpan w:val="2"/>
                  <w:tcBorders>
                    <w:bottom w:val="single" w:sz="4" w:space="0" w:color="auto"/>
                    <w:right w:val="single" w:sz="4" w:space="0" w:color="auto"/>
                  </w:tcBorders>
                  <w:vAlign w:val="center"/>
                </w:tcPr>
                <w:p w:rsidR="00F40DA2" w:rsidRPr="00073262" w:rsidRDefault="00F40DA2" w:rsidP="00F40DA2">
                  <w:pPr>
                    <w:spacing w:line="240" w:lineRule="auto"/>
                    <w:ind w:firstLine="0"/>
                    <w:rPr>
                      <w:sz w:val="20"/>
                      <w:szCs w:val="20"/>
                    </w:rPr>
                  </w:pPr>
                  <w:r w:rsidRPr="00073262">
                    <w:rPr>
                      <w:sz w:val="20"/>
                      <w:szCs w:val="20"/>
                    </w:rPr>
                    <w:t>1 шт.</w:t>
                  </w:r>
                </w:p>
              </w:tc>
              <w:tc>
                <w:tcPr>
                  <w:tcW w:w="2351" w:type="dxa"/>
                  <w:gridSpan w:val="3"/>
                  <w:vMerge w:val="restart"/>
                  <w:tcBorders>
                    <w:left w:val="single" w:sz="4" w:space="0" w:color="auto"/>
                    <w:right w:val="single" w:sz="4" w:space="0" w:color="auto"/>
                  </w:tcBorders>
                  <w:hideMark/>
                </w:tcPr>
                <w:p w:rsidR="00F40DA2" w:rsidRPr="00073262" w:rsidRDefault="00F40DA2" w:rsidP="007D6FD0">
                  <w:pPr>
                    <w:spacing w:after="200" w:line="276" w:lineRule="auto"/>
                    <w:ind w:firstLine="0"/>
                    <w:jc w:val="center"/>
                    <w:rPr>
                      <w:b/>
                      <w:bCs/>
                      <w:sz w:val="20"/>
                      <w:szCs w:val="20"/>
                    </w:rPr>
                  </w:pPr>
                </w:p>
                <w:p w:rsidR="00F40DA2" w:rsidRPr="00073262" w:rsidRDefault="00F40DA2" w:rsidP="007D6FD0">
                  <w:pPr>
                    <w:spacing w:after="200" w:line="276" w:lineRule="auto"/>
                    <w:ind w:firstLine="0"/>
                    <w:jc w:val="center"/>
                    <w:rPr>
                      <w:sz w:val="20"/>
                      <w:szCs w:val="20"/>
                      <w:lang w:eastAsia="en-US"/>
                    </w:rPr>
                  </w:pPr>
                  <w:r w:rsidRPr="00073262">
                    <w:rPr>
                      <w:b/>
                      <w:bCs/>
                      <w:sz w:val="20"/>
                      <w:szCs w:val="20"/>
                    </w:rPr>
                    <w:t xml:space="preserve"> </w:t>
                  </w:r>
                </w:p>
                <w:p w:rsidR="00F40DA2" w:rsidRPr="00073262" w:rsidRDefault="00F40DA2" w:rsidP="007D6FD0">
                  <w:pPr>
                    <w:spacing w:after="200" w:line="276" w:lineRule="auto"/>
                    <w:ind w:firstLine="0"/>
                    <w:jc w:val="center"/>
                    <w:rPr>
                      <w:sz w:val="20"/>
                      <w:szCs w:val="20"/>
                      <w:lang w:eastAsia="en-US"/>
                    </w:rPr>
                  </w:pPr>
                </w:p>
              </w:tc>
            </w:tr>
            <w:tr w:rsidR="00F40DA2" w:rsidRPr="00073262" w:rsidTr="00F40DA2">
              <w:trPr>
                <w:trHeight w:val="103"/>
              </w:trPr>
              <w:tc>
                <w:tcPr>
                  <w:tcW w:w="1066" w:type="dxa"/>
                  <w:tcBorders>
                    <w:top w:val="single" w:sz="4" w:space="0" w:color="auto"/>
                    <w:left w:val="single" w:sz="4" w:space="0" w:color="auto"/>
                    <w:bottom w:val="single" w:sz="4" w:space="0" w:color="auto"/>
                    <w:right w:val="single" w:sz="4" w:space="0" w:color="auto"/>
                  </w:tcBorders>
                  <w:vAlign w:val="center"/>
                </w:tcPr>
                <w:p w:rsidR="00F40DA2" w:rsidRPr="00073262" w:rsidRDefault="00F40DA2" w:rsidP="007D6FD0">
                  <w:pPr>
                    <w:rPr>
                      <w:b/>
                      <w:sz w:val="20"/>
                      <w:szCs w:val="20"/>
                    </w:rPr>
                  </w:pPr>
                </w:p>
              </w:tc>
              <w:tc>
                <w:tcPr>
                  <w:tcW w:w="5288" w:type="dxa"/>
                  <w:gridSpan w:val="3"/>
                  <w:tcBorders>
                    <w:top w:val="single" w:sz="4" w:space="0" w:color="auto"/>
                    <w:bottom w:val="single" w:sz="4" w:space="0" w:color="auto"/>
                    <w:right w:val="single" w:sz="4" w:space="0" w:color="000000"/>
                  </w:tcBorders>
                  <w:vAlign w:val="center"/>
                </w:tcPr>
                <w:p w:rsidR="00F40DA2" w:rsidRPr="00073262" w:rsidRDefault="00F40DA2" w:rsidP="00503957">
                  <w:pPr>
                    <w:spacing w:line="240" w:lineRule="auto"/>
                    <w:ind w:firstLine="0"/>
                    <w:rPr>
                      <w:sz w:val="20"/>
                      <w:szCs w:val="20"/>
                    </w:rPr>
                  </w:pPr>
                  <w:r w:rsidRPr="00073262">
                    <w:rPr>
                      <w:sz w:val="20"/>
                      <w:szCs w:val="20"/>
                    </w:rPr>
                    <w:t>Комплектация:</w:t>
                  </w:r>
                </w:p>
              </w:tc>
              <w:tc>
                <w:tcPr>
                  <w:tcW w:w="1359" w:type="dxa"/>
                  <w:gridSpan w:val="2"/>
                  <w:tcBorders>
                    <w:top w:val="single" w:sz="4" w:space="0" w:color="auto"/>
                    <w:bottom w:val="single" w:sz="4" w:space="0" w:color="auto"/>
                    <w:right w:val="single" w:sz="4" w:space="0" w:color="auto"/>
                  </w:tcBorders>
                  <w:vAlign w:val="center"/>
                </w:tcPr>
                <w:p w:rsidR="00F40DA2" w:rsidRPr="00073262" w:rsidRDefault="00F40DA2" w:rsidP="007D6FD0">
                  <w:pPr>
                    <w:spacing w:line="240" w:lineRule="auto"/>
                    <w:rPr>
                      <w:sz w:val="20"/>
                      <w:szCs w:val="20"/>
                    </w:rPr>
                  </w:pPr>
                </w:p>
              </w:tc>
              <w:tc>
                <w:tcPr>
                  <w:tcW w:w="2351" w:type="dxa"/>
                  <w:gridSpan w:val="3"/>
                  <w:vMerge/>
                  <w:tcBorders>
                    <w:left w:val="single" w:sz="4" w:space="0" w:color="auto"/>
                    <w:right w:val="single" w:sz="4" w:space="0" w:color="auto"/>
                  </w:tcBorders>
                </w:tcPr>
                <w:p w:rsidR="00F40DA2" w:rsidRPr="00073262" w:rsidRDefault="00F40DA2" w:rsidP="007D6FD0">
                  <w:pPr>
                    <w:spacing w:after="200" w:line="276" w:lineRule="auto"/>
                    <w:ind w:firstLine="0"/>
                    <w:jc w:val="center"/>
                    <w:rPr>
                      <w:b/>
                      <w:bCs/>
                      <w:sz w:val="20"/>
                      <w:szCs w:val="20"/>
                    </w:rPr>
                  </w:pPr>
                </w:p>
              </w:tc>
            </w:tr>
            <w:tr w:rsidR="00F40DA2" w:rsidRPr="00073262" w:rsidTr="00503957">
              <w:trPr>
                <w:trHeight w:val="218"/>
              </w:trPr>
              <w:tc>
                <w:tcPr>
                  <w:tcW w:w="1066" w:type="dxa"/>
                  <w:tcBorders>
                    <w:top w:val="single" w:sz="4" w:space="0" w:color="auto"/>
                    <w:left w:val="single" w:sz="4" w:space="0" w:color="auto"/>
                    <w:bottom w:val="single" w:sz="4" w:space="0" w:color="auto"/>
                    <w:right w:val="single" w:sz="4" w:space="0" w:color="auto"/>
                  </w:tcBorders>
                  <w:vAlign w:val="center"/>
                </w:tcPr>
                <w:p w:rsidR="00F40DA2" w:rsidRPr="00073262" w:rsidRDefault="00073262" w:rsidP="00073262">
                  <w:pPr>
                    <w:ind w:firstLine="0"/>
                    <w:rPr>
                      <w:b/>
                      <w:sz w:val="20"/>
                      <w:szCs w:val="20"/>
                    </w:rPr>
                  </w:pPr>
                  <w:r w:rsidRPr="00073262">
                    <w:rPr>
                      <w:b/>
                      <w:sz w:val="20"/>
                      <w:szCs w:val="20"/>
                    </w:rPr>
                    <w:t>1.1.</w:t>
                  </w:r>
                </w:p>
              </w:tc>
              <w:tc>
                <w:tcPr>
                  <w:tcW w:w="5288" w:type="dxa"/>
                  <w:gridSpan w:val="3"/>
                  <w:tcBorders>
                    <w:top w:val="single" w:sz="4" w:space="0" w:color="auto"/>
                    <w:bottom w:val="single" w:sz="4" w:space="0" w:color="auto"/>
                    <w:right w:val="single" w:sz="4" w:space="0" w:color="000000"/>
                  </w:tcBorders>
                </w:tcPr>
                <w:p w:rsidR="00F40DA2" w:rsidRPr="00073262" w:rsidRDefault="00F40DA2" w:rsidP="00503957">
                  <w:pPr>
                    <w:ind w:firstLine="0"/>
                    <w:rPr>
                      <w:sz w:val="20"/>
                      <w:szCs w:val="20"/>
                    </w:rPr>
                  </w:pPr>
                  <w:r w:rsidRPr="00073262">
                    <w:rPr>
                      <w:sz w:val="20"/>
                      <w:szCs w:val="20"/>
                    </w:rPr>
                    <w:t>камера нагрева печи в сборе</w:t>
                  </w:r>
                </w:p>
              </w:tc>
              <w:tc>
                <w:tcPr>
                  <w:tcW w:w="1359" w:type="dxa"/>
                  <w:gridSpan w:val="2"/>
                  <w:tcBorders>
                    <w:top w:val="single" w:sz="4" w:space="0" w:color="auto"/>
                    <w:bottom w:val="single" w:sz="4" w:space="0" w:color="auto"/>
                    <w:right w:val="single" w:sz="4" w:space="0" w:color="auto"/>
                  </w:tcBorders>
                </w:tcPr>
                <w:p w:rsidR="00F40DA2" w:rsidRPr="00073262" w:rsidRDefault="00F40DA2" w:rsidP="00503957">
                  <w:pPr>
                    <w:ind w:firstLine="0"/>
                    <w:rPr>
                      <w:sz w:val="20"/>
                      <w:szCs w:val="20"/>
                    </w:rPr>
                  </w:pPr>
                  <w:r w:rsidRPr="00073262">
                    <w:rPr>
                      <w:sz w:val="20"/>
                      <w:szCs w:val="20"/>
                    </w:rPr>
                    <w:t>1 шт.</w:t>
                  </w:r>
                </w:p>
              </w:tc>
              <w:tc>
                <w:tcPr>
                  <w:tcW w:w="2351" w:type="dxa"/>
                  <w:gridSpan w:val="3"/>
                  <w:vMerge/>
                  <w:tcBorders>
                    <w:left w:val="single" w:sz="4" w:space="0" w:color="auto"/>
                    <w:right w:val="single" w:sz="4" w:space="0" w:color="auto"/>
                  </w:tcBorders>
                </w:tcPr>
                <w:p w:rsidR="00F40DA2" w:rsidRPr="00073262" w:rsidRDefault="00F40DA2" w:rsidP="007D6FD0">
                  <w:pPr>
                    <w:spacing w:after="200" w:line="276" w:lineRule="auto"/>
                    <w:ind w:firstLine="0"/>
                    <w:jc w:val="center"/>
                    <w:rPr>
                      <w:b/>
                      <w:bCs/>
                      <w:sz w:val="20"/>
                      <w:szCs w:val="20"/>
                    </w:rPr>
                  </w:pPr>
                </w:p>
              </w:tc>
            </w:tr>
            <w:tr w:rsidR="00F40DA2" w:rsidRPr="00073262" w:rsidTr="00503957">
              <w:trPr>
                <w:trHeight w:val="172"/>
              </w:trPr>
              <w:tc>
                <w:tcPr>
                  <w:tcW w:w="1066" w:type="dxa"/>
                  <w:tcBorders>
                    <w:top w:val="single" w:sz="4" w:space="0" w:color="auto"/>
                    <w:left w:val="single" w:sz="4" w:space="0" w:color="auto"/>
                    <w:bottom w:val="single" w:sz="4" w:space="0" w:color="auto"/>
                    <w:right w:val="single" w:sz="4" w:space="0" w:color="auto"/>
                  </w:tcBorders>
                  <w:vAlign w:val="center"/>
                </w:tcPr>
                <w:p w:rsidR="00F40DA2" w:rsidRPr="00073262" w:rsidRDefault="00073262" w:rsidP="00073262">
                  <w:pPr>
                    <w:ind w:firstLine="0"/>
                    <w:rPr>
                      <w:b/>
                      <w:sz w:val="20"/>
                      <w:szCs w:val="20"/>
                    </w:rPr>
                  </w:pPr>
                  <w:r w:rsidRPr="00073262">
                    <w:rPr>
                      <w:b/>
                      <w:sz w:val="20"/>
                      <w:szCs w:val="20"/>
                    </w:rPr>
                    <w:t>1.2.</w:t>
                  </w:r>
                </w:p>
              </w:tc>
              <w:tc>
                <w:tcPr>
                  <w:tcW w:w="5288" w:type="dxa"/>
                  <w:gridSpan w:val="3"/>
                  <w:tcBorders>
                    <w:top w:val="single" w:sz="4" w:space="0" w:color="auto"/>
                    <w:bottom w:val="single" w:sz="4" w:space="0" w:color="auto"/>
                    <w:right w:val="single" w:sz="4" w:space="0" w:color="000000"/>
                  </w:tcBorders>
                </w:tcPr>
                <w:p w:rsidR="00F40DA2" w:rsidRPr="00073262" w:rsidRDefault="00F40DA2" w:rsidP="00503957">
                  <w:pPr>
                    <w:ind w:firstLine="0"/>
                    <w:rPr>
                      <w:rFonts w:eastAsia="Calibri"/>
                      <w:sz w:val="20"/>
                      <w:szCs w:val="20"/>
                      <w:lang w:eastAsia="en-US"/>
                    </w:rPr>
                  </w:pPr>
                  <w:r w:rsidRPr="00073262">
                    <w:rPr>
                      <w:sz w:val="20"/>
                      <w:szCs w:val="20"/>
                    </w:rPr>
                    <w:t>дверь с направляющими (снимается при транспортировке)</w:t>
                  </w:r>
                </w:p>
              </w:tc>
              <w:tc>
                <w:tcPr>
                  <w:tcW w:w="1359" w:type="dxa"/>
                  <w:gridSpan w:val="2"/>
                  <w:tcBorders>
                    <w:top w:val="single" w:sz="4" w:space="0" w:color="auto"/>
                    <w:bottom w:val="single" w:sz="4" w:space="0" w:color="auto"/>
                    <w:right w:val="single" w:sz="4" w:space="0" w:color="auto"/>
                  </w:tcBorders>
                </w:tcPr>
                <w:p w:rsidR="00F40DA2" w:rsidRPr="00073262" w:rsidRDefault="00F40DA2" w:rsidP="00503957">
                  <w:pPr>
                    <w:ind w:firstLine="0"/>
                    <w:rPr>
                      <w:sz w:val="20"/>
                      <w:szCs w:val="20"/>
                    </w:rPr>
                  </w:pPr>
                  <w:r w:rsidRPr="00073262">
                    <w:rPr>
                      <w:sz w:val="20"/>
                      <w:szCs w:val="20"/>
                    </w:rPr>
                    <w:t>1 шт.</w:t>
                  </w:r>
                </w:p>
              </w:tc>
              <w:tc>
                <w:tcPr>
                  <w:tcW w:w="2351" w:type="dxa"/>
                  <w:gridSpan w:val="3"/>
                  <w:vMerge/>
                  <w:tcBorders>
                    <w:left w:val="single" w:sz="4" w:space="0" w:color="auto"/>
                    <w:right w:val="single" w:sz="4" w:space="0" w:color="auto"/>
                  </w:tcBorders>
                </w:tcPr>
                <w:p w:rsidR="00F40DA2" w:rsidRPr="00073262" w:rsidRDefault="00F40DA2" w:rsidP="007D6FD0">
                  <w:pPr>
                    <w:spacing w:after="200" w:line="276" w:lineRule="auto"/>
                    <w:ind w:firstLine="0"/>
                    <w:jc w:val="center"/>
                    <w:rPr>
                      <w:b/>
                      <w:bCs/>
                      <w:sz w:val="20"/>
                      <w:szCs w:val="20"/>
                    </w:rPr>
                  </w:pPr>
                </w:p>
              </w:tc>
            </w:tr>
            <w:tr w:rsidR="00F40DA2" w:rsidRPr="00073262" w:rsidTr="00503957">
              <w:trPr>
                <w:trHeight w:val="149"/>
              </w:trPr>
              <w:tc>
                <w:tcPr>
                  <w:tcW w:w="1066" w:type="dxa"/>
                  <w:tcBorders>
                    <w:top w:val="single" w:sz="4" w:space="0" w:color="auto"/>
                    <w:left w:val="single" w:sz="4" w:space="0" w:color="auto"/>
                    <w:bottom w:val="single" w:sz="4" w:space="0" w:color="auto"/>
                    <w:right w:val="single" w:sz="4" w:space="0" w:color="auto"/>
                  </w:tcBorders>
                  <w:vAlign w:val="center"/>
                </w:tcPr>
                <w:p w:rsidR="00F40DA2" w:rsidRPr="00073262" w:rsidRDefault="00073262" w:rsidP="00073262">
                  <w:pPr>
                    <w:ind w:firstLine="0"/>
                    <w:rPr>
                      <w:b/>
                      <w:sz w:val="20"/>
                      <w:szCs w:val="20"/>
                    </w:rPr>
                  </w:pPr>
                  <w:r w:rsidRPr="00073262">
                    <w:rPr>
                      <w:b/>
                      <w:sz w:val="20"/>
                      <w:szCs w:val="20"/>
                    </w:rPr>
                    <w:t>1.3.</w:t>
                  </w:r>
                </w:p>
              </w:tc>
              <w:tc>
                <w:tcPr>
                  <w:tcW w:w="5288" w:type="dxa"/>
                  <w:gridSpan w:val="3"/>
                  <w:tcBorders>
                    <w:top w:val="single" w:sz="4" w:space="0" w:color="auto"/>
                    <w:bottom w:val="single" w:sz="4" w:space="0" w:color="auto"/>
                    <w:right w:val="single" w:sz="4" w:space="0" w:color="000000"/>
                  </w:tcBorders>
                </w:tcPr>
                <w:p w:rsidR="00F40DA2" w:rsidRPr="00073262" w:rsidRDefault="00F40DA2" w:rsidP="00503957">
                  <w:pPr>
                    <w:ind w:firstLine="0"/>
                    <w:rPr>
                      <w:rFonts w:eastAsia="Calibri"/>
                      <w:sz w:val="20"/>
                      <w:szCs w:val="20"/>
                      <w:lang w:eastAsia="en-US"/>
                    </w:rPr>
                  </w:pPr>
                  <w:r w:rsidRPr="00073262">
                    <w:rPr>
                      <w:sz w:val="20"/>
                      <w:szCs w:val="20"/>
                    </w:rPr>
                    <w:t>опорная рама</w:t>
                  </w:r>
                </w:p>
              </w:tc>
              <w:tc>
                <w:tcPr>
                  <w:tcW w:w="1359" w:type="dxa"/>
                  <w:gridSpan w:val="2"/>
                  <w:tcBorders>
                    <w:top w:val="single" w:sz="4" w:space="0" w:color="auto"/>
                    <w:bottom w:val="single" w:sz="4" w:space="0" w:color="auto"/>
                    <w:right w:val="single" w:sz="4" w:space="0" w:color="auto"/>
                  </w:tcBorders>
                </w:tcPr>
                <w:p w:rsidR="00F40DA2" w:rsidRPr="00073262" w:rsidRDefault="00F40DA2" w:rsidP="00503957">
                  <w:pPr>
                    <w:ind w:firstLine="0"/>
                    <w:rPr>
                      <w:sz w:val="20"/>
                      <w:szCs w:val="20"/>
                    </w:rPr>
                  </w:pPr>
                  <w:r w:rsidRPr="00073262">
                    <w:rPr>
                      <w:sz w:val="20"/>
                      <w:szCs w:val="20"/>
                    </w:rPr>
                    <w:t>1 шт.</w:t>
                  </w:r>
                </w:p>
              </w:tc>
              <w:tc>
                <w:tcPr>
                  <w:tcW w:w="2351" w:type="dxa"/>
                  <w:gridSpan w:val="3"/>
                  <w:vMerge/>
                  <w:tcBorders>
                    <w:left w:val="single" w:sz="4" w:space="0" w:color="auto"/>
                    <w:right w:val="single" w:sz="4" w:space="0" w:color="auto"/>
                  </w:tcBorders>
                </w:tcPr>
                <w:p w:rsidR="00F40DA2" w:rsidRPr="00073262" w:rsidRDefault="00F40DA2" w:rsidP="007D6FD0">
                  <w:pPr>
                    <w:spacing w:after="200" w:line="276" w:lineRule="auto"/>
                    <w:ind w:firstLine="0"/>
                    <w:jc w:val="center"/>
                    <w:rPr>
                      <w:b/>
                      <w:bCs/>
                      <w:sz w:val="20"/>
                      <w:szCs w:val="20"/>
                    </w:rPr>
                  </w:pPr>
                </w:p>
              </w:tc>
            </w:tr>
            <w:tr w:rsidR="00F40DA2" w:rsidRPr="00073262" w:rsidTr="00503957">
              <w:trPr>
                <w:trHeight w:val="184"/>
              </w:trPr>
              <w:tc>
                <w:tcPr>
                  <w:tcW w:w="1066" w:type="dxa"/>
                  <w:tcBorders>
                    <w:top w:val="single" w:sz="4" w:space="0" w:color="auto"/>
                    <w:left w:val="single" w:sz="4" w:space="0" w:color="auto"/>
                    <w:bottom w:val="single" w:sz="4" w:space="0" w:color="auto"/>
                    <w:right w:val="single" w:sz="4" w:space="0" w:color="auto"/>
                  </w:tcBorders>
                  <w:vAlign w:val="center"/>
                </w:tcPr>
                <w:p w:rsidR="00F40DA2" w:rsidRPr="00073262" w:rsidRDefault="00073262" w:rsidP="00073262">
                  <w:pPr>
                    <w:ind w:firstLine="0"/>
                    <w:rPr>
                      <w:b/>
                      <w:sz w:val="20"/>
                      <w:szCs w:val="20"/>
                    </w:rPr>
                  </w:pPr>
                  <w:r w:rsidRPr="00073262">
                    <w:rPr>
                      <w:b/>
                      <w:sz w:val="20"/>
                      <w:szCs w:val="20"/>
                    </w:rPr>
                    <w:t>1.4.</w:t>
                  </w:r>
                </w:p>
              </w:tc>
              <w:tc>
                <w:tcPr>
                  <w:tcW w:w="5288" w:type="dxa"/>
                  <w:gridSpan w:val="3"/>
                  <w:tcBorders>
                    <w:top w:val="single" w:sz="4" w:space="0" w:color="auto"/>
                    <w:bottom w:val="single" w:sz="4" w:space="0" w:color="auto"/>
                    <w:right w:val="single" w:sz="4" w:space="0" w:color="000000"/>
                  </w:tcBorders>
                </w:tcPr>
                <w:p w:rsidR="00F40DA2" w:rsidRPr="00073262" w:rsidRDefault="00F40DA2" w:rsidP="00503957">
                  <w:pPr>
                    <w:ind w:firstLine="0"/>
                    <w:rPr>
                      <w:rFonts w:eastAsia="Calibri"/>
                      <w:sz w:val="20"/>
                      <w:szCs w:val="20"/>
                      <w:lang w:eastAsia="en-US"/>
                    </w:rPr>
                  </w:pPr>
                  <w:r w:rsidRPr="00073262">
                    <w:rPr>
                      <w:sz w:val="20"/>
                      <w:szCs w:val="20"/>
                    </w:rPr>
                    <w:t>литой поддон из жаропрочной никелевой стали (снимается при транспортировке)</w:t>
                  </w:r>
                </w:p>
              </w:tc>
              <w:tc>
                <w:tcPr>
                  <w:tcW w:w="1359" w:type="dxa"/>
                  <w:gridSpan w:val="2"/>
                  <w:tcBorders>
                    <w:top w:val="single" w:sz="4" w:space="0" w:color="auto"/>
                    <w:bottom w:val="single" w:sz="4" w:space="0" w:color="auto"/>
                    <w:right w:val="single" w:sz="4" w:space="0" w:color="auto"/>
                  </w:tcBorders>
                </w:tcPr>
                <w:p w:rsidR="00F40DA2" w:rsidRPr="00073262" w:rsidRDefault="00F40DA2" w:rsidP="00503957">
                  <w:pPr>
                    <w:ind w:firstLine="0"/>
                    <w:rPr>
                      <w:sz w:val="20"/>
                      <w:szCs w:val="20"/>
                    </w:rPr>
                  </w:pPr>
                  <w:r w:rsidRPr="00073262">
                    <w:rPr>
                      <w:sz w:val="20"/>
                      <w:szCs w:val="20"/>
                    </w:rPr>
                    <w:t>1 шт.</w:t>
                  </w:r>
                </w:p>
              </w:tc>
              <w:tc>
                <w:tcPr>
                  <w:tcW w:w="2351" w:type="dxa"/>
                  <w:gridSpan w:val="3"/>
                  <w:vMerge/>
                  <w:tcBorders>
                    <w:left w:val="single" w:sz="4" w:space="0" w:color="auto"/>
                    <w:right w:val="single" w:sz="4" w:space="0" w:color="auto"/>
                  </w:tcBorders>
                </w:tcPr>
                <w:p w:rsidR="00F40DA2" w:rsidRPr="00073262" w:rsidRDefault="00F40DA2" w:rsidP="007D6FD0">
                  <w:pPr>
                    <w:spacing w:after="200" w:line="276" w:lineRule="auto"/>
                    <w:ind w:firstLine="0"/>
                    <w:jc w:val="center"/>
                    <w:rPr>
                      <w:b/>
                      <w:bCs/>
                      <w:sz w:val="20"/>
                      <w:szCs w:val="20"/>
                    </w:rPr>
                  </w:pPr>
                </w:p>
              </w:tc>
            </w:tr>
            <w:tr w:rsidR="00F40DA2" w:rsidRPr="00073262" w:rsidTr="007D6FD0">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F40DA2" w:rsidRPr="00073262" w:rsidRDefault="00073262" w:rsidP="007D6FD0">
                  <w:pPr>
                    <w:ind w:firstLine="0"/>
                    <w:rPr>
                      <w:b/>
                      <w:sz w:val="20"/>
                      <w:szCs w:val="20"/>
                    </w:rPr>
                  </w:pPr>
                  <w:r w:rsidRPr="00073262">
                    <w:rPr>
                      <w:b/>
                      <w:sz w:val="20"/>
                      <w:szCs w:val="20"/>
                    </w:rPr>
                    <w:t>1.5.</w:t>
                  </w:r>
                </w:p>
              </w:tc>
              <w:tc>
                <w:tcPr>
                  <w:tcW w:w="5288" w:type="dxa"/>
                  <w:gridSpan w:val="3"/>
                  <w:tcBorders>
                    <w:top w:val="single" w:sz="4" w:space="0" w:color="auto"/>
                    <w:bottom w:val="single" w:sz="4" w:space="0" w:color="auto"/>
                    <w:right w:val="single" w:sz="4" w:space="0" w:color="000000"/>
                  </w:tcBorders>
                </w:tcPr>
                <w:p w:rsidR="00F40DA2" w:rsidRPr="00073262" w:rsidRDefault="00F40DA2" w:rsidP="00503957">
                  <w:pPr>
                    <w:ind w:firstLine="0"/>
                    <w:rPr>
                      <w:rFonts w:eastAsia="Calibri"/>
                      <w:sz w:val="20"/>
                      <w:szCs w:val="20"/>
                      <w:lang w:eastAsia="en-US"/>
                    </w:rPr>
                  </w:pPr>
                  <w:r w:rsidRPr="00073262">
                    <w:rPr>
                      <w:sz w:val="20"/>
                      <w:szCs w:val="20"/>
                    </w:rPr>
                    <w:t xml:space="preserve">шкаф управления с </w:t>
                  </w:r>
                  <w:proofErr w:type="spellStart"/>
                  <w:r w:rsidRPr="00073262">
                    <w:rPr>
                      <w:sz w:val="20"/>
                      <w:szCs w:val="20"/>
                    </w:rPr>
                    <w:t>электрокабелями</w:t>
                  </w:r>
                  <w:proofErr w:type="spellEnd"/>
                  <w:r w:rsidRPr="00073262">
                    <w:rPr>
                      <w:sz w:val="20"/>
                      <w:szCs w:val="20"/>
                    </w:rPr>
                    <w:t xml:space="preserve"> длиной не менее 6 м</w:t>
                  </w:r>
                </w:p>
              </w:tc>
              <w:tc>
                <w:tcPr>
                  <w:tcW w:w="1359" w:type="dxa"/>
                  <w:gridSpan w:val="2"/>
                  <w:tcBorders>
                    <w:top w:val="single" w:sz="4" w:space="0" w:color="auto"/>
                    <w:bottom w:val="single" w:sz="4" w:space="0" w:color="auto"/>
                    <w:right w:val="single" w:sz="4" w:space="0" w:color="auto"/>
                  </w:tcBorders>
                </w:tcPr>
                <w:p w:rsidR="00F40DA2" w:rsidRPr="00073262" w:rsidRDefault="00F40DA2" w:rsidP="00503957">
                  <w:pPr>
                    <w:ind w:firstLine="0"/>
                    <w:rPr>
                      <w:sz w:val="20"/>
                      <w:szCs w:val="20"/>
                    </w:rPr>
                  </w:pPr>
                  <w:r w:rsidRPr="00073262">
                    <w:rPr>
                      <w:sz w:val="20"/>
                      <w:szCs w:val="20"/>
                    </w:rPr>
                    <w:t>1 шт.</w:t>
                  </w:r>
                </w:p>
              </w:tc>
              <w:tc>
                <w:tcPr>
                  <w:tcW w:w="2351" w:type="dxa"/>
                  <w:gridSpan w:val="3"/>
                  <w:vMerge/>
                  <w:tcBorders>
                    <w:left w:val="single" w:sz="4" w:space="0" w:color="auto"/>
                    <w:right w:val="single" w:sz="4" w:space="0" w:color="auto"/>
                  </w:tcBorders>
                </w:tcPr>
                <w:p w:rsidR="00F40DA2" w:rsidRPr="00073262" w:rsidRDefault="00F40DA2" w:rsidP="007D6FD0">
                  <w:pPr>
                    <w:spacing w:after="200" w:line="276" w:lineRule="auto"/>
                    <w:ind w:firstLine="0"/>
                    <w:jc w:val="center"/>
                    <w:rPr>
                      <w:sz w:val="20"/>
                      <w:szCs w:val="20"/>
                      <w:lang w:eastAsia="en-US"/>
                    </w:rPr>
                  </w:pPr>
                </w:p>
              </w:tc>
            </w:tr>
            <w:tr w:rsidR="00F40DA2" w:rsidRPr="00073262" w:rsidTr="007F62DD">
              <w:trPr>
                <w:trHeight w:val="740"/>
              </w:trPr>
              <w:tc>
                <w:tcPr>
                  <w:tcW w:w="1066" w:type="dxa"/>
                  <w:tcBorders>
                    <w:top w:val="single" w:sz="4" w:space="0" w:color="auto"/>
                    <w:left w:val="single" w:sz="4" w:space="0" w:color="auto"/>
                    <w:bottom w:val="single" w:sz="4" w:space="0" w:color="auto"/>
                    <w:right w:val="single" w:sz="4" w:space="0" w:color="auto"/>
                  </w:tcBorders>
                  <w:vAlign w:val="bottom"/>
                </w:tcPr>
                <w:p w:rsidR="00F40DA2" w:rsidRPr="00073262" w:rsidRDefault="00073262" w:rsidP="007D6FD0">
                  <w:pPr>
                    <w:ind w:firstLine="0"/>
                    <w:rPr>
                      <w:b/>
                      <w:sz w:val="20"/>
                      <w:szCs w:val="20"/>
                    </w:rPr>
                  </w:pPr>
                  <w:r w:rsidRPr="00073262">
                    <w:rPr>
                      <w:b/>
                      <w:sz w:val="20"/>
                      <w:szCs w:val="20"/>
                    </w:rPr>
                    <w:t>1.6.</w:t>
                  </w:r>
                </w:p>
              </w:tc>
              <w:tc>
                <w:tcPr>
                  <w:tcW w:w="5288" w:type="dxa"/>
                  <w:gridSpan w:val="3"/>
                  <w:tcBorders>
                    <w:top w:val="single" w:sz="4" w:space="0" w:color="auto"/>
                    <w:bottom w:val="single" w:sz="4" w:space="0" w:color="auto"/>
                    <w:right w:val="single" w:sz="4" w:space="0" w:color="000000"/>
                  </w:tcBorders>
                </w:tcPr>
                <w:p w:rsidR="00F40DA2" w:rsidRPr="00073262" w:rsidRDefault="00F40DA2" w:rsidP="00503957">
                  <w:pPr>
                    <w:ind w:firstLine="0"/>
                    <w:rPr>
                      <w:sz w:val="20"/>
                      <w:szCs w:val="20"/>
                    </w:rPr>
                  </w:pPr>
                  <w:r w:rsidRPr="00073262">
                    <w:rPr>
                      <w:sz w:val="20"/>
                      <w:szCs w:val="20"/>
                    </w:rPr>
                    <w:t>конвертор для считывания данных из архива регистратора типа «</w:t>
                  </w:r>
                  <w:proofErr w:type="spellStart"/>
                  <w:r w:rsidRPr="00073262">
                    <w:rPr>
                      <w:sz w:val="20"/>
                      <w:szCs w:val="20"/>
                    </w:rPr>
                    <w:t>Термодат</w:t>
                  </w:r>
                  <w:proofErr w:type="spellEnd"/>
                  <w:r w:rsidRPr="00073262">
                    <w:rPr>
                      <w:sz w:val="20"/>
                      <w:szCs w:val="20"/>
                    </w:rPr>
                    <w:t>» и передачи сборных данных для хранения на базе ПК</w:t>
                  </w:r>
                </w:p>
              </w:tc>
              <w:tc>
                <w:tcPr>
                  <w:tcW w:w="1359" w:type="dxa"/>
                  <w:gridSpan w:val="2"/>
                  <w:tcBorders>
                    <w:top w:val="single" w:sz="4" w:space="0" w:color="auto"/>
                    <w:bottom w:val="single" w:sz="4" w:space="0" w:color="auto"/>
                    <w:right w:val="single" w:sz="4" w:space="0" w:color="auto"/>
                  </w:tcBorders>
                </w:tcPr>
                <w:p w:rsidR="00F40DA2" w:rsidRPr="00073262" w:rsidRDefault="00F40DA2" w:rsidP="00503957">
                  <w:pPr>
                    <w:ind w:firstLine="0"/>
                    <w:rPr>
                      <w:sz w:val="20"/>
                      <w:szCs w:val="20"/>
                    </w:rPr>
                  </w:pPr>
                  <w:r w:rsidRPr="00073262">
                    <w:rPr>
                      <w:sz w:val="20"/>
                      <w:szCs w:val="20"/>
                    </w:rPr>
                    <w:t>1 шт.</w:t>
                  </w:r>
                </w:p>
              </w:tc>
              <w:tc>
                <w:tcPr>
                  <w:tcW w:w="2351" w:type="dxa"/>
                  <w:gridSpan w:val="3"/>
                  <w:vMerge/>
                  <w:tcBorders>
                    <w:left w:val="single" w:sz="4" w:space="0" w:color="auto"/>
                    <w:right w:val="single" w:sz="4" w:space="0" w:color="auto"/>
                  </w:tcBorders>
                </w:tcPr>
                <w:p w:rsidR="00F40DA2" w:rsidRPr="00073262" w:rsidRDefault="00F40DA2" w:rsidP="007D6FD0">
                  <w:pPr>
                    <w:spacing w:after="200" w:line="276" w:lineRule="auto"/>
                    <w:ind w:firstLine="0"/>
                    <w:jc w:val="center"/>
                    <w:rPr>
                      <w:sz w:val="20"/>
                      <w:szCs w:val="20"/>
                      <w:lang w:eastAsia="en-US"/>
                    </w:rPr>
                  </w:pPr>
                </w:p>
              </w:tc>
            </w:tr>
            <w:tr w:rsidR="00F40DA2" w:rsidRPr="00073262" w:rsidTr="007D6FD0">
              <w:trPr>
                <w:trHeight w:val="147"/>
              </w:trPr>
              <w:tc>
                <w:tcPr>
                  <w:tcW w:w="1066" w:type="dxa"/>
                  <w:tcBorders>
                    <w:top w:val="single" w:sz="4" w:space="0" w:color="auto"/>
                    <w:left w:val="single" w:sz="4" w:space="0" w:color="auto"/>
                    <w:bottom w:val="single" w:sz="4" w:space="0" w:color="auto"/>
                    <w:right w:val="single" w:sz="4" w:space="0" w:color="auto"/>
                  </w:tcBorders>
                  <w:vAlign w:val="bottom"/>
                </w:tcPr>
                <w:p w:rsidR="00F40DA2" w:rsidRPr="00073262" w:rsidRDefault="00073262" w:rsidP="00073262">
                  <w:pPr>
                    <w:ind w:firstLine="0"/>
                    <w:rPr>
                      <w:b/>
                      <w:sz w:val="20"/>
                      <w:szCs w:val="20"/>
                    </w:rPr>
                  </w:pPr>
                  <w:r w:rsidRPr="00073262">
                    <w:rPr>
                      <w:b/>
                      <w:sz w:val="20"/>
                      <w:szCs w:val="20"/>
                    </w:rPr>
                    <w:t>1.7</w:t>
                  </w:r>
                </w:p>
              </w:tc>
              <w:tc>
                <w:tcPr>
                  <w:tcW w:w="5288" w:type="dxa"/>
                  <w:gridSpan w:val="3"/>
                  <w:tcBorders>
                    <w:top w:val="single" w:sz="4" w:space="0" w:color="auto"/>
                    <w:bottom w:val="single" w:sz="4" w:space="0" w:color="auto"/>
                    <w:right w:val="single" w:sz="4" w:space="0" w:color="000000"/>
                  </w:tcBorders>
                </w:tcPr>
                <w:p w:rsidR="00F40DA2" w:rsidRPr="00073262" w:rsidRDefault="00F40DA2" w:rsidP="00F40DA2">
                  <w:pPr>
                    <w:ind w:firstLine="0"/>
                    <w:rPr>
                      <w:sz w:val="20"/>
                      <w:szCs w:val="20"/>
                    </w:rPr>
                  </w:pPr>
                  <w:r w:rsidRPr="00073262">
                    <w:rPr>
                      <w:sz w:val="20"/>
                      <w:szCs w:val="20"/>
                    </w:rPr>
                    <w:t>запасной комплект  нагревателей и комплектующих для их установки</w:t>
                  </w:r>
                </w:p>
              </w:tc>
              <w:tc>
                <w:tcPr>
                  <w:tcW w:w="1359" w:type="dxa"/>
                  <w:gridSpan w:val="2"/>
                  <w:tcBorders>
                    <w:top w:val="single" w:sz="4" w:space="0" w:color="auto"/>
                    <w:bottom w:val="single" w:sz="4" w:space="0" w:color="auto"/>
                    <w:right w:val="single" w:sz="4" w:space="0" w:color="auto"/>
                  </w:tcBorders>
                </w:tcPr>
                <w:p w:rsidR="00F40DA2" w:rsidRPr="00073262" w:rsidRDefault="00F40DA2" w:rsidP="00503957">
                  <w:pPr>
                    <w:ind w:firstLine="0"/>
                    <w:rPr>
                      <w:sz w:val="20"/>
                      <w:szCs w:val="20"/>
                    </w:rPr>
                  </w:pPr>
                  <w:r w:rsidRPr="00073262">
                    <w:rPr>
                      <w:sz w:val="20"/>
                      <w:szCs w:val="20"/>
                    </w:rPr>
                    <w:t xml:space="preserve">1 </w:t>
                  </w:r>
                  <w:proofErr w:type="spellStart"/>
                  <w:r w:rsidRPr="00073262">
                    <w:rPr>
                      <w:sz w:val="20"/>
                      <w:szCs w:val="20"/>
                    </w:rPr>
                    <w:t>компл</w:t>
                  </w:r>
                  <w:proofErr w:type="spellEnd"/>
                  <w:r w:rsidRPr="00073262">
                    <w:rPr>
                      <w:sz w:val="20"/>
                      <w:szCs w:val="20"/>
                    </w:rPr>
                    <w:t>.</w:t>
                  </w:r>
                </w:p>
              </w:tc>
              <w:tc>
                <w:tcPr>
                  <w:tcW w:w="2351" w:type="dxa"/>
                  <w:gridSpan w:val="3"/>
                  <w:vMerge/>
                  <w:tcBorders>
                    <w:left w:val="single" w:sz="4" w:space="0" w:color="auto"/>
                    <w:right w:val="single" w:sz="4" w:space="0" w:color="auto"/>
                  </w:tcBorders>
                </w:tcPr>
                <w:p w:rsidR="00F40DA2" w:rsidRPr="00073262" w:rsidRDefault="00F40DA2" w:rsidP="007D6FD0">
                  <w:pPr>
                    <w:spacing w:after="200" w:line="276" w:lineRule="auto"/>
                    <w:ind w:firstLine="0"/>
                    <w:jc w:val="center"/>
                    <w:rPr>
                      <w:sz w:val="20"/>
                      <w:szCs w:val="20"/>
                      <w:lang w:eastAsia="en-US"/>
                    </w:rPr>
                  </w:pPr>
                </w:p>
              </w:tc>
            </w:tr>
            <w:tr w:rsidR="007D6FD0" w:rsidRPr="00073262" w:rsidTr="007D6FD0">
              <w:trPr>
                <w:trHeight w:val="255"/>
              </w:trPr>
              <w:tc>
                <w:tcPr>
                  <w:tcW w:w="1066" w:type="dxa"/>
                  <w:tcBorders>
                    <w:left w:val="single" w:sz="4" w:space="0" w:color="auto"/>
                    <w:bottom w:val="single" w:sz="4" w:space="0" w:color="auto"/>
                    <w:right w:val="single" w:sz="4" w:space="0" w:color="auto"/>
                  </w:tcBorders>
                  <w:noWrap/>
                  <w:vAlign w:val="bottom"/>
                  <w:hideMark/>
                </w:tcPr>
                <w:p w:rsidR="007D6FD0" w:rsidRPr="00073262" w:rsidRDefault="007D6FD0" w:rsidP="007D6FD0">
                  <w:pPr>
                    <w:widowControl/>
                    <w:suppressAutoHyphens w:val="0"/>
                    <w:snapToGrid/>
                    <w:spacing w:line="240" w:lineRule="auto"/>
                    <w:ind w:firstLine="0"/>
                    <w:jc w:val="left"/>
                    <w:rPr>
                      <w:sz w:val="20"/>
                      <w:szCs w:val="20"/>
                      <w:lang w:eastAsia="ru-RU"/>
                    </w:rPr>
                  </w:pPr>
                  <w:r w:rsidRPr="00073262">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7D6FD0" w:rsidRPr="00073262" w:rsidRDefault="007D6FD0" w:rsidP="007D6FD0">
                  <w:pPr>
                    <w:widowControl/>
                    <w:suppressAutoHyphens w:val="0"/>
                    <w:snapToGrid/>
                    <w:spacing w:line="240" w:lineRule="auto"/>
                    <w:ind w:firstLine="0"/>
                    <w:jc w:val="center"/>
                    <w:rPr>
                      <w:sz w:val="20"/>
                      <w:szCs w:val="20"/>
                      <w:lang w:eastAsia="ru-RU"/>
                    </w:rPr>
                  </w:pPr>
                  <w:r w:rsidRPr="00073262">
                    <w:rPr>
                      <w:sz w:val="20"/>
                      <w:szCs w:val="20"/>
                      <w:lang w:eastAsia="ru-RU"/>
                    </w:rPr>
                    <w:t xml:space="preserve">  </w:t>
                  </w:r>
                </w:p>
              </w:tc>
            </w:tr>
            <w:tr w:rsidR="007D6FD0" w:rsidRPr="00073262" w:rsidTr="007D6FD0">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7D6FD0" w:rsidRPr="00073262" w:rsidRDefault="007D6FD0" w:rsidP="007D6FD0">
                  <w:pPr>
                    <w:widowControl/>
                    <w:suppressAutoHyphens w:val="0"/>
                    <w:snapToGrid/>
                    <w:spacing w:line="240" w:lineRule="auto"/>
                    <w:ind w:firstLine="0"/>
                    <w:jc w:val="center"/>
                    <w:rPr>
                      <w:b/>
                      <w:bCs/>
                      <w:sz w:val="20"/>
                      <w:szCs w:val="20"/>
                      <w:lang w:eastAsia="ru-RU"/>
                    </w:rPr>
                  </w:pPr>
                  <w:r w:rsidRPr="00073262">
                    <w:rPr>
                      <w:b/>
                      <w:bCs/>
                      <w:sz w:val="20"/>
                      <w:szCs w:val="20"/>
                      <w:lang w:eastAsia="ru-RU"/>
                    </w:rPr>
                    <w:t>20%</w:t>
                  </w:r>
                </w:p>
              </w:tc>
              <w:tc>
                <w:tcPr>
                  <w:tcW w:w="2351" w:type="dxa"/>
                  <w:gridSpan w:val="3"/>
                  <w:tcBorders>
                    <w:bottom w:val="single" w:sz="4" w:space="0" w:color="auto"/>
                    <w:right w:val="single" w:sz="4" w:space="0" w:color="auto"/>
                  </w:tcBorders>
                  <w:vAlign w:val="center"/>
                </w:tcPr>
                <w:p w:rsidR="007D6FD0" w:rsidRPr="00073262" w:rsidRDefault="007D6FD0" w:rsidP="007D6FD0">
                  <w:pPr>
                    <w:widowControl/>
                    <w:suppressAutoHyphens w:val="0"/>
                    <w:snapToGrid/>
                    <w:spacing w:line="240" w:lineRule="auto"/>
                    <w:ind w:firstLine="0"/>
                    <w:jc w:val="center"/>
                    <w:rPr>
                      <w:b/>
                      <w:sz w:val="20"/>
                      <w:szCs w:val="20"/>
                      <w:lang w:eastAsia="ru-RU"/>
                    </w:rPr>
                  </w:pPr>
                  <w:r w:rsidRPr="00073262">
                    <w:rPr>
                      <w:b/>
                      <w:sz w:val="20"/>
                      <w:szCs w:val="20"/>
                      <w:lang w:eastAsia="ru-RU"/>
                    </w:rPr>
                    <w:t xml:space="preserve"> </w:t>
                  </w:r>
                </w:p>
              </w:tc>
            </w:tr>
            <w:tr w:rsidR="007D6FD0" w:rsidRPr="00073262" w:rsidTr="007D6FD0">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7D6FD0" w:rsidRPr="00073262" w:rsidRDefault="007D6FD0" w:rsidP="007D6FD0">
                  <w:pPr>
                    <w:widowControl/>
                    <w:suppressAutoHyphens w:val="0"/>
                    <w:snapToGrid/>
                    <w:spacing w:line="240" w:lineRule="auto"/>
                    <w:ind w:firstLine="0"/>
                    <w:jc w:val="left"/>
                    <w:rPr>
                      <w:b/>
                      <w:bCs/>
                      <w:sz w:val="20"/>
                      <w:szCs w:val="20"/>
                      <w:lang w:eastAsia="ru-RU"/>
                    </w:rPr>
                  </w:pPr>
                  <w:r w:rsidRPr="00073262">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7D6FD0" w:rsidRPr="00073262" w:rsidRDefault="007D6FD0" w:rsidP="007D6FD0">
                  <w:pPr>
                    <w:widowControl/>
                    <w:suppressAutoHyphens w:val="0"/>
                    <w:snapToGrid/>
                    <w:spacing w:line="240" w:lineRule="auto"/>
                    <w:ind w:firstLine="0"/>
                    <w:jc w:val="center"/>
                    <w:rPr>
                      <w:sz w:val="20"/>
                      <w:szCs w:val="20"/>
                      <w:lang w:eastAsia="ru-RU"/>
                    </w:rPr>
                  </w:pPr>
                  <w:r w:rsidRPr="00073262">
                    <w:rPr>
                      <w:sz w:val="20"/>
                      <w:szCs w:val="20"/>
                      <w:lang w:eastAsia="ru-RU"/>
                    </w:rPr>
                    <w:t xml:space="preserve"> </w:t>
                  </w:r>
                </w:p>
              </w:tc>
            </w:tr>
            <w:tr w:rsidR="007D6FD0" w:rsidRPr="00073262" w:rsidTr="007D6FD0">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D6FD0" w:rsidRPr="00073262" w:rsidRDefault="007D6FD0" w:rsidP="007D6FD0">
                  <w:pPr>
                    <w:widowControl/>
                    <w:suppressAutoHyphens w:val="0"/>
                    <w:snapToGrid/>
                    <w:spacing w:line="240" w:lineRule="auto"/>
                    <w:ind w:firstLine="0"/>
                    <w:jc w:val="left"/>
                    <w:rPr>
                      <w:sz w:val="20"/>
                      <w:szCs w:val="20"/>
                      <w:lang w:eastAsia="ru-RU"/>
                    </w:rPr>
                  </w:pPr>
                  <w:r w:rsidRPr="00073262">
                    <w:rPr>
                      <w:sz w:val="20"/>
                      <w:szCs w:val="20"/>
                      <w:lang w:eastAsia="ru-RU"/>
                    </w:rPr>
                    <w:t>В стоимость Оборудования включено.</w:t>
                  </w:r>
                </w:p>
              </w:tc>
            </w:tr>
            <w:tr w:rsidR="007D6FD0" w:rsidRPr="00073262" w:rsidTr="007D6FD0">
              <w:trPr>
                <w:trHeight w:val="270"/>
              </w:trPr>
              <w:tc>
                <w:tcPr>
                  <w:tcW w:w="1066" w:type="dxa"/>
                  <w:tcBorders>
                    <w:left w:val="single" w:sz="4" w:space="0" w:color="auto"/>
                    <w:bottom w:val="single" w:sz="4" w:space="0" w:color="auto"/>
                    <w:right w:val="single" w:sz="4" w:space="0" w:color="auto"/>
                  </w:tcBorders>
                  <w:noWrap/>
                  <w:vAlign w:val="bottom"/>
                  <w:hideMark/>
                </w:tcPr>
                <w:p w:rsidR="007D6FD0" w:rsidRPr="00073262" w:rsidRDefault="007D6FD0" w:rsidP="007D6FD0">
                  <w:pPr>
                    <w:widowControl/>
                    <w:suppressAutoHyphens w:val="0"/>
                    <w:snapToGrid/>
                    <w:spacing w:line="240" w:lineRule="auto"/>
                    <w:ind w:firstLine="0"/>
                    <w:jc w:val="center"/>
                    <w:rPr>
                      <w:sz w:val="20"/>
                      <w:szCs w:val="20"/>
                      <w:lang w:eastAsia="ru-RU"/>
                    </w:rPr>
                  </w:pPr>
                  <w:r w:rsidRPr="00073262">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D6FD0" w:rsidRPr="00073262" w:rsidRDefault="007D6FD0" w:rsidP="007D6FD0">
                  <w:pPr>
                    <w:widowControl/>
                    <w:suppressAutoHyphens w:val="0"/>
                    <w:snapToGrid/>
                    <w:spacing w:line="240" w:lineRule="auto"/>
                    <w:ind w:firstLine="0"/>
                    <w:jc w:val="left"/>
                    <w:rPr>
                      <w:sz w:val="20"/>
                      <w:szCs w:val="20"/>
                      <w:lang w:eastAsia="ru-RU"/>
                    </w:rPr>
                  </w:pPr>
                  <w:r w:rsidRPr="00073262">
                    <w:rPr>
                      <w:sz w:val="20"/>
                      <w:szCs w:val="20"/>
                      <w:lang w:eastAsia="ru-RU"/>
                    </w:rPr>
                    <w:t>Стоимость услуг по доставке, упаковке и маркировке.</w:t>
                  </w:r>
                </w:p>
              </w:tc>
            </w:tr>
          </w:tbl>
          <w:p w:rsidR="007D6FD0" w:rsidRPr="00073262" w:rsidRDefault="007D6FD0" w:rsidP="007D6FD0">
            <w:pPr>
              <w:keepNext/>
              <w:spacing w:line="240" w:lineRule="auto"/>
              <w:ind w:firstLine="0"/>
              <w:jc w:val="left"/>
              <w:rPr>
                <w:b/>
                <w:i/>
                <w:sz w:val="20"/>
                <w:szCs w:val="20"/>
              </w:rPr>
            </w:pPr>
          </w:p>
          <w:p w:rsidR="007D6FD0" w:rsidRPr="00073262" w:rsidRDefault="007D6FD0" w:rsidP="007D6FD0">
            <w:pPr>
              <w:keepNext/>
              <w:spacing w:line="240" w:lineRule="auto"/>
              <w:ind w:firstLine="0"/>
              <w:jc w:val="left"/>
              <w:rPr>
                <w:sz w:val="20"/>
                <w:szCs w:val="20"/>
              </w:rPr>
            </w:pPr>
            <w:r w:rsidRPr="00073262">
              <w:rPr>
                <w:sz w:val="20"/>
                <w:szCs w:val="20"/>
              </w:rPr>
              <w:t>От Покупателя</w:t>
            </w:r>
            <w:proofErr w:type="gramStart"/>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Продавца</w:t>
            </w:r>
          </w:p>
          <w:p w:rsidR="007D6FD0" w:rsidRPr="00073262" w:rsidRDefault="007D6FD0" w:rsidP="007D6FD0">
            <w:pPr>
              <w:keepNext/>
              <w:spacing w:line="240" w:lineRule="auto"/>
              <w:ind w:firstLine="0"/>
              <w:jc w:val="left"/>
              <w:rPr>
                <w:sz w:val="20"/>
                <w:szCs w:val="20"/>
              </w:rPr>
            </w:pPr>
          </w:p>
          <w:p w:rsidR="007D6FD0" w:rsidRPr="00073262" w:rsidRDefault="007D6FD0" w:rsidP="007D6FD0">
            <w:pPr>
              <w:keepNext/>
              <w:spacing w:line="240" w:lineRule="auto"/>
              <w:ind w:firstLine="0"/>
              <w:jc w:val="left"/>
              <w:rPr>
                <w:sz w:val="20"/>
                <w:szCs w:val="20"/>
              </w:rPr>
            </w:pPr>
            <w:r w:rsidRPr="00073262">
              <w:rPr>
                <w:sz w:val="20"/>
                <w:szCs w:val="20"/>
              </w:rPr>
              <w:t>__________________/__________/</w:t>
            </w:r>
            <w:r w:rsidRPr="00073262">
              <w:rPr>
                <w:sz w:val="20"/>
                <w:szCs w:val="20"/>
              </w:rPr>
              <w:tab/>
            </w:r>
            <w:r w:rsidRPr="00073262">
              <w:rPr>
                <w:sz w:val="20"/>
                <w:szCs w:val="20"/>
              </w:rPr>
              <w:tab/>
            </w:r>
            <w:r w:rsidRPr="00073262">
              <w:rPr>
                <w:sz w:val="20"/>
                <w:szCs w:val="20"/>
              </w:rPr>
              <w:tab/>
            </w:r>
            <w:r w:rsidRPr="00073262">
              <w:rPr>
                <w:sz w:val="20"/>
                <w:szCs w:val="20"/>
              </w:rPr>
              <w:tab/>
              <w:t>_________________/__________/</w:t>
            </w:r>
          </w:p>
          <w:p w:rsidR="007D6FD0" w:rsidRPr="00073262" w:rsidRDefault="007D6FD0" w:rsidP="007D6FD0">
            <w:pPr>
              <w:keepNext/>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tc>
      </w:tr>
    </w:tbl>
    <w:p w:rsidR="007D6FD0" w:rsidRPr="00073262" w:rsidRDefault="007D6FD0" w:rsidP="007D6FD0">
      <w:pPr>
        <w:keepNext/>
        <w:spacing w:line="240" w:lineRule="auto"/>
        <w:ind w:firstLine="0"/>
        <w:jc w:val="left"/>
        <w:rPr>
          <w:sz w:val="20"/>
          <w:szCs w:val="20"/>
        </w:rPr>
      </w:pPr>
      <w:r w:rsidRPr="00073262">
        <w:rPr>
          <w:sz w:val="20"/>
          <w:szCs w:val="20"/>
        </w:rPr>
        <w:t>Форма акта согласована Сторонами</w:t>
      </w:r>
    </w:p>
    <w:p w:rsidR="007D6FD0" w:rsidRPr="00073262" w:rsidRDefault="007D6FD0" w:rsidP="007D6FD0">
      <w:pPr>
        <w:keepNext/>
        <w:spacing w:line="240" w:lineRule="auto"/>
        <w:ind w:firstLine="0"/>
        <w:jc w:val="left"/>
        <w:rPr>
          <w:sz w:val="20"/>
          <w:szCs w:val="20"/>
        </w:rPr>
      </w:pPr>
    </w:p>
    <w:p w:rsidR="007D6FD0" w:rsidRPr="00073262" w:rsidRDefault="007D6FD0" w:rsidP="007D6FD0">
      <w:pPr>
        <w:keepNext/>
        <w:widowControl/>
        <w:snapToGrid/>
        <w:spacing w:line="240" w:lineRule="auto"/>
        <w:ind w:firstLine="0"/>
        <w:jc w:val="left"/>
        <w:rPr>
          <w:sz w:val="20"/>
          <w:szCs w:val="20"/>
        </w:rPr>
      </w:pPr>
      <w:r w:rsidRPr="00073262">
        <w:rPr>
          <w:sz w:val="20"/>
          <w:szCs w:val="20"/>
        </w:rPr>
        <w:t>От Продавца</w:t>
      </w:r>
      <w:proofErr w:type="gramStart"/>
      <w:r w:rsidRPr="00073262">
        <w:rPr>
          <w:sz w:val="20"/>
          <w:szCs w:val="20"/>
        </w:rPr>
        <w:t xml:space="preserve"> </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Покупателя</w:t>
      </w:r>
    </w:p>
    <w:p w:rsidR="007D6FD0" w:rsidRPr="00073262" w:rsidRDefault="007D6FD0" w:rsidP="007D6FD0">
      <w:pPr>
        <w:keepNext/>
        <w:widowControl/>
        <w:snapToGrid/>
        <w:spacing w:line="240" w:lineRule="auto"/>
        <w:ind w:firstLine="0"/>
        <w:jc w:val="left"/>
        <w:rPr>
          <w:sz w:val="20"/>
          <w:szCs w:val="20"/>
        </w:rPr>
      </w:pPr>
    </w:p>
    <w:p w:rsidR="007D6FD0" w:rsidRPr="00073262" w:rsidRDefault="007D6FD0" w:rsidP="007D6FD0">
      <w:pPr>
        <w:keepNext/>
        <w:widowControl/>
        <w:snapToGrid/>
        <w:spacing w:line="240" w:lineRule="auto"/>
        <w:ind w:firstLine="0"/>
        <w:jc w:val="left"/>
        <w:rPr>
          <w:sz w:val="20"/>
          <w:szCs w:val="20"/>
        </w:rPr>
      </w:pPr>
      <w:r w:rsidRPr="00073262">
        <w:rPr>
          <w:sz w:val="20"/>
          <w:szCs w:val="20"/>
        </w:rPr>
        <w:t>__________________/</w:t>
      </w:r>
      <w:r w:rsidRPr="00073262">
        <w:rPr>
          <w:bCs/>
          <w:sz w:val="20"/>
          <w:szCs w:val="20"/>
          <w:lang w:eastAsia="ru-RU"/>
        </w:rPr>
        <w:t xml:space="preserve"> ____________</w:t>
      </w:r>
      <w:r w:rsidRPr="00073262">
        <w:rPr>
          <w:b/>
          <w:bCs/>
          <w:sz w:val="20"/>
          <w:szCs w:val="20"/>
          <w:lang w:eastAsia="ru-RU"/>
        </w:rPr>
        <w:t>/</w:t>
      </w:r>
      <w:r w:rsidRPr="00073262">
        <w:rPr>
          <w:sz w:val="20"/>
          <w:szCs w:val="20"/>
        </w:rPr>
        <w:tab/>
      </w:r>
      <w:r w:rsidRPr="00073262">
        <w:rPr>
          <w:sz w:val="20"/>
          <w:szCs w:val="20"/>
        </w:rPr>
        <w:tab/>
      </w:r>
      <w:r w:rsidRPr="00073262">
        <w:rPr>
          <w:sz w:val="20"/>
          <w:szCs w:val="20"/>
        </w:rPr>
        <w:tab/>
        <w:t>_______________/</w:t>
      </w:r>
      <w:r w:rsidRPr="00073262">
        <w:rPr>
          <w:bCs/>
          <w:sz w:val="20"/>
          <w:szCs w:val="20"/>
          <w:lang w:eastAsia="ru-RU"/>
        </w:rPr>
        <w:t>С.Н. Раменский</w:t>
      </w:r>
      <w:r w:rsidRPr="00073262">
        <w:rPr>
          <w:sz w:val="20"/>
          <w:szCs w:val="20"/>
        </w:rPr>
        <w:t>/</w:t>
      </w:r>
    </w:p>
    <w:p w:rsidR="007D6FD0" w:rsidRPr="00073262" w:rsidRDefault="007D6FD0" w:rsidP="007D6FD0">
      <w:pPr>
        <w:keepNext/>
        <w:widowControl/>
        <w:snapToGrid/>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p w:rsidR="007D6FD0" w:rsidRPr="00073262" w:rsidRDefault="00CF1B9C" w:rsidP="007D6FD0">
      <w:pPr>
        <w:keepNext/>
        <w:widowControl/>
        <w:snapToGrid/>
        <w:spacing w:line="240" w:lineRule="auto"/>
        <w:ind w:firstLine="0"/>
        <w:jc w:val="left"/>
        <w:rPr>
          <w:b/>
          <w:i/>
          <w:sz w:val="20"/>
          <w:szCs w:val="20"/>
        </w:rPr>
      </w:pPr>
      <w:r w:rsidRPr="00073262">
        <w:rPr>
          <w:b/>
          <w:bCs/>
          <w:sz w:val="20"/>
          <w:szCs w:val="20"/>
          <w:lang w:eastAsia="en-US"/>
        </w:rPr>
        <w:t>«____»________________2020</w:t>
      </w:r>
      <w:r w:rsidR="007D6FD0" w:rsidRPr="00073262">
        <w:rPr>
          <w:b/>
          <w:bCs/>
          <w:sz w:val="20"/>
          <w:szCs w:val="20"/>
          <w:lang w:eastAsia="en-US"/>
        </w:rPr>
        <w:t xml:space="preserve"> г.</w:t>
      </w:r>
      <w:r w:rsidR="007D6FD0" w:rsidRPr="00073262">
        <w:rPr>
          <w:b/>
          <w:bCs/>
          <w:sz w:val="20"/>
          <w:szCs w:val="20"/>
          <w:lang w:eastAsia="en-US"/>
        </w:rPr>
        <w:tab/>
      </w:r>
      <w:r w:rsidR="007D6FD0" w:rsidRPr="00073262">
        <w:rPr>
          <w:b/>
          <w:bCs/>
          <w:sz w:val="20"/>
          <w:szCs w:val="20"/>
          <w:lang w:eastAsia="en-US"/>
        </w:rPr>
        <w:tab/>
      </w:r>
      <w:r w:rsidR="007D6FD0" w:rsidRPr="00073262">
        <w:rPr>
          <w:b/>
          <w:bCs/>
          <w:sz w:val="20"/>
          <w:szCs w:val="20"/>
          <w:lang w:eastAsia="en-US"/>
        </w:rPr>
        <w:tab/>
        <w:t>«____»_____</w:t>
      </w:r>
      <w:r w:rsidRPr="00073262">
        <w:rPr>
          <w:b/>
          <w:bCs/>
          <w:sz w:val="20"/>
          <w:szCs w:val="20"/>
          <w:lang w:eastAsia="en-US"/>
        </w:rPr>
        <w:t>___________2020</w:t>
      </w:r>
      <w:r w:rsidR="007D6FD0" w:rsidRPr="00073262">
        <w:rPr>
          <w:b/>
          <w:bCs/>
          <w:sz w:val="20"/>
          <w:szCs w:val="20"/>
          <w:lang w:eastAsia="en-US"/>
        </w:rPr>
        <w:t xml:space="preserve"> г.</w:t>
      </w:r>
    </w:p>
    <w:p w:rsidR="007D6FD0" w:rsidRPr="00746A36" w:rsidRDefault="007D6FD0" w:rsidP="007D6FD0">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7D6FD0" w:rsidRPr="00746A36" w:rsidRDefault="007D6FD0" w:rsidP="007D6FD0">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w:t>
      </w:r>
      <w:r w:rsidR="00CF1B9C">
        <w:rPr>
          <w:sz w:val="22"/>
          <w:szCs w:val="22"/>
        </w:rPr>
        <w:t xml:space="preserve"> 2020</w:t>
      </w:r>
      <w:r w:rsidRPr="00746A36">
        <w:rPr>
          <w:sz w:val="22"/>
          <w:szCs w:val="22"/>
        </w:rPr>
        <w:t xml:space="preserve"> г.</w:t>
      </w:r>
    </w:p>
    <w:p w:rsidR="007D6FD0" w:rsidRPr="00A652D1" w:rsidRDefault="007D6FD0" w:rsidP="007D6FD0">
      <w:pPr>
        <w:keepNext/>
        <w:spacing w:line="240" w:lineRule="auto"/>
        <w:ind w:firstLine="0"/>
        <w:jc w:val="right"/>
        <w:rPr>
          <w:sz w:val="22"/>
          <w:szCs w:val="22"/>
        </w:rPr>
      </w:pPr>
    </w:p>
    <w:p w:rsidR="00073262" w:rsidRPr="0073592B" w:rsidRDefault="00073262" w:rsidP="00073262">
      <w:pPr>
        <w:widowControl/>
        <w:suppressAutoHyphens w:val="0"/>
        <w:snapToGrid/>
        <w:spacing w:line="240" w:lineRule="auto"/>
        <w:ind w:firstLine="0"/>
        <w:jc w:val="center"/>
        <w:rPr>
          <w:b/>
          <w:bCs/>
          <w:sz w:val="20"/>
          <w:szCs w:val="20"/>
          <w:lang w:eastAsia="ru-RU"/>
        </w:rPr>
      </w:pPr>
      <w:r w:rsidRPr="0073592B">
        <w:rPr>
          <w:b/>
          <w:bCs/>
          <w:sz w:val="20"/>
          <w:szCs w:val="20"/>
          <w:lang w:eastAsia="ru-RU"/>
        </w:rPr>
        <w:t>ПРОГРАММА ОКОНЧАТЕЛЬНОЙ ПРИЕМКИ</w:t>
      </w:r>
    </w:p>
    <w:tbl>
      <w:tblPr>
        <w:tblW w:w="9384" w:type="dxa"/>
        <w:tblInd w:w="93" w:type="dxa"/>
        <w:tblLook w:val="04A0" w:firstRow="1" w:lastRow="0" w:firstColumn="1" w:lastColumn="0" w:noHBand="0" w:noVBand="1"/>
      </w:tblPr>
      <w:tblGrid>
        <w:gridCol w:w="3128"/>
        <w:gridCol w:w="3128"/>
        <w:gridCol w:w="3128"/>
      </w:tblGrid>
      <w:tr w:rsidR="00073262" w:rsidRPr="0073592B" w:rsidTr="00503957">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073262" w:rsidRPr="0073592B" w:rsidRDefault="00073262" w:rsidP="00503957">
            <w:pPr>
              <w:widowControl/>
              <w:suppressAutoHyphens w:val="0"/>
              <w:snapToGrid/>
              <w:spacing w:line="240" w:lineRule="auto"/>
              <w:ind w:firstLine="0"/>
              <w:jc w:val="center"/>
              <w:rPr>
                <w:b/>
                <w:bCs/>
                <w:sz w:val="20"/>
                <w:szCs w:val="20"/>
                <w:lang w:eastAsia="ru-RU"/>
              </w:rPr>
            </w:pPr>
            <w:r w:rsidRPr="0073592B">
              <w:rPr>
                <w:b/>
                <w:bCs/>
                <w:sz w:val="20"/>
                <w:szCs w:val="20"/>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073262" w:rsidRPr="0073592B" w:rsidRDefault="00073262" w:rsidP="00503957">
            <w:pPr>
              <w:widowControl/>
              <w:suppressAutoHyphens w:val="0"/>
              <w:snapToGrid/>
              <w:spacing w:line="240" w:lineRule="auto"/>
              <w:ind w:firstLine="0"/>
              <w:jc w:val="center"/>
              <w:rPr>
                <w:b/>
                <w:bCs/>
                <w:sz w:val="20"/>
                <w:szCs w:val="20"/>
                <w:lang w:eastAsia="ru-RU"/>
              </w:rPr>
            </w:pPr>
            <w:r w:rsidRPr="0073592B">
              <w:rPr>
                <w:b/>
                <w:bCs/>
                <w:sz w:val="20"/>
                <w:szCs w:val="20"/>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073262" w:rsidRPr="0073592B" w:rsidRDefault="00073262" w:rsidP="00503957">
            <w:pPr>
              <w:widowControl/>
              <w:suppressAutoHyphens w:val="0"/>
              <w:snapToGrid/>
              <w:spacing w:line="240" w:lineRule="auto"/>
              <w:ind w:firstLine="0"/>
              <w:jc w:val="center"/>
              <w:rPr>
                <w:b/>
                <w:bCs/>
                <w:sz w:val="20"/>
                <w:szCs w:val="20"/>
                <w:lang w:eastAsia="ru-RU"/>
              </w:rPr>
            </w:pPr>
            <w:r w:rsidRPr="0073592B">
              <w:rPr>
                <w:b/>
                <w:bCs/>
                <w:sz w:val="20"/>
                <w:szCs w:val="20"/>
                <w:lang w:eastAsia="ru-RU"/>
              </w:rPr>
              <w:t>Условия приемки</w:t>
            </w:r>
          </w:p>
        </w:tc>
      </w:tr>
      <w:tr w:rsidR="00073262" w:rsidRPr="0073592B" w:rsidTr="00503957">
        <w:trPr>
          <w:trHeight w:val="349"/>
        </w:trPr>
        <w:tc>
          <w:tcPr>
            <w:tcW w:w="3128" w:type="dxa"/>
            <w:tcBorders>
              <w:top w:val="nil"/>
              <w:left w:val="single" w:sz="4" w:space="0" w:color="auto"/>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Комплектность поставки</w:t>
            </w:r>
          </w:p>
        </w:tc>
        <w:tc>
          <w:tcPr>
            <w:tcW w:w="3128" w:type="dxa"/>
            <w:tcBorders>
              <w:top w:val="nil"/>
              <w:left w:val="single" w:sz="4" w:space="0" w:color="auto"/>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Проверяется соответствие комплекта поставки условиям договора</w:t>
            </w:r>
          </w:p>
        </w:tc>
        <w:tc>
          <w:tcPr>
            <w:tcW w:w="3128" w:type="dxa"/>
            <w:tcBorders>
              <w:top w:val="nil"/>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Комплект поставки должен полностью соответствовать условиям договора</w:t>
            </w:r>
          </w:p>
        </w:tc>
      </w:tr>
      <w:tr w:rsidR="00073262" w:rsidRPr="0073592B" w:rsidTr="00503957">
        <w:trPr>
          <w:trHeight w:val="1034"/>
        </w:trPr>
        <w:tc>
          <w:tcPr>
            <w:tcW w:w="3128" w:type="dxa"/>
            <w:tcBorders>
              <w:top w:val="nil"/>
              <w:left w:val="single" w:sz="4" w:space="0" w:color="auto"/>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Проверка правильности изготовления, сборки электропечи и её узлов</w:t>
            </w:r>
          </w:p>
        </w:tc>
        <w:tc>
          <w:tcPr>
            <w:tcW w:w="3128" w:type="dxa"/>
            <w:tcBorders>
              <w:top w:val="nil"/>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Визуальным осмотром и мерительным инструментом</w:t>
            </w:r>
          </w:p>
        </w:tc>
        <w:tc>
          <w:tcPr>
            <w:tcW w:w="3128" w:type="dxa"/>
            <w:tcBorders>
              <w:top w:val="nil"/>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Электропечь и её узлы должны соответствовать рабочим чертежам</w:t>
            </w:r>
          </w:p>
        </w:tc>
      </w:tr>
      <w:tr w:rsidR="00073262" w:rsidRPr="0073592B" w:rsidTr="00503957">
        <w:trPr>
          <w:trHeight w:val="1168"/>
        </w:trPr>
        <w:tc>
          <w:tcPr>
            <w:tcW w:w="3128" w:type="dxa"/>
            <w:tcBorders>
              <w:top w:val="nil"/>
              <w:left w:val="single" w:sz="4" w:space="0" w:color="auto"/>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Осмотр и приёмка места установки  и подключения к электросетям оборудования у Покупателя</w:t>
            </w:r>
          </w:p>
        </w:tc>
        <w:tc>
          <w:tcPr>
            <w:tcW w:w="3128" w:type="dxa"/>
            <w:tcBorders>
              <w:top w:val="nil"/>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Наблюдением и визуальным осмотром</w:t>
            </w:r>
          </w:p>
        </w:tc>
        <w:tc>
          <w:tcPr>
            <w:tcW w:w="3128" w:type="dxa"/>
            <w:tcBorders>
              <w:top w:val="nil"/>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Правильность включения в соответствии с технической документацией</w:t>
            </w:r>
          </w:p>
        </w:tc>
      </w:tr>
      <w:tr w:rsidR="00073262" w:rsidRPr="0073592B" w:rsidTr="00503957">
        <w:trPr>
          <w:trHeight w:val="1128"/>
        </w:trPr>
        <w:tc>
          <w:tcPr>
            <w:tcW w:w="3128" w:type="dxa"/>
            <w:tcBorders>
              <w:top w:val="nil"/>
              <w:left w:val="single" w:sz="4" w:space="0" w:color="auto"/>
              <w:bottom w:val="single" w:sz="4" w:space="0" w:color="auto"/>
              <w:right w:val="single" w:sz="4" w:space="0" w:color="auto"/>
            </w:tcBorders>
            <w:vAlign w:val="center"/>
            <w:hideMark/>
          </w:tcPr>
          <w:p w:rsidR="00073262" w:rsidRPr="0073592B" w:rsidRDefault="00073262" w:rsidP="00503957">
            <w:pPr>
              <w:spacing w:line="276" w:lineRule="auto"/>
              <w:ind w:firstLine="0"/>
              <w:jc w:val="left"/>
              <w:rPr>
                <w:color w:val="000000" w:themeColor="text1"/>
                <w:sz w:val="20"/>
                <w:szCs w:val="20"/>
              </w:rPr>
            </w:pPr>
            <w:r w:rsidRPr="0073592B">
              <w:rPr>
                <w:color w:val="000000" w:themeColor="text1"/>
                <w:sz w:val="20"/>
                <w:szCs w:val="20"/>
              </w:rPr>
              <w:t xml:space="preserve">Проверка технических </w:t>
            </w:r>
            <w:proofErr w:type="gramStart"/>
            <w:r w:rsidRPr="0073592B">
              <w:rPr>
                <w:color w:val="000000" w:themeColor="text1"/>
                <w:sz w:val="20"/>
                <w:szCs w:val="20"/>
              </w:rPr>
              <w:t>характеристик на соответствие</w:t>
            </w:r>
            <w:proofErr w:type="gramEnd"/>
            <w:r w:rsidRPr="0073592B">
              <w:rPr>
                <w:color w:val="000000" w:themeColor="text1"/>
                <w:sz w:val="20"/>
                <w:szCs w:val="20"/>
              </w:rPr>
              <w:t xml:space="preserve"> требованиям Технического задания</w:t>
            </w:r>
          </w:p>
        </w:tc>
        <w:tc>
          <w:tcPr>
            <w:tcW w:w="3128" w:type="dxa"/>
            <w:tcBorders>
              <w:top w:val="nil"/>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color w:val="000000" w:themeColor="text1"/>
                <w:sz w:val="20"/>
                <w:szCs w:val="20"/>
              </w:rPr>
            </w:pPr>
            <w:r w:rsidRPr="0073592B">
              <w:rPr>
                <w:color w:val="000000" w:themeColor="text1"/>
                <w:sz w:val="20"/>
                <w:szCs w:val="20"/>
              </w:rPr>
              <w:t>Проверяется соответствие технических характеристик поставляемой установки требованиям Технического задания</w:t>
            </w:r>
          </w:p>
        </w:tc>
        <w:tc>
          <w:tcPr>
            <w:tcW w:w="3128" w:type="dxa"/>
            <w:tcBorders>
              <w:top w:val="nil"/>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color w:val="000000" w:themeColor="text1"/>
                <w:sz w:val="20"/>
                <w:szCs w:val="20"/>
              </w:rPr>
            </w:pPr>
            <w:r w:rsidRPr="0073592B">
              <w:rPr>
                <w:color w:val="000000" w:themeColor="text1"/>
                <w:sz w:val="20"/>
                <w:szCs w:val="20"/>
              </w:rPr>
              <w:t>Технические характеристики поставляемой установки должны соответствовать требованиям Технического задания</w:t>
            </w:r>
          </w:p>
        </w:tc>
      </w:tr>
      <w:tr w:rsidR="00073262" w:rsidRPr="0073592B" w:rsidTr="00503957">
        <w:trPr>
          <w:trHeight w:val="1082"/>
        </w:trPr>
        <w:tc>
          <w:tcPr>
            <w:tcW w:w="3128" w:type="dxa"/>
            <w:tcBorders>
              <w:top w:val="single" w:sz="4" w:space="0" w:color="auto"/>
              <w:left w:val="single" w:sz="4" w:space="0" w:color="auto"/>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Проверка однородности теплового поля</w:t>
            </w:r>
          </w:p>
        </w:tc>
        <w:tc>
          <w:tcPr>
            <w:tcW w:w="3128" w:type="dxa"/>
            <w:tcBorders>
              <w:top w:val="single" w:sz="4" w:space="0" w:color="auto"/>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Проведение замеров термопарами, временно предоставляемыми Поставщиком, в  контрольных точках в соответствии с эксплуатационной документацией и методикой Поставщика</w:t>
            </w:r>
          </w:p>
        </w:tc>
        <w:tc>
          <w:tcPr>
            <w:tcW w:w="3128" w:type="dxa"/>
            <w:tcBorders>
              <w:top w:val="single" w:sz="4" w:space="0" w:color="auto"/>
              <w:left w:val="nil"/>
              <w:bottom w:val="single" w:sz="4" w:space="0" w:color="auto"/>
              <w:right w:val="single" w:sz="4" w:space="0" w:color="auto"/>
            </w:tcBorders>
            <w:vAlign w:val="center"/>
            <w:hideMark/>
          </w:tcPr>
          <w:p w:rsidR="00073262" w:rsidRPr="0073592B" w:rsidRDefault="00073262" w:rsidP="00503957">
            <w:pPr>
              <w:spacing w:line="276" w:lineRule="auto"/>
              <w:ind w:firstLine="0"/>
              <w:jc w:val="left"/>
              <w:rPr>
                <w:sz w:val="20"/>
                <w:szCs w:val="20"/>
              </w:rPr>
            </w:pPr>
            <w:r w:rsidRPr="0073592B">
              <w:rPr>
                <w:sz w:val="20"/>
                <w:szCs w:val="20"/>
              </w:rPr>
              <w:t>Однородность теплового поля должна составлять ±10</w:t>
            </w:r>
            <w:proofErr w:type="gramStart"/>
            <w:r w:rsidRPr="0073592B">
              <w:rPr>
                <w:sz w:val="20"/>
                <w:szCs w:val="20"/>
              </w:rPr>
              <w:t>°С</w:t>
            </w:r>
            <w:proofErr w:type="gramEnd"/>
            <w:r w:rsidRPr="0073592B">
              <w:rPr>
                <w:sz w:val="20"/>
                <w:szCs w:val="20"/>
              </w:rPr>
              <w:t xml:space="preserve"> при 950°С при незагруженной печи.</w:t>
            </w:r>
          </w:p>
        </w:tc>
      </w:tr>
      <w:tr w:rsidR="00073262" w:rsidRPr="0073592B" w:rsidTr="00503957">
        <w:trPr>
          <w:trHeight w:val="69"/>
        </w:trPr>
        <w:tc>
          <w:tcPr>
            <w:tcW w:w="3128" w:type="dxa"/>
            <w:tcBorders>
              <w:top w:val="single" w:sz="4" w:space="0" w:color="auto"/>
              <w:left w:val="single" w:sz="4" w:space="0" w:color="auto"/>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 xml:space="preserve">Соответствие указателей на кнопках </w:t>
            </w:r>
            <w:r w:rsidRPr="0073592B">
              <w:rPr>
                <w:color w:val="000000" w:themeColor="text1"/>
                <w:sz w:val="20"/>
                <w:szCs w:val="20"/>
              </w:rPr>
              <w:t xml:space="preserve">сенсорной панели управления оператора и других органах управления </w:t>
            </w:r>
            <w:r w:rsidRPr="0073592B">
              <w:rPr>
                <w:sz w:val="20"/>
                <w:szCs w:val="20"/>
              </w:rPr>
              <w:t>табличным показателям.</w:t>
            </w:r>
          </w:p>
        </w:tc>
        <w:tc>
          <w:tcPr>
            <w:tcW w:w="3128" w:type="dxa"/>
            <w:tcBorders>
              <w:top w:val="single" w:sz="4" w:space="0" w:color="auto"/>
              <w:left w:val="nil"/>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Проверкой всех включений, переключателей и передач органов управления</w:t>
            </w:r>
          </w:p>
        </w:tc>
        <w:tc>
          <w:tcPr>
            <w:tcW w:w="3128" w:type="dxa"/>
            <w:tcBorders>
              <w:top w:val="single" w:sz="4" w:space="0" w:color="auto"/>
              <w:left w:val="nil"/>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Должно соответствовать действующей технической документации</w:t>
            </w:r>
          </w:p>
        </w:tc>
      </w:tr>
      <w:tr w:rsidR="00073262" w:rsidRPr="0073592B" w:rsidTr="00503957">
        <w:trPr>
          <w:trHeight w:val="161"/>
        </w:trPr>
        <w:tc>
          <w:tcPr>
            <w:tcW w:w="3128" w:type="dxa"/>
            <w:tcBorders>
              <w:top w:val="single" w:sz="4" w:space="0" w:color="auto"/>
              <w:left w:val="single" w:sz="4" w:space="0" w:color="auto"/>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Проверка безопасности. Надежность действия защитных устройств по охране труда</w:t>
            </w:r>
          </w:p>
        </w:tc>
        <w:tc>
          <w:tcPr>
            <w:tcW w:w="3128" w:type="dxa"/>
            <w:tcBorders>
              <w:top w:val="single" w:sz="4" w:space="0" w:color="auto"/>
              <w:left w:val="nil"/>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 xml:space="preserve">После включения </w:t>
            </w:r>
            <w:r w:rsidRPr="0073592B">
              <w:rPr>
                <w:color w:val="000000" w:themeColor="text1"/>
                <w:sz w:val="20"/>
                <w:szCs w:val="20"/>
              </w:rPr>
              <w:t xml:space="preserve">установки </w:t>
            </w:r>
            <w:r w:rsidRPr="0073592B">
              <w:rPr>
                <w:sz w:val="20"/>
                <w:szCs w:val="20"/>
              </w:rPr>
              <w:t>проверяется наличие, удобство использования и надежность защитных блокировочных устройств, соответствие защитных устрой</w:t>
            </w:r>
            <w:proofErr w:type="gramStart"/>
            <w:r w:rsidRPr="0073592B">
              <w:rPr>
                <w:sz w:val="20"/>
                <w:szCs w:val="20"/>
              </w:rPr>
              <w:t>ств тр</w:t>
            </w:r>
            <w:proofErr w:type="gramEnd"/>
            <w:r w:rsidRPr="0073592B">
              <w:rPr>
                <w:sz w:val="20"/>
                <w:szCs w:val="20"/>
              </w:rPr>
              <w:t>ебованиям действующей нормативной документации</w:t>
            </w:r>
          </w:p>
        </w:tc>
        <w:tc>
          <w:tcPr>
            <w:tcW w:w="3128" w:type="dxa"/>
            <w:tcBorders>
              <w:top w:val="single" w:sz="4" w:space="0" w:color="auto"/>
              <w:left w:val="nil"/>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Все защитные и блокировочные устройства должны срабатывать надежно, обеспечивать удобство доступа к ним</w:t>
            </w:r>
          </w:p>
        </w:tc>
      </w:tr>
      <w:tr w:rsidR="00073262" w:rsidRPr="0073592B" w:rsidTr="00503957">
        <w:trPr>
          <w:trHeight w:val="81"/>
        </w:trPr>
        <w:tc>
          <w:tcPr>
            <w:tcW w:w="3128" w:type="dxa"/>
            <w:tcBorders>
              <w:top w:val="single" w:sz="4" w:space="0" w:color="auto"/>
              <w:left w:val="single" w:sz="4" w:space="0" w:color="auto"/>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 xml:space="preserve">Проверка выполнения заданных режимов нагрева </w:t>
            </w:r>
            <w:r w:rsidRPr="0073592B">
              <w:rPr>
                <w:color w:val="000000" w:themeColor="text1"/>
                <w:sz w:val="20"/>
                <w:szCs w:val="20"/>
              </w:rPr>
              <w:t>в автоматическом и ручном режимах.</w:t>
            </w:r>
          </w:p>
        </w:tc>
        <w:tc>
          <w:tcPr>
            <w:tcW w:w="3128" w:type="dxa"/>
            <w:tcBorders>
              <w:top w:val="single" w:sz="4" w:space="0" w:color="auto"/>
              <w:left w:val="nil"/>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Проведение технологического цикла обработки тестовой детали</w:t>
            </w:r>
          </w:p>
        </w:tc>
        <w:tc>
          <w:tcPr>
            <w:tcW w:w="3128" w:type="dxa"/>
            <w:tcBorders>
              <w:top w:val="single" w:sz="4" w:space="0" w:color="auto"/>
              <w:left w:val="nil"/>
              <w:bottom w:val="single" w:sz="4" w:space="0" w:color="auto"/>
              <w:right w:val="single" w:sz="4" w:space="0" w:color="auto"/>
            </w:tcBorders>
            <w:vAlign w:val="center"/>
          </w:tcPr>
          <w:p w:rsidR="00073262" w:rsidRPr="0073592B" w:rsidRDefault="00073262" w:rsidP="00503957">
            <w:pPr>
              <w:spacing w:line="276" w:lineRule="auto"/>
              <w:ind w:firstLine="0"/>
              <w:jc w:val="left"/>
              <w:rPr>
                <w:sz w:val="20"/>
                <w:szCs w:val="20"/>
              </w:rPr>
            </w:pPr>
            <w:r w:rsidRPr="0073592B">
              <w:rPr>
                <w:sz w:val="20"/>
                <w:szCs w:val="20"/>
              </w:rPr>
              <w:t xml:space="preserve">Соответствие </w:t>
            </w:r>
            <w:r w:rsidRPr="0073592B">
              <w:rPr>
                <w:color w:val="000000" w:themeColor="text1"/>
                <w:sz w:val="20"/>
                <w:szCs w:val="20"/>
              </w:rPr>
              <w:t xml:space="preserve">параметров термообработки  заданным </w:t>
            </w:r>
            <w:r w:rsidRPr="0073592B">
              <w:rPr>
                <w:sz w:val="20"/>
                <w:szCs w:val="20"/>
              </w:rPr>
              <w:t>режимам по показаниям приборов и контрольных термопар.</w:t>
            </w:r>
          </w:p>
        </w:tc>
      </w:tr>
    </w:tbl>
    <w:p w:rsidR="00073262" w:rsidRPr="0073592B" w:rsidRDefault="00073262" w:rsidP="00073262">
      <w:pPr>
        <w:keepNext/>
        <w:widowControl/>
        <w:snapToGrid/>
        <w:spacing w:line="240" w:lineRule="auto"/>
        <w:ind w:firstLine="0"/>
        <w:jc w:val="left"/>
        <w:rPr>
          <w:sz w:val="20"/>
          <w:szCs w:val="20"/>
        </w:rPr>
      </w:pPr>
    </w:p>
    <w:p w:rsidR="00073262" w:rsidRPr="0073592B" w:rsidRDefault="00073262" w:rsidP="00073262">
      <w:pPr>
        <w:keepNext/>
        <w:widowControl/>
        <w:snapToGrid/>
        <w:spacing w:line="240" w:lineRule="auto"/>
        <w:ind w:firstLine="0"/>
        <w:jc w:val="left"/>
        <w:rPr>
          <w:sz w:val="20"/>
          <w:szCs w:val="20"/>
        </w:rPr>
      </w:pPr>
      <w:r w:rsidRPr="0073592B">
        <w:rPr>
          <w:sz w:val="20"/>
          <w:szCs w:val="20"/>
        </w:rPr>
        <w:t>От Продавца</w:t>
      </w:r>
      <w:proofErr w:type="gramStart"/>
      <w:r w:rsidRPr="0073592B">
        <w:rPr>
          <w:sz w:val="20"/>
          <w:szCs w:val="20"/>
        </w:rPr>
        <w:t xml:space="preserve"> </w:t>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t>О</w:t>
      </w:r>
      <w:proofErr w:type="gramEnd"/>
      <w:r w:rsidRPr="0073592B">
        <w:rPr>
          <w:sz w:val="20"/>
          <w:szCs w:val="20"/>
        </w:rPr>
        <w:t>т Покупателя</w:t>
      </w:r>
    </w:p>
    <w:p w:rsidR="00073262" w:rsidRPr="0073592B" w:rsidRDefault="00073262" w:rsidP="00073262">
      <w:pPr>
        <w:keepNext/>
        <w:widowControl/>
        <w:snapToGrid/>
        <w:spacing w:line="240" w:lineRule="auto"/>
        <w:ind w:firstLine="0"/>
        <w:jc w:val="left"/>
        <w:rPr>
          <w:sz w:val="20"/>
          <w:szCs w:val="20"/>
        </w:rPr>
      </w:pPr>
    </w:p>
    <w:p w:rsidR="00073262" w:rsidRPr="0073592B" w:rsidRDefault="00073262" w:rsidP="00073262">
      <w:pPr>
        <w:keepNext/>
        <w:widowControl/>
        <w:snapToGrid/>
        <w:spacing w:line="240" w:lineRule="auto"/>
        <w:ind w:firstLine="0"/>
        <w:jc w:val="left"/>
        <w:rPr>
          <w:sz w:val="20"/>
          <w:szCs w:val="20"/>
        </w:rPr>
      </w:pPr>
      <w:r w:rsidRPr="0073592B">
        <w:rPr>
          <w:sz w:val="20"/>
          <w:szCs w:val="20"/>
        </w:rPr>
        <w:t>__________________/</w:t>
      </w:r>
      <w:r w:rsidRPr="0073592B">
        <w:rPr>
          <w:b/>
          <w:bCs/>
          <w:sz w:val="20"/>
          <w:szCs w:val="20"/>
          <w:lang w:eastAsia="ru-RU"/>
        </w:rPr>
        <w:t xml:space="preserve"> </w:t>
      </w:r>
      <w:r w:rsidRPr="0073592B">
        <w:rPr>
          <w:bCs/>
          <w:sz w:val="20"/>
          <w:szCs w:val="20"/>
          <w:lang w:eastAsia="ru-RU"/>
        </w:rPr>
        <w:t>________</w:t>
      </w:r>
      <w:r w:rsidRPr="0073592B">
        <w:rPr>
          <w:bCs/>
          <w:sz w:val="20"/>
          <w:szCs w:val="20"/>
          <w:lang w:eastAsia="en-US"/>
        </w:rPr>
        <w:t xml:space="preserve"> /</w:t>
      </w:r>
      <w:r w:rsidRPr="0073592B">
        <w:rPr>
          <w:sz w:val="20"/>
          <w:szCs w:val="20"/>
        </w:rPr>
        <w:tab/>
      </w:r>
      <w:r w:rsidRPr="0073592B">
        <w:rPr>
          <w:sz w:val="20"/>
          <w:szCs w:val="20"/>
        </w:rPr>
        <w:tab/>
      </w:r>
      <w:r w:rsidRPr="0073592B">
        <w:rPr>
          <w:sz w:val="20"/>
          <w:szCs w:val="20"/>
        </w:rPr>
        <w:tab/>
      </w:r>
      <w:r w:rsidR="0073592B">
        <w:rPr>
          <w:sz w:val="20"/>
          <w:szCs w:val="20"/>
        </w:rPr>
        <w:tab/>
      </w:r>
      <w:r w:rsidRPr="0073592B">
        <w:rPr>
          <w:sz w:val="20"/>
          <w:szCs w:val="20"/>
        </w:rPr>
        <w:t>_______________/</w:t>
      </w:r>
      <w:r w:rsidRPr="0073592B">
        <w:rPr>
          <w:bCs/>
          <w:sz w:val="20"/>
          <w:szCs w:val="20"/>
          <w:lang w:eastAsia="ru-RU"/>
        </w:rPr>
        <w:t>_________</w:t>
      </w:r>
      <w:r w:rsidRPr="0073592B">
        <w:rPr>
          <w:sz w:val="20"/>
          <w:szCs w:val="20"/>
        </w:rPr>
        <w:t>/</w:t>
      </w:r>
    </w:p>
    <w:p w:rsidR="00073262" w:rsidRPr="0073592B" w:rsidRDefault="00073262" w:rsidP="00073262">
      <w:pPr>
        <w:keepNext/>
        <w:widowControl/>
        <w:snapToGrid/>
        <w:spacing w:line="240" w:lineRule="auto"/>
        <w:ind w:firstLine="0"/>
        <w:jc w:val="left"/>
        <w:rPr>
          <w:sz w:val="20"/>
          <w:szCs w:val="20"/>
        </w:rPr>
      </w:pPr>
      <w:proofErr w:type="spellStart"/>
      <w:r w:rsidRPr="0073592B">
        <w:rPr>
          <w:sz w:val="20"/>
          <w:szCs w:val="20"/>
        </w:rPr>
        <w:t>м.п</w:t>
      </w:r>
      <w:proofErr w:type="spellEnd"/>
      <w:r w:rsidRPr="0073592B">
        <w:rPr>
          <w:sz w:val="20"/>
          <w:szCs w:val="20"/>
        </w:rPr>
        <w:t>.</w:t>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r>
      <w:proofErr w:type="spellStart"/>
      <w:r w:rsidRPr="0073592B">
        <w:rPr>
          <w:sz w:val="20"/>
          <w:szCs w:val="20"/>
        </w:rPr>
        <w:t>м</w:t>
      </w:r>
      <w:proofErr w:type="gramStart"/>
      <w:r w:rsidRPr="0073592B">
        <w:rPr>
          <w:sz w:val="20"/>
          <w:szCs w:val="20"/>
        </w:rPr>
        <w:t>.п</w:t>
      </w:r>
      <w:proofErr w:type="spellEnd"/>
      <w:proofErr w:type="gramEnd"/>
    </w:p>
    <w:p w:rsidR="00073262" w:rsidRPr="0073592B" w:rsidRDefault="00073262" w:rsidP="00073262">
      <w:pPr>
        <w:keepNext/>
        <w:widowControl/>
        <w:snapToGrid/>
        <w:spacing w:line="240" w:lineRule="auto"/>
        <w:ind w:firstLine="0"/>
        <w:jc w:val="left"/>
        <w:rPr>
          <w:b/>
          <w:i/>
          <w:sz w:val="20"/>
          <w:szCs w:val="20"/>
        </w:rPr>
      </w:pPr>
      <w:r w:rsidRPr="0073592B">
        <w:rPr>
          <w:b/>
          <w:bCs/>
          <w:sz w:val="20"/>
          <w:szCs w:val="20"/>
          <w:lang w:eastAsia="en-US"/>
        </w:rPr>
        <w:t>«____»________________20      г.</w:t>
      </w:r>
      <w:r w:rsidRPr="0073592B">
        <w:rPr>
          <w:b/>
          <w:bCs/>
          <w:sz w:val="20"/>
          <w:szCs w:val="20"/>
          <w:lang w:eastAsia="en-US"/>
        </w:rPr>
        <w:tab/>
      </w:r>
      <w:r w:rsidRPr="0073592B">
        <w:rPr>
          <w:b/>
          <w:bCs/>
          <w:sz w:val="20"/>
          <w:szCs w:val="20"/>
          <w:lang w:eastAsia="en-US"/>
        </w:rPr>
        <w:tab/>
      </w:r>
      <w:r w:rsidRPr="0073592B">
        <w:rPr>
          <w:b/>
          <w:bCs/>
          <w:sz w:val="20"/>
          <w:szCs w:val="20"/>
          <w:lang w:eastAsia="en-US"/>
        </w:rPr>
        <w:tab/>
        <w:t>«____»________________20     г.</w:t>
      </w:r>
    </w:p>
    <w:p w:rsidR="00073262" w:rsidRDefault="00073262">
      <w:pPr>
        <w:widowControl/>
        <w:suppressAutoHyphens w:val="0"/>
        <w:snapToGrid/>
        <w:spacing w:after="200" w:line="276" w:lineRule="auto"/>
        <w:ind w:firstLine="0"/>
        <w:jc w:val="left"/>
        <w:rPr>
          <w:sz w:val="22"/>
          <w:szCs w:val="22"/>
        </w:rPr>
      </w:pPr>
    </w:p>
    <w:p w:rsidR="00073262" w:rsidRDefault="00073262">
      <w:pPr>
        <w:widowControl/>
        <w:suppressAutoHyphens w:val="0"/>
        <w:snapToGrid/>
        <w:spacing w:after="200" w:line="276" w:lineRule="auto"/>
        <w:ind w:firstLine="0"/>
        <w:jc w:val="left"/>
        <w:rPr>
          <w:sz w:val="22"/>
          <w:szCs w:val="22"/>
        </w:rPr>
      </w:pPr>
      <w:r>
        <w:rPr>
          <w:sz w:val="22"/>
          <w:szCs w:val="22"/>
        </w:rPr>
        <w:br w:type="page"/>
      </w:r>
    </w:p>
    <w:p w:rsidR="00F13EFC" w:rsidRPr="005476D9" w:rsidRDefault="00F13EFC" w:rsidP="007D6FD0">
      <w:pPr>
        <w:keepNext/>
        <w:ind w:firstLine="0"/>
        <w:jc w:val="right"/>
        <w:rPr>
          <w:sz w:val="22"/>
          <w:szCs w:val="22"/>
        </w:rPr>
      </w:pPr>
      <w:r w:rsidRPr="005476D9">
        <w:rPr>
          <w:sz w:val="22"/>
          <w:szCs w:val="22"/>
        </w:rPr>
        <w:lastRenderedPageBreak/>
        <w:t>Приложение № 7 к договору</w:t>
      </w:r>
    </w:p>
    <w:p w:rsidR="00F13EFC" w:rsidRPr="005476D9" w:rsidRDefault="00F13EFC" w:rsidP="00F13EFC">
      <w:pPr>
        <w:keepNext/>
        <w:ind w:firstLine="0"/>
        <w:jc w:val="right"/>
        <w:rPr>
          <w:b/>
          <w:sz w:val="22"/>
          <w:szCs w:val="22"/>
        </w:rPr>
      </w:pPr>
      <w:r w:rsidRPr="005476D9">
        <w:rPr>
          <w:sz w:val="22"/>
          <w:szCs w:val="22"/>
        </w:rPr>
        <w:t xml:space="preserve"> № _________</w:t>
      </w:r>
      <w:r w:rsidR="00CF1B9C">
        <w:rPr>
          <w:sz w:val="22"/>
          <w:szCs w:val="22"/>
        </w:rPr>
        <w:t>____ от «____» _____________2020</w:t>
      </w:r>
      <w:r w:rsidRPr="005476D9">
        <w:rPr>
          <w:sz w:val="22"/>
          <w:szCs w:val="22"/>
        </w:rPr>
        <w:t xml:space="preserve"> г.</w:t>
      </w:r>
    </w:p>
    <w:p w:rsidR="00F13EFC" w:rsidRPr="005476D9" w:rsidRDefault="005476D9" w:rsidP="005476D9">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F13EFC" w:rsidRPr="0073592B" w:rsidTr="00383E5E">
        <w:trPr>
          <w:trHeight w:val="416"/>
        </w:trPr>
        <w:tc>
          <w:tcPr>
            <w:tcW w:w="10217" w:type="dxa"/>
          </w:tcPr>
          <w:tbl>
            <w:tblPr>
              <w:tblW w:w="10001" w:type="dxa"/>
              <w:tblLook w:val="04A0" w:firstRow="1" w:lastRow="0" w:firstColumn="1" w:lastColumn="0" w:noHBand="0" w:noVBand="1"/>
            </w:tblPr>
            <w:tblGrid>
              <w:gridCol w:w="414"/>
              <w:gridCol w:w="255"/>
              <w:gridCol w:w="1470"/>
              <w:gridCol w:w="3146"/>
              <w:gridCol w:w="1094"/>
              <w:gridCol w:w="734"/>
              <w:gridCol w:w="1001"/>
              <w:gridCol w:w="414"/>
              <w:gridCol w:w="1473"/>
            </w:tblGrid>
            <w:tr w:rsidR="00F13EFC" w:rsidRPr="0073592B" w:rsidTr="00512F58">
              <w:trPr>
                <w:trHeight w:val="114"/>
              </w:trPr>
              <w:tc>
                <w:tcPr>
                  <w:tcW w:w="10001" w:type="dxa"/>
                  <w:gridSpan w:val="9"/>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АКТ ВЫПОЛНЕНИЯ РАБОТ</w:t>
                  </w:r>
                </w:p>
              </w:tc>
            </w:tr>
            <w:tr w:rsidR="00F13EFC" w:rsidRPr="0073592B" w:rsidTr="00512F58">
              <w:trPr>
                <w:trHeight w:val="615"/>
              </w:trPr>
              <w:tc>
                <w:tcPr>
                  <w:tcW w:w="10001" w:type="dxa"/>
                  <w:gridSpan w:val="9"/>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r>
            <w:tr w:rsidR="00F13EFC" w:rsidRPr="0073592B" w:rsidTr="0073592B">
              <w:trPr>
                <w:trHeight w:val="285"/>
              </w:trPr>
              <w:tc>
                <w:tcPr>
                  <w:tcW w:w="414" w:type="dxa"/>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1725" w:type="dxa"/>
                  <w:gridSpan w:val="2"/>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3146" w:type="dxa"/>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1094" w:type="dxa"/>
                  <w:noWrap/>
                  <w:vAlign w:val="bottom"/>
                  <w:hideMark/>
                </w:tcPr>
                <w:p w:rsidR="00F13EFC" w:rsidRPr="0073592B" w:rsidRDefault="00F13EFC" w:rsidP="00383E5E">
                  <w:pPr>
                    <w:widowControl/>
                    <w:suppressAutoHyphens w:val="0"/>
                    <w:snapToGrid/>
                    <w:spacing w:line="240" w:lineRule="auto"/>
                    <w:ind w:firstLine="0"/>
                    <w:jc w:val="right"/>
                    <w:rPr>
                      <w:b/>
                      <w:bCs/>
                      <w:sz w:val="21"/>
                      <w:szCs w:val="21"/>
                      <w:lang w:eastAsia="ru-RU"/>
                    </w:rPr>
                  </w:pPr>
                  <w:r w:rsidRPr="0073592B">
                    <w:rPr>
                      <w:b/>
                      <w:bCs/>
                      <w:sz w:val="21"/>
                      <w:szCs w:val="21"/>
                      <w:lang w:eastAsia="ru-RU"/>
                    </w:rPr>
                    <w:t>от</w:t>
                  </w:r>
                </w:p>
              </w:tc>
              <w:tc>
                <w:tcPr>
                  <w:tcW w:w="3622" w:type="dxa"/>
                  <w:gridSpan w:val="4"/>
                  <w:tcBorders>
                    <w:bottom w:val="single" w:sz="4" w:space="0" w:color="auto"/>
                  </w:tcBorders>
                  <w:noWrap/>
                  <w:vAlign w:val="bottom"/>
                  <w:hideMark/>
                </w:tcPr>
                <w:p w:rsidR="00F13EFC" w:rsidRPr="0073592B" w:rsidRDefault="00F13EFC" w:rsidP="00383E5E">
                  <w:pPr>
                    <w:widowControl/>
                    <w:suppressAutoHyphens w:val="0"/>
                    <w:snapToGrid/>
                    <w:spacing w:line="240" w:lineRule="auto"/>
                    <w:ind w:firstLine="0"/>
                    <w:jc w:val="center"/>
                    <w:rPr>
                      <w:i/>
                      <w:iCs/>
                      <w:sz w:val="21"/>
                      <w:szCs w:val="21"/>
                      <w:lang w:eastAsia="ru-RU"/>
                    </w:rPr>
                  </w:pPr>
                  <w:r w:rsidRPr="0073592B">
                    <w:rPr>
                      <w:i/>
                      <w:iCs/>
                      <w:sz w:val="21"/>
                      <w:szCs w:val="21"/>
                      <w:lang w:eastAsia="ru-RU"/>
                    </w:rPr>
                    <w:t>дата подписания</w:t>
                  </w:r>
                </w:p>
              </w:tc>
            </w:tr>
            <w:tr w:rsidR="00F13EFC" w:rsidRPr="0073592B" w:rsidTr="0073592B">
              <w:trPr>
                <w:trHeight w:val="285"/>
              </w:trPr>
              <w:tc>
                <w:tcPr>
                  <w:tcW w:w="2139" w:type="dxa"/>
                  <w:gridSpan w:val="3"/>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ПРОДАВЕЦ </w:t>
                  </w:r>
                </w:p>
              </w:tc>
              <w:tc>
                <w:tcPr>
                  <w:tcW w:w="7862" w:type="dxa"/>
                  <w:gridSpan w:val="6"/>
                  <w:tcBorders>
                    <w:bottom w:val="single" w:sz="4" w:space="0" w:color="auto"/>
                  </w:tcBorders>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p>
              </w:tc>
            </w:tr>
            <w:tr w:rsidR="00F13EFC" w:rsidRPr="0073592B" w:rsidTr="0073592B">
              <w:trPr>
                <w:trHeight w:val="285"/>
              </w:trPr>
              <w:tc>
                <w:tcPr>
                  <w:tcW w:w="2139" w:type="dxa"/>
                  <w:gridSpan w:val="3"/>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ПОКУПАТЕЛЬ</w:t>
                  </w:r>
                </w:p>
              </w:tc>
              <w:tc>
                <w:tcPr>
                  <w:tcW w:w="7862" w:type="dxa"/>
                  <w:gridSpan w:val="6"/>
                  <w:tcBorders>
                    <w:top w:val="single" w:sz="4" w:space="0" w:color="auto"/>
                    <w:bottom w:val="single" w:sz="4" w:space="0" w:color="auto"/>
                  </w:tcBorders>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АО «НПО НИИИП-</w:t>
                  </w:r>
                  <w:proofErr w:type="spellStart"/>
                  <w:r w:rsidRPr="0073592B">
                    <w:rPr>
                      <w:b/>
                      <w:bCs/>
                      <w:sz w:val="21"/>
                      <w:szCs w:val="21"/>
                      <w:lang w:eastAsia="ru-RU"/>
                    </w:rPr>
                    <w:t>НЗиК</w:t>
                  </w:r>
                  <w:proofErr w:type="spellEnd"/>
                  <w:r w:rsidRPr="0073592B">
                    <w:rPr>
                      <w:b/>
                      <w:bCs/>
                      <w:sz w:val="21"/>
                      <w:szCs w:val="21"/>
                      <w:lang w:eastAsia="ru-RU"/>
                    </w:rPr>
                    <w:t>»</w:t>
                  </w:r>
                </w:p>
              </w:tc>
            </w:tr>
            <w:tr w:rsidR="00F13EFC" w:rsidRPr="0073592B" w:rsidTr="0073592B">
              <w:trPr>
                <w:trHeight w:val="285"/>
              </w:trPr>
              <w:tc>
                <w:tcPr>
                  <w:tcW w:w="2139" w:type="dxa"/>
                  <w:gridSpan w:val="3"/>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место проведения работ:</w:t>
                  </w:r>
                </w:p>
              </w:tc>
              <w:tc>
                <w:tcPr>
                  <w:tcW w:w="7862" w:type="dxa"/>
                  <w:gridSpan w:val="6"/>
                  <w:tcBorders>
                    <w:top w:val="single" w:sz="4" w:space="0" w:color="auto"/>
                    <w:bottom w:val="single" w:sz="4" w:space="0" w:color="auto"/>
                  </w:tcBorders>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630015, г. Новосибирск, ул. </w:t>
                  </w:r>
                  <w:proofErr w:type="gramStart"/>
                  <w:r w:rsidRPr="0073592B">
                    <w:rPr>
                      <w:b/>
                      <w:bCs/>
                      <w:sz w:val="21"/>
                      <w:szCs w:val="21"/>
                      <w:lang w:eastAsia="ru-RU"/>
                    </w:rPr>
                    <w:t>Планетная</w:t>
                  </w:r>
                  <w:proofErr w:type="gramEnd"/>
                  <w:r w:rsidRPr="0073592B">
                    <w:rPr>
                      <w:b/>
                      <w:bCs/>
                      <w:sz w:val="21"/>
                      <w:szCs w:val="21"/>
                      <w:lang w:eastAsia="ru-RU"/>
                    </w:rPr>
                    <w:t>, 32</w:t>
                  </w:r>
                </w:p>
              </w:tc>
            </w:tr>
            <w:tr w:rsidR="00F13EFC" w:rsidRPr="0073592B" w:rsidTr="0073592B">
              <w:trPr>
                <w:trHeight w:val="285"/>
              </w:trPr>
              <w:tc>
                <w:tcPr>
                  <w:tcW w:w="414" w:type="dxa"/>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1725" w:type="dxa"/>
                  <w:gridSpan w:val="2"/>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3146" w:type="dxa"/>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1094" w:type="dxa"/>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1735" w:type="dxa"/>
                  <w:gridSpan w:val="2"/>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1887" w:type="dxa"/>
                  <w:gridSpan w:val="2"/>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r>
            <w:tr w:rsidR="00F13EFC" w:rsidRPr="0073592B" w:rsidTr="0073592B">
              <w:trPr>
                <w:trHeight w:val="285"/>
              </w:trPr>
              <w:tc>
                <w:tcPr>
                  <w:tcW w:w="5285" w:type="dxa"/>
                  <w:gridSpan w:val="4"/>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Настоящий Акт составлен в соответствии с Договором №</w:t>
                  </w:r>
                </w:p>
              </w:tc>
              <w:tc>
                <w:tcPr>
                  <w:tcW w:w="1094" w:type="dxa"/>
                  <w:tcBorders>
                    <w:bottom w:val="single" w:sz="4" w:space="0" w:color="auto"/>
                  </w:tcBorders>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1735" w:type="dxa"/>
                  <w:gridSpan w:val="2"/>
                  <w:tcBorders>
                    <w:bottom w:val="single" w:sz="4" w:space="0" w:color="auto"/>
                  </w:tcBorders>
                  <w:noWrap/>
                  <w:vAlign w:val="bottom"/>
                  <w:hideMark/>
                </w:tcPr>
                <w:p w:rsidR="00F13EFC" w:rsidRPr="0073592B" w:rsidRDefault="00F13EFC" w:rsidP="00383E5E">
                  <w:pPr>
                    <w:widowControl/>
                    <w:suppressAutoHyphens w:val="0"/>
                    <w:snapToGrid/>
                    <w:spacing w:line="240" w:lineRule="auto"/>
                    <w:ind w:firstLine="0"/>
                    <w:jc w:val="center"/>
                    <w:rPr>
                      <w:sz w:val="21"/>
                      <w:szCs w:val="21"/>
                      <w:lang w:eastAsia="ru-RU"/>
                    </w:rPr>
                  </w:pPr>
                  <w:r w:rsidRPr="0073592B">
                    <w:rPr>
                      <w:sz w:val="21"/>
                      <w:szCs w:val="21"/>
                      <w:lang w:eastAsia="ru-RU"/>
                    </w:rPr>
                    <w:t>от</w:t>
                  </w:r>
                </w:p>
              </w:tc>
              <w:tc>
                <w:tcPr>
                  <w:tcW w:w="1887" w:type="dxa"/>
                  <w:gridSpan w:val="2"/>
                  <w:tcBorders>
                    <w:bottom w:val="single" w:sz="4" w:space="0" w:color="auto"/>
                  </w:tcBorders>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 xml:space="preserve"> </w:t>
                  </w:r>
                </w:p>
              </w:tc>
            </w:tr>
            <w:tr w:rsidR="00F13EFC" w:rsidRPr="0073592B" w:rsidTr="0073592B">
              <w:trPr>
                <w:trHeight w:val="437"/>
              </w:trPr>
              <w:tc>
                <w:tcPr>
                  <w:tcW w:w="669" w:type="dxa"/>
                  <w:gridSpan w:val="2"/>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9332" w:type="dxa"/>
                  <w:gridSpan w:val="7"/>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p>
              </w:tc>
            </w:tr>
            <w:tr w:rsidR="00F13EFC" w:rsidRPr="0073592B" w:rsidTr="0073592B">
              <w:trPr>
                <w:trHeight w:val="285"/>
              </w:trPr>
              <w:tc>
                <w:tcPr>
                  <w:tcW w:w="669" w:type="dxa"/>
                  <w:gridSpan w:val="2"/>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4616" w:type="dxa"/>
                  <w:gridSpan w:val="2"/>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Стоимость Работ с НДС составляет:</w:t>
                  </w:r>
                </w:p>
              </w:tc>
              <w:tc>
                <w:tcPr>
                  <w:tcW w:w="2829" w:type="dxa"/>
                  <w:gridSpan w:val="3"/>
                  <w:tcBorders>
                    <w:bottom w:val="single" w:sz="4" w:space="0" w:color="auto"/>
                  </w:tcBorders>
                  <w:noWrap/>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c>
                <w:tcPr>
                  <w:tcW w:w="1887" w:type="dxa"/>
                  <w:gridSpan w:val="2"/>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рублей</w:t>
                  </w:r>
                </w:p>
              </w:tc>
            </w:tr>
            <w:tr w:rsidR="00F13EFC" w:rsidRPr="0073592B" w:rsidTr="0073592B">
              <w:trPr>
                <w:trHeight w:val="255"/>
              </w:trPr>
              <w:tc>
                <w:tcPr>
                  <w:tcW w:w="669"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470"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3146"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094"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735"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887"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r>
            <w:tr w:rsidR="00F13EFC" w:rsidRPr="0073592B" w:rsidTr="0073592B">
              <w:trPr>
                <w:trHeight w:val="510"/>
              </w:trPr>
              <w:tc>
                <w:tcPr>
                  <w:tcW w:w="669" w:type="dxa"/>
                  <w:gridSpan w:val="2"/>
                  <w:tcBorders>
                    <w:top w:val="single" w:sz="4" w:space="0" w:color="auto"/>
                    <w:left w:val="single" w:sz="4" w:space="0" w:color="auto"/>
                    <w:bottom w:val="single" w:sz="4" w:space="0" w:color="auto"/>
                    <w:right w:val="single" w:sz="4" w:space="0" w:color="auto"/>
                  </w:tcBorders>
                  <w:vAlign w:val="center"/>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 xml:space="preserve">№ </w:t>
                  </w:r>
                  <w:proofErr w:type="gramStart"/>
                  <w:r w:rsidRPr="0073592B">
                    <w:rPr>
                      <w:b/>
                      <w:bCs/>
                      <w:sz w:val="21"/>
                      <w:szCs w:val="21"/>
                      <w:lang w:eastAsia="ru-RU"/>
                    </w:rPr>
                    <w:t>п</w:t>
                  </w:r>
                  <w:proofErr w:type="gramEnd"/>
                  <w:r w:rsidRPr="0073592B">
                    <w:rPr>
                      <w:b/>
                      <w:bCs/>
                      <w:sz w:val="21"/>
                      <w:szCs w:val="21"/>
                      <w:lang w:eastAsia="ru-RU"/>
                    </w:rPr>
                    <w:t>/п</w:t>
                  </w:r>
                </w:p>
              </w:tc>
              <w:tc>
                <w:tcPr>
                  <w:tcW w:w="7445" w:type="dxa"/>
                  <w:gridSpan w:val="5"/>
                  <w:tcBorders>
                    <w:top w:val="single" w:sz="4" w:space="0" w:color="auto"/>
                    <w:bottom w:val="single" w:sz="4" w:space="0" w:color="auto"/>
                    <w:right w:val="single" w:sz="4" w:space="0" w:color="000000"/>
                  </w:tcBorders>
                  <w:vAlign w:val="center"/>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Наименование, обозначение (артикул)</w:t>
                  </w:r>
                </w:p>
              </w:tc>
              <w:tc>
                <w:tcPr>
                  <w:tcW w:w="1887" w:type="dxa"/>
                  <w:gridSpan w:val="2"/>
                  <w:tcBorders>
                    <w:top w:val="single" w:sz="4" w:space="0" w:color="auto"/>
                    <w:bottom w:val="single" w:sz="4" w:space="0" w:color="auto"/>
                    <w:right w:val="single" w:sz="4" w:space="0" w:color="auto"/>
                  </w:tcBorders>
                  <w:vAlign w:val="center"/>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Стоимость с НДС, рублей</w:t>
                  </w:r>
                </w:p>
              </w:tc>
            </w:tr>
            <w:tr w:rsidR="00F13EFC" w:rsidRPr="0073592B" w:rsidTr="0073592B">
              <w:trPr>
                <w:trHeight w:val="345"/>
              </w:trPr>
              <w:tc>
                <w:tcPr>
                  <w:tcW w:w="669" w:type="dxa"/>
                  <w:gridSpan w:val="2"/>
                  <w:tcBorders>
                    <w:left w:val="single" w:sz="4" w:space="0" w:color="auto"/>
                    <w:bottom w:val="single" w:sz="4" w:space="0" w:color="auto"/>
                    <w:right w:val="single" w:sz="4" w:space="0" w:color="auto"/>
                  </w:tcBorders>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7445" w:type="dxa"/>
                  <w:gridSpan w:val="5"/>
                  <w:tcBorders>
                    <w:top w:val="single" w:sz="4" w:space="0" w:color="auto"/>
                    <w:bottom w:val="single" w:sz="4" w:space="0" w:color="auto"/>
                    <w:right w:val="single" w:sz="4" w:space="0" w:color="000000"/>
                  </w:tcBorders>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Работы и услуги</w:t>
                  </w:r>
                </w:p>
              </w:tc>
              <w:tc>
                <w:tcPr>
                  <w:tcW w:w="1887" w:type="dxa"/>
                  <w:gridSpan w:val="2"/>
                  <w:tcBorders>
                    <w:bottom w:val="single" w:sz="4" w:space="0" w:color="auto"/>
                    <w:right w:val="single" w:sz="4" w:space="0" w:color="auto"/>
                  </w:tcBorders>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F13EFC" w:rsidRPr="0073592B" w:rsidTr="0073592B">
              <w:trPr>
                <w:trHeight w:val="540"/>
              </w:trPr>
              <w:tc>
                <w:tcPr>
                  <w:tcW w:w="669" w:type="dxa"/>
                  <w:gridSpan w:val="2"/>
                  <w:tcBorders>
                    <w:left w:val="single" w:sz="4" w:space="0" w:color="auto"/>
                    <w:bottom w:val="single" w:sz="4" w:space="0" w:color="auto"/>
                    <w:right w:val="single" w:sz="4" w:space="0" w:color="auto"/>
                  </w:tcBorders>
                  <w:vAlign w:val="bottom"/>
                  <w:hideMark/>
                </w:tcPr>
                <w:p w:rsidR="00F13EFC" w:rsidRPr="0073592B" w:rsidRDefault="00F13EFC" w:rsidP="00383E5E">
                  <w:pPr>
                    <w:widowControl/>
                    <w:suppressAutoHyphens w:val="0"/>
                    <w:snapToGrid/>
                    <w:spacing w:line="240" w:lineRule="auto"/>
                    <w:ind w:firstLine="0"/>
                    <w:jc w:val="center"/>
                    <w:rPr>
                      <w:sz w:val="21"/>
                      <w:szCs w:val="21"/>
                      <w:lang w:eastAsia="ru-RU"/>
                    </w:rPr>
                  </w:pPr>
                  <w:r w:rsidRPr="0073592B">
                    <w:rPr>
                      <w:sz w:val="21"/>
                      <w:szCs w:val="21"/>
                      <w:lang w:eastAsia="ru-RU"/>
                    </w:rPr>
                    <w:t>1.1.</w:t>
                  </w:r>
                </w:p>
              </w:tc>
              <w:tc>
                <w:tcPr>
                  <w:tcW w:w="7445" w:type="dxa"/>
                  <w:gridSpan w:val="5"/>
                  <w:tcBorders>
                    <w:top w:val="single" w:sz="4" w:space="0" w:color="auto"/>
                    <w:bottom w:val="single" w:sz="4" w:space="0" w:color="auto"/>
                  </w:tcBorders>
                  <w:vAlign w:val="center"/>
                  <w:hideMark/>
                </w:tcPr>
                <w:p w:rsidR="0073592B" w:rsidRPr="0073592B" w:rsidRDefault="0073592B" w:rsidP="0073592B">
                  <w:pPr>
                    <w:widowControl/>
                    <w:suppressAutoHyphens w:val="0"/>
                    <w:snapToGrid/>
                    <w:spacing w:line="240" w:lineRule="auto"/>
                    <w:ind w:firstLine="0"/>
                    <w:rPr>
                      <w:sz w:val="21"/>
                      <w:szCs w:val="21"/>
                    </w:rPr>
                  </w:pPr>
                  <w:proofErr w:type="gramStart"/>
                  <w:r w:rsidRPr="0073592B">
                    <w:rPr>
                      <w:sz w:val="21"/>
                      <w:szCs w:val="21"/>
                    </w:rPr>
                    <w:t>Шеф-монтаж</w:t>
                  </w:r>
                  <w:proofErr w:type="gramEnd"/>
                  <w:r w:rsidRPr="0073592B">
                    <w:rPr>
                      <w:sz w:val="21"/>
                      <w:szCs w:val="21"/>
                    </w:rPr>
                    <w:t>, пусконаладочные работы, ввод в эксплуатацию, инструктаж (Проводит ___ человек Продавца в течение 15 (пятнадцати) дней).</w:t>
                  </w:r>
                </w:p>
                <w:p w:rsidR="00F13EFC" w:rsidRPr="0073592B" w:rsidRDefault="0073592B" w:rsidP="0073592B">
                  <w:pPr>
                    <w:ind w:firstLine="0"/>
                    <w:rPr>
                      <w:sz w:val="21"/>
                      <w:szCs w:val="21"/>
                    </w:rPr>
                  </w:pPr>
                  <w:proofErr w:type="gramStart"/>
                  <w:r w:rsidRPr="0073592B">
                    <w:rPr>
                      <w:sz w:val="21"/>
                      <w:szCs w:val="21"/>
                    </w:rPr>
                    <w:t>Инструктаж в течение проведения пусконаладочных работ проводит ___ человека Продавца для 3 (трех) человек Покупателя)</w:t>
                  </w:r>
                  <w:proofErr w:type="gramEnd"/>
                </w:p>
              </w:tc>
              <w:tc>
                <w:tcPr>
                  <w:tcW w:w="1887" w:type="dxa"/>
                  <w:gridSpan w:val="2"/>
                  <w:tcBorders>
                    <w:left w:val="single" w:sz="4" w:space="0" w:color="auto"/>
                    <w:bottom w:val="single" w:sz="4" w:space="0" w:color="auto"/>
                    <w:right w:val="single" w:sz="4" w:space="0" w:color="auto"/>
                  </w:tcBorders>
                  <w:vAlign w:val="center"/>
                </w:tcPr>
                <w:p w:rsidR="00F13EFC" w:rsidRPr="0073592B" w:rsidRDefault="00F13EFC" w:rsidP="00383E5E">
                  <w:pPr>
                    <w:widowControl/>
                    <w:suppressAutoHyphens w:val="0"/>
                    <w:snapToGrid/>
                    <w:spacing w:line="240" w:lineRule="auto"/>
                    <w:ind w:firstLine="0"/>
                    <w:jc w:val="center"/>
                    <w:rPr>
                      <w:b/>
                      <w:bCs/>
                      <w:sz w:val="21"/>
                      <w:szCs w:val="21"/>
                      <w:lang w:eastAsia="ru-RU"/>
                    </w:rPr>
                  </w:pPr>
                </w:p>
              </w:tc>
            </w:tr>
            <w:tr w:rsidR="00F13EFC" w:rsidRPr="0073592B" w:rsidTr="0073592B">
              <w:trPr>
                <w:trHeight w:val="390"/>
              </w:trPr>
              <w:tc>
                <w:tcPr>
                  <w:tcW w:w="669" w:type="dxa"/>
                  <w:gridSpan w:val="2"/>
                  <w:tcBorders>
                    <w:left w:val="single" w:sz="4" w:space="0" w:color="auto"/>
                    <w:bottom w:val="single" w:sz="4" w:space="0" w:color="auto"/>
                    <w:right w:val="single" w:sz="4" w:space="0" w:color="auto"/>
                  </w:tcBorders>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7445" w:type="dxa"/>
                  <w:gridSpan w:val="5"/>
                  <w:tcBorders>
                    <w:top w:val="single" w:sz="4" w:space="0" w:color="auto"/>
                    <w:bottom w:val="single" w:sz="4" w:space="0" w:color="auto"/>
                    <w:right w:val="single" w:sz="4" w:space="0" w:color="000000"/>
                  </w:tcBorders>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Итого стоимость Работ</w:t>
                  </w:r>
                </w:p>
              </w:tc>
              <w:tc>
                <w:tcPr>
                  <w:tcW w:w="1887" w:type="dxa"/>
                  <w:gridSpan w:val="2"/>
                  <w:tcBorders>
                    <w:top w:val="single" w:sz="4" w:space="0" w:color="auto"/>
                    <w:bottom w:val="single" w:sz="4" w:space="0" w:color="auto"/>
                    <w:right w:val="single" w:sz="4" w:space="0" w:color="auto"/>
                  </w:tcBorders>
                  <w:vAlign w:val="center"/>
                  <w:hideMark/>
                </w:tcPr>
                <w:p w:rsidR="00F13EFC" w:rsidRPr="0073592B" w:rsidRDefault="00F13EFC" w:rsidP="00383E5E">
                  <w:pPr>
                    <w:widowControl/>
                    <w:suppressAutoHyphens w:val="0"/>
                    <w:snapToGrid/>
                    <w:spacing w:line="240" w:lineRule="auto"/>
                    <w:ind w:firstLine="0"/>
                    <w:jc w:val="center"/>
                    <w:rPr>
                      <w:b/>
                      <w:bCs/>
                      <w:sz w:val="21"/>
                      <w:szCs w:val="21"/>
                      <w:lang w:eastAsia="ru-RU"/>
                    </w:rPr>
                  </w:pPr>
                </w:p>
              </w:tc>
            </w:tr>
            <w:tr w:rsidR="00F13EFC" w:rsidRPr="0073592B" w:rsidTr="00512F58">
              <w:trPr>
                <w:trHeight w:val="345"/>
              </w:trPr>
              <w:tc>
                <w:tcPr>
                  <w:tcW w:w="10001" w:type="dxa"/>
                  <w:gridSpan w:val="9"/>
                  <w:tcBorders>
                    <w:top w:val="single" w:sz="4" w:space="0" w:color="auto"/>
                    <w:left w:val="single" w:sz="4" w:space="0" w:color="auto"/>
                    <w:bottom w:val="single" w:sz="4" w:space="0" w:color="auto"/>
                    <w:right w:val="single" w:sz="4" w:space="0" w:color="000000"/>
                  </w:tcBorders>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В стоимости Работ включено:</w:t>
                  </w:r>
                </w:p>
              </w:tc>
            </w:tr>
            <w:tr w:rsidR="00F13EFC" w:rsidRPr="0073592B" w:rsidTr="0073592B">
              <w:trPr>
                <w:trHeight w:val="300"/>
              </w:trPr>
              <w:tc>
                <w:tcPr>
                  <w:tcW w:w="669" w:type="dxa"/>
                  <w:gridSpan w:val="2"/>
                  <w:tcBorders>
                    <w:left w:val="single" w:sz="4" w:space="0" w:color="auto"/>
                    <w:bottom w:val="single" w:sz="4" w:space="0" w:color="auto"/>
                    <w:right w:val="single" w:sz="4" w:space="0" w:color="auto"/>
                  </w:tcBorders>
                  <w:noWrap/>
                  <w:vAlign w:val="bottom"/>
                  <w:hideMark/>
                </w:tcPr>
                <w:p w:rsidR="00F13EFC" w:rsidRPr="0073592B" w:rsidRDefault="00F13EFC" w:rsidP="00383E5E">
                  <w:pPr>
                    <w:widowControl/>
                    <w:suppressAutoHyphens w:val="0"/>
                    <w:snapToGrid/>
                    <w:spacing w:line="240" w:lineRule="auto"/>
                    <w:ind w:firstLine="0"/>
                    <w:jc w:val="center"/>
                    <w:rPr>
                      <w:sz w:val="21"/>
                      <w:szCs w:val="21"/>
                      <w:lang w:eastAsia="ru-RU"/>
                    </w:rPr>
                  </w:pPr>
                  <w:r w:rsidRPr="0073592B">
                    <w:rPr>
                      <w:sz w:val="21"/>
                      <w:szCs w:val="21"/>
                      <w:lang w:eastAsia="ru-RU"/>
                    </w:rPr>
                    <w:t>2.1.</w:t>
                  </w:r>
                </w:p>
              </w:tc>
              <w:tc>
                <w:tcPr>
                  <w:tcW w:w="9332" w:type="dxa"/>
                  <w:gridSpan w:val="7"/>
                  <w:tcBorders>
                    <w:top w:val="single" w:sz="4" w:space="0" w:color="auto"/>
                    <w:bottom w:val="single" w:sz="4" w:space="0" w:color="auto"/>
                    <w:right w:val="single" w:sz="4" w:space="0" w:color="000000"/>
                  </w:tcBorders>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Командировочные расходы на персонал Продавца</w:t>
                  </w:r>
                </w:p>
              </w:tc>
            </w:tr>
            <w:tr w:rsidR="00F13EFC" w:rsidRPr="0073592B" w:rsidTr="0073592B">
              <w:trPr>
                <w:trHeight w:val="330"/>
              </w:trPr>
              <w:tc>
                <w:tcPr>
                  <w:tcW w:w="6379" w:type="dxa"/>
                  <w:gridSpan w:val="5"/>
                  <w:tcBorders>
                    <w:top w:val="single" w:sz="4" w:space="0" w:color="auto"/>
                    <w:left w:val="single" w:sz="4" w:space="0" w:color="auto"/>
                    <w:bottom w:val="single" w:sz="4" w:space="0" w:color="auto"/>
                    <w:right w:val="single" w:sz="4" w:space="0" w:color="000000"/>
                  </w:tcBorders>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В том числе НДС</w:t>
                  </w:r>
                </w:p>
              </w:tc>
              <w:tc>
                <w:tcPr>
                  <w:tcW w:w="1735" w:type="dxa"/>
                  <w:gridSpan w:val="2"/>
                  <w:tcBorders>
                    <w:bottom w:val="single" w:sz="4" w:space="0" w:color="auto"/>
                    <w:right w:val="single" w:sz="4" w:space="0" w:color="auto"/>
                  </w:tcBorders>
                  <w:vAlign w:val="center"/>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20%</w:t>
                  </w:r>
                </w:p>
              </w:tc>
              <w:tc>
                <w:tcPr>
                  <w:tcW w:w="1887" w:type="dxa"/>
                  <w:gridSpan w:val="2"/>
                  <w:tcBorders>
                    <w:bottom w:val="single" w:sz="4" w:space="0" w:color="auto"/>
                    <w:right w:val="single" w:sz="4" w:space="0" w:color="auto"/>
                  </w:tcBorders>
                  <w:vAlign w:val="center"/>
                </w:tcPr>
                <w:p w:rsidR="00F13EFC" w:rsidRPr="0073592B" w:rsidRDefault="00F13EFC" w:rsidP="00383E5E">
                  <w:pPr>
                    <w:widowControl/>
                    <w:suppressAutoHyphens w:val="0"/>
                    <w:snapToGrid/>
                    <w:spacing w:line="240" w:lineRule="auto"/>
                    <w:ind w:firstLine="0"/>
                    <w:jc w:val="center"/>
                    <w:rPr>
                      <w:b/>
                      <w:bCs/>
                      <w:sz w:val="21"/>
                      <w:szCs w:val="21"/>
                      <w:lang w:eastAsia="ru-RU"/>
                    </w:rPr>
                  </w:pPr>
                </w:p>
              </w:tc>
            </w:tr>
            <w:tr w:rsidR="00F13EFC" w:rsidRPr="0073592B" w:rsidTr="0073592B">
              <w:trPr>
                <w:trHeight w:val="345"/>
              </w:trPr>
              <w:tc>
                <w:tcPr>
                  <w:tcW w:w="8114" w:type="dxa"/>
                  <w:gridSpan w:val="7"/>
                  <w:tcBorders>
                    <w:top w:val="single" w:sz="4" w:space="0" w:color="auto"/>
                    <w:left w:val="single" w:sz="4" w:space="0" w:color="auto"/>
                    <w:bottom w:val="single" w:sz="4" w:space="0" w:color="auto"/>
                    <w:right w:val="single" w:sz="4" w:space="0" w:color="000000"/>
                  </w:tcBorders>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ВСЕГО с НДС</w:t>
                  </w:r>
                </w:p>
              </w:tc>
              <w:tc>
                <w:tcPr>
                  <w:tcW w:w="1887" w:type="dxa"/>
                  <w:gridSpan w:val="2"/>
                  <w:tcBorders>
                    <w:bottom w:val="single" w:sz="4" w:space="0" w:color="auto"/>
                    <w:right w:val="single" w:sz="4" w:space="0" w:color="auto"/>
                  </w:tcBorders>
                  <w:vAlign w:val="center"/>
                </w:tcPr>
                <w:p w:rsidR="00F13EFC" w:rsidRPr="0073592B" w:rsidRDefault="00F13EFC" w:rsidP="00383E5E">
                  <w:pPr>
                    <w:widowControl/>
                    <w:suppressAutoHyphens w:val="0"/>
                    <w:snapToGrid/>
                    <w:spacing w:line="240" w:lineRule="auto"/>
                    <w:ind w:firstLine="0"/>
                    <w:jc w:val="center"/>
                    <w:rPr>
                      <w:b/>
                      <w:bCs/>
                      <w:sz w:val="21"/>
                      <w:szCs w:val="21"/>
                      <w:lang w:eastAsia="ru-RU"/>
                    </w:rPr>
                  </w:pPr>
                </w:p>
              </w:tc>
            </w:tr>
            <w:tr w:rsidR="00F13EFC" w:rsidRPr="0073592B" w:rsidTr="0073592B">
              <w:trPr>
                <w:trHeight w:val="255"/>
              </w:trPr>
              <w:tc>
                <w:tcPr>
                  <w:tcW w:w="414" w:type="dxa"/>
                  <w:noWrap/>
                  <w:vAlign w:val="bottom"/>
                  <w:hideMark/>
                </w:tcPr>
                <w:p w:rsidR="00F13EFC" w:rsidRPr="0073592B" w:rsidRDefault="00F13EFC" w:rsidP="00383E5E">
                  <w:pPr>
                    <w:widowControl/>
                    <w:suppressAutoHyphens w:val="0"/>
                    <w:snapToGrid/>
                    <w:spacing w:line="240" w:lineRule="auto"/>
                    <w:ind w:firstLine="0"/>
                    <w:jc w:val="center"/>
                    <w:rPr>
                      <w:sz w:val="21"/>
                      <w:szCs w:val="21"/>
                      <w:lang w:eastAsia="ru-RU"/>
                    </w:rPr>
                  </w:pPr>
                </w:p>
              </w:tc>
              <w:tc>
                <w:tcPr>
                  <w:tcW w:w="1725" w:type="dxa"/>
                  <w:gridSpan w:val="2"/>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3146" w:type="dxa"/>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094" w:type="dxa"/>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735" w:type="dxa"/>
                  <w:gridSpan w:val="2"/>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887" w:type="dxa"/>
                  <w:gridSpan w:val="2"/>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p>
              </w:tc>
            </w:tr>
            <w:tr w:rsidR="00F13EFC" w:rsidRPr="0073592B" w:rsidTr="0073592B">
              <w:trPr>
                <w:trHeight w:val="135"/>
              </w:trPr>
              <w:tc>
                <w:tcPr>
                  <w:tcW w:w="414"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3146"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094"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735"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887"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r>
            <w:tr w:rsidR="00F13EFC" w:rsidRPr="0073592B" w:rsidTr="00512F58">
              <w:trPr>
                <w:trHeight w:val="300"/>
              </w:trPr>
              <w:tc>
                <w:tcPr>
                  <w:tcW w:w="10001" w:type="dxa"/>
                  <w:gridSpan w:val="9"/>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К срокам выполнения Работ Покупатель претензий не имеет</w:t>
                  </w:r>
                </w:p>
              </w:tc>
            </w:tr>
            <w:tr w:rsidR="00F13EFC" w:rsidRPr="0073592B" w:rsidTr="0073592B">
              <w:trPr>
                <w:trHeight w:val="525"/>
              </w:trPr>
              <w:tc>
                <w:tcPr>
                  <w:tcW w:w="2139" w:type="dxa"/>
                  <w:gridSpan w:val="3"/>
                  <w:tcBorders>
                    <w:bottom w:val="single" w:sz="4" w:space="0" w:color="auto"/>
                  </w:tcBorders>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Примечания:</w:t>
                  </w:r>
                </w:p>
              </w:tc>
              <w:tc>
                <w:tcPr>
                  <w:tcW w:w="7862" w:type="dxa"/>
                  <w:gridSpan w:val="6"/>
                  <w:tcBorders>
                    <w:bottom w:val="single" w:sz="4" w:space="0" w:color="auto"/>
                  </w:tcBorders>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F13EFC" w:rsidRPr="0073592B" w:rsidTr="00512F58">
              <w:trPr>
                <w:trHeight w:val="525"/>
              </w:trPr>
              <w:tc>
                <w:tcPr>
                  <w:tcW w:w="10001" w:type="dxa"/>
                  <w:gridSpan w:val="9"/>
                  <w:tcBorders>
                    <w:top w:val="single" w:sz="4" w:space="0" w:color="auto"/>
                    <w:bottom w:val="single" w:sz="4" w:space="0" w:color="auto"/>
                  </w:tcBorders>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F13EFC" w:rsidRPr="0073592B" w:rsidTr="00512F58">
              <w:trPr>
                <w:trHeight w:val="525"/>
              </w:trPr>
              <w:tc>
                <w:tcPr>
                  <w:tcW w:w="10001" w:type="dxa"/>
                  <w:gridSpan w:val="9"/>
                  <w:tcBorders>
                    <w:top w:val="single" w:sz="4" w:space="0" w:color="auto"/>
                    <w:bottom w:val="single" w:sz="4" w:space="0" w:color="auto"/>
                  </w:tcBorders>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F13EFC" w:rsidRPr="0073592B" w:rsidTr="0073592B">
              <w:trPr>
                <w:trHeight w:val="570"/>
              </w:trPr>
              <w:tc>
                <w:tcPr>
                  <w:tcW w:w="414" w:type="dxa"/>
                  <w:vAlign w:val="bottom"/>
                  <w:hideMark/>
                </w:tcPr>
                <w:p w:rsidR="00F13EFC" w:rsidRPr="0073592B" w:rsidRDefault="00F13EFC" w:rsidP="00383E5E">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9587" w:type="dxa"/>
                  <w:gridSpan w:val="8"/>
                  <w:vAlign w:val="center"/>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13EFC" w:rsidRPr="0073592B" w:rsidTr="0073592B">
              <w:trPr>
                <w:trHeight w:val="330"/>
              </w:trPr>
              <w:tc>
                <w:tcPr>
                  <w:tcW w:w="414" w:type="dxa"/>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Наименование:</w:t>
                  </w:r>
                </w:p>
              </w:tc>
              <w:tc>
                <w:tcPr>
                  <w:tcW w:w="7862" w:type="dxa"/>
                  <w:gridSpan w:val="6"/>
                  <w:tcBorders>
                    <w:bottom w:val="single" w:sz="4" w:space="0" w:color="auto"/>
                  </w:tcBorders>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p>
              </w:tc>
            </w:tr>
            <w:tr w:rsidR="00F13EFC" w:rsidRPr="0073592B" w:rsidTr="0073592B">
              <w:trPr>
                <w:trHeight w:val="330"/>
              </w:trPr>
              <w:tc>
                <w:tcPr>
                  <w:tcW w:w="414" w:type="dxa"/>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Серийный номер:</w:t>
                  </w:r>
                </w:p>
              </w:tc>
              <w:tc>
                <w:tcPr>
                  <w:tcW w:w="7862" w:type="dxa"/>
                  <w:gridSpan w:val="6"/>
                  <w:tcBorders>
                    <w:bottom w:val="single" w:sz="4" w:space="0" w:color="auto"/>
                  </w:tcBorders>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F13EFC" w:rsidRPr="0073592B" w:rsidTr="0073592B">
              <w:trPr>
                <w:trHeight w:val="330"/>
              </w:trPr>
              <w:tc>
                <w:tcPr>
                  <w:tcW w:w="414" w:type="dxa"/>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Год выпуска:</w:t>
                  </w:r>
                </w:p>
              </w:tc>
              <w:tc>
                <w:tcPr>
                  <w:tcW w:w="7862" w:type="dxa"/>
                  <w:gridSpan w:val="6"/>
                  <w:tcBorders>
                    <w:bottom w:val="single" w:sz="4" w:space="0" w:color="auto"/>
                  </w:tcBorders>
                  <w:noWrap/>
                  <w:vAlign w:val="bottom"/>
                  <w:hideMark/>
                </w:tcPr>
                <w:p w:rsidR="00F13EFC" w:rsidRPr="0073592B" w:rsidRDefault="00F13EFC" w:rsidP="00383E5E">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F13EFC" w:rsidRPr="0073592B" w:rsidTr="0073592B">
              <w:trPr>
                <w:trHeight w:val="255"/>
              </w:trPr>
              <w:tc>
                <w:tcPr>
                  <w:tcW w:w="414"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3146"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828"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415"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473"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r>
            <w:tr w:rsidR="00F13EFC" w:rsidRPr="0073592B" w:rsidTr="0073592B">
              <w:trPr>
                <w:trHeight w:val="150"/>
              </w:trPr>
              <w:tc>
                <w:tcPr>
                  <w:tcW w:w="414"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3146"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828"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415" w:type="dxa"/>
                  <w:gridSpan w:val="2"/>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c>
                <w:tcPr>
                  <w:tcW w:w="1473" w:type="dxa"/>
                  <w:noWrap/>
                  <w:vAlign w:val="bottom"/>
                  <w:hideMark/>
                </w:tcPr>
                <w:p w:rsidR="00F13EFC" w:rsidRPr="0073592B" w:rsidRDefault="00F13EFC" w:rsidP="00383E5E">
                  <w:pPr>
                    <w:widowControl/>
                    <w:suppressAutoHyphens w:val="0"/>
                    <w:snapToGrid/>
                    <w:spacing w:line="240" w:lineRule="auto"/>
                    <w:ind w:firstLine="0"/>
                    <w:jc w:val="left"/>
                    <w:rPr>
                      <w:sz w:val="21"/>
                      <w:szCs w:val="21"/>
                      <w:lang w:eastAsia="ru-RU"/>
                    </w:rPr>
                  </w:pPr>
                </w:p>
              </w:tc>
            </w:tr>
            <w:tr w:rsidR="00512F58" w:rsidRPr="0073592B" w:rsidTr="0073592B">
              <w:trPr>
                <w:trHeight w:val="885"/>
              </w:trPr>
              <w:tc>
                <w:tcPr>
                  <w:tcW w:w="2139" w:type="dxa"/>
                  <w:gridSpan w:val="3"/>
                  <w:tcBorders>
                    <w:top w:val="single" w:sz="4" w:space="0" w:color="auto"/>
                    <w:left w:val="single" w:sz="4" w:space="0" w:color="auto"/>
                    <w:bottom w:val="single" w:sz="4" w:space="0" w:color="auto"/>
                    <w:right w:val="single" w:sz="4" w:space="0" w:color="auto"/>
                  </w:tcBorders>
                  <w:vAlign w:val="center"/>
                  <w:hideMark/>
                </w:tcPr>
                <w:p w:rsidR="00512F58" w:rsidRPr="00503957" w:rsidRDefault="00512F58" w:rsidP="0025700B">
                  <w:pPr>
                    <w:widowControl/>
                    <w:suppressAutoHyphens w:val="0"/>
                    <w:snapToGrid/>
                    <w:spacing w:line="240" w:lineRule="auto"/>
                    <w:ind w:firstLine="0"/>
                    <w:jc w:val="center"/>
                    <w:rPr>
                      <w:b/>
                      <w:bCs/>
                      <w:sz w:val="20"/>
                      <w:szCs w:val="20"/>
                      <w:lang w:eastAsia="ru-RU"/>
                    </w:rPr>
                  </w:pPr>
                  <w:r w:rsidRPr="00503957">
                    <w:rPr>
                      <w:b/>
                      <w:bCs/>
                      <w:sz w:val="20"/>
                      <w:szCs w:val="20"/>
                      <w:lang w:eastAsia="ru-RU"/>
                    </w:rPr>
                    <w:t>Проверяемый параметр</w:t>
                  </w:r>
                </w:p>
              </w:tc>
              <w:tc>
                <w:tcPr>
                  <w:tcW w:w="3146" w:type="dxa"/>
                  <w:tcBorders>
                    <w:top w:val="single" w:sz="4" w:space="0" w:color="auto"/>
                    <w:right w:val="single" w:sz="4" w:space="0" w:color="auto"/>
                  </w:tcBorders>
                  <w:vAlign w:val="center"/>
                  <w:hideMark/>
                </w:tcPr>
                <w:p w:rsidR="00512F58" w:rsidRPr="00503957" w:rsidRDefault="00512F58" w:rsidP="0025700B">
                  <w:pPr>
                    <w:widowControl/>
                    <w:suppressAutoHyphens w:val="0"/>
                    <w:snapToGrid/>
                    <w:spacing w:line="240" w:lineRule="auto"/>
                    <w:ind w:firstLine="0"/>
                    <w:jc w:val="center"/>
                    <w:rPr>
                      <w:b/>
                      <w:bCs/>
                      <w:sz w:val="20"/>
                      <w:szCs w:val="20"/>
                      <w:lang w:eastAsia="ru-RU"/>
                    </w:rPr>
                  </w:pPr>
                  <w:r w:rsidRPr="00503957">
                    <w:rPr>
                      <w:b/>
                      <w:bCs/>
                      <w:sz w:val="20"/>
                      <w:szCs w:val="20"/>
                      <w:lang w:eastAsia="ru-RU"/>
                    </w:rPr>
                    <w:t>Метод контроля</w:t>
                  </w:r>
                </w:p>
              </w:tc>
              <w:tc>
                <w:tcPr>
                  <w:tcW w:w="1828" w:type="dxa"/>
                  <w:gridSpan w:val="2"/>
                  <w:tcBorders>
                    <w:top w:val="single" w:sz="4" w:space="0" w:color="auto"/>
                    <w:right w:val="single" w:sz="4" w:space="0" w:color="auto"/>
                  </w:tcBorders>
                  <w:vAlign w:val="center"/>
                  <w:hideMark/>
                </w:tcPr>
                <w:p w:rsidR="00512F58" w:rsidRPr="00503957" w:rsidRDefault="00512F58" w:rsidP="0025700B">
                  <w:pPr>
                    <w:widowControl/>
                    <w:suppressAutoHyphens w:val="0"/>
                    <w:snapToGrid/>
                    <w:spacing w:line="240" w:lineRule="auto"/>
                    <w:ind w:firstLine="0"/>
                    <w:jc w:val="center"/>
                    <w:rPr>
                      <w:b/>
                      <w:bCs/>
                      <w:sz w:val="20"/>
                      <w:szCs w:val="20"/>
                      <w:lang w:eastAsia="ru-RU"/>
                    </w:rPr>
                  </w:pPr>
                  <w:r w:rsidRPr="00503957">
                    <w:rPr>
                      <w:b/>
                      <w:bCs/>
                      <w:sz w:val="20"/>
                      <w:szCs w:val="20"/>
                      <w:lang w:eastAsia="ru-RU"/>
                    </w:rPr>
                    <w:t>Условия приемки</w:t>
                  </w:r>
                </w:p>
              </w:tc>
              <w:tc>
                <w:tcPr>
                  <w:tcW w:w="1415" w:type="dxa"/>
                  <w:gridSpan w:val="2"/>
                  <w:tcBorders>
                    <w:top w:val="single" w:sz="4" w:space="0" w:color="auto"/>
                    <w:bottom w:val="single" w:sz="4" w:space="0" w:color="auto"/>
                    <w:right w:val="single" w:sz="4" w:space="0" w:color="auto"/>
                  </w:tcBorders>
                  <w:vAlign w:val="center"/>
                </w:tcPr>
                <w:p w:rsidR="00512F58" w:rsidRPr="0073592B" w:rsidRDefault="00512F58" w:rsidP="0025700B">
                  <w:pPr>
                    <w:widowControl/>
                    <w:suppressAutoHyphens w:val="0"/>
                    <w:snapToGrid/>
                    <w:spacing w:line="240" w:lineRule="auto"/>
                    <w:ind w:firstLine="0"/>
                    <w:jc w:val="center"/>
                    <w:rPr>
                      <w:b/>
                      <w:bCs/>
                      <w:sz w:val="21"/>
                      <w:szCs w:val="21"/>
                      <w:lang w:eastAsia="ru-RU"/>
                    </w:rPr>
                  </w:pPr>
                </w:p>
              </w:tc>
              <w:tc>
                <w:tcPr>
                  <w:tcW w:w="1473" w:type="dxa"/>
                  <w:tcBorders>
                    <w:top w:val="single" w:sz="4" w:space="0" w:color="auto"/>
                    <w:bottom w:val="single" w:sz="4" w:space="0" w:color="auto"/>
                    <w:right w:val="single" w:sz="4" w:space="0" w:color="auto"/>
                  </w:tcBorders>
                  <w:vAlign w:val="center"/>
                </w:tcPr>
                <w:p w:rsidR="00512F58" w:rsidRPr="0073592B" w:rsidRDefault="00512F58" w:rsidP="0025700B">
                  <w:pPr>
                    <w:widowControl/>
                    <w:suppressAutoHyphens w:val="0"/>
                    <w:snapToGrid/>
                    <w:spacing w:line="240" w:lineRule="auto"/>
                    <w:ind w:firstLine="0"/>
                    <w:jc w:val="center"/>
                    <w:rPr>
                      <w:b/>
                      <w:bCs/>
                      <w:sz w:val="21"/>
                      <w:szCs w:val="21"/>
                      <w:lang w:eastAsia="ru-RU"/>
                    </w:rPr>
                  </w:pPr>
                </w:p>
              </w:tc>
            </w:tr>
            <w:tr w:rsidR="00503957" w:rsidRPr="0073592B" w:rsidTr="00503957">
              <w:trPr>
                <w:trHeight w:val="660"/>
              </w:trPr>
              <w:tc>
                <w:tcPr>
                  <w:tcW w:w="2139" w:type="dxa"/>
                  <w:gridSpan w:val="3"/>
                  <w:tcBorders>
                    <w:top w:val="single" w:sz="4" w:space="0" w:color="auto"/>
                    <w:left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Комплектность поставки</w:t>
                  </w:r>
                </w:p>
              </w:tc>
              <w:tc>
                <w:tcPr>
                  <w:tcW w:w="3146" w:type="dxa"/>
                  <w:tcBorders>
                    <w:top w:val="single" w:sz="4" w:space="0" w:color="auto"/>
                    <w:left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Проверяется соответствие комплекта поставки условиям договора</w:t>
                  </w:r>
                </w:p>
              </w:tc>
              <w:tc>
                <w:tcPr>
                  <w:tcW w:w="1828" w:type="dxa"/>
                  <w:gridSpan w:val="2"/>
                  <w:tcBorders>
                    <w:top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 xml:space="preserve">Комплект поставки должен полностью </w:t>
                  </w:r>
                  <w:r w:rsidRPr="00503957">
                    <w:rPr>
                      <w:sz w:val="20"/>
                      <w:szCs w:val="20"/>
                    </w:rPr>
                    <w:lastRenderedPageBreak/>
                    <w:t>соответствовать условиям договора</w:t>
                  </w:r>
                </w:p>
              </w:tc>
              <w:tc>
                <w:tcPr>
                  <w:tcW w:w="1415" w:type="dxa"/>
                  <w:gridSpan w:val="2"/>
                  <w:tcBorders>
                    <w:bottom w:val="single" w:sz="4" w:space="0" w:color="auto"/>
                    <w:right w:val="single" w:sz="4" w:space="0" w:color="auto"/>
                  </w:tcBorders>
                  <w:noWrap/>
                </w:tcPr>
                <w:p w:rsidR="00503957" w:rsidRPr="0073592B" w:rsidRDefault="00503957" w:rsidP="0025700B">
                  <w:pPr>
                    <w:ind w:firstLine="0"/>
                    <w:jc w:val="left"/>
                    <w:rPr>
                      <w:sz w:val="21"/>
                      <w:szCs w:val="21"/>
                    </w:rPr>
                  </w:pPr>
                </w:p>
              </w:tc>
              <w:tc>
                <w:tcPr>
                  <w:tcW w:w="1473" w:type="dxa"/>
                  <w:tcBorders>
                    <w:bottom w:val="single" w:sz="4" w:space="0" w:color="auto"/>
                    <w:right w:val="single" w:sz="4" w:space="0" w:color="auto"/>
                  </w:tcBorders>
                  <w:noWrap/>
                </w:tcPr>
                <w:p w:rsidR="00503957" w:rsidRPr="0073592B" w:rsidRDefault="00503957" w:rsidP="0025700B">
                  <w:pPr>
                    <w:ind w:firstLine="0"/>
                    <w:jc w:val="left"/>
                    <w:rPr>
                      <w:sz w:val="21"/>
                      <w:szCs w:val="21"/>
                    </w:rPr>
                  </w:pPr>
                </w:p>
              </w:tc>
            </w:tr>
            <w:tr w:rsidR="00503957" w:rsidRPr="0073592B" w:rsidTr="00503957">
              <w:trPr>
                <w:trHeight w:val="1320"/>
              </w:trPr>
              <w:tc>
                <w:tcPr>
                  <w:tcW w:w="2139" w:type="dxa"/>
                  <w:gridSpan w:val="3"/>
                  <w:tcBorders>
                    <w:top w:val="single" w:sz="4" w:space="0" w:color="auto"/>
                    <w:left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lastRenderedPageBreak/>
                    <w:t>Проверка правильности изготовления, сборки электропечи и её узлов</w:t>
                  </w:r>
                </w:p>
              </w:tc>
              <w:tc>
                <w:tcPr>
                  <w:tcW w:w="3146" w:type="dxa"/>
                  <w:tcBorders>
                    <w:top w:val="single" w:sz="4" w:space="0" w:color="auto"/>
                    <w:left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Визуальным осмотром и мерительным инструментом</w:t>
                  </w:r>
                </w:p>
              </w:tc>
              <w:tc>
                <w:tcPr>
                  <w:tcW w:w="1828" w:type="dxa"/>
                  <w:gridSpan w:val="2"/>
                  <w:tcBorders>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Электропечь и её узлы должны соответствовать рабочим чертежам</w:t>
                  </w:r>
                </w:p>
              </w:tc>
              <w:tc>
                <w:tcPr>
                  <w:tcW w:w="1415" w:type="dxa"/>
                  <w:gridSpan w:val="2"/>
                  <w:tcBorders>
                    <w:bottom w:val="single" w:sz="4" w:space="0" w:color="auto"/>
                    <w:right w:val="single" w:sz="4" w:space="0" w:color="auto"/>
                  </w:tcBorders>
                  <w:noWrap/>
                  <w:vAlign w:val="center"/>
                </w:tcPr>
                <w:p w:rsidR="00503957" w:rsidRPr="0073592B" w:rsidRDefault="00503957" w:rsidP="0025700B">
                  <w:pPr>
                    <w:widowControl/>
                    <w:suppressAutoHyphens w:val="0"/>
                    <w:snapToGrid/>
                    <w:spacing w:line="240" w:lineRule="auto"/>
                    <w:ind w:firstLine="0"/>
                    <w:jc w:val="left"/>
                    <w:rPr>
                      <w:sz w:val="21"/>
                      <w:szCs w:val="21"/>
                    </w:rPr>
                  </w:pPr>
                </w:p>
              </w:tc>
              <w:tc>
                <w:tcPr>
                  <w:tcW w:w="1473" w:type="dxa"/>
                  <w:tcBorders>
                    <w:bottom w:val="single" w:sz="4" w:space="0" w:color="auto"/>
                    <w:right w:val="single" w:sz="4" w:space="0" w:color="auto"/>
                  </w:tcBorders>
                  <w:noWrap/>
                  <w:vAlign w:val="center"/>
                </w:tcPr>
                <w:p w:rsidR="00503957" w:rsidRPr="0073592B" w:rsidRDefault="00503957" w:rsidP="0025700B">
                  <w:pPr>
                    <w:widowControl/>
                    <w:suppressAutoHyphens w:val="0"/>
                    <w:snapToGrid/>
                    <w:spacing w:line="240" w:lineRule="auto"/>
                    <w:ind w:firstLine="0"/>
                    <w:jc w:val="left"/>
                    <w:rPr>
                      <w:sz w:val="21"/>
                      <w:szCs w:val="21"/>
                    </w:rPr>
                  </w:pPr>
                </w:p>
              </w:tc>
            </w:tr>
            <w:tr w:rsidR="00503957" w:rsidRPr="0073592B" w:rsidTr="00503957">
              <w:trPr>
                <w:trHeight w:val="1590"/>
              </w:trPr>
              <w:tc>
                <w:tcPr>
                  <w:tcW w:w="2139" w:type="dxa"/>
                  <w:gridSpan w:val="3"/>
                  <w:tcBorders>
                    <w:top w:val="single" w:sz="4" w:space="0" w:color="auto"/>
                    <w:left w:val="single" w:sz="4" w:space="0" w:color="auto"/>
                    <w:bottom w:val="single" w:sz="4" w:space="0" w:color="auto"/>
                    <w:right w:val="single" w:sz="4" w:space="0" w:color="000000"/>
                  </w:tcBorders>
                  <w:noWrap/>
                  <w:vAlign w:val="center"/>
                </w:tcPr>
                <w:p w:rsidR="00503957" w:rsidRPr="00503957" w:rsidRDefault="00503957" w:rsidP="00503957">
                  <w:pPr>
                    <w:spacing w:line="276" w:lineRule="auto"/>
                    <w:ind w:firstLine="0"/>
                    <w:jc w:val="left"/>
                    <w:rPr>
                      <w:sz w:val="20"/>
                      <w:szCs w:val="20"/>
                    </w:rPr>
                  </w:pPr>
                  <w:r w:rsidRPr="00503957">
                    <w:rPr>
                      <w:sz w:val="20"/>
                      <w:szCs w:val="20"/>
                    </w:rPr>
                    <w:t>Осмотр и приёмка места установки  и подключения к электросетям оборудования у Покупателя</w:t>
                  </w:r>
                </w:p>
              </w:tc>
              <w:tc>
                <w:tcPr>
                  <w:tcW w:w="3146" w:type="dxa"/>
                  <w:tcBorders>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Наблюдением и визуальным осмотром</w:t>
                  </w:r>
                </w:p>
              </w:tc>
              <w:tc>
                <w:tcPr>
                  <w:tcW w:w="1828" w:type="dxa"/>
                  <w:gridSpan w:val="2"/>
                  <w:tcBorders>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Правильность включения в соответствии с технической документацией</w:t>
                  </w:r>
                </w:p>
              </w:tc>
              <w:tc>
                <w:tcPr>
                  <w:tcW w:w="1415" w:type="dxa"/>
                  <w:gridSpan w:val="2"/>
                  <w:tcBorders>
                    <w:bottom w:val="single" w:sz="4" w:space="0" w:color="auto"/>
                    <w:right w:val="single" w:sz="4" w:space="0" w:color="auto"/>
                  </w:tcBorders>
                  <w:noWrap/>
                </w:tcPr>
                <w:p w:rsidR="00503957" w:rsidRPr="0073592B" w:rsidRDefault="00503957" w:rsidP="0025700B">
                  <w:pPr>
                    <w:widowControl/>
                    <w:suppressAutoHyphens w:val="0"/>
                    <w:snapToGrid/>
                    <w:spacing w:line="240" w:lineRule="auto"/>
                    <w:ind w:firstLine="0"/>
                    <w:jc w:val="left"/>
                    <w:rPr>
                      <w:sz w:val="21"/>
                      <w:szCs w:val="21"/>
                      <w:lang w:eastAsia="ru-RU"/>
                    </w:rPr>
                  </w:pPr>
                </w:p>
              </w:tc>
              <w:tc>
                <w:tcPr>
                  <w:tcW w:w="1473" w:type="dxa"/>
                  <w:tcBorders>
                    <w:bottom w:val="single" w:sz="4" w:space="0" w:color="auto"/>
                    <w:right w:val="single" w:sz="4" w:space="0" w:color="auto"/>
                  </w:tcBorders>
                  <w:noWrap/>
                </w:tcPr>
                <w:p w:rsidR="00503957" w:rsidRPr="0073592B" w:rsidRDefault="00503957" w:rsidP="0025700B">
                  <w:pPr>
                    <w:widowControl/>
                    <w:suppressAutoHyphens w:val="0"/>
                    <w:snapToGrid/>
                    <w:spacing w:line="240" w:lineRule="auto"/>
                    <w:ind w:firstLine="0"/>
                    <w:jc w:val="left"/>
                    <w:rPr>
                      <w:sz w:val="21"/>
                      <w:szCs w:val="21"/>
                      <w:lang w:eastAsia="ru-RU"/>
                    </w:rPr>
                  </w:pPr>
                </w:p>
              </w:tc>
            </w:tr>
            <w:tr w:rsidR="00503957" w:rsidRPr="0073592B" w:rsidTr="00503957">
              <w:trPr>
                <w:trHeight w:val="1305"/>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503957" w:rsidRPr="00503957" w:rsidRDefault="00503957" w:rsidP="00503957">
                  <w:pPr>
                    <w:spacing w:line="276" w:lineRule="auto"/>
                    <w:ind w:firstLine="0"/>
                    <w:jc w:val="left"/>
                    <w:rPr>
                      <w:color w:val="000000" w:themeColor="text1"/>
                      <w:sz w:val="20"/>
                      <w:szCs w:val="20"/>
                    </w:rPr>
                  </w:pPr>
                  <w:r w:rsidRPr="00503957">
                    <w:rPr>
                      <w:color w:val="000000" w:themeColor="text1"/>
                      <w:sz w:val="20"/>
                      <w:szCs w:val="20"/>
                    </w:rPr>
                    <w:t xml:space="preserve">Проверка технических </w:t>
                  </w:r>
                  <w:proofErr w:type="gramStart"/>
                  <w:r w:rsidRPr="00503957">
                    <w:rPr>
                      <w:color w:val="000000" w:themeColor="text1"/>
                      <w:sz w:val="20"/>
                      <w:szCs w:val="20"/>
                    </w:rPr>
                    <w:t>характеристик на соответствие</w:t>
                  </w:r>
                  <w:proofErr w:type="gramEnd"/>
                  <w:r w:rsidRPr="00503957">
                    <w:rPr>
                      <w:color w:val="000000" w:themeColor="text1"/>
                      <w:sz w:val="20"/>
                      <w:szCs w:val="20"/>
                    </w:rPr>
                    <w:t xml:space="preserve"> требованиям Технического задания</w:t>
                  </w:r>
                </w:p>
              </w:tc>
              <w:tc>
                <w:tcPr>
                  <w:tcW w:w="3146" w:type="dxa"/>
                  <w:tcBorders>
                    <w:bottom w:val="single" w:sz="4" w:space="0" w:color="auto"/>
                    <w:right w:val="single" w:sz="4" w:space="0" w:color="auto"/>
                  </w:tcBorders>
                  <w:vAlign w:val="center"/>
                </w:tcPr>
                <w:p w:rsidR="00503957" w:rsidRPr="00503957" w:rsidRDefault="00503957" w:rsidP="00503957">
                  <w:pPr>
                    <w:spacing w:line="276" w:lineRule="auto"/>
                    <w:ind w:firstLine="0"/>
                    <w:jc w:val="left"/>
                    <w:rPr>
                      <w:color w:val="000000" w:themeColor="text1"/>
                      <w:sz w:val="20"/>
                      <w:szCs w:val="20"/>
                    </w:rPr>
                  </w:pPr>
                  <w:r w:rsidRPr="00503957">
                    <w:rPr>
                      <w:color w:val="000000" w:themeColor="text1"/>
                      <w:sz w:val="20"/>
                      <w:szCs w:val="20"/>
                    </w:rPr>
                    <w:t>Проверяется соответствие технических характеристик поставляемой установки требованиям Технического задания</w:t>
                  </w:r>
                </w:p>
              </w:tc>
              <w:tc>
                <w:tcPr>
                  <w:tcW w:w="1828" w:type="dxa"/>
                  <w:gridSpan w:val="2"/>
                  <w:tcBorders>
                    <w:bottom w:val="single" w:sz="4" w:space="0" w:color="auto"/>
                    <w:right w:val="single" w:sz="4" w:space="0" w:color="auto"/>
                  </w:tcBorders>
                  <w:vAlign w:val="center"/>
                </w:tcPr>
                <w:p w:rsidR="00503957" w:rsidRPr="00503957" w:rsidRDefault="00503957" w:rsidP="00503957">
                  <w:pPr>
                    <w:spacing w:line="276" w:lineRule="auto"/>
                    <w:ind w:firstLine="0"/>
                    <w:jc w:val="left"/>
                    <w:rPr>
                      <w:color w:val="000000" w:themeColor="text1"/>
                      <w:sz w:val="20"/>
                      <w:szCs w:val="20"/>
                    </w:rPr>
                  </w:pPr>
                  <w:r w:rsidRPr="00503957">
                    <w:rPr>
                      <w:color w:val="000000" w:themeColor="text1"/>
                      <w:sz w:val="20"/>
                      <w:szCs w:val="20"/>
                    </w:rPr>
                    <w:t>Технические характеристики поставляемой установки должны соответствовать требованиям Технического задания</w:t>
                  </w:r>
                </w:p>
              </w:tc>
              <w:tc>
                <w:tcPr>
                  <w:tcW w:w="1415" w:type="dxa"/>
                  <w:gridSpan w:val="2"/>
                  <w:tcBorders>
                    <w:bottom w:val="single" w:sz="4" w:space="0" w:color="auto"/>
                    <w:right w:val="single" w:sz="4" w:space="0" w:color="auto"/>
                  </w:tcBorders>
                  <w:noWrap/>
                </w:tcPr>
                <w:p w:rsidR="00503957" w:rsidRPr="0073592B" w:rsidRDefault="00503957" w:rsidP="0025700B">
                  <w:pPr>
                    <w:ind w:firstLine="0"/>
                    <w:jc w:val="left"/>
                    <w:rPr>
                      <w:sz w:val="21"/>
                      <w:szCs w:val="21"/>
                    </w:rPr>
                  </w:pPr>
                </w:p>
              </w:tc>
              <w:tc>
                <w:tcPr>
                  <w:tcW w:w="1473" w:type="dxa"/>
                  <w:tcBorders>
                    <w:bottom w:val="single" w:sz="4" w:space="0" w:color="auto"/>
                    <w:right w:val="single" w:sz="4" w:space="0" w:color="auto"/>
                  </w:tcBorders>
                  <w:noWrap/>
                </w:tcPr>
                <w:p w:rsidR="00503957" w:rsidRPr="0073592B" w:rsidRDefault="00503957" w:rsidP="0025700B">
                  <w:pPr>
                    <w:ind w:firstLine="0"/>
                    <w:jc w:val="left"/>
                    <w:rPr>
                      <w:sz w:val="21"/>
                      <w:szCs w:val="21"/>
                    </w:rPr>
                  </w:pPr>
                </w:p>
              </w:tc>
            </w:tr>
            <w:tr w:rsidR="00503957" w:rsidRPr="0073592B" w:rsidTr="00503957">
              <w:trPr>
                <w:trHeight w:val="750"/>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503957" w:rsidRPr="00503957" w:rsidRDefault="00503957" w:rsidP="00503957">
                  <w:pPr>
                    <w:spacing w:line="276" w:lineRule="auto"/>
                    <w:ind w:firstLine="0"/>
                    <w:jc w:val="left"/>
                    <w:rPr>
                      <w:sz w:val="20"/>
                      <w:szCs w:val="20"/>
                    </w:rPr>
                  </w:pPr>
                  <w:r w:rsidRPr="00503957">
                    <w:rPr>
                      <w:sz w:val="20"/>
                      <w:szCs w:val="20"/>
                    </w:rPr>
                    <w:t>Проверка однородности теплового поля</w:t>
                  </w:r>
                </w:p>
              </w:tc>
              <w:tc>
                <w:tcPr>
                  <w:tcW w:w="3146" w:type="dxa"/>
                  <w:tcBorders>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Проведение замеров термопарами, временно предоставляемыми Поставщиком, в  контрольных точках в соответствии с эксплуатационной документацией и методикой Поставщика</w:t>
                  </w:r>
                </w:p>
              </w:tc>
              <w:tc>
                <w:tcPr>
                  <w:tcW w:w="1828" w:type="dxa"/>
                  <w:gridSpan w:val="2"/>
                  <w:tcBorders>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Однородность теплового поля должна составлять ±10</w:t>
                  </w:r>
                  <w:proofErr w:type="gramStart"/>
                  <w:r w:rsidRPr="00503957">
                    <w:rPr>
                      <w:sz w:val="20"/>
                      <w:szCs w:val="20"/>
                    </w:rPr>
                    <w:t>°С</w:t>
                  </w:r>
                  <w:proofErr w:type="gramEnd"/>
                  <w:r w:rsidRPr="00503957">
                    <w:rPr>
                      <w:sz w:val="20"/>
                      <w:szCs w:val="20"/>
                    </w:rPr>
                    <w:t xml:space="preserve"> при 950°С при незагруженной печи.</w:t>
                  </w:r>
                </w:p>
              </w:tc>
              <w:tc>
                <w:tcPr>
                  <w:tcW w:w="1415" w:type="dxa"/>
                  <w:gridSpan w:val="2"/>
                  <w:tcBorders>
                    <w:bottom w:val="single" w:sz="4" w:space="0" w:color="auto"/>
                    <w:right w:val="single" w:sz="4" w:space="0" w:color="auto"/>
                  </w:tcBorders>
                  <w:noWrap/>
                </w:tcPr>
                <w:p w:rsidR="00503957" w:rsidRPr="0073592B" w:rsidRDefault="00503957" w:rsidP="0025700B">
                  <w:pPr>
                    <w:ind w:firstLine="0"/>
                    <w:jc w:val="left"/>
                    <w:rPr>
                      <w:sz w:val="21"/>
                      <w:szCs w:val="21"/>
                      <w:lang w:eastAsia="ru-RU"/>
                    </w:rPr>
                  </w:pPr>
                </w:p>
              </w:tc>
              <w:tc>
                <w:tcPr>
                  <w:tcW w:w="1473" w:type="dxa"/>
                  <w:tcBorders>
                    <w:bottom w:val="single" w:sz="4" w:space="0" w:color="auto"/>
                    <w:right w:val="single" w:sz="4" w:space="0" w:color="auto"/>
                  </w:tcBorders>
                  <w:noWrap/>
                </w:tcPr>
                <w:p w:rsidR="00503957" w:rsidRPr="0073592B" w:rsidRDefault="00503957" w:rsidP="0025700B">
                  <w:pPr>
                    <w:ind w:firstLine="0"/>
                    <w:jc w:val="left"/>
                    <w:rPr>
                      <w:sz w:val="21"/>
                      <w:szCs w:val="21"/>
                      <w:lang w:eastAsia="ru-RU"/>
                    </w:rPr>
                  </w:pPr>
                </w:p>
              </w:tc>
            </w:tr>
            <w:tr w:rsidR="00503957" w:rsidRPr="0073592B" w:rsidTr="00503957">
              <w:trPr>
                <w:trHeight w:val="1844"/>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503957" w:rsidRPr="00503957" w:rsidRDefault="00503957" w:rsidP="00503957">
                  <w:pPr>
                    <w:spacing w:line="276" w:lineRule="auto"/>
                    <w:ind w:firstLine="0"/>
                    <w:jc w:val="left"/>
                    <w:rPr>
                      <w:sz w:val="20"/>
                      <w:szCs w:val="20"/>
                    </w:rPr>
                  </w:pPr>
                  <w:r w:rsidRPr="00503957">
                    <w:rPr>
                      <w:sz w:val="20"/>
                      <w:szCs w:val="20"/>
                    </w:rPr>
                    <w:t xml:space="preserve">Соответствие указателей на кнопках </w:t>
                  </w:r>
                  <w:r w:rsidRPr="00503957">
                    <w:rPr>
                      <w:color w:val="000000" w:themeColor="text1"/>
                      <w:sz w:val="20"/>
                      <w:szCs w:val="20"/>
                    </w:rPr>
                    <w:t xml:space="preserve">сенсорной панели управления оператора и других органах управления </w:t>
                  </w:r>
                  <w:r w:rsidRPr="00503957">
                    <w:rPr>
                      <w:sz w:val="20"/>
                      <w:szCs w:val="20"/>
                    </w:rPr>
                    <w:t>табличным показателям.</w:t>
                  </w:r>
                </w:p>
              </w:tc>
              <w:tc>
                <w:tcPr>
                  <w:tcW w:w="3146" w:type="dxa"/>
                  <w:tcBorders>
                    <w:top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Проверкой всех включений, переключателей и передач органов управления</w:t>
                  </w:r>
                </w:p>
              </w:tc>
              <w:tc>
                <w:tcPr>
                  <w:tcW w:w="1828" w:type="dxa"/>
                  <w:gridSpan w:val="2"/>
                  <w:tcBorders>
                    <w:top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Должно соответствовать действующей технической документации</w:t>
                  </w:r>
                </w:p>
              </w:tc>
              <w:tc>
                <w:tcPr>
                  <w:tcW w:w="1415" w:type="dxa"/>
                  <w:gridSpan w:val="2"/>
                  <w:tcBorders>
                    <w:top w:val="single" w:sz="4" w:space="0" w:color="auto"/>
                    <w:bottom w:val="single" w:sz="4" w:space="0" w:color="auto"/>
                    <w:right w:val="single" w:sz="4" w:space="0" w:color="auto"/>
                  </w:tcBorders>
                  <w:noWrap/>
                </w:tcPr>
                <w:p w:rsidR="00503957" w:rsidRPr="0073592B" w:rsidRDefault="00503957" w:rsidP="0025700B">
                  <w:pPr>
                    <w:widowControl/>
                    <w:suppressAutoHyphens w:val="0"/>
                    <w:snapToGrid/>
                    <w:spacing w:line="240" w:lineRule="auto"/>
                    <w:ind w:firstLine="0"/>
                    <w:jc w:val="left"/>
                    <w:rPr>
                      <w:sz w:val="21"/>
                      <w:szCs w:val="21"/>
                      <w:lang w:eastAsia="ru-RU"/>
                    </w:rPr>
                  </w:pPr>
                </w:p>
              </w:tc>
              <w:tc>
                <w:tcPr>
                  <w:tcW w:w="1473" w:type="dxa"/>
                  <w:tcBorders>
                    <w:top w:val="single" w:sz="4" w:space="0" w:color="auto"/>
                    <w:bottom w:val="single" w:sz="4" w:space="0" w:color="auto"/>
                    <w:right w:val="single" w:sz="4" w:space="0" w:color="auto"/>
                  </w:tcBorders>
                  <w:noWrap/>
                </w:tcPr>
                <w:p w:rsidR="00503957" w:rsidRPr="0073592B" w:rsidRDefault="00503957" w:rsidP="0025700B">
                  <w:pPr>
                    <w:ind w:firstLine="0"/>
                    <w:rPr>
                      <w:sz w:val="21"/>
                      <w:szCs w:val="21"/>
                      <w:lang w:eastAsia="ru-RU"/>
                    </w:rPr>
                  </w:pPr>
                </w:p>
              </w:tc>
            </w:tr>
            <w:tr w:rsidR="00503957" w:rsidRPr="0073592B" w:rsidTr="00503957">
              <w:trPr>
                <w:trHeight w:val="2384"/>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503957" w:rsidRPr="00503957" w:rsidRDefault="00503957" w:rsidP="00503957">
                  <w:pPr>
                    <w:spacing w:line="276" w:lineRule="auto"/>
                    <w:ind w:firstLine="0"/>
                    <w:jc w:val="left"/>
                    <w:rPr>
                      <w:sz w:val="20"/>
                      <w:szCs w:val="20"/>
                    </w:rPr>
                  </w:pPr>
                  <w:r w:rsidRPr="00503957">
                    <w:rPr>
                      <w:sz w:val="20"/>
                      <w:szCs w:val="20"/>
                    </w:rPr>
                    <w:t>Проверка безопасности. Надежность действия защитных устройств по охране труда</w:t>
                  </w:r>
                </w:p>
              </w:tc>
              <w:tc>
                <w:tcPr>
                  <w:tcW w:w="3146" w:type="dxa"/>
                  <w:tcBorders>
                    <w:top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 xml:space="preserve">После включения </w:t>
                  </w:r>
                  <w:r w:rsidRPr="00503957">
                    <w:rPr>
                      <w:color w:val="000000" w:themeColor="text1"/>
                      <w:sz w:val="20"/>
                      <w:szCs w:val="20"/>
                    </w:rPr>
                    <w:t xml:space="preserve">установки </w:t>
                  </w:r>
                  <w:r w:rsidRPr="00503957">
                    <w:rPr>
                      <w:sz w:val="20"/>
                      <w:szCs w:val="20"/>
                    </w:rPr>
                    <w:t>проверяется наличие, удобство использования и надежность защитных блокировочных устройств, соответствие защитных устрой</w:t>
                  </w:r>
                  <w:proofErr w:type="gramStart"/>
                  <w:r w:rsidRPr="00503957">
                    <w:rPr>
                      <w:sz w:val="20"/>
                      <w:szCs w:val="20"/>
                    </w:rPr>
                    <w:t>ств тр</w:t>
                  </w:r>
                  <w:proofErr w:type="gramEnd"/>
                  <w:r w:rsidRPr="00503957">
                    <w:rPr>
                      <w:sz w:val="20"/>
                      <w:szCs w:val="20"/>
                    </w:rPr>
                    <w:t>ебованиям действующей нормативной документации</w:t>
                  </w:r>
                </w:p>
              </w:tc>
              <w:tc>
                <w:tcPr>
                  <w:tcW w:w="1828" w:type="dxa"/>
                  <w:gridSpan w:val="2"/>
                  <w:tcBorders>
                    <w:top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Все защитные и блокировочные устройства должны срабатывать надежно, обеспечивать удобство доступа к ним</w:t>
                  </w:r>
                </w:p>
              </w:tc>
              <w:tc>
                <w:tcPr>
                  <w:tcW w:w="1415" w:type="dxa"/>
                  <w:gridSpan w:val="2"/>
                  <w:tcBorders>
                    <w:top w:val="single" w:sz="4" w:space="0" w:color="auto"/>
                    <w:bottom w:val="single" w:sz="4" w:space="0" w:color="auto"/>
                    <w:right w:val="single" w:sz="4" w:space="0" w:color="auto"/>
                  </w:tcBorders>
                  <w:noWrap/>
                </w:tcPr>
                <w:p w:rsidR="00503957" w:rsidRPr="0073592B" w:rsidRDefault="00503957" w:rsidP="0025700B">
                  <w:pPr>
                    <w:ind w:firstLine="0"/>
                    <w:jc w:val="left"/>
                    <w:rPr>
                      <w:sz w:val="21"/>
                      <w:szCs w:val="21"/>
                    </w:rPr>
                  </w:pPr>
                </w:p>
              </w:tc>
              <w:tc>
                <w:tcPr>
                  <w:tcW w:w="1473" w:type="dxa"/>
                  <w:tcBorders>
                    <w:top w:val="single" w:sz="4" w:space="0" w:color="auto"/>
                    <w:bottom w:val="single" w:sz="4" w:space="0" w:color="auto"/>
                    <w:right w:val="single" w:sz="4" w:space="0" w:color="auto"/>
                  </w:tcBorders>
                  <w:noWrap/>
                </w:tcPr>
                <w:p w:rsidR="00503957" w:rsidRPr="0073592B" w:rsidRDefault="00503957" w:rsidP="0025700B">
                  <w:pPr>
                    <w:ind w:firstLine="0"/>
                    <w:jc w:val="left"/>
                    <w:rPr>
                      <w:sz w:val="21"/>
                      <w:szCs w:val="21"/>
                    </w:rPr>
                  </w:pPr>
                </w:p>
              </w:tc>
            </w:tr>
            <w:tr w:rsidR="00503957" w:rsidRPr="0073592B" w:rsidTr="00503957">
              <w:trPr>
                <w:trHeight w:val="249"/>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503957" w:rsidRPr="00503957" w:rsidRDefault="00503957" w:rsidP="00503957">
                  <w:pPr>
                    <w:spacing w:line="276" w:lineRule="auto"/>
                    <w:ind w:firstLine="0"/>
                    <w:jc w:val="left"/>
                    <w:rPr>
                      <w:sz w:val="20"/>
                      <w:szCs w:val="20"/>
                    </w:rPr>
                  </w:pPr>
                  <w:r w:rsidRPr="00503957">
                    <w:rPr>
                      <w:sz w:val="20"/>
                      <w:szCs w:val="20"/>
                    </w:rPr>
                    <w:t xml:space="preserve">Проверка выполнения заданных режимов нагрева </w:t>
                  </w:r>
                  <w:r w:rsidRPr="00503957">
                    <w:rPr>
                      <w:color w:val="000000" w:themeColor="text1"/>
                      <w:sz w:val="20"/>
                      <w:szCs w:val="20"/>
                    </w:rPr>
                    <w:t>в автоматическом и ручном режимах.</w:t>
                  </w:r>
                </w:p>
              </w:tc>
              <w:tc>
                <w:tcPr>
                  <w:tcW w:w="3146" w:type="dxa"/>
                  <w:tcBorders>
                    <w:top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Проведение технологического цикла обработки тестовой детали</w:t>
                  </w:r>
                </w:p>
              </w:tc>
              <w:tc>
                <w:tcPr>
                  <w:tcW w:w="1828" w:type="dxa"/>
                  <w:gridSpan w:val="2"/>
                  <w:tcBorders>
                    <w:top w:val="single" w:sz="4" w:space="0" w:color="auto"/>
                    <w:bottom w:val="single" w:sz="4" w:space="0" w:color="auto"/>
                    <w:right w:val="single" w:sz="4" w:space="0" w:color="auto"/>
                  </w:tcBorders>
                  <w:vAlign w:val="center"/>
                </w:tcPr>
                <w:p w:rsidR="00503957" w:rsidRPr="00503957" w:rsidRDefault="00503957" w:rsidP="00503957">
                  <w:pPr>
                    <w:spacing w:line="276" w:lineRule="auto"/>
                    <w:ind w:firstLine="0"/>
                    <w:jc w:val="left"/>
                    <w:rPr>
                      <w:sz w:val="20"/>
                      <w:szCs w:val="20"/>
                    </w:rPr>
                  </w:pPr>
                  <w:r w:rsidRPr="00503957">
                    <w:rPr>
                      <w:sz w:val="20"/>
                      <w:szCs w:val="20"/>
                    </w:rPr>
                    <w:t xml:space="preserve">Соответствие </w:t>
                  </w:r>
                  <w:r w:rsidRPr="00503957">
                    <w:rPr>
                      <w:color w:val="000000" w:themeColor="text1"/>
                      <w:sz w:val="20"/>
                      <w:szCs w:val="20"/>
                    </w:rPr>
                    <w:t xml:space="preserve">параметров термообработки  заданным </w:t>
                  </w:r>
                  <w:r w:rsidRPr="00503957">
                    <w:rPr>
                      <w:sz w:val="20"/>
                      <w:szCs w:val="20"/>
                    </w:rPr>
                    <w:t>режимам по показаниям приборов и контрольных термопар.</w:t>
                  </w:r>
                </w:p>
              </w:tc>
              <w:tc>
                <w:tcPr>
                  <w:tcW w:w="1415" w:type="dxa"/>
                  <w:gridSpan w:val="2"/>
                  <w:tcBorders>
                    <w:top w:val="single" w:sz="4" w:space="0" w:color="auto"/>
                    <w:bottom w:val="single" w:sz="4" w:space="0" w:color="auto"/>
                    <w:right w:val="single" w:sz="4" w:space="0" w:color="auto"/>
                  </w:tcBorders>
                  <w:noWrap/>
                </w:tcPr>
                <w:p w:rsidR="00503957" w:rsidRPr="0073592B" w:rsidRDefault="00503957" w:rsidP="0025700B">
                  <w:pPr>
                    <w:ind w:firstLine="0"/>
                    <w:jc w:val="left"/>
                    <w:rPr>
                      <w:sz w:val="21"/>
                      <w:szCs w:val="21"/>
                    </w:rPr>
                  </w:pPr>
                </w:p>
              </w:tc>
              <w:tc>
                <w:tcPr>
                  <w:tcW w:w="1473" w:type="dxa"/>
                  <w:tcBorders>
                    <w:top w:val="single" w:sz="4" w:space="0" w:color="auto"/>
                    <w:bottom w:val="single" w:sz="4" w:space="0" w:color="auto"/>
                    <w:right w:val="single" w:sz="4" w:space="0" w:color="auto"/>
                  </w:tcBorders>
                  <w:noWrap/>
                </w:tcPr>
                <w:p w:rsidR="00503957" w:rsidRPr="0073592B" w:rsidRDefault="00503957" w:rsidP="0025700B">
                  <w:pPr>
                    <w:ind w:firstLine="0"/>
                    <w:jc w:val="left"/>
                    <w:rPr>
                      <w:sz w:val="21"/>
                      <w:szCs w:val="21"/>
                    </w:rPr>
                  </w:pPr>
                </w:p>
              </w:tc>
            </w:tr>
            <w:tr w:rsidR="000D3C98" w:rsidRPr="0073592B" w:rsidTr="00512F58">
              <w:trPr>
                <w:trHeight w:val="300"/>
              </w:trPr>
              <w:tc>
                <w:tcPr>
                  <w:tcW w:w="10001" w:type="dxa"/>
                  <w:gridSpan w:val="9"/>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 xml:space="preserve">Продавец не имеет замечаний к состоянию рабочего помещения Покупателя </w:t>
                  </w:r>
                </w:p>
              </w:tc>
            </w:tr>
            <w:tr w:rsidR="000D3C98" w:rsidRPr="0073592B" w:rsidTr="00512F58">
              <w:trPr>
                <w:trHeight w:val="525"/>
              </w:trPr>
              <w:tc>
                <w:tcPr>
                  <w:tcW w:w="10001" w:type="dxa"/>
                  <w:gridSpan w:val="9"/>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lastRenderedPageBreak/>
                    <w:t xml:space="preserve">Стороны не имеют замечаний к нарушению техники безопасности во время проведения </w:t>
                  </w:r>
                  <w:proofErr w:type="gramStart"/>
                  <w:r w:rsidR="0073592B" w:rsidRPr="0073592B">
                    <w:rPr>
                      <w:sz w:val="21"/>
                      <w:szCs w:val="21"/>
                      <w:lang w:eastAsia="ru-RU"/>
                    </w:rPr>
                    <w:t>шеф-монтажа</w:t>
                  </w:r>
                  <w:proofErr w:type="gramEnd"/>
                  <w:r w:rsidR="0073592B" w:rsidRPr="0073592B">
                    <w:rPr>
                      <w:sz w:val="21"/>
                      <w:szCs w:val="21"/>
                      <w:lang w:eastAsia="ru-RU"/>
                    </w:rPr>
                    <w:t xml:space="preserve">, </w:t>
                  </w:r>
                  <w:r w:rsidRPr="0073592B">
                    <w:rPr>
                      <w:sz w:val="21"/>
                      <w:szCs w:val="21"/>
                      <w:lang w:eastAsia="ru-RU"/>
                    </w:rPr>
                    <w:t>пусконаладочных работ и окончательной приемки</w:t>
                  </w:r>
                </w:p>
              </w:tc>
            </w:tr>
            <w:tr w:rsidR="000D3C98" w:rsidRPr="0073592B" w:rsidTr="00512F58">
              <w:trPr>
                <w:trHeight w:val="540"/>
              </w:trPr>
              <w:tc>
                <w:tcPr>
                  <w:tcW w:w="10001" w:type="dxa"/>
                  <w:gridSpan w:val="9"/>
                  <w:vAlign w:val="center"/>
                  <w:hideMark/>
                </w:tcPr>
                <w:p w:rsidR="00F13EFC" w:rsidRPr="0073592B" w:rsidRDefault="0073592B" w:rsidP="0073592B">
                  <w:pPr>
                    <w:widowControl/>
                    <w:suppressAutoHyphens w:val="0"/>
                    <w:snapToGrid/>
                    <w:spacing w:line="240" w:lineRule="auto"/>
                    <w:ind w:firstLine="0"/>
                    <w:jc w:val="left"/>
                    <w:rPr>
                      <w:sz w:val="21"/>
                      <w:szCs w:val="21"/>
                      <w:lang w:eastAsia="ru-RU"/>
                    </w:rPr>
                  </w:pPr>
                  <w:r w:rsidRPr="0073592B">
                    <w:rPr>
                      <w:sz w:val="21"/>
                      <w:szCs w:val="21"/>
                      <w:lang w:eastAsia="ru-RU"/>
                    </w:rPr>
                    <w:t>Шеф-монтаж, п</w:t>
                  </w:r>
                  <w:r w:rsidR="00F13EFC" w:rsidRPr="0073592B">
                    <w:rPr>
                      <w:sz w:val="21"/>
                      <w:szCs w:val="21"/>
                      <w:lang w:eastAsia="ru-RU"/>
                    </w:rPr>
                    <w:t xml:space="preserve">усконаладочные работы, окончательная приемка были проведены Продавцом в полном </w:t>
                  </w:r>
                  <w:proofErr w:type="gramStart"/>
                  <w:r w:rsidR="00F13EFC" w:rsidRPr="0073592B">
                    <w:rPr>
                      <w:sz w:val="21"/>
                      <w:szCs w:val="21"/>
                      <w:lang w:eastAsia="ru-RU"/>
                    </w:rPr>
                    <w:t>объеме</w:t>
                  </w:r>
                  <w:proofErr w:type="gramEnd"/>
                  <w:r w:rsidR="00F13EFC" w:rsidRPr="0073592B">
                    <w:rPr>
                      <w:sz w:val="21"/>
                      <w:szCs w:val="21"/>
                      <w:lang w:eastAsia="ru-RU"/>
                    </w:rPr>
                    <w:t xml:space="preserve"> предусмотренном технической документацией  в установленные сроки</w:t>
                  </w:r>
                </w:p>
              </w:tc>
            </w:tr>
            <w:tr w:rsidR="000D3C98" w:rsidRPr="0073592B" w:rsidTr="00512F58">
              <w:trPr>
                <w:trHeight w:val="585"/>
              </w:trPr>
              <w:tc>
                <w:tcPr>
                  <w:tcW w:w="10001" w:type="dxa"/>
                  <w:gridSpan w:val="9"/>
                  <w:vAlign w:val="center"/>
                  <w:hideMark/>
                </w:tcPr>
                <w:p w:rsidR="00F13EFC" w:rsidRPr="0073592B" w:rsidRDefault="0073592B" w:rsidP="00383E5E">
                  <w:pPr>
                    <w:widowControl/>
                    <w:suppressAutoHyphens w:val="0"/>
                    <w:snapToGrid/>
                    <w:spacing w:line="240" w:lineRule="auto"/>
                    <w:ind w:firstLine="0"/>
                    <w:jc w:val="left"/>
                    <w:rPr>
                      <w:sz w:val="21"/>
                      <w:szCs w:val="21"/>
                      <w:lang w:eastAsia="ru-RU"/>
                    </w:rPr>
                  </w:pPr>
                  <w:r>
                    <w:rPr>
                      <w:sz w:val="21"/>
                      <w:szCs w:val="21"/>
                      <w:lang w:eastAsia="ru-RU"/>
                    </w:rPr>
                    <w:t xml:space="preserve">Инструктаж </w:t>
                  </w:r>
                  <w:r w:rsidR="00F13EFC" w:rsidRPr="0073592B">
                    <w:rPr>
                      <w:sz w:val="21"/>
                      <w:szCs w:val="21"/>
                      <w:lang w:eastAsia="ru-RU"/>
                    </w:rPr>
                    <w:t>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D3C98" w:rsidRPr="0073592B" w:rsidTr="00512F58">
              <w:trPr>
                <w:trHeight w:val="480"/>
              </w:trPr>
              <w:tc>
                <w:tcPr>
                  <w:tcW w:w="10001" w:type="dxa"/>
                  <w:gridSpan w:val="9"/>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D3C98" w:rsidRPr="0073592B" w:rsidTr="00512F58">
              <w:trPr>
                <w:trHeight w:val="300"/>
              </w:trPr>
              <w:tc>
                <w:tcPr>
                  <w:tcW w:w="10001" w:type="dxa"/>
                  <w:gridSpan w:val="9"/>
                  <w:vAlign w:val="center"/>
                  <w:hideMark/>
                </w:tcPr>
                <w:p w:rsidR="00F13EFC" w:rsidRPr="0073592B" w:rsidRDefault="00F13EFC" w:rsidP="00383E5E">
                  <w:pPr>
                    <w:widowControl/>
                    <w:suppressAutoHyphens w:val="0"/>
                    <w:snapToGrid/>
                    <w:spacing w:line="240" w:lineRule="auto"/>
                    <w:ind w:firstLine="0"/>
                    <w:jc w:val="left"/>
                    <w:rPr>
                      <w:sz w:val="21"/>
                      <w:szCs w:val="21"/>
                      <w:lang w:eastAsia="ru-RU"/>
                    </w:rPr>
                  </w:pPr>
                  <w:r w:rsidRPr="0073592B">
                    <w:rPr>
                      <w:sz w:val="21"/>
                      <w:szCs w:val="21"/>
                      <w:lang w:eastAsia="ru-RU"/>
                    </w:rPr>
                    <w:t>К срокам передачи Оборудования и выполнения Работ Покупатель претензий не имеет</w:t>
                  </w:r>
                </w:p>
                <w:p w:rsidR="00F13EFC" w:rsidRPr="0073592B" w:rsidRDefault="00F13EFC" w:rsidP="00383E5E">
                  <w:pPr>
                    <w:keepNext/>
                    <w:spacing w:line="240" w:lineRule="auto"/>
                    <w:ind w:firstLine="0"/>
                    <w:jc w:val="left"/>
                    <w:rPr>
                      <w:sz w:val="21"/>
                      <w:szCs w:val="21"/>
                    </w:rPr>
                  </w:pPr>
                </w:p>
                <w:p w:rsidR="00F13EFC" w:rsidRPr="0073592B" w:rsidRDefault="00F13EFC" w:rsidP="00383E5E">
                  <w:pPr>
                    <w:keepNext/>
                    <w:spacing w:line="240" w:lineRule="auto"/>
                    <w:ind w:firstLine="0"/>
                    <w:jc w:val="left"/>
                    <w:rPr>
                      <w:sz w:val="21"/>
                      <w:szCs w:val="21"/>
                    </w:rPr>
                  </w:pPr>
                  <w:r w:rsidRPr="0073592B">
                    <w:rPr>
                      <w:sz w:val="21"/>
                      <w:szCs w:val="21"/>
                    </w:rPr>
                    <w:t>От Покупателя</w:t>
                  </w:r>
                  <w:proofErr w:type="gramStart"/>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Продавца</w:t>
                  </w:r>
                </w:p>
                <w:p w:rsidR="00F13EFC" w:rsidRPr="0073592B" w:rsidRDefault="00F13EFC" w:rsidP="00383E5E">
                  <w:pPr>
                    <w:keepNext/>
                    <w:spacing w:line="240" w:lineRule="auto"/>
                    <w:ind w:firstLine="0"/>
                    <w:jc w:val="left"/>
                    <w:rPr>
                      <w:sz w:val="21"/>
                      <w:szCs w:val="21"/>
                    </w:rPr>
                  </w:pPr>
                  <w:r w:rsidRPr="0073592B">
                    <w:rPr>
                      <w:sz w:val="21"/>
                      <w:szCs w:val="21"/>
                    </w:rPr>
                    <w:t>__________________/__________/</w:t>
                  </w:r>
                  <w:r w:rsidRPr="0073592B">
                    <w:rPr>
                      <w:sz w:val="21"/>
                      <w:szCs w:val="21"/>
                    </w:rPr>
                    <w:tab/>
                  </w:r>
                  <w:r w:rsidRPr="0073592B">
                    <w:rPr>
                      <w:sz w:val="21"/>
                      <w:szCs w:val="21"/>
                    </w:rPr>
                    <w:tab/>
                  </w:r>
                  <w:r w:rsidRPr="0073592B">
                    <w:rPr>
                      <w:sz w:val="21"/>
                      <w:szCs w:val="21"/>
                    </w:rPr>
                    <w:tab/>
                  </w:r>
                  <w:r w:rsidRPr="0073592B">
                    <w:rPr>
                      <w:sz w:val="21"/>
                      <w:szCs w:val="21"/>
                    </w:rPr>
                    <w:tab/>
                    <w:t>_________________/__________/</w:t>
                  </w:r>
                </w:p>
                <w:p w:rsidR="00F13EFC" w:rsidRPr="0073592B" w:rsidRDefault="00F13EFC" w:rsidP="00383E5E">
                  <w:pPr>
                    <w:keepNext/>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F13EFC" w:rsidRPr="0073592B" w:rsidRDefault="00F13EFC" w:rsidP="00383E5E">
                  <w:pPr>
                    <w:widowControl/>
                    <w:suppressAutoHyphens w:val="0"/>
                    <w:snapToGrid/>
                    <w:spacing w:line="240" w:lineRule="auto"/>
                    <w:ind w:firstLine="0"/>
                    <w:jc w:val="left"/>
                    <w:rPr>
                      <w:sz w:val="21"/>
                      <w:szCs w:val="21"/>
                      <w:lang w:eastAsia="ru-RU"/>
                    </w:rPr>
                  </w:pPr>
                </w:p>
              </w:tc>
            </w:tr>
          </w:tbl>
          <w:p w:rsidR="00F13EFC" w:rsidRPr="0073592B" w:rsidRDefault="00F13EFC" w:rsidP="00383E5E">
            <w:pPr>
              <w:keepNext/>
              <w:widowControl/>
              <w:snapToGrid/>
              <w:spacing w:line="240" w:lineRule="auto"/>
              <w:ind w:firstLine="0"/>
              <w:jc w:val="left"/>
              <w:rPr>
                <w:b/>
                <w:i/>
                <w:sz w:val="21"/>
                <w:szCs w:val="21"/>
              </w:rPr>
            </w:pPr>
          </w:p>
        </w:tc>
      </w:tr>
    </w:tbl>
    <w:p w:rsidR="00F13EFC" w:rsidRPr="0073592B" w:rsidRDefault="00F13EFC" w:rsidP="00F13EFC">
      <w:pPr>
        <w:keepNext/>
        <w:widowControl/>
        <w:snapToGrid/>
        <w:spacing w:line="240" w:lineRule="auto"/>
        <w:ind w:firstLine="0"/>
        <w:jc w:val="left"/>
        <w:rPr>
          <w:sz w:val="21"/>
          <w:szCs w:val="21"/>
        </w:rPr>
      </w:pPr>
    </w:p>
    <w:p w:rsidR="00F13EFC" w:rsidRPr="0073592B" w:rsidRDefault="00F13EFC" w:rsidP="00F13EFC">
      <w:pPr>
        <w:keepNext/>
        <w:spacing w:line="240" w:lineRule="auto"/>
        <w:ind w:firstLine="0"/>
        <w:jc w:val="left"/>
        <w:rPr>
          <w:sz w:val="21"/>
          <w:szCs w:val="21"/>
        </w:rPr>
      </w:pPr>
      <w:r w:rsidRPr="0073592B">
        <w:rPr>
          <w:sz w:val="21"/>
          <w:szCs w:val="21"/>
        </w:rPr>
        <w:t>Форма акта согласована Сторонами</w:t>
      </w:r>
    </w:p>
    <w:p w:rsidR="00F13EFC" w:rsidRPr="0073592B" w:rsidRDefault="00F13EFC" w:rsidP="00F13EFC">
      <w:pPr>
        <w:keepNext/>
        <w:spacing w:line="240" w:lineRule="auto"/>
        <w:ind w:firstLine="0"/>
        <w:jc w:val="left"/>
        <w:rPr>
          <w:sz w:val="21"/>
          <w:szCs w:val="21"/>
        </w:rPr>
      </w:pPr>
    </w:p>
    <w:p w:rsidR="00F13EFC" w:rsidRPr="0073592B" w:rsidRDefault="00F13EFC" w:rsidP="00F13EFC">
      <w:pPr>
        <w:keepNext/>
        <w:widowControl/>
        <w:snapToGrid/>
        <w:spacing w:line="240" w:lineRule="auto"/>
        <w:ind w:firstLine="0"/>
        <w:jc w:val="left"/>
        <w:rPr>
          <w:sz w:val="21"/>
          <w:szCs w:val="21"/>
        </w:rPr>
      </w:pPr>
      <w:r w:rsidRPr="0073592B">
        <w:rPr>
          <w:sz w:val="21"/>
          <w:szCs w:val="21"/>
        </w:rPr>
        <w:t>От Продавца</w:t>
      </w:r>
      <w:proofErr w:type="gramStart"/>
      <w:r w:rsidRPr="0073592B">
        <w:rPr>
          <w:sz w:val="21"/>
          <w:szCs w:val="21"/>
        </w:rPr>
        <w:t xml:space="preserve"> </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Покупателя</w:t>
      </w:r>
    </w:p>
    <w:p w:rsidR="00F13EFC" w:rsidRPr="0073592B" w:rsidRDefault="00F13EFC" w:rsidP="00F13EFC">
      <w:pPr>
        <w:keepNext/>
        <w:widowControl/>
        <w:snapToGrid/>
        <w:spacing w:line="240" w:lineRule="auto"/>
        <w:ind w:firstLine="0"/>
        <w:jc w:val="left"/>
        <w:rPr>
          <w:sz w:val="21"/>
          <w:szCs w:val="21"/>
        </w:rPr>
      </w:pPr>
    </w:p>
    <w:p w:rsidR="00F13EFC" w:rsidRPr="0073592B" w:rsidRDefault="00F13EFC" w:rsidP="00F13EFC">
      <w:pPr>
        <w:keepNext/>
        <w:widowControl/>
        <w:snapToGrid/>
        <w:spacing w:line="240" w:lineRule="auto"/>
        <w:ind w:firstLine="0"/>
        <w:jc w:val="left"/>
        <w:rPr>
          <w:sz w:val="21"/>
          <w:szCs w:val="21"/>
        </w:rPr>
      </w:pPr>
      <w:r w:rsidRPr="0073592B">
        <w:rPr>
          <w:sz w:val="21"/>
          <w:szCs w:val="21"/>
        </w:rPr>
        <w:t>__________________/</w:t>
      </w:r>
      <w:r w:rsidRPr="0073592B">
        <w:rPr>
          <w:bCs/>
          <w:sz w:val="21"/>
          <w:szCs w:val="21"/>
          <w:lang w:eastAsia="ru-RU"/>
        </w:rPr>
        <w:t xml:space="preserve"> ______________/</w:t>
      </w:r>
      <w:r w:rsidRPr="0073592B">
        <w:rPr>
          <w:sz w:val="21"/>
          <w:szCs w:val="21"/>
        </w:rPr>
        <w:tab/>
      </w:r>
      <w:r w:rsidRPr="0073592B">
        <w:rPr>
          <w:sz w:val="21"/>
          <w:szCs w:val="21"/>
        </w:rPr>
        <w:tab/>
      </w:r>
      <w:r w:rsidR="0073592B">
        <w:rPr>
          <w:sz w:val="21"/>
          <w:szCs w:val="21"/>
        </w:rPr>
        <w:tab/>
      </w:r>
      <w:r w:rsidRPr="0073592B">
        <w:rPr>
          <w:sz w:val="21"/>
          <w:szCs w:val="21"/>
        </w:rPr>
        <w:t>_______________/</w:t>
      </w:r>
      <w:r w:rsidR="00E224BC" w:rsidRPr="0073592B">
        <w:rPr>
          <w:bCs/>
          <w:color w:val="000000" w:themeColor="text1"/>
          <w:sz w:val="21"/>
          <w:szCs w:val="21"/>
          <w:lang w:eastAsia="ru-RU"/>
        </w:rPr>
        <w:t xml:space="preserve"> С.Н. Раменский</w:t>
      </w:r>
      <w:r w:rsidR="00E224BC" w:rsidRPr="0073592B">
        <w:rPr>
          <w:sz w:val="21"/>
          <w:szCs w:val="21"/>
        </w:rPr>
        <w:t xml:space="preserve"> </w:t>
      </w:r>
      <w:r w:rsidRPr="0073592B">
        <w:rPr>
          <w:sz w:val="21"/>
          <w:szCs w:val="21"/>
        </w:rPr>
        <w:t>/</w:t>
      </w:r>
    </w:p>
    <w:p w:rsidR="00F13EFC" w:rsidRPr="0073592B" w:rsidRDefault="00F13EFC" w:rsidP="00F13EFC">
      <w:pPr>
        <w:keepNext/>
        <w:widowControl/>
        <w:snapToGrid/>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F13EFC" w:rsidRPr="0073592B" w:rsidRDefault="00CF1B9C" w:rsidP="00F13EFC">
      <w:pPr>
        <w:keepNext/>
        <w:widowControl/>
        <w:snapToGrid/>
        <w:spacing w:line="240" w:lineRule="auto"/>
        <w:ind w:firstLine="0"/>
        <w:jc w:val="left"/>
        <w:rPr>
          <w:b/>
          <w:i/>
          <w:sz w:val="21"/>
          <w:szCs w:val="21"/>
        </w:rPr>
      </w:pPr>
      <w:r w:rsidRPr="0073592B">
        <w:rPr>
          <w:b/>
          <w:bCs/>
          <w:sz w:val="21"/>
          <w:szCs w:val="21"/>
          <w:lang w:eastAsia="en-US"/>
        </w:rPr>
        <w:t>«____»________________2020 г.</w:t>
      </w:r>
      <w:r w:rsidRPr="0073592B">
        <w:rPr>
          <w:b/>
          <w:bCs/>
          <w:sz w:val="21"/>
          <w:szCs w:val="21"/>
          <w:lang w:eastAsia="en-US"/>
        </w:rPr>
        <w:tab/>
      </w:r>
      <w:r w:rsidRPr="0073592B">
        <w:rPr>
          <w:b/>
          <w:bCs/>
          <w:sz w:val="21"/>
          <w:szCs w:val="21"/>
          <w:lang w:eastAsia="en-US"/>
        </w:rPr>
        <w:tab/>
      </w:r>
      <w:r w:rsidRPr="0073592B">
        <w:rPr>
          <w:b/>
          <w:bCs/>
          <w:sz w:val="21"/>
          <w:szCs w:val="21"/>
          <w:lang w:eastAsia="en-US"/>
        </w:rPr>
        <w:tab/>
        <w:t>«____»________________2020</w:t>
      </w:r>
      <w:r w:rsidR="00F13EFC" w:rsidRPr="0073592B">
        <w:rPr>
          <w:b/>
          <w:bCs/>
          <w:sz w:val="21"/>
          <w:szCs w:val="21"/>
          <w:lang w:eastAsia="en-US"/>
        </w:rPr>
        <w:t xml:space="preserve"> г.</w:t>
      </w:r>
    </w:p>
    <w:p w:rsidR="00F13EFC" w:rsidRPr="0073592B" w:rsidRDefault="00F13EFC" w:rsidP="00F13EFC">
      <w:pPr>
        <w:widowControl/>
        <w:suppressAutoHyphens w:val="0"/>
        <w:snapToGrid/>
        <w:spacing w:after="200" w:line="276" w:lineRule="auto"/>
        <w:ind w:firstLine="0"/>
        <w:jc w:val="left"/>
        <w:rPr>
          <w:rFonts w:eastAsia="Arial"/>
          <w:b/>
          <w:bCs/>
          <w:sz w:val="21"/>
          <w:szCs w:val="21"/>
        </w:rPr>
      </w:pPr>
      <w:r w:rsidRPr="0073592B">
        <w:rPr>
          <w:rFonts w:eastAsia="Arial"/>
          <w:b/>
          <w:bCs/>
          <w:sz w:val="21"/>
          <w:szCs w:val="21"/>
        </w:rPr>
        <w:br w:type="page"/>
      </w:r>
    </w:p>
    <w:p w:rsidR="00F13EFC" w:rsidRPr="005476D9" w:rsidRDefault="00F13EFC" w:rsidP="00F13EFC">
      <w:pPr>
        <w:spacing w:line="240" w:lineRule="auto"/>
        <w:rPr>
          <w:rFonts w:eastAsia="Arial"/>
          <w:b/>
          <w:bCs/>
          <w:sz w:val="22"/>
          <w:szCs w:val="22"/>
        </w:rPr>
      </w:pPr>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E224BC" w:rsidRPr="00A74FCC" w:rsidRDefault="00E224BC" w:rsidP="00E224BC">
      <w:pPr>
        <w:pStyle w:val="8"/>
        <w:spacing w:before="0" w:after="0"/>
        <w:jc w:val="center"/>
        <w:rPr>
          <w:rFonts w:ascii="Times New Roman" w:hAnsi="Times New Roman"/>
          <w:b/>
          <w:i w:val="0"/>
          <w:sz w:val="22"/>
          <w:szCs w:val="22"/>
        </w:rPr>
      </w:pPr>
      <w:r w:rsidRPr="00A74FCC">
        <w:rPr>
          <w:rFonts w:ascii="Times New Roman" w:hAnsi="Times New Roman"/>
          <w:b/>
          <w:i w:val="0"/>
          <w:sz w:val="22"/>
          <w:szCs w:val="22"/>
        </w:rPr>
        <w:t>Техническое задание</w:t>
      </w:r>
    </w:p>
    <w:p w:rsidR="00F13EFC" w:rsidRDefault="00F13EFC" w:rsidP="00F13EFC">
      <w:pPr>
        <w:ind w:firstLine="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860"/>
        <w:gridCol w:w="2902"/>
      </w:tblGrid>
      <w:tr w:rsidR="00165593" w:rsidRPr="00165593" w:rsidTr="00503957">
        <w:tc>
          <w:tcPr>
            <w:tcW w:w="1809" w:type="dxa"/>
            <w:vMerge w:val="restart"/>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b/>
                <w:sz w:val="20"/>
                <w:szCs w:val="20"/>
                <w:lang w:eastAsia="en-US"/>
              </w:rPr>
            </w:pPr>
          </w:p>
          <w:p w:rsidR="00165593" w:rsidRPr="00165593" w:rsidRDefault="00165593" w:rsidP="00165593">
            <w:pPr>
              <w:widowControl/>
              <w:tabs>
                <w:tab w:val="left" w:pos="2839"/>
                <w:tab w:val="right" w:pos="9355"/>
              </w:tabs>
              <w:suppressAutoHyphens w:val="0"/>
              <w:snapToGrid/>
              <w:spacing w:line="276" w:lineRule="auto"/>
              <w:ind w:firstLine="0"/>
              <w:rPr>
                <w:rFonts w:eastAsia="Calibri"/>
                <w:b/>
                <w:sz w:val="20"/>
                <w:szCs w:val="20"/>
                <w:lang w:eastAsia="en-US"/>
              </w:rPr>
            </w:pPr>
            <w:r w:rsidRPr="00165593">
              <w:rPr>
                <w:rFonts w:eastAsia="Calibri"/>
                <w:b/>
                <w:sz w:val="20"/>
                <w:szCs w:val="20"/>
                <w:lang w:eastAsia="en-US"/>
              </w:rPr>
              <w:t xml:space="preserve">Электропечи камерной для закалки </w:t>
            </w:r>
          </w:p>
        </w:tc>
        <w:tc>
          <w:tcPr>
            <w:tcW w:w="7762" w:type="dxa"/>
            <w:gridSpan w:val="2"/>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jc w:val="center"/>
              <w:rPr>
                <w:rFonts w:eastAsia="Calibri"/>
                <w:b/>
                <w:sz w:val="20"/>
                <w:szCs w:val="20"/>
                <w:lang w:eastAsia="en-US"/>
              </w:rPr>
            </w:pPr>
            <w:r w:rsidRPr="00165593">
              <w:rPr>
                <w:rFonts w:eastAsia="Calibri"/>
                <w:b/>
                <w:sz w:val="20"/>
                <w:szCs w:val="20"/>
                <w:lang w:val="en-US" w:eastAsia="en-US"/>
              </w:rPr>
              <w:t>Ι</w:t>
            </w:r>
            <w:r w:rsidRPr="00165593">
              <w:rPr>
                <w:rFonts w:eastAsia="Calibri"/>
                <w:b/>
                <w:sz w:val="20"/>
                <w:szCs w:val="20"/>
                <w:lang w:eastAsia="en-US"/>
              </w:rPr>
              <w:t>. Технические характеристики</w:t>
            </w:r>
          </w:p>
        </w:tc>
      </w:tr>
      <w:tr w:rsidR="00165593" w:rsidRPr="00165593" w:rsidTr="00503957">
        <w:trPr>
          <w:trHeight w:val="63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b/>
                <w:sz w:val="20"/>
                <w:szCs w:val="20"/>
                <w:lang w:eastAsia="en-US"/>
              </w:rPr>
            </w:pPr>
            <w:r w:rsidRPr="00165593">
              <w:rPr>
                <w:rFonts w:eastAsia="Calibri"/>
                <w:b/>
                <w:sz w:val="20"/>
                <w:szCs w:val="20"/>
                <w:lang w:eastAsia="en-US"/>
              </w:rPr>
              <w:t>Наименование требования/параметры</w:t>
            </w:r>
          </w:p>
        </w:tc>
        <w:tc>
          <w:tcPr>
            <w:tcW w:w="2902" w:type="dxa"/>
            <w:shd w:val="clear" w:color="auto" w:fill="auto"/>
            <w:vAlign w:val="center"/>
          </w:tcPr>
          <w:p w:rsidR="00165593" w:rsidRPr="00165593" w:rsidRDefault="00165593" w:rsidP="00165593">
            <w:pPr>
              <w:widowControl/>
              <w:tabs>
                <w:tab w:val="left" w:pos="2839"/>
                <w:tab w:val="right" w:pos="9355"/>
              </w:tabs>
              <w:suppressAutoHyphens w:val="0"/>
              <w:snapToGrid/>
              <w:spacing w:line="240" w:lineRule="auto"/>
              <w:ind w:firstLine="0"/>
              <w:jc w:val="center"/>
              <w:rPr>
                <w:rFonts w:eastAsia="Calibri"/>
                <w:b/>
                <w:sz w:val="20"/>
                <w:szCs w:val="20"/>
                <w:lang w:eastAsia="en-US"/>
              </w:rPr>
            </w:pPr>
            <w:r w:rsidRPr="00165593">
              <w:rPr>
                <w:rFonts w:eastAsia="Calibri"/>
                <w:b/>
                <w:sz w:val="20"/>
                <w:szCs w:val="20"/>
                <w:lang w:eastAsia="en-US"/>
              </w:rPr>
              <w:t>Значение</w:t>
            </w:r>
          </w:p>
        </w:tc>
      </w:tr>
      <w:tr w:rsidR="00165593" w:rsidRPr="00165593" w:rsidTr="00503957">
        <w:trPr>
          <w:trHeight w:val="63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Размеры рабочего пространства печи </w:t>
            </w:r>
            <w:proofErr w:type="gramStart"/>
            <w:r w:rsidRPr="00165593">
              <w:rPr>
                <w:rFonts w:eastAsia="Calibri"/>
                <w:sz w:val="20"/>
                <w:szCs w:val="20"/>
                <w:lang w:eastAsia="en-US"/>
              </w:rPr>
              <w:t>мм</w:t>
            </w:r>
            <w:proofErr w:type="gramEnd"/>
            <w:r w:rsidRPr="00165593">
              <w:rPr>
                <w:rFonts w:eastAsia="Calibri"/>
                <w:sz w:val="20"/>
                <w:szCs w:val="20"/>
                <w:lang w:eastAsia="en-US"/>
              </w:rPr>
              <w:t>,</w:t>
            </w:r>
            <w:r w:rsidRPr="00165593">
              <w:rPr>
                <w:rFonts w:eastAsia="Calibri"/>
                <w:sz w:val="20"/>
                <w:szCs w:val="20"/>
                <w:lang w:eastAsia="en-US"/>
              </w:rPr>
              <w:br/>
              <w:t>ширина</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длина </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высота</w:t>
            </w:r>
          </w:p>
        </w:tc>
        <w:tc>
          <w:tcPr>
            <w:tcW w:w="2902" w:type="dxa"/>
            <w:shd w:val="clear" w:color="auto" w:fill="auto"/>
            <w:vAlign w:val="center"/>
          </w:tcPr>
          <w:p w:rsidR="00165593" w:rsidRPr="00165593" w:rsidRDefault="00165593" w:rsidP="00165593">
            <w:pPr>
              <w:widowControl/>
              <w:tabs>
                <w:tab w:val="left" w:pos="2839"/>
                <w:tab w:val="right" w:pos="9355"/>
              </w:tabs>
              <w:suppressAutoHyphens w:val="0"/>
              <w:snapToGrid/>
              <w:spacing w:line="240" w:lineRule="auto"/>
              <w:ind w:firstLine="0"/>
              <w:rPr>
                <w:rFonts w:eastAsia="Calibri"/>
                <w:sz w:val="20"/>
                <w:szCs w:val="20"/>
                <w:lang w:eastAsia="en-US"/>
              </w:rPr>
            </w:pPr>
          </w:p>
          <w:p w:rsidR="00165593" w:rsidRPr="00165593" w:rsidRDefault="00165593" w:rsidP="00165593">
            <w:pPr>
              <w:widowControl/>
              <w:tabs>
                <w:tab w:val="left" w:pos="2839"/>
                <w:tab w:val="right" w:pos="9355"/>
              </w:tabs>
              <w:suppressAutoHyphens w:val="0"/>
              <w:snapToGrid/>
              <w:spacing w:line="240" w:lineRule="auto"/>
              <w:ind w:firstLine="0"/>
              <w:rPr>
                <w:rFonts w:eastAsia="Calibri"/>
                <w:sz w:val="20"/>
                <w:szCs w:val="20"/>
                <w:lang w:eastAsia="en-US"/>
              </w:rPr>
            </w:pPr>
            <w:r w:rsidRPr="00165593">
              <w:rPr>
                <w:rFonts w:eastAsia="Calibri"/>
                <w:sz w:val="20"/>
                <w:szCs w:val="20"/>
                <w:lang w:eastAsia="en-US"/>
              </w:rPr>
              <w:t>600</w:t>
            </w:r>
          </w:p>
          <w:p w:rsidR="00165593" w:rsidRPr="00165593" w:rsidRDefault="00165593" w:rsidP="00165593">
            <w:pPr>
              <w:widowControl/>
              <w:tabs>
                <w:tab w:val="left" w:pos="2839"/>
                <w:tab w:val="right" w:pos="9355"/>
              </w:tabs>
              <w:suppressAutoHyphens w:val="0"/>
              <w:snapToGrid/>
              <w:spacing w:line="240" w:lineRule="auto"/>
              <w:ind w:firstLine="0"/>
              <w:rPr>
                <w:rFonts w:eastAsia="Calibri"/>
                <w:sz w:val="20"/>
                <w:szCs w:val="20"/>
                <w:lang w:eastAsia="en-US"/>
              </w:rPr>
            </w:pPr>
            <w:r w:rsidRPr="00165593">
              <w:rPr>
                <w:rFonts w:eastAsia="Calibri"/>
                <w:sz w:val="20"/>
                <w:szCs w:val="20"/>
                <w:lang w:eastAsia="en-US"/>
              </w:rPr>
              <w:t>1200</w:t>
            </w:r>
          </w:p>
          <w:p w:rsidR="00165593" w:rsidRPr="00165593" w:rsidRDefault="00165593" w:rsidP="00165593">
            <w:pPr>
              <w:widowControl/>
              <w:tabs>
                <w:tab w:val="left" w:pos="2839"/>
                <w:tab w:val="right" w:pos="9355"/>
              </w:tabs>
              <w:suppressAutoHyphens w:val="0"/>
              <w:snapToGrid/>
              <w:spacing w:line="240" w:lineRule="auto"/>
              <w:ind w:firstLine="0"/>
              <w:rPr>
                <w:rFonts w:eastAsia="Calibri"/>
                <w:sz w:val="20"/>
                <w:szCs w:val="20"/>
                <w:lang w:eastAsia="en-US"/>
              </w:rPr>
            </w:pPr>
            <w:r w:rsidRPr="00165593">
              <w:rPr>
                <w:rFonts w:eastAsia="Calibri"/>
                <w:sz w:val="20"/>
                <w:szCs w:val="20"/>
                <w:lang w:eastAsia="en-US"/>
              </w:rPr>
              <w:t>500</w:t>
            </w:r>
          </w:p>
        </w:tc>
      </w:tr>
      <w:tr w:rsidR="00165593" w:rsidRPr="00165593" w:rsidTr="00503957">
        <w:trPr>
          <w:trHeight w:val="23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Диапазон рабочих температур, °</w:t>
            </w:r>
            <w:proofErr w:type="gramStart"/>
            <w:r w:rsidRPr="00165593">
              <w:rPr>
                <w:rFonts w:eastAsia="Calibri"/>
                <w:sz w:val="20"/>
                <w:szCs w:val="20"/>
                <w:lang w:eastAsia="en-US"/>
              </w:rPr>
              <w:t>С</w:t>
            </w:r>
            <w:proofErr w:type="gramEnd"/>
          </w:p>
        </w:tc>
        <w:tc>
          <w:tcPr>
            <w:tcW w:w="2902"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200 – 1200</w:t>
            </w:r>
          </w:p>
        </w:tc>
      </w:tr>
      <w:tr w:rsidR="00165593" w:rsidRPr="00165593" w:rsidTr="00503957">
        <w:trPr>
          <w:trHeight w:val="23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Точность поддержания температуры ( по объему рабочей камеры при температуре 950ºС, без загрузки)</w:t>
            </w:r>
            <w:proofErr w:type="gramStart"/>
            <w:r w:rsidRPr="00165593">
              <w:rPr>
                <w:rFonts w:eastAsia="Calibri"/>
                <w:sz w:val="20"/>
                <w:szCs w:val="20"/>
                <w:lang w:eastAsia="en-US"/>
              </w:rPr>
              <w:t xml:space="preserve"> ,</w:t>
            </w:r>
            <w:proofErr w:type="gramEnd"/>
            <w:r w:rsidRPr="00165593">
              <w:rPr>
                <w:rFonts w:eastAsia="Calibri"/>
                <w:sz w:val="20"/>
                <w:szCs w:val="20"/>
                <w:lang w:eastAsia="en-US"/>
              </w:rPr>
              <w:t xml:space="preserve"> °С</w:t>
            </w:r>
          </w:p>
        </w:tc>
        <w:tc>
          <w:tcPr>
            <w:tcW w:w="2902"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10</w:t>
            </w:r>
          </w:p>
        </w:tc>
      </w:tr>
      <w:tr w:rsidR="00165593" w:rsidRPr="00165593" w:rsidTr="00503957">
        <w:trPr>
          <w:trHeight w:val="23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Погрешность задания температуры, °</w:t>
            </w:r>
            <w:proofErr w:type="gramStart"/>
            <w:r w:rsidRPr="00165593">
              <w:rPr>
                <w:rFonts w:eastAsia="Calibri"/>
                <w:sz w:val="20"/>
                <w:szCs w:val="20"/>
                <w:lang w:eastAsia="en-US"/>
              </w:rPr>
              <w:t>С</w:t>
            </w:r>
            <w:proofErr w:type="gramEnd"/>
          </w:p>
        </w:tc>
        <w:tc>
          <w:tcPr>
            <w:tcW w:w="2902"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±8</w:t>
            </w:r>
          </w:p>
        </w:tc>
      </w:tr>
      <w:tr w:rsidR="00165593" w:rsidRPr="00165593" w:rsidTr="00503957">
        <w:trPr>
          <w:trHeight w:val="391"/>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Среда в рабочем пространстве</w:t>
            </w:r>
          </w:p>
        </w:tc>
        <w:tc>
          <w:tcPr>
            <w:tcW w:w="2902"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воздух</w:t>
            </w:r>
          </w:p>
        </w:tc>
      </w:tr>
      <w:tr w:rsidR="00165593" w:rsidRPr="00165593" w:rsidTr="00503957">
        <w:trPr>
          <w:trHeight w:val="7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Материал нагревателей (не хуже)</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jc w:val="left"/>
              <w:rPr>
                <w:rFonts w:eastAsia="Calibri"/>
                <w:sz w:val="20"/>
                <w:szCs w:val="20"/>
                <w:lang w:eastAsia="en-US"/>
              </w:rPr>
            </w:pPr>
            <w:proofErr w:type="spellStart"/>
            <w:r w:rsidRPr="00165593">
              <w:rPr>
                <w:rFonts w:eastAsia="Calibri"/>
                <w:sz w:val="20"/>
                <w:szCs w:val="20"/>
                <w:lang w:eastAsia="en-US"/>
              </w:rPr>
              <w:t>суперфехраль</w:t>
            </w:r>
            <w:proofErr w:type="spellEnd"/>
          </w:p>
        </w:tc>
      </w:tr>
      <w:tr w:rsidR="00165593" w:rsidRPr="00165593" w:rsidTr="00503957">
        <w:trPr>
          <w:trHeight w:val="7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Расположение нагревателей в рабочей зоне</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jc w:val="left"/>
              <w:rPr>
                <w:rFonts w:eastAsia="Calibri"/>
                <w:sz w:val="20"/>
                <w:szCs w:val="20"/>
                <w:lang w:eastAsia="en-US"/>
              </w:rPr>
            </w:pPr>
            <w:proofErr w:type="gramStart"/>
            <w:r w:rsidRPr="00165593">
              <w:rPr>
                <w:rFonts w:eastAsia="Calibri"/>
                <w:sz w:val="20"/>
                <w:szCs w:val="20"/>
                <w:lang w:eastAsia="en-US"/>
              </w:rPr>
              <w:t>обеспечивающее</w:t>
            </w:r>
            <w:proofErr w:type="gramEnd"/>
            <w:r w:rsidRPr="00165593">
              <w:rPr>
                <w:rFonts w:eastAsia="Calibri"/>
                <w:sz w:val="20"/>
                <w:szCs w:val="20"/>
                <w:lang w:eastAsia="en-US"/>
              </w:rPr>
              <w:t xml:space="preserve"> равномерный нагрев садки</w:t>
            </w:r>
          </w:p>
        </w:tc>
      </w:tr>
      <w:tr w:rsidR="00165593" w:rsidRPr="00165593" w:rsidTr="00503957">
        <w:trPr>
          <w:trHeight w:val="7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Количество фаз нагревателей</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jc w:val="left"/>
              <w:rPr>
                <w:rFonts w:eastAsia="Calibri"/>
                <w:sz w:val="20"/>
                <w:szCs w:val="20"/>
                <w:lang w:eastAsia="en-US"/>
              </w:rPr>
            </w:pPr>
            <w:r w:rsidRPr="00165593">
              <w:rPr>
                <w:rFonts w:eastAsia="Calibri"/>
                <w:sz w:val="20"/>
                <w:szCs w:val="20"/>
                <w:lang w:eastAsia="en-US"/>
              </w:rPr>
              <w:t>3</w:t>
            </w:r>
          </w:p>
        </w:tc>
      </w:tr>
      <w:tr w:rsidR="00165593" w:rsidRPr="00165593" w:rsidTr="00503957">
        <w:trPr>
          <w:trHeight w:val="7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Мощность электропечи, кВт макс.</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jc w:val="left"/>
              <w:rPr>
                <w:rFonts w:eastAsia="Calibri"/>
                <w:sz w:val="20"/>
                <w:szCs w:val="20"/>
                <w:lang w:eastAsia="en-US"/>
              </w:rPr>
            </w:pPr>
            <w:r w:rsidRPr="00165593">
              <w:rPr>
                <w:rFonts w:eastAsia="Calibri"/>
                <w:sz w:val="20"/>
                <w:szCs w:val="20"/>
                <w:lang w:eastAsia="en-US"/>
              </w:rPr>
              <w:t>37</w:t>
            </w:r>
          </w:p>
        </w:tc>
      </w:tr>
      <w:tr w:rsidR="00165593" w:rsidRPr="00165593" w:rsidTr="00503957">
        <w:trPr>
          <w:trHeight w:val="7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Напряжение питающей сети, </w:t>
            </w:r>
            <w:proofErr w:type="gramStart"/>
            <w:r w:rsidRPr="00165593">
              <w:rPr>
                <w:rFonts w:eastAsia="Calibri"/>
                <w:sz w:val="20"/>
                <w:szCs w:val="20"/>
                <w:lang w:eastAsia="en-US"/>
              </w:rPr>
              <w:t>В</w:t>
            </w:r>
            <w:proofErr w:type="gramEnd"/>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380</w:t>
            </w:r>
          </w:p>
        </w:tc>
      </w:tr>
      <w:tr w:rsidR="00165593" w:rsidRPr="00165593" w:rsidTr="00503957">
        <w:trPr>
          <w:trHeight w:val="332"/>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Номинальная частота, </w:t>
            </w:r>
            <w:proofErr w:type="gramStart"/>
            <w:r w:rsidRPr="00165593">
              <w:rPr>
                <w:rFonts w:eastAsia="Calibri"/>
                <w:sz w:val="20"/>
                <w:szCs w:val="20"/>
                <w:lang w:eastAsia="en-US"/>
              </w:rPr>
              <w:t>Гц</w:t>
            </w:r>
            <w:proofErr w:type="gramEnd"/>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50</w:t>
            </w:r>
          </w:p>
        </w:tc>
      </w:tr>
      <w:tr w:rsidR="00165593" w:rsidRPr="00165593" w:rsidTr="00503957">
        <w:trPr>
          <w:trHeight w:val="332"/>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Материал пода печи</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жаростойкая жаропрочная сталь</w:t>
            </w:r>
          </w:p>
        </w:tc>
      </w:tr>
      <w:tr w:rsidR="00165593" w:rsidRPr="00165593" w:rsidTr="00503957">
        <w:trPr>
          <w:trHeight w:val="299"/>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Максимальная садка, </w:t>
            </w:r>
            <w:proofErr w:type="gramStart"/>
            <w:r w:rsidRPr="00165593">
              <w:rPr>
                <w:rFonts w:eastAsia="Calibri"/>
                <w:sz w:val="20"/>
                <w:szCs w:val="20"/>
                <w:lang w:eastAsia="en-US"/>
              </w:rPr>
              <w:t>кг</w:t>
            </w:r>
            <w:proofErr w:type="gramEnd"/>
            <w:r w:rsidRPr="00165593">
              <w:rPr>
                <w:rFonts w:eastAsia="Calibri"/>
                <w:sz w:val="20"/>
                <w:szCs w:val="20"/>
                <w:lang w:eastAsia="en-US"/>
              </w:rPr>
              <w:t xml:space="preserve"> не менее</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100</w:t>
            </w:r>
          </w:p>
        </w:tc>
      </w:tr>
      <w:tr w:rsidR="00165593" w:rsidRPr="00165593" w:rsidTr="00503957">
        <w:trPr>
          <w:trHeight w:val="299"/>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Габариты электропечи, </w:t>
            </w:r>
            <w:proofErr w:type="gramStart"/>
            <w:r w:rsidRPr="00165593">
              <w:rPr>
                <w:rFonts w:eastAsia="Calibri"/>
                <w:sz w:val="20"/>
                <w:szCs w:val="20"/>
                <w:lang w:eastAsia="en-US"/>
              </w:rPr>
              <w:t>мм</w:t>
            </w:r>
            <w:proofErr w:type="gramEnd"/>
            <w:r w:rsidRPr="00165593">
              <w:rPr>
                <w:rFonts w:eastAsia="Calibri"/>
                <w:sz w:val="20"/>
                <w:szCs w:val="20"/>
                <w:lang w:eastAsia="en-US"/>
              </w:rPr>
              <w:t xml:space="preserve"> не более</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ширина</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длина</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высот</w:t>
            </w:r>
            <w:proofErr w:type="gramStart"/>
            <w:r w:rsidRPr="00165593">
              <w:rPr>
                <w:rFonts w:eastAsia="Calibri"/>
                <w:sz w:val="20"/>
                <w:szCs w:val="20"/>
                <w:lang w:eastAsia="en-US"/>
              </w:rPr>
              <w:t>а(</w:t>
            </w:r>
            <w:proofErr w:type="gramEnd"/>
            <w:r w:rsidRPr="00165593">
              <w:rPr>
                <w:rFonts w:eastAsia="Calibri"/>
                <w:sz w:val="20"/>
                <w:szCs w:val="20"/>
                <w:lang w:eastAsia="en-US"/>
              </w:rPr>
              <w:t>с направляющими двери и на подставке)</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p w:rsidR="00165593" w:rsidRPr="00165593" w:rsidRDefault="00165593" w:rsidP="00165593">
            <w:pPr>
              <w:widowControl/>
              <w:tabs>
                <w:tab w:val="left" w:pos="2839"/>
                <w:tab w:val="right" w:pos="9355"/>
              </w:tabs>
              <w:suppressAutoHyphens w:val="0"/>
              <w:snapToGrid/>
              <w:spacing w:line="276" w:lineRule="auto"/>
              <w:ind w:firstLine="0"/>
              <w:jc w:val="left"/>
              <w:rPr>
                <w:rFonts w:eastAsia="Calibri"/>
                <w:sz w:val="20"/>
                <w:szCs w:val="20"/>
                <w:lang w:eastAsia="en-US"/>
              </w:rPr>
            </w:pPr>
            <w:r w:rsidRPr="00165593">
              <w:rPr>
                <w:rFonts w:eastAsia="Calibri"/>
                <w:sz w:val="20"/>
                <w:szCs w:val="20"/>
                <w:lang w:eastAsia="en-US"/>
              </w:rPr>
              <w:t>1500</w:t>
            </w:r>
          </w:p>
          <w:p w:rsidR="00165593" w:rsidRPr="00165593" w:rsidRDefault="00165593" w:rsidP="00165593">
            <w:pPr>
              <w:widowControl/>
              <w:tabs>
                <w:tab w:val="left" w:pos="2839"/>
                <w:tab w:val="right" w:pos="9355"/>
              </w:tabs>
              <w:suppressAutoHyphens w:val="0"/>
              <w:snapToGrid/>
              <w:spacing w:line="276" w:lineRule="auto"/>
              <w:ind w:firstLine="0"/>
              <w:jc w:val="left"/>
              <w:rPr>
                <w:rFonts w:eastAsia="Calibri"/>
                <w:sz w:val="20"/>
                <w:szCs w:val="20"/>
                <w:lang w:eastAsia="en-US"/>
              </w:rPr>
            </w:pPr>
            <w:r w:rsidRPr="00165593">
              <w:rPr>
                <w:rFonts w:eastAsia="Calibri"/>
                <w:sz w:val="20"/>
                <w:szCs w:val="20"/>
                <w:lang w:eastAsia="en-US"/>
              </w:rPr>
              <w:t>2200</w:t>
            </w:r>
          </w:p>
          <w:p w:rsidR="00165593" w:rsidRPr="00165593" w:rsidRDefault="00165593" w:rsidP="00165593">
            <w:pPr>
              <w:widowControl/>
              <w:tabs>
                <w:tab w:val="left" w:pos="2839"/>
                <w:tab w:val="right" w:pos="9355"/>
              </w:tabs>
              <w:suppressAutoHyphens w:val="0"/>
              <w:snapToGrid/>
              <w:spacing w:line="276" w:lineRule="auto"/>
              <w:ind w:firstLine="0"/>
              <w:jc w:val="left"/>
              <w:rPr>
                <w:rFonts w:eastAsia="Calibri"/>
                <w:sz w:val="20"/>
                <w:szCs w:val="20"/>
                <w:lang w:eastAsia="en-US"/>
              </w:rPr>
            </w:pPr>
            <w:r w:rsidRPr="00165593">
              <w:rPr>
                <w:rFonts w:eastAsia="Calibri"/>
                <w:sz w:val="20"/>
                <w:szCs w:val="20"/>
                <w:lang w:eastAsia="en-US"/>
              </w:rPr>
              <w:t>2700</w:t>
            </w:r>
          </w:p>
        </w:tc>
      </w:tr>
      <w:tr w:rsidR="00165593" w:rsidRPr="00165593" w:rsidTr="00503957">
        <w:trPr>
          <w:trHeight w:val="501"/>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Габариты шкафа управления, </w:t>
            </w:r>
            <w:proofErr w:type="gramStart"/>
            <w:r w:rsidRPr="00165593">
              <w:rPr>
                <w:rFonts w:eastAsia="Calibri"/>
                <w:sz w:val="20"/>
                <w:szCs w:val="20"/>
                <w:lang w:eastAsia="en-US"/>
              </w:rPr>
              <w:t>мм</w:t>
            </w:r>
            <w:proofErr w:type="gramEnd"/>
            <w:r w:rsidRPr="00165593">
              <w:rPr>
                <w:rFonts w:eastAsia="Calibri"/>
                <w:sz w:val="20"/>
                <w:szCs w:val="20"/>
                <w:lang w:eastAsia="en-US"/>
              </w:rPr>
              <w:t xml:space="preserve"> не более</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ширина </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глубина</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высота</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700</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460</w:t>
            </w:r>
          </w:p>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1700</w:t>
            </w:r>
          </w:p>
        </w:tc>
      </w:tr>
      <w:tr w:rsidR="00165593" w:rsidRPr="00165593" w:rsidTr="00503957">
        <w:trPr>
          <w:trHeight w:val="7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 xml:space="preserve">Масса электропечи, </w:t>
            </w:r>
            <w:proofErr w:type="gramStart"/>
            <w:r w:rsidRPr="00165593">
              <w:rPr>
                <w:rFonts w:eastAsia="Calibri"/>
                <w:sz w:val="20"/>
                <w:szCs w:val="20"/>
                <w:lang w:eastAsia="en-US"/>
              </w:rPr>
              <w:t>кг</w:t>
            </w:r>
            <w:proofErr w:type="gramEnd"/>
            <w:r w:rsidRPr="00165593">
              <w:rPr>
                <w:rFonts w:eastAsia="Calibri"/>
                <w:sz w:val="20"/>
                <w:szCs w:val="20"/>
                <w:lang w:eastAsia="en-US"/>
              </w:rPr>
              <w:t>, не более</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2000</w:t>
            </w:r>
          </w:p>
        </w:tc>
      </w:tr>
      <w:tr w:rsidR="00165593" w:rsidRPr="00165593" w:rsidTr="00503957">
        <w:trPr>
          <w:trHeight w:val="7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допустимое время непрерывной работы, часов в сутки, не менее</w:t>
            </w:r>
          </w:p>
        </w:tc>
        <w:tc>
          <w:tcPr>
            <w:tcW w:w="2902"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16</w:t>
            </w:r>
          </w:p>
        </w:tc>
      </w:tr>
      <w:tr w:rsidR="00165593" w:rsidRPr="00165593" w:rsidTr="00503957">
        <w:trPr>
          <w:trHeight w:val="128"/>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средний ресурс, час, не менее</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5000</w:t>
            </w:r>
          </w:p>
        </w:tc>
      </w:tr>
      <w:tr w:rsidR="00165593" w:rsidRPr="00165593" w:rsidTr="00503957">
        <w:trPr>
          <w:trHeight w:val="7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ресурс работы нагревателя до первого ремонта, час, не менее</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2000</w:t>
            </w:r>
          </w:p>
        </w:tc>
      </w:tr>
      <w:tr w:rsidR="00165593" w:rsidRPr="00165593" w:rsidTr="00503957">
        <w:trPr>
          <w:trHeight w:val="157"/>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срок службы до списания, лет, не менее</w:t>
            </w:r>
          </w:p>
        </w:tc>
        <w:tc>
          <w:tcPr>
            <w:tcW w:w="2902" w:type="dxa"/>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r w:rsidRPr="00165593">
              <w:rPr>
                <w:rFonts w:eastAsia="Calibri"/>
                <w:sz w:val="20"/>
                <w:szCs w:val="20"/>
                <w:lang w:eastAsia="en-US"/>
              </w:rPr>
              <w:t>10</w:t>
            </w:r>
          </w:p>
        </w:tc>
      </w:tr>
      <w:tr w:rsidR="00165593" w:rsidRPr="00165593" w:rsidTr="00503957">
        <w:trPr>
          <w:trHeight w:val="148"/>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7762" w:type="dxa"/>
            <w:gridSpan w:val="2"/>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b/>
                <w:sz w:val="20"/>
                <w:szCs w:val="20"/>
                <w:lang w:eastAsia="en-US"/>
              </w:rPr>
            </w:pPr>
            <w:r w:rsidRPr="00165593">
              <w:rPr>
                <w:rFonts w:eastAsia="Calibri"/>
                <w:b/>
                <w:sz w:val="20"/>
                <w:szCs w:val="20"/>
                <w:lang w:eastAsia="en-US"/>
              </w:rPr>
              <w:t>II  Общие требования</w:t>
            </w:r>
          </w:p>
        </w:tc>
      </w:tr>
      <w:tr w:rsidR="00165593" w:rsidRPr="00165593" w:rsidTr="00503957">
        <w:trPr>
          <w:trHeight w:val="29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7762" w:type="dxa"/>
            <w:gridSpan w:val="2"/>
            <w:shd w:val="clear" w:color="auto" w:fill="auto"/>
            <w:vAlign w:val="center"/>
          </w:tcPr>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Электропечь должна соответствовать ГОСТ 12.2007.9-93 (МЭК 519-1-84). Обеспечивать возможность нагрева под закалку и нормализации деталей, изготовленных из углеродистых и легированных сталей, размерами до 900 мм в длину и до 200 мм в диаметре при максимальной температуре не менее 1100°С.</w:t>
            </w:r>
          </w:p>
          <w:p w:rsidR="00165593" w:rsidRPr="00165593" w:rsidRDefault="00165593" w:rsidP="00165593">
            <w:pPr>
              <w:widowControl/>
              <w:tabs>
                <w:tab w:val="left" w:pos="2839"/>
                <w:tab w:val="right" w:pos="9355"/>
              </w:tabs>
              <w:suppressAutoHyphens w:val="0"/>
              <w:snapToGrid/>
              <w:spacing w:line="360" w:lineRule="auto"/>
              <w:ind w:firstLine="0"/>
              <w:rPr>
                <w:rFonts w:eastAsia="Calibri"/>
                <w:b/>
                <w:sz w:val="20"/>
                <w:szCs w:val="20"/>
                <w:lang w:eastAsia="en-US"/>
              </w:rPr>
            </w:pPr>
            <w:r w:rsidRPr="00165593">
              <w:rPr>
                <w:rFonts w:eastAsia="Calibri"/>
                <w:sz w:val="20"/>
                <w:szCs w:val="20"/>
                <w:lang w:eastAsia="en-US"/>
              </w:rPr>
              <w:t xml:space="preserve">• </w:t>
            </w:r>
            <w:r w:rsidRPr="00165593">
              <w:rPr>
                <w:rFonts w:eastAsia="Calibri"/>
                <w:b/>
                <w:sz w:val="20"/>
                <w:szCs w:val="20"/>
                <w:lang w:eastAsia="en-US"/>
              </w:rPr>
              <w:t>Требования к конструкции:</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В конструкции  печи должны быть учтены требования, предъявляемые к данному типу оборудования, оговоренные в соответствующем разделе правил по охране труда при термической обработке металлов </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ПОТ </w:t>
            </w:r>
            <w:proofErr w:type="gramStart"/>
            <w:r w:rsidRPr="00165593">
              <w:rPr>
                <w:rFonts w:eastAsia="Calibri"/>
                <w:sz w:val="20"/>
                <w:szCs w:val="20"/>
                <w:lang w:eastAsia="en-US"/>
              </w:rPr>
              <w:t>Р</w:t>
            </w:r>
            <w:proofErr w:type="gramEnd"/>
            <w:r w:rsidRPr="00165593">
              <w:rPr>
                <w:rFonts w:eastAsia="Calibri"/>
                <w:sz w:val="20"/>
                <w:szCs w:val="20"/>
                <w:lang w:eastAsia="en-US"/>
              </w:rPr>
              <w:t xml:space="preserve"> М 005-97. </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lastRenderedPageBreak/>
              <w:t xml:space="preserve">Электропечь представляет собой камеру прямоугольной формы на опорной раме. Каркас электропечи сварен из металлических профилей и обеспечивает установку и крепление всех входящих в электропечь узлов и элементов. Снаружи каркас закрывается декоративными панелями из листовой стали. Теплоизоляция камеры нагрева выполнена из современных микропористых и волокнистых материалов. На поду рабочей камеры устанавливается поддон из жаропрочной никелевой стали. Дверь печи имеет стальной каркас, изнутри футерованный огнеупорными материалами, и перемещается подъемом вверх по направляющим рамы с помощью электромеханического привода. </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Пульт управления печи устанавливается рядом с печью и соединяется с печью кабелями. Для выполнения планировочного решения длина кабелей должна быть не менее 6 м. В шкафу управления установлены: </w:t>
            </w:r>
            <w:proofErr w:type="spellStart"/>
            <w:r w:rsidRPr="00165593">
              <w:rPr>
                <w:rFonts w:eastAsia="Calibri"/>
                <w:sz w:val="20"/>
                <w:szCs w:val="20"/>
                <w:lang w:eastAsia="en-US"/>
              </w:rPr>
              <w:t>термоконтроллер</w:t>
            </w:r>
            <w:proofErr w:type="spellEnd"/>
            <w:r w:rsidRPr="00165593">
              <w:rPr>
                <w:rFonts w:eastAsia="Calibri"/>
                <w:sz w:val="20"/>
                <w:szCs w:val="20"/>
                <w:lang w:eastAsia="en-US"/>
              </w:rPr>
              <w:t>, регистратор температуры, индикатор тока, логические элементы, все силовое электрическое оборудование и другие устройства, обеспечивающие работу электропечи.</w:t>
            </w:r>
          </w:p>
          <w:p w:rsidR="00165593" w:rsidRPr="00165593" w:rsidRDefault="00165593" w:rsidP="00165593">
            <w:pPr>
              <w:widowControl/>
              <w:tabs>
                <w:tab w:val="left" w:pos="2839"/>
                <w:tab w:val="right" w:pos="9355"/>
              </w:tabs>
              <w:suppressAutoHyphens w:val="0"/>
              <w:snapToGrid/>
              <w:spacing w:line="360" w:lineRule="auto"/>
              <w:ind w:firstLine="0"/>
              <w:rPr>
                <w:rFonts w:eastAsia="Calibri"/>
                <w:b/>
                <w:sz w:val="20"/>
                <w:szCs w:val="20"/>
                <w:lang w:eastAsia="en-US"/>
              </w:rPr>
            </w:pPr>
            <w:r w:rsidRPr="00165593">
              <w:rPr>
                <w:rFonts w:eastAsia="Calibri"/>
                <w:b/>
                <w:sz w:val="20"/>
                <w:szCs w:val="20"/>
                <w:lang w:eastAsia="en-US"/>
              </w:rPr>
              <w:t>• Требования к контрольно-измерительным приборам и автоматике:</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Электропечь должна быть оснащена системой автоматического управления температурным режимом по ПИД закону регулирования с микропроцессорным контроллером, электронным регистратором типа «</w:t>
            </w:r>
            <w:proofErr w:type="spellStart"/>
            <w:r w:rsidRPr="00165593">
              <w:rPr>
                <w:rFonts w:eastAsia="Calibri"/>
                <w:sz w:val="20"/>
                <w:szCs w:val="20"/>
                <w:lang w:eastAsia="en-US"/>
              </w:rPr>
              <w:t>Термодат</w:t>
            </w:r>
            <w:proofErr w:type="spellEnd"/>
            <w:r w:rsidRPr="00165593">
              <w:rPr>
                <w:rFonts w:eastAsia="Calibri"/>
                <w:sz w:val="20"/>
                <w:szCs w:val="20"/>
                <w:lang w:eastAsia="en-US"/>
              </w:rPr>
              <w:t>» и двумя независимыми каналам</w:t>
            </w:r>
            <w:proofErr w:type="gramStart"/>
            <w:r w:rsidRPr="00165593">
              <w:rPr>
                <w:rFonts w:eastAsia="Calibri"/>
                <w:sz w:val="20"/>
                <w:szCs w:val="20"/>
                <w:lang w:eastAsia="en-US"/>
              </w:rPr>
              <w:t>и(</w:t>
            </w:r>
            <w:proofErr w:type="gramEnd"/>
            <w:r w:rsidRPr="00165593">
              <w:rPr>
                <w:rFonts w:eastAsia="Calibri"/>
                <w:sz w:val="20"/>
                <w:szCs w:val="20"/>
                <w:lang w:eastAsia="en-US"/>
              </w:rPr>
              <w:t xml:space="preserve">один для управления, другой для контроля) с двумя стандартными </w:t>
            </w:r>
            <w:proofErr w:type="spellStart"/>
            <w:r w:rsidRPr="00165593">
              <w:rPr>
                <w:rFonts w:eastAsia="Calibri"/>
                <w:sz w:val="20"/>
                <w:szCs w:val="20"/>
                <w:lang w:eastAsia="en-US"/>
              </w:rPr>
              <w:t>термопреобразователями</w:t>
            </w:r>
            <w:proofErr w:type="spellEnd"/>
            <w:r w:rsidRPr="00165593">
              <w:rPr>
                <w:rFonts w:eastAsia="Calibri"/>
                <w:sz w:val="20"/>
                <w:szCs w:val="20"/>
                <w:lang w:eastAsia="en-US"/>
              </w:rPr>
              <w:t xml:space="preserve"> температуры.</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Система контроля и автоматического управления нагревом позволяет:</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 выводить печь на заданную температуру </w:t>
            </w:r>
            <w:proofErr w:type="gramStart"/>
            <w:r w:rsidRPr="00165593">
              <w:rPr>
                <w:rFonts w:eastAsia="Calibri"/>
                <w:sz w:val="20"/>
                <w:szCs w:val="20"/>
                <w:lang w:eastAsia="en-US"/>
              </w:rPr>
              <w:t>с</w:t>
            </w:r>
            <w:proofErr w:type="gramEnd"/>
            <w:r w:rsidRPr="00165593">
              <w:rPr>
                <w:rFonts w:eastAsia="Calibri"/>
                <w:sz w:val="20"/>
                <w:szCs w:val="20"/>
                <w:lang w:eastAsia="en-US"/>
              </w:rPr>
              <w:t xml:space="preserve"> заранее установленной </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мощностью и поддерживать ее на этом уровне бесконечно долго, а так-</w:t>
            </w:r>
          </w:p>
          <w:p w:rsidR="00165593" w:rsidRPr="00165593" w:rsidRDefault="00165593" w:rsidP="00165593">
            <w:pPr>
              <w:widowControl/>
              <w:tabs>
                <w:tab w:val="right" w:pos="9355"/>
              </w:tabs>
              <w:suppressAutoHyphens w:val="0"/>
              <w:snapToGrid/>
              <w:spacing w:line="360" w:lineRule="auto"/>
              <w:ind w:firstLine="0"/>
              <w:rPr>
                <w:rFonts w:eastAsia="Calibri"/>
                <w:sz w:val="20"/>
                <w:szCs w:val="20"/>
                <w:lang w:eastAsia="en-US"/>
              </w:rPr>
            </w:pPr>
            <w:proofErr w:type="gramStart"/>
            <w:r w:rsidRPr="00165593">
              <w:rPr>
                <w:rFonts w:eastAsia="Calibri"/>
                <w:sz w:val="20"/>
                <w:szCs w:val="20"/>
                <w:lang w:eastAsia="en-US"/>
              </w:rPr>
              <w:t>же</w:t>
            </w:r>
            <w:proofErr w:type="gramEnd"/>
            <w:r w:rsidRPr="00165593">
              <w:rPr>
                <w:rFonts w:eastAsia="Calibri"/>
                <w:sz w:val="20"/>
                <w:szCs w:val="20"/>
                <w:lang w:eastAsia="en-US"/>
              </w:rPr>
              <w:t xml:space="preserve"> сохранять в энергонезависимой памяти последние заданные значения режимов нагрева;</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регистрировать температурные режимы в электронном виде (график)</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proofErr w:type="gramStart"/>
            <w:r w:rsidRPr="00165593">
              <w:rPr>
                <w:rFonts w:eastAsia="Calibri"/>
                <w:sz w:val="20"/>
                <w:szCs w:val="20"/>
                <w:lang w:eastAsia="en-US"/>
              </w:rPr>
              <w:t>на регистраторе типа «</w:t>
            </w:r>
            <w:proofErr w:type="spellStart"/>
            <w:r w:rsidRPr="00165593">
              <w:rPr>
                <w:rFonts w:eastAsia="Calibri"/>
                <w:sz w:val="20"/>
                <w:szCs w:val="20"/>
                <w:lang w:eastAsia="en-US"/>
              </w:rPr>
              <w:t>Термодат</w:t>
            </w:r>
            <w:proofErr w:type="spellEnd"/>
            <w:r w:rsidRPr="00165593">
              <w:rPr>
                <w:rFonts w:eastAsia="Calibri"/>
                <w:sz w:val="20"/>
                <w:szCs w:val="20"/>
                <w:lang w:eastAsia="en-US"/>
              </w:rPr>
              <w:t>» с энергонезависимой памятью и интерфейсом для связи с компьютером с целью последующего архивирования информации о проведенных температурных режимах и распечатки на ПК в табличном и графическом видах.</w:t>
            </w:r>
            <w:proofErr w:type="gramEnd"/>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Система контроля и управления должна иметь:</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 - трехканальный индикатор типа ИТС-3 или аналог, где значения токов</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должны отражаться на передней панели в виде вертикальных линеек</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светодиодов, показывающих значение токо</w:t>
            </w:r>
            <w:proofErr w:type="gramStart"/>
            <w:r w:rsidRPr="00165593">
              <w:rPr>
                <w:rFonts w:eastAsia="Calibri"/>
                <w:sz w:val="20"/>
                <w:szCs w:val="20"/>
                <w:lang w:eastAsia="en-US"/>
              </w:rPr>
              <w:t>в(</w:t>
            </w:r>
            <w:proofErr w:type="gramEnd"/>
            <w:r w:rsidRPr="00165593">
              <w:rPr>
                <w:rFonts w:eastAsia="Calibri"/>
                <w:sz w:val="20"/>
                <w:szCs w:val="20"/>
                <w:lang w:eastAsia="en-US"/>
              </w:rPr>
              <w:t>по каждой фазе) в процентах от максимального значения;</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 трехканальный модуль контроля фаз типа МКФ-3 или аналог, который должен обеспечивать </w:t>
            </w:r>
            <w:proofErr w:type="gramStart"/>
            <w:r w:rsidRPr="00165593">
              <w:rPr>
                <w:rFonts w:eastAsia="Calibri"/>
                <w:sz w:val="20"/>
                <w:szCs w:val="20"/>
                <w:lang w:eastAsia="en-US"/>
              </w:rPr>
              <w:t>контроль за</w:t>
            </w:r>
            <w:proofErr w:type="gramEnd"/>
            <w:r w:rsidRPr="00165593">
              <w:rPr>
                <w:rFonts w:eastAsia="Calibri"/>
                <w:sz w:val="20"/>
                <w:szCs w:val="20"/>
                <w:lang w:eastAsia="en-US"/>
              </w:rPr>
              <w:t xml:space="preserve"> правильным подключением</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последовательности фаз, обеспечивать блокировку электромеханического привода при нарушениях </w:t>
            </w:r>
            <w:proofErr w:type="spellStart"/>
            <w:r w:rsidRPr="00165593">
              <w:rPr>
                <w:rFonts w:eastAsia="Calibri"/>
                <w:sz w:val="20"/>
                <w:szCs w:val="20"/>
                <w:lang w:eastAsia="en-US"/>
              </w:rPr>
              <w:t>фазировки</w:t>
            </w:r>
            <w:proofErr w:type="spellEnd"/>
            <w:r w:rsidRPr="00165593">
              <w:rPr>
                <w:rFonts w:eastAsia="Calibri"/>
                <w:sz w:val="20"/>
                <w:szCs w:val="20"/>
                <w:lang w:eastAsia="en-US"/>
              </w:rPr>
              <w:t xml:space="preserve"> и сигнализировать об этой неисправности.</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Комплектующие, подлежащие обязательной сертификации, должны иметь: сертификаты соответствия, сертификаты качества, свидетельства о первичной аттестации, соответствующую выписку из </w:t>
            </w:r>
            <w:proofErr w:type="spellStart"/>
            <w:r w:rsidRPr="00165593">
              <w:rPr>
                <w:rFonts w:eastAsia="Calibri"/>
                <w:sz w:val="20"/>
                <w:szCs w:val="20"/>
                <w:lang w:eastAsia="en-US"/>
              </w:rPr>
              <w:t>Госреестра</w:t>
            </w:r>
            <w:proofErr w:type="spellEnd"/>
            <w:r w:rsidRPr="00165593">
              <w:rPr>
                <w:rFonts w:eastAsia="Calibri"/>
                <w:sz w:val="20"/>
                <w:szCs w:val="20"/>
                <w:lang w:eastAsia="en-US"/>
              </w:rPr>
              <w:t xml:space="preserve"> СИ, паспорта на данный вид продукции, руководство по эксплуатации;</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lastRenderedPageBreak/>
              <w:t xml:space="preserve">Все приборы регистрации и контроля (термопара, </w:t>
            </w:r>
            <w:proofErr w:type="spellStart"/>
            <w:r w:rsidRPr="00165593">
              <w:rPr>
                <w:rFonts w:eastAsia="Calibri"/>
                <w:sz w:val="20"/>
                <w:szCs w:val="20"/>
                <w:lang w:eastAsia="en-US"/>
              </w:rPr>
              <w:t>термодат</w:t>
            </w:r>
            <w:proofErr w:type="spellEnd"/>
            <w:r w:rsidRPr="00165593">
              <w:rPr>
                <w:rFonts w:eastAsia="Calibri"/>
                <w:sz w:val="20"/>
                <w:szCs w:val="20"/>
                <w:lang w:eastAsia="en-US"/>
              </w:rPr>
              <w:t xml:space="preserve"> и т. д.) должны быть внесены в </w:t>
            </w:r>
            <w:proofErr w:type="spellStart"/>
            <w:r w:rsidRPr="00165593">
              <w:rPr>
                <w:rFonts w:eastAsia="Calibri"/>
                <w:sz w:val="20"/>
                <w:szCs w:val="20"/>
                <w:lang w:eastAsia="en-US"/>
              </w:rPr>
              <w:t>Госреестр</w:t>
            </w:r>
            <w:proofErr w:type="spellEnd"/>
            <w:r w:rsidRPr="00165593">
              <w:rPr>
                <w:rFonts w:eastAsia="Calibri"/>
                <w:sz w:val="20"/>
                <w:szCs w:val="20"/>
                <w:lang w:eastAsia="en-US"/>
              </w:rPr>
              <w:t xml:space="preserve"> СИ, иметь первичную поверку и поставляться в комплекте с методикой поверки; поверяемые приборы должны быть легкоснимаемыми  для удобства обслуживания.</w:t>
            </w:r>
          </w:p>
          <w:p w:rsidR="00165593" w:rsidRPr="00165593" w:rsidRDefault="00165593" w:rsidP="00165593">
            <w:pPr>
              <w:widowControl/>
              <w:tabs>
                <w:tab w:val="left" w:pos="180"/>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Печь должна поставляется в частично разобранном виде, размер каждой составной части должен быть менее размеров имеющегося дверного проема (ширина -1500мм, высота - 2100 мм</w:t>
            </w:r>
            <w:proofErr w:type="gramStart"/>
            <w:r w:rsidRPr="00165593">
              <w:rPr>
                <w:rFonts w:eastAsia="Calibri"/>
                <w:sz w:val="20"/>
                <w:szCs w:val="20"/>
                <w:lang w:eastAsia="en-US"/>
              </w:rPr>
              <w:t xml:space="preserve"> )</w:t>
            </w:r>
            <w:proofErr w:type="gramEnd"/>
            <w:r w:rsidRPr="00165593">
              <w:rPr>
                <w:rFonts w:eastAsia="Calibri"/>
                <w:sz w:val="20"/>
                <w:szCs w:val="20"/>
                <w:lang w:eastAsia="en-US"/>
              </w:rPr>
              <w:t>.</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 </w:t>
            </w:r>
            <w:r w:rsidRPr="00165593">
              <w:rPr>
                <w:rFonts w:eastAsia="Calibri"/>
                <w:b/>
                <w:sz w:val="20"/>
                <w:szCs w:val="20"/>
                <w:lang w:eastAsia="en-US"/>
              </w:rPr>
              <w:t>Требования к комплектности:</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Оборудование, оснастка и т.д. поставляются комплектно и обеспечивают конструктивную и функциональную совместимость.</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Оборудование соответствует нормам и требованиям технических регламентов</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color w:val="000000"/>
                <w:sz w:val="20"/>
                <w:szCs w:val="20"/>
                <w:lang w:eastAsia="en-US"/>
              </w:rPr>
              <w:t xml:space="preserve"> </w:t>
            </w:r>
            <w:proofErr w:type="gramStart"/>
            <w:r w:rsidRPr="00165593">
              <w:rPr>
                <w:rFonts w:eastAsia="Calibri"/>
                <w:color w:val="000000"/>
                <w:sz w:val="20"/>
                <w:szCs w:val="20"/>
                <w:lang w:eastAsia="en-US"/>
              </w:rPr>
              <w:t>ТР</w:t>
            </w:r>
            <w:proofErr w:type="gramEnd"/>
            <w:r w:rsidRPr="00165593">
              <w:rPr>
                <w:rFonts w:eastAsia="Calibri"/>
                <w:color w:val="000000"/>
                <w:sz w:val="20"/>
                <w:szCs w:val="20"/>
                <w:lang w:eastAsia="en-US"/>
              </w:rPr>
              <w:t xml:space="preserve"> ТС 004/2011</w:t>
            </w:r>
            <w:r w:rsidRPr="00165593">
              <w:rPr>
                <w:rFonts w:eastAsia="Calibri"/>
                <w:sz w:val="20"/>
                <w:szCs w:val="20"/>
                <w:lang w:eastAsia="en-US"/>
              </w:rPr>
              <w:t xml:space="preserve"> «О безопасности низковольтного оборудования»;</w:t>
            </w:r>
          </w:p>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 </w:t>
            </w:r>
            <w:proofErr w:type="gramStart"/>
            <w:r w:rsidRPr="00165593">
              <w:rPr>
                <w:rFonts w:eastAsia="Calibri"/>
                <w:color w:val="000000"/>
                <w:sz w:val="20"/>
                <w:szCs w:val="20"/>
                <w:lang w:eastAsia="en-US"/>
              </w:rPr>
              <w:t>ТР</w:t>
            </w:r>
            <w:proofErr w:type="gramEnd"/>
            <w:r w:rsidRPr="00165593">
              <w:rPr>
                <w:rFonts w:eastAsia="Calibri"/>
                <w:color w:val="000000"/>
                <w:sz w:val="20"/>
                <w:szCs w:val="20"/>
                <w:lang w:eastAsia="en-US"/>
              </w:rPr>
              <w:t xml:space="preserve"> ТС 020/2011</w:t>
            </w:r>
            <w:r w:rsidRPr="00165593">
              <w:rPr>
                <w:rFonts w:eastAsia="Calibri"/>
                <w:sz w:val="20"/>
                <w:szCs w:val="20"/>
                <w:lang w:eastAsia="en-US"/>
              </w:rPr>
              <w:t xml:space="preserve"> «Электромагнитная совместимость технических средств», ТР ТС 010/2011 «О безопасности машин и оборудования».</w:t>
            </w:r>
          </w:p>
          <w:p w:rsidR="00165593" w:rsidRPr="00165593" w:rsidRDefault="00165593" w:rsidP="00451877">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 xml:space="preserve">• </w:t>
            </w:r>
            <w:r w:rsidRPr="00165593">
              <w:rPr>
                <w:rFonts w:eastAsia="Calibri"/>
                <w:color w:val="000000"/>
                <w:sz w:val="20"/>
                <w:szCs w:val="20"/>
                <w:lang w:eastAsia="en-US"/>
              </w:rPr>
              <w:t xml:space="preserve">Оборудование поставляется в упаковке в соответствии ГОСТ 23170-78, </w:t>
            </w:r>
            <w:r w:rsidRPr="00165593">
              <w:rPr>
                <w:rFonts w:eastAsia="Calibri"/>
                <w:sz w:val="20"/>
                <w:szCs w:val="20"/>
                <w:lang w:eastAsia="en-US"/>
              </w:rPr>
              <w:t>обеспечивающей полную сохранность груза от всякого рода повреждений и коррозии при перевозке его всеми видами транспорта, с учётом нескольких перегрузок в пути. Упаковка электропечи содержит маркировку (наименование и количество единиц оборудования, вес брутто и</w:t>
            </w:r>
            <w:r w:rsidR="00451877">
              <w:rPr>
                <w:rFonts w:eastAsia="Calibri"/>
                <w:sz w:val="20"/>
                <w:szCs w:val="20"/>
                <w:lang w:eastAsia="en-US"/>
              </w:rPr>
              <w:t xml:space="preserve"> нетто, габарит и т.д.), пломбы.</w:t>
            </w:r>
          </w:p>
        </w:tc>
      </w:tr>
      <w:tr w:rsidR="00165593" w:rsidRPr="00165593" w:rsidTr="00503957">
        <w:trPr>
          <w:trHeight w:val="184"/>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7762" w:type="dxa"/>
            <w:gridSpan w:val="2"/>
            <w:shd w:val="clear" w:color="auto" w:fill="auto"/>
          </w:tcPr>
          <w:p w:rsidR="00165593" w:rsidRPr="00165593" w:rsidRDefault="00165593" w:rsidP="00165593">
            <w:pPr>
              <w:widowControl/>
              <w:tabs>
                <w:tab w:val="left" w:pos="2839"/>
                <w:tab w:val="right" w:pos="9355"/>
              </w:tabs>
              <w:suppressAutoHyphens w:val="0"/>
              <w:snapToGrid/>
              <w:spacing w:line="360" w:lineRule="auto"/>
              <w:ind w:firstLine="0"/>
              <w:rPr>
                <w:rFonts w:eastAsia="Calibri"/>
                <w:sz w:val="20"/>
                <w:szCs w:val="20"/>
                <w:lang w:eastAsia="en-US"/>
              </w:rPr>
            </w:pPr>
            <w:r w:rsidRPr="00165593">
              <w:rPr>
                <w:rFonts w:eastAsia="Calibri"/>
                <w:sz w:val="20"/>
                <w:szCs w:val="20"/>
                <w:lang w:eastAsia="en-US"/>
              </w:rPr>
              <w:t>ΙΙI  Комплектация</w:t>
            </w:r>
          </w:p>
        </w:tc>
      </w:tr>
      <w:tr w:rsidR="00165593" w:rsidRPr="00165593" w:rsidTr="00503957">
        <w:trPr>
          <w:trHeight w:val="1550"/>
        </w:trPr>
        <w:tc>
          <w:tcPr>
            <w:tcW w:w="1809" w:type="dxa"/>
            <w:vMerge/>
            <w:shd w:val="clear" w:color="auto" w:fill="auto"/>
          </w:tcPr>
          <w:p w:rsidR="00165593" w:rsidRPr="00165593" w:rsidRDefault="00165593" w:rsidP="00165593">
            <w:pPr>
              <w:widowControl/>
              <w:tabs>
                <w:tab w:val="left" w:pos="2839"/>
                <w:tab w:val="right" w:pos="9355"/>
              </w:tabs>
              <w:suppressAutoHyphens w:val="0"/>
              <w:snapToGrid/>
              <w:spacing w:line="276" w:lineRule="auto"/>
              <w:ind w:firstLine="0"/>
              <w:rPr>
                <w:rFonts w:eastAsia="Calibri"/>
                <w:sz w:val="20"/>
                <w:szCs w:val="20"/>
                <w:lang w:eastAsia="en-US"/>
              </w:rPr>
            </w:pPr>
          </w:p>
        </w:tc>
        <w:tc>
          <w:tcPr>
            <w:tcW w:w="7762" w:type="dxa"/>
            <w:gridSpan w:val="2"/>
            <w:shd w:val="clear" w:color="auto" w:fill="auto"/>
          </w:tcPr>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камера нагрева печи в сборе – 1 шт.;</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дверь с направляющими (снимается при транспортировке) – 1 шт.;</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опорная рама – 1 шт.;</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xml:space="preserve">- литой поддон из жаропрочной никелевой стали (снимается при транспортировке) – 1 шт.; </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xml:space="preserve">- шкаф управления с </w:t>
            </w:r>
            <w:proofErr w:type="spellStart"/>
            <w:r w:rsidRPr="00165593">
              <w:rPr>
                <w:rFonts w:eastAsia="Calibri"/>
                <w:sz w:val="20"/>
                <w:szCs w:val="20"/>
                <w:lang w:eastAsia="en-US"/>
              </w:rPr>
              <w:t>электрокабелями</w:t>
            </w:r>
            <w:proofErr w:type="spellEnd"/>
            <w:r w:rsidRPr="00165593">
              <w:rPr>
                <w:rFonts w:eastAsia="Calibri"/>
                <w:sz w:val="20"/>
                <w:szCs w:val="20"/>
                <w:lang w:eastAsia="en-US"/>
              </w:rPr>
              <w:t xml:space="preserve"> длиной не менее 6 м – 1 шт.;</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конвертор для считывания данных из архива регистратора типа «</w:t>
            </w:r>
            <w:proofErr w:type="spellStart"/>
            <w:r w:rsidRPr="00165593">
              <w:rPr>
                <w:rFonts w:eastAsia="Calibri"/>
                <w:sz w:val="20"/>
                <w:szCs w:val="20"/>
                <w:lang w:eastAsia="en-US"/>
              </w:rPr>
              <w:t>Термодат</w:t>
            </w:r>
            <w:proofErr w:type="spellEnd"/>
            <w:r w:rsidRPr="00165593">
              <w:rPr>
                <w:rFonts w:eastAsia="Calibri"/>
                <w:sz w:val="20"/>
                <w:szCs w:val="20"/>
                <w:lang w:eastAsia="en-US"/>
              </w:rPr>
              <w:t>» и передачи сборных данных для хранения на базе ПК;</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xml:space="preserve">- комплект технической документации на русском языке: </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сертификат соответствия;</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протоколы сертификационных и заводских испытаний, подтверждающие заявленные характеристики;</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паспорт на печь, паспорта на комплектующие и приборы;</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документация на конвертор;</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свидетельства о первичной поверке всех средств измерения;</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документация по монтажу, наладке и эксплуатации (схемы электрические принципиальные, схема электрическая подключения оборудования печи);</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методику проверки однородности теплового поля в печи;</w:t>
            </w:r>
          </w:p>
          <w:p w:rsidR="00165593" w:rsidRPr="00165593" w:rsidRDefault="00165593" w:rsidP="00165593">
            <w:pPr>
              <w:widowControl/>
              <w:tabs>
                <w:tab w:val="left" w:pos="2839"/>
                <w:tab w:val="right" w:pos="9355"/>
              </w:tabs>
              <w:suppressAutoHyphens w:val="0"/>
              <w:snapToGrid/>
              <w:spacing w:line="360" w:lineRule="auto"/>
              <w:ind w:firstLine="0"/>
              <w:jc w:val="left"/>
              <w:rPr>
                <w:rFonts w:eastAsia="Calibri"/>
                <w:sz w:val="20"/>
                <w:szCs w:val="20"/>
                <w:lang w:eastAsia="en-US"/>
              </w:rPr>
            </w:pPr>
            <w:r w:rsidRPr="00165593">
              <w:rPr>
                <w:rFonts w:eastAsia="Calibri"/>
                <w:sz w:val="20"/>
                <w:szCs w:val="20"/>
                <w:lang w:eastAsia="en-US"/>
              </w:rPr>
              <w:t>- запасной комплект  нагревателей и комплектующих для их установки.</w:t>
            </w:r>
          </w:p>
        </w:tc>
      </w:tr>
    </w:tbl>
    <w:p w:rsidR="00165593" w:rsidRPr="005476D9" w:rsidRDefault="00165593" w:rsidP="00F13EFC">
      <w:pPr>
        <w:ind w:firstLine="0"/>
        <w:rPr>
          <w:b/>
          <w:sz w:val="22"/>
          <w:szCs w:val="22"/>
        </w:rPr>
        <w:sectPr w:rsidR="00165593"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25700B"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p w:rsidR="00F13EFC" w:rsidRPr="00E224BC" w:rsidRDefault="00F13EFC" w:rsidP="00F13EFC">
      <w:pPr>
        <w:jc w:val="center"/>
        <w:rPr>
          <w:sz w:val="22"/>
          <w:szCs w:val="22"/>
        </w:rPr>
      </w:pPr>
    </w:p>
    <w:tbl>
      <w:tblPr>
        <w:tblW w:w="8936" w:type="dxa"/>
        <w:tblInd w:w="103" w:type="dxa"/>
        <w:tblLook w:val="04A0" w:firstRow="1" w:lastRow="0" w:firstColumn="1" w:lastColumn="0" w:noHBand="0" w:noVBand="1"/>
      </w:tblPr>
      <w:tblGrid>
        <w:gridCol w:w="998"/>
        <w:gridCol w:w="5244"/>
        <w:gridCol w:w="2694"/>
      </w:tblGrid>
      <w:tr w:rsidR="0073592B" w:rsidRPr="00E224BC" w:rsidTr="0073592B">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92B" w:rsidRPr="00E224BC" w:rsidRDefault="0073592B" w:rsidP="00383E5E">
            <w:pPr>
              <w:widowControl/>
              <w:suppressAutoHyphens w:val="0"/>
              <w:snapToGrid/>
              <w:spacing w:line="240" w:lineRule="auto"/>
              <w:ind w:firstLine="0"/>
              <w:jc w:val="center"/>
              <w:rPr>
                <w:sz w:val="22"/>
                <w:szCs w:val="22"/>
                <w:lang w:eastAsia="ru-RU"/>
              </w:rPr>
            </w:pPr>
            <w:r w:rsidRPr="00E224BC">
              <w:rPr>
                <w:sz w:val="22"/>
                <w:szCs w:val="22"/>
                <w:lang w:eastAsia="ru-RU"/>
              </w:rPr>
              <w:t>№</w:t>
            </w:r>
            <w:r w:rsidRPr="00E224BC">
              <w:rPr>
                <w:sz w:val="22"/>
                <w:szCs w:val="22"/>
                <w:lang w:eastAsia="ru-RU"/>
              </w:rPr>
              <w:br/>
            </w:r>
            <w:proofErr w:type="gramStart"/>
            <w:r w:rsidRPr="00E224BC">
              <w:rPr>
                <w:sz w:val="22"/>
                <w:szCs w:val="22"/>
                <w:lang w:eastAsia="ru-RU"/>
              </w:rPr>
              <w:t>п</w:t>
            </w:r>
            <w:proofErr w:type="gramEnd"/>
            <w:r w:rsidRPr="00E224BC">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92B" w:rsidRPr="00E224BC" w:rsidRDefault="0073592B" w:rsidP="00165593">
            <w:pPr>
              <w:widowControl/>
              <w:suppressAutoHyphens w:val="0"/>
              <w:snapToGrid/>
              <w:spacing w:line="240" w:lineRule="auto"/>
              <w:ind w:firstLine="0"/>
              <w:jc w:val="center"/>
              <w:rPr>
                <w:sz w:val="22"/>
                <w:szCs w:val="22"/>
                <w:lang w:eastAsia="ru-RU"/>
              </w:rPr>
            </w:pPr>
            <w:r w:rsidRPr="00E224BC">
              <w:rPr>
                <w:sz w:val="22"/>
                <w:szCs w:val="22"/>
                <w:lang w:eastAsia="ru-RU"/>
              </w:rPr>
              <w:t>Наименование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92B" w:rsidRPr="00E224BC" w:rsidRDefault="0073592B" w:rsidP="00165593">
            <w:pPr>
              <w:widowControl/>
              <w:suppressAutoHyphens w:val="0"/>
              <w:snapToGrid/>
              <w:spacing w:line="240" w:lineRule="auto"/>
              <w:ind w:firstLine="0"/>
              <w:jc w:val="center"/>
              <w:rPr>
                <w:color w:val="000000"/>
                <w:sz w:val="22"/>
                <w:szCs w:val="22"/>
                <w:lang w:eastAsia="ru-RU"/>
              </w:rPr>
            </w:pPr>
            <w:r w:rsidRPr="0025700B">
              <w:rPr>
                <w:color w:val="000000"/>
                <w:sz w:val="22"/>
                <w:szCs w:val="22"/>
                <w:lang w:eastAsia="ru-RU"/>
              </w:rPr>
              <w:t>Начал</w:t>
            </w:r>
            <w:r>
              <w:rPr>
                <w:color w:val="000000"/>
                <w:sz w:val="22"/>
                <w:szCs w:val="22"/>
                <w:lang w:eastAsia="ru-RU"/>
              </w:rPr>
              <w:t>ьная (максимальная) цена в руб.</w:t>
            </w:r>
            <w:r w:rsidR="00165593">
              <w:rPr>
                <w:color w:val="000000"/>
                <w:sz w:val="22"/>
                <w:szCs w:val="22"/>
                <w:lang w:eastAsia="ru-RU"/>
              </w:rPr>
              <w:t xml:space="preserve"> с НДС</w:t>
            </w:r>
          </w:p>
        </w:tc>
      </w:tr>
      <w:tr w:rsidR="0073592B" w:rsidRPr="00E224BC" w:rsidTr="0073592B">
        <w:trPr>
          <w:trHeight w:val="296"/>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73592B" w:rsidRPr="00E224BC" w:rsidRDefault="0073592B" w:rsidP="00383E5E">
            <w:pPr>
              <w:widowControl/>
              <w:suppressAutoHyphens w:val="0"/>
              <w:snapToGrid/>
              <w:spacing w:line="240" w:lineRule="auto"/>
              <w:ind w:firstLine="0"/>
              <w:rPr>
                <w:sz w:val="22"/>
                <w:szCs w:val="22"/>
                <w:lang w:eastAsia="ru-RU"/>
              </w:rPr>
            </w:pPr>
            <w:r w:rsidRPr="00E224BC">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73592B" w:rsidRPr="00E224BC" w:rsidRDefault="0073592B" w:rsidP="00C265C0">
            <w:pPr>
              <w:ind w:firstLine="0"/>
              <w:jc w:val="left"/>
              <w:rPr>
                <w:color w:val="000000"/>
                <w:sz w:val="22"/>
                <w:szCs w:val="22"/>
              </w:rPr>
            </w:pPr>
            <w:r>
              <w:rPr>
                <w:color w:val="000000"/>
                <w:sz w:val="22"/>
                <w:szCs w:val="22"/>
              </w:rPr>
              <w:t>Электропечь камерная для закалки</w:t>
            </w:r>
            <w:r w:rsidRPr="00E224BC">
              <w:rPr>
                <w:color w:val="000000"/>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92B" w:rsidRPr="0025700B" w:rsidRDefault="0073592B" w:rsidP="00165593">
            <w:pPr>
              <w:ind w:firstLine="0"/>
              <w:jc w:val="center"/>
              <w:rPr>
                <w:color w:val="000000"/>
                <w:sz w:val="22"/>
                <w:szCs w:val="22"/>
              </w:rPr>
            </w:pPr>
            <w:r>
              <w:rPr>
                <w:color w:val="000000"/>
                <w:sz w:val="22"/>
                <w:szCs w:val="22"/>
              </w:rPr>
              <w:t>1 122 000,00</w:t>
            </w:r>
          </w:p>
        </w:tc>
      </w:tr>
      <w:tr w:rsidR="0073592B" w:rsidRPr="00E224BC" w:rsidTr="0073592B">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92B" w:rsidRPr="00E224BC" w:rsidRDefault="0073592B" w:rsidP="00383E5E">
            <w:pPr>
              <w:spacing w:line="240" w:lineRule="auto"/>
              <w:ind w:firstLine="0"/>
              <w:rPr>
                <w:sz w:val="22"/>
                <w:szCs w:val="22"/>
                <w:lang w:eastAsia="ru-RU"/>
              </w:rPr>
            </w:pPr>
            <w:r w:rsidRPr="00E224BC">
              <w:rPr>
                <w:sz w:val="22"/>
                <w:szCs w:val="22"/>
                <w:lang w:eastAsia="ru-RU"/>
              </w:rPr>
              <w:t>2.</w:t>
            </w:r>
          </w:p>
        </w:tc>
        <w:tc>
          <w:tcPr>
            <w:tcW w:w="5244" w:type="dxa"/>
            <w:tcBorders>
              <w:top w:val="single" w:sz="4" w:space="0" w:color="auto"/>
              <w:left w:val="nil"/>
              <w:bottom w:val="single" w:sz="4" w:space="0" w:color="auto"/>
              <w:right w:val="single" w:sz="4" w:space="0" w:color="auto"/>
            </w:tcBorders>
            <w:shd w:val="clear" w:color="000000" w:fill="FFFFFF"/>
          </w:tcPr>
          <w:p w:rsidR="0073592B" w:rsidRPr="00E224BC" w:rsidRDefault="0073592B" w:rsidP="00383E5E">
            <w:pPr>
              <w:ind w:firstLine="0"/>
              <w:rPr>
                <w:sz w:val="22"/>
                <w:szCs w:val="22"/>
              </w:rPr>
            </w:pPr>
            <w:proofErr w:type="gramStart"/>
            <w:r>
              <w:rPr>
                <w:sz w:val="22"/>
                <w:szCs w:val="22"/>
              </w:rPr>
              <w:t>Шеф-монтаж</w:t>
            </w:r>
            <w:proofErr w:type="gramEnd"/>
            <w:r>
              <w:rPr>
                <w:sz w:val="22"/>
                <w:szCs w:val="22"/>
              </w:rPr>
              <w:t>, п</w:t>
            </w:r>
            <w:r w:rsidRPr="00E224BC">
              <w:rPr>
                <w:sz w:val="22"/>
                <w:szCs w:val="22"/>
              </w:rPr>
              <w:t>усконаладочные работы, инструктаж</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92B" w:rsidRPr="0025700B" w:rsidRDefault="0073592B" w:rsidP="00165593">
            <w:pPr>
              <w:ind w:firstLine="0"/>
              <w:jc w:val="center"/>
              <w:rPr>
                <w:color w:val="000000"/>
                <w:sz w:val="22"/>
                <w:szCs w:val="22"/>
              </w:rPr>
            </w:pPr>
            <w:r>
              <w:rPr>
                <w:color w:val="000000"/>
                <w:sz w:val="22"/>
                <w:szCs w:val="22"/>
              </w:rPr>
              <w:t>108 000,00</w:t>
            </w:r>
          </w:p>
        </w:tc>
      </w:tr>
      <w:tr w:rsidR="0073592B" w:rsidRPr="00E224BC" w:rsidTr="0073592B">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92B" w:rsidRPr="00E224BC" w:rsidRDefault="0073592B" w:rsidP="00383E5E">
            <w:pPr>
              <w:spacing w:line="240" w:lineRule="auto"/>
              <w:ind w:firstLine="0"/>
              <w:rPr>
                <w:sz w:val="22"/>
                <w:szCs w:val="22"/>
                <w:lang w:eastAsia="ru-RU"/>
              </w:rPr>
            </w:pPr>
            <w:r w:rsidRPr="00E224BC">
              <w:rPr>
                <w:sz w:val="22"/>
                <w:szCs w:val="22"/>
                <w:lang w:eastAsia="ru-RU"/>
              </w:rPr>
              <w:t>3.</w:t>
            </w:r>
          </w:p>
        </w:tc>
        <w:tc>
          <w:tcPr>
            <w:tcW w:w="5244" w:type="dxa"/>
            <w:tcBorders>
              <w:top w:val="single" w:sz="4" w:space="0" w:color="auto"/>
              <w:left w:val="nil"/>
              <w:bottom w:val="single" w:sz="4" w:space="0" w:color="auto"/>
              <w:right w:val="single" w:sz="4" w:space="0" w:color="auto"/>
            </w:tcBorders>
            <w:shd w:val="clear" w:color="000000" w:fill="FFFFFF"/>
          </w:tcPr>
          <w:p w:rsidR="0073592B" w:rsidRPr="00E224BC" w:rsidRDefault="0073592B" w:rsidP="00383E5E">
            <w:pPr>
              <w:ind w:firstLine="0"/>
              <w:rPr>
                <w:sz w:val="22"/>
                <w:szCs w:val="22"/>
              </w:rPr>
            </w:pPr>
            <w:r w:rsidRPr="00E224BC">
              <w:rPr>
                <w:sz w:val="22"/>
                <w:szCs w:val="22"/>
              </w:rPr>
              <w:t>Итого</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92B" w:rsidRPr="00E224BC" w:rsidRDefault="00165593" w:rsidP="00165593">
            <w:pPr>
              <w:spacing w:line="240" w:lineRule="auto"/>
              <w:ind w:firstLine="0"/>
              <w:jc w:val="center"/>
              <w:rPr>
                <w:color w:val="000000"/>
                <w:sz w:val="22"/>
                <w:szCs w:val="22"/>
                <w:lang w:eastAsia="ru-RU"/>
              </w:rPr>
            </w:pPr>
            <w:r>
              <w:rPr>
                <w:color w:val="000000"/>
                <w:sz w:val="22"/>
                <w:szCs w:val="22"/>
                <w:lang w:eastAsia="ru-RU"/>
              </w:rPr>
              <w:t>1 230 000,00</w:t>
            </w:r>
          </w:p>
        </w:tc>
      </w:tr>
      <w:bookmarkEnd w:id="2"/>
    </w:tbl>
    <w:p w:rsidR="00F13EFC" w:rsidRPr="00E224BC" w:rsidRDefault="00F13EFC" w:rsidP="00F13EFC">
      <w:pPr>
        <w:rPr>
          <w:sz w:val="22"/>
          <w:szCs w:val="22"/>
        </w:rPr>
      </w:pPr>
    </w:p>
    <w:sectPr w:rsidR="00F13EFC" w:rsidRPr="00E224BC"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DB" w:rsidRDefault="00953BDB">
      <w:pPr>
        <w:spacing w:line="240" w:lineRule="auto"/>
      </w:pPr>
      <w:r>
        <w:separator/>
      </w:r>
    </w:p>
  </w:endnote>
  <w:endnote w:type="continuationSeparator" w:id="0">
    <w:p w:rsidR="00953BDB" w:rsidRDefault="00953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77" w:rsidRDefault="0045187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51877" w:rsidRDefault="004518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77" w:rsidRDefault="0045187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77" w:rsidRDefault="00451877">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77" w:rsidRDefault="0045187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DB" w:rsidRDefault="00953BDB">
      <w:pPr>
        <w:spacing w:line="240" w:lineRule="auto"/>
      </w:pPr>
      <w:r>
        <w:separator/>
      </w:r>
    </w:p>
  </w:footnote>
  <w:footnote w:type="continuationSeparator" w:id="0">
    <w:p w:rsidR="00953BDB" w:rsidRDefault="00953B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16234"/>
    <w:rsid w:val="00021F0D"/>
    <w:rsid w:val="0002492D"/>
    <w:rsid w:val="00025BD2"/>
    <w:rsid w:val="0002773A"/>
    <w:rsid w:val="00031229"/>
    <w:rsid w:val="00031583"/>
    <w:rsid w:val="00033D61"/>
    <w:rsid w:val="0003757D"/>
    <w:rsid w:val="00043899"/>
    <w:rsid w:val="00044822"/>
    <w:rsid w:val="00051D1A"/>
    <w:rsid w:val="00052375"/>
    <w:rsid w:val="00061B20"/>
    <w:rsid w:val="00062538"/>
    <w:rsid w:val="000630F0"/>
    <w:rsid w:val="00063F41"/>
    <w:rsid w:val="000649D8"/>
    <w:rsid w:val="000669F1"/>
    <w:rsid w:val="000727FC"/>
    <w:rsid w:val="00072AB5"/>
    <w:rsid w:val="00072D09"/>
    <w:rsid w:val="00073262"/>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4B57"/>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32B37"/>
    <w:rsid w:val="00132E15"/>
    <w:rsid w:val="001337FF"/>
    <w:rsid w:val="00154534"/>
    <w:rsid w:val="001545D2"/>
    <w:rsid w:val="001563A3"/>
    <w:rsid w:val="00160376"/>
    <w:rsid w:val="00160380"/>
    <w:rsid w:val="0016114E"/>
    <w:rsid w:val="001625A7"/>
    <w:rsid w:val="00162A4E"/>
    <w:rsid w:val="0016353F"/>
    <w:rsid w:val="00165593"/>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8B3"/>
    <w:rsid w:val="001F3C26"/>
    <w:rsid w:val="002050CE"/>
    <w:rsid w:val="00205B1A"/>
    <w:rsid w:val="00206C23"/>
    <w:rsid w:val="0021350A"/>
    <w:rsid w:val="0021414F"/>
    <w:rsid w:val="00220C7C"/>
    <w:rsid w:val="00227E78"/>
    <w:rsid w:val="00232488"/>
    <w:rsid w:val="00234C87"/>
    <w:rsid w:val="00236863"/>
    <w:rsid w:val="002445E1"/>
    <w:rsid w:val="00245144"/>
    <w:rsid w:val="0025121B"/>
    <w:rsid w:val="002519F6"/>
    <w:rsid w:val="00251EF7"/>
    <w:rsid w:val="0025700B"/>
    <w:rsid w:val="0027089A"/>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51D8"/>
    <w:rsid w:val="00331265"/>
    <w:rsid w:val="00331B22"/>
    <w:rsid w:val="00333BBA"/>
    <w:rsid w:val="00335B25"/>
    <w:rsid w:val="00340ECB"/>
    <w:rsid w:val="00341ECA"/>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1877"/>
    <w:rsid w:val="004527CA"/>
    <w:rsid w:val="00453BA7"/>
    <w:rsid w:val="004540A7"/>
    <w:rsid w:val="004553AD"/>
    <w:rsid w:val="00461871"/>
    <w:rsid w:val="00466F84"/>
    <w:rsid w:val="0047178F"/>
    <w:rsid w:val="00475296"/>
    <w:rsid w:val="00475E31"/>
    <w:rsid w:val="00476F38"/>
    <w:rsid w:val="004827D0"/>
    <w:rsid w:val="00486451"/>
    <w:rsid w:val="00491DD7"/>
    <w:rsid w:val="00496C09"/>
    <w:rsid w:val="00496CAB"/>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3957"/>
    <w:rsid w:val="00505B7A"/>
    <w:rsid w:val="005127D2"/>
    <w:rsid w:val="00512F58"/>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A1F1E"/>
    <w:rsid w:val="005A264B"/>
    <w:rsid w:val="005A2C36"/>
    <w:rsid w:val="005A361E"/>
    <w:rsid w:val="005A44E4"/>
    <w:rsid w:val="005A64BD"/>
    <w:rsid w:val="005B774E"/>
    <w:rsid w:val="005C0FD4"/>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25D8"/>
    <w:rsid w:val="00624195"/>
    <w:rsid w:val="0062614F"/>
    <w:rsid w:val="00626CCA"/>
    <w:rsid w:val="00627A7A"/>
    <w:rsid w:val="00627FCB"/>
    <w:rsid w:val="00630F71"/>
    <w:rsid w:val="006325D1"/>
    <w:rsid w:val="006347F2"/>
    <w:rsid w:val="00635AD1"/>
    <w:rsid w:val="00636FF9"/>
    <w:rsid w:val="00640ECE"/>
    <w:rsid w:val="0064321C"/>
    <w:rsid w:val="00644C49"/>
    <w:rsid w:val="00645E69"/>
    <w:rsid w:val="00654BCD"/>
    <w:rsid w:val="00655B70"/>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2FA"/>
    <w:rsid w:val="006E417A"/>
    <w:rsid w:val="006E50C5"/>
    <w:rsid w:val="006E7056"/>
    <w:rsid w:val="006F1160"/>
    <w:rsid w:val="006F2B2D"/>
    <w:rsid w:val="006F46EC"/>
    <w:rsid w:val="006F48CD"/>
    <w:rsid w:val="006F5CFC"/>
    <w:rsid w:val="006F6FA4"/>
    <w:rsid w:val="00700E1D"/>
    <w:rsid w:val="00705D09"/>
    <w:rsid w:val="0071569C"/>
    <w:rsid w:val="00716AA3"/>
    <w:rsid w:val="00717F6A"/>
    <w:rsid w:val="0072373C"/>
    <w:rsid w:val="00724A4C"/>
    <w:rsid w:val="00725F15"/>
    <w:rsid w:val="00731EE9"/>
    <w:rsid w:val="007327C4"/>
    <w:rsid w:val="0073294B"/>
    <w:rsid w:val="00735000"/>
    <w:rsid w:val="00735541"/>
    <w:rsid w:val="0073592B"/>
    <w:rsid w:val="00735B3D"/>
    <w:rsid w:val="00735D58"/>
    <w:rsid w:val="00735E8C"/>
    <w:rsid w:val="007376B5"/>
    <w:rsid w:val="00741C4E"/>
    <w:rsid w:val="00745771"/>
    <w:rsid w:val="00746B7A"/>
    <w:rsid w:val="007475E8"/>
    <w:rsid w:val="00747AB1"/>
    <w:rsid w:val="00754DCC"/>
    <w:rsid w:val="00756344"/>
    <w:rsid w:val="00762D29"/>
    <w:rsid w:val="007634AF"/>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7F62DD"/>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734"/>
    <w:rsid w:val="0087796B"/>
    <w:rsid w:val="008804C3"/>
    <w:rsid w:val="008846D3"/>
    <w:rsid w:val="00886995"/>
    <w:rsid w:val="0088786A"/>
    <w:rsid w:val="008907B5"/>
    <w:rsid w:val="00892344"/>
    <w:rsid w:val="00897103"/>
    <w:rsid w:val="008A131B"/>
    <w:rsid w:val="008A177B"/>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258F"/>
    <w:rsid w:val="008F320D"/>
    <w:rsid w:val="008F32C6"/>
    <w:rsid w:val="008F4AB1"/>
    <w:rsid w:val="008F64BD"/>
    <w:rsid w:val="009034BA"/>
    <w:rsid w:val="0090491D"/>
    <w:rsid w:val="00906B05"/>
    <w:rsid w:val="00912CAC"/>
    <w:rsid w:val="00916B5F"/>
    <w:rsid w:val="00920028"/>
    <w:rsid w:val="0092253C"/>
    <w:rsid w:val="00923FB9"/>
    <w:rsid w:val="00926775"/>
    <w:rsid w:val="009342EF"/>
    <w:rsid w:val="00937055"/>
    <w:rsid w:val="009406AC"/>
    <w:rsid w:val="00943F72"/>
    <w:rsid w:val="00953BDB"/>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19A9"/>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37"/>
    <w:rsid w:val="00AC17F7"/>
    <w:rsid w:val="00AC7585"/>
    <w:rsid w:val="00AD147E"/>
    <w:rsid w:val="00AD2E8E"/>
    <w:rsid w:val="00AD502A"/>
    <w:rsid w:val="00AD78C7"/>
    <w:rsid w:val="00AE3FD4"/>
    <w:rsid w:val="00AF376A"/>
    <w:rsid w:val="00AF5D91"/>
    <w:rsid w:val="00B013A9"/>
    <w:rsid w:val="00B01B0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64F02"/>
    <w:rsid w:val="00C7022A"/>
    <w:rsid w:val="00C71495"/>
    <w:rsid w:val="00C82899"/>
    <w:rsid w:val="00C841AE"/>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24E2"/>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84FF4"/>
    <w:rsid w:val="00D922CD"/>
    <w:rsid w:val="00D931B3"/>
    <w:rsid w:val="00D9550E"/>
    <w:rsid w:val="00D96346"/>
    <w:rsid w:val="00D971C4"/>
    <w:rsid w:val="00DA15FE"/>
    <w:rsid w:val="00DA73CF"/>
    <w:rsid w:val="00DA7756"/>
    <w:rsid w:val="00DC0160"/>
    <w:rsid w:val="00DC2E3D"/>
    <w:rsid w:val="00DC3CDC"/>
    <w:rsid w:val="00DC72C2"/>
    <w:rsid w:val="00DD426C"/>
    <w:rsid w:val="00DD54BB"/>
    <w:rsid w:val="00DE0AD6"/>
    <w:rsid w:val="00DE145B"/>
    <w:rsid w:val="00DE59C7"/>
    <w:rsid w:val="00DE6193"/>
    <w:rsid w:val="00DE69CD"/>
    <w:rsid w:val="00DE7988"/>
    <w:rsid w:val="00DF0528"/>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1D69"/>
    <w:rsid w:val="00E82BC6"/>
    <w:rsid w:val="00E84268"/>
    <w:rsid w:val="00E84E35"/>
    <w:rsid w:val="00E95D64"/>
    <w:rsid w:val="00EA1EC6"/>
    <w:rsid w:val="00EA25CA"/>
    <w:rsid w:val="00EA3FBB"/>
    <w:rsid w:val="00EB0C0A"/>
    <w:rsid w:val="00EB1A6A"/>
    <w:rsid w:val="00EB5836"/>
    <w:rsid w:val="00EB6A66"/>
    <w:rsid w:val="00EC2B6E"/>
    <w:rsid w:val="00EC3741"/>
    <w:rsid w:val="00EC5A5B"/>
    <w:rsid w:val="00EC6DC5"/>
    <w:rsid w:val="00EC782D"/>
    <w:rsid w:val="00EE5B95"/>
    <w:rsid w:val="00EE6724"/>
    <w:rsid w:val="00EF21BD"/>
    <w:rsid w:val="00EF3BEF"/>
    <w:rsid w:val="00EF4AB7"/>
    <w:rsid w:val="00EF5C55"/>
    <w:rsid w:val="00EF698B"/>
    <w:rsid w:val="00EF75D2"/>
    <w:rsid w:val="00F01D71"/>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0DA2"/>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3ED"/>
    <w:rsid w:val="00FD2764"/>
    <w:rsid w:val="00FD2E69"/>
    <w:rsid w:val="00FD7CFB"/>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0395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0395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6C8C-95CA-4806-839C-0AB17915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39</Pages>
  <Words>16237</Words>
  <Characters>92551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11</cp:revision>
  <cp:lastPrinted>2020-05-26T00:59:00Z</cp:lastPrinted>
  <dcterms:created xsi:type="dcterms:W3CDTF">2020-05-25T08:22:00Z</dcterms:created>
  <dcterms:modified xsi:type="dcterms:W3CDTF">2020-05-29T05:07:00Z</dcterms:modified>
</cp:coreProperties>
</file>