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A65D56">
        <w:rPr>
          <w:rFonts w:eastAsia="Calibri"/>
          <w:b/>
          <w:lang w:eastAsia="en-US"/>
        </w:rPr>
        <w:t>29</w:t>
      </w:r>
      <w:r w:rsidRPr="00AC41C8">
        <w:rPr>
          <w:rFonts w:eastAsia="Calibri"/>
          <w:b/>
          <w:lang w:eastAsia="en-US"/>
        </w:rPr>
        <w:t>»</w:t>
      </w:r>
      <w:r>
        <w:rPr>
          <w:rFonts w:eastAsia="Calibri"/>
          <w:b/>
          <w:lang w:eastAsia="en-US"/>
        </w:rPr>
        <w:t xml:space="preserve"> </w:t>
      </w:r>
      <w:r w:rsidR="00A65D56">
        <w:rPr>
          <w:rFonts w:eastAsia="Calibri"/>
          <w:b/>
          <w:lang w:eastAsia="en-US"/>
        </w:rPr>
        <w:t xml:space="preserve">мая </w:t>
      </w:r>
      <w:r w:rsidRPr="00AC41C8">
        <w:rPr>
          <w:rFonts w:eastAsia="Calibri"/>
          <w:b/>
          <w:lang w:eastAsia="en-US"/>
        </w:rPr>
        <w:t>20</w:t>
      </w:r>
      <w:r w:rsidR="005E1445">
        <w:rPr>
          <w:rFonts w:eastAsia="Calibri"/>
          <w:b/>
          <w:lang w:eastAsia="en-US"/>
        </w:rPr>
        <w:t>20</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775A11" w:rsidRDefault="00EF76DC" w:rsidP="00EF76DC">
      <w:pPr>
        <w:jc w:val="center"/>
        <w:rPr>
          <w:b/>
          <w:sz w:val="32"/>
          <w:szCs w:val="32"/>
        </w:rPr>
      </w:pPr>
    </w:p>
    <w:p w:rsidR="00EF76DC" w:rsidRPr="00BD1CD3" w:rsidRDefault="00EF76DC" w:rsidP="00B34F47">
      <w:pPr>
        <w:ind w:firstLine="0"/>
        <w:jc w:val="center"/>
        <w:rPr>
          <w:spacing w:val="-7"/>
          <w:sz w:val="32"/>
          <w:szCs w:val="32"/>
        </w:rPr>
      </w:pPr>
      <w:r w:rsidRPr="00BD1CD3">
        <w:rPr>
          <w:sz w:val="32"/>
          <w:szCs w:val="32"/>
        </w:rPr>
        <w:t xml:space="preserve">ДОКУМЕНТАЦИЯ НА ПРОВЕДЕНИЕ </w:t>
      </w:r>
      <w:r w:rsidR="008B5A30" w:rsidRPr="00BD1CD3">
        <w:rPr>
          <w:sz w:val="32"/>
          <w:szCs w:val="32"/>
        </w:rPr>
        <w:t xml:space="preserve">КОНКУРСА </w:t>
      </w:r>
      <w:r w:rsidRPr="00BD1CD3">
        <w:rPr>
          <w:sz w:val="32"/>
          <w:szCs w:val="32"/>
        </w:rPr>
        <w:t xml:space="preserve">В ЭЛЕКТРОННОЙ ФОРМЕ </w:t>
      </w:r>
      <w:r w:rsidRPr="00BD1CD3">
        <w:rPr>
          <w:spacing w:val="-7"/>
          <w:sz w:val="32"/>
          <w:szCs w:val="32"/>
        </w:rPr>
        <w:t xml:space="preserve">на право заключения договора на </w:t>
      </w:r>
      <w:r w:rsidR="00924CDD">
        <w:rPr>
          <w:sz w:val="32"/>
          <w:szCs w:val="32"/>
        </w:rPr>
        <w:t>р</w:t>
      </w:r>
      <w:r w:rsidR="009623E0">
        <w:rPr>
          <w:sz w:val="32"/>
          <w:szCs w:val="32"/>
        </w:rPr>
        <w:t xml:space="preserve">емонт </w:t>
      </w:r>
      <w:r w:rsidR="009623E0" w:rsidRPr="0025254F">
        <w:rPr>
          <w:sz w:val="32"/>
          <w:szCs w:val="32"/>
        </w:rPr>
        <w:t>автомобильной дороги</w:t>
      </w:r>
      <w:r w:rsidR="0025254F">
        <w:rPr>
          <w:sz w:val="32"/>
          <w:szCs w:val="32"/>
        </w:rPr>
        <w:t xml:space="preserve">, ограждения и ворот: - Ремонт автомобильной дороги; - Окраска металлических въездных ворот и ремонт ограждения </w:t>
      </w:r>
      <w:r w:rsidR="00031132" w:rsidRPr="00BD1CD3">
        <w:rPr>
          <w:sz w:val="32"/>
          <w:szCs w:val="32"/>
        </w:rPr>
        <w:t xml:space="preserve">для нужд </w:t>
      </w:r>
      <w:r w:rsidRPr="00BD1CD3">
        <w:rPr>
          <w:sz w:val="32"/>
          <w:szCs w:val="32"/>
        </w:rPr>
        <w:t>АО «НПО НИИИП-</w:t>
      </w:r>
      <w:proofErr w:type="spellStart"/>
      <w:r w:rsidRPr="00BD1CD3">
        <w:rPr>
          <w:sz w:val="32"/>
          <w:szCs w:val="32"/>
        </w:rPr>
        <w:t>НЗиК</w:t>
      </w:r>
      <w:proofErr w:type="spellEnd"/>
      <w:r w:rsidRPr="00BD1CD3">
        <w:rPr>
          <w:sz w:val="32"/>
          <w:szCs w:val="32"/>
        </w:rPr>
        <w:t>»</w:t>
      </w:r>
      <w:r w:rsidR="00423375" w:rsidRPr="00BD1CD3">
        <w:rPr>
          <w:sz w:val="32"/>
          <w:szCs w:val="32"/>
        </w:rPr>
        <w:t xml:space="preserve"> </w:t>
      </w:r>
    </w:p>
    <w:p w:rsidR="00EF76DC" w:rsidRPr="003A30A5"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FC7101" w:rsidRPr="00FC7101" w:rsidRDefault="00FC7101"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7014A6" w:rsidRPr="00E26342" w:rsidRDefault="007014A6" w:rsidP="00EF76DC">
      <w:pPr>
        <w:jc w:val="center"/>
        <w:rPr>
          <w:bCs/>
          <w:sz w:val="28"/>
          <w:szCs w:val="28"/>
        </w:rPr>
      </w:pPr>
    </w:p>
    <w:p w:rsidR="00B34F47" w:rsidRPr="00E26342" w:rsidRDefault="00B34F47" w:rsidP="00EF76DC">
      <w:pPr>
        <w:jc w:val="center"/>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9623E0" w:rsidRDefault="00EF76DC" w:rsidP="00EF76DC">
      <w:pPr>
        <w:jc w:val="center"/>
        <w:rPr>
          <w:b/>
        </w:rPr>
      </w:pPr>
      <w:r w:rsidRPr="0065668B">
        <w:rPr>
          <w:b/>
        </w:rPr>
        <w:t>20</w:t>
      </w:r>
      <w:r w:rsidR="00FC5897" w:rsidRPr="009623E0">
        <w:rPr>
          <w:b/>
        </w:rPr>
        <w:t>20</w:t>
      </w:r>
    </w:p>
    <w:p w:rsidR="002C6F0D" w:rsidRDefault="002C6F0D" w:rsidP="00EF76DC">
      <w:pPr>
        <w:jc w:val="center"/>
        <w:rPr>
          <w:b/>
        </w:rPr>
      </w:pPr>
    </w:p>
    <w:p w:rsidR="00037AF9" w:rsidRDefault="00037AF9" w:rsidP="00037AF9">
      <w:pPr>
        <w:jc w:val="left"/>
        <w:rPr>
          <w:b/>
          <w:bCs/>
          <w:color w:val="000000"/>
        </w:rPr>
      </w:pPr>
      <w:bookmarkStart w:id="0" w:name="_Toc336876202"/>
      <w:bookmarkStart w:id="1" w:name="_Toc336882989"/>
      <w:r w:rsidRPr="001319B4">
        <w:rPr>
          <w:b/>
          <w:bCs/>
          <w:color w:val="000000"/>
        </w:rPr>
        <w:lastRenderedPageBreak/>
        <w:t>1</w:t>
      </w:r>
      <w:r w:rsidRPr="007908B9">
        <w:rPr>
          <w:b/>
          <w:bCs/>
          <w:color w:val="000000"/>
        </w:rPr>
        <w:t>.</w:t>
      </w:r>
      <w:r w:rsidRPr="007908B9">
        <w:rPr>
          <w:b/>
          <w:bCs/>
          <w:color w:val="000000"/>
          <w:lang w:val="en-US"/>
        </w:rPr>
        <w:t> </w:t>
      </w:r>
      <w:r w:rsidRPr="007908B9">
        <w:rPr>
          <w:b/>
          <w:bCs/>
          <w:color w:val="000000"/>
        </w:rPr>
        <w:t xml:space="preserve">Законодательное регулирование </w:t>
      </w:r>
    </w:p>
    <w:p w:rsidR="00485ED7" w:rsidRPr="007908B9" w:rsidRDefault="00485ED7" w:rsidP="00037AF9">
      <w:pPr>
        <w:jc w:val="left"/>
        <w:rPr>
          <w:color w:val="000000"/>
        </w:rPr>
      </w:pPr>
    </w:p>
    <w:p w:rsidR="00037AF9" w:rsidRPr="007908B9" w:rsidRDefault="00037AF9" w:rsidP="00037AF9">
      <w:pPr>
        <w:spacing w:line="240" w:lineRule="auto"/>
        <w:ind w:firstLine="708"/>
      </w:pPr>
      <w:r w:rsidRPr="007908B9">
        <w:t xml:space="preserve">1.1. Настоящая документация </w:t>
      </w:r>
      <w:r w:rsidR="00C546D3">
        <w:t>о</w:t>
      </w:r>
      <w:r w:rsidRPr="007908B9">
        <w:t xml:space="preserve">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7908B9">
        <w:t>НЗиК</w:t>
      </w:r>
      <w:proofErr w:type="spellEnd"/>
      <w:r w:rsidRPr="007908B9">
        <w:t>».</w:t>
      </w:r>
    </w:p>
    <w:p w:rsidR="00037AF9" w:rsidRPr="007908B9" w:rsidRDefault="00037AF9" w:rsidP="00037AF9">
      <w:pPr>
        <w:spacing w:line="240" w:lineRule="auto"/>
        <w:ind w:firstLine="708"/>
      </w:pPr>
      <w:r w:rsidRPr="007908B9">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037AF9" w:rsidRPr="007908B9" w:rsidRDefault="00037AF9" w:rsidP="00037AF9">
      <w:pPr>
        <w:spacing w:line="240" w:lineRule="auto"/>
        <w:ind w:firstLine="708"/>
      </w:pPr>
      <w:r w:rsidRPr="007908B9">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037AF9" w:rsidRDefault="00037AF9" w:rsidP="00037AF9">
      <w:pPr>
        <w:shd w:val="clear" w:color="auto" w:fill="FFFFFF"/>
        <w:tabs>
          <w:tab w:val="left" w:pos="8069"/>
          <w:tab w:val="left" w:pos="9355"/>
        </w:tabs>
        <w:spacing w:line="240" w:lineRule="auto"/>
        <w:outlineLvl w:val="0"/>
        <w:rPr>
          <w:b/>
          <w:bCs/>
          <w:color w:val="000000"/>
          <w:spacing w:val="22"/>
        </w:rPr>
      </w:pPr>
    </w:p>
    <w:p w:rsidR="00485ED7" w:rsidRPr="007908B9" w:rsidRDefault="00485ED7" w:rsidP="00037AF9">
      <w:pPr>
        <w:shd w:val="clear" w:color="auto" w:fill="FFFFFF"/>
        <w:tabs>
          <w:tab w:val="left" w:pos="8069"/>
          <w:tab w:val="left" w:pos="9355"/>
        </w:tabs>
        <w:spacing w:line="240" w:lineRule="auto"/>
        <w:outlineLvl w:val="0"/>
        <w:rPr>
          <w:b/>
          <w:bCs/>
          <w:color w:val="000000"/>
          <w:spacing w:val="22"/>
        </w:rPr>
      </w:pPr>
    </w:p>
    <w:p w:rsidR="00037AF9" w:rsidRPr="007908B9" w:rsidRDefault="00037AF9" w:rsidP="00037AF9">
      <w:pPr>
        <w:shd w:val="clear" w:color="auto" w:fill="FFFFFF"/>
        <w:tabs>
          <w:tab w:val="left" w:pos="8069"/>
          <w:tab w:val="left" w:pos="9355"/>
        </w:tabs>
        <w:spacing w:line="240" w:lineRule="auto"/>
        <w:outlineLvl w:val="0"/>
        <w:rPr>
          <w:b/>
          <w:bCs/>
          <w:color w:val="000000"/>
        </w:rPr>
      </w:pPr>
      <w:r w:rsidRPr="007908B9">
        <w:rPr>
          <w:b/>
          <w:bCs/>
          <w:color w:val="000000"/>
        </w:rPr>
        <w:t>2.</w:t>
      </w:r>
      <w:r w:rsidRPr="007908B9">
        <w:rPr>
          <w:b/>
          <w:bCs/>
          <w:color w:val="000000"/>
          <w:lang w:val="en-US"/>
        </w:rPr>
        <w:t> </w:t>
      </w:r>
      <w:r w:rsidRPr="007908B9">
        <w:rPr>
          <w:b/>
          <w:bCs/>
          <w:color w:val="000000"/>
        </w:rPr>
        <w:t>Заказчик</w:t>
      </w:r>
    </w:p>
    <w:p w:rsidR="00037AF9" w:rsidRPr="007908B9" w:rsidRDefault="00037AF9" w:rsidP="00037AF9">
      <w:pPr>
        <w:spacing w:line="240" w:lineRule="auto"/>
        <w:ind w:firstLine="708"/>
      </w:pPr>
      <w:r w:rsidRPr="007908B9">
        <w:t>2.1.</w:t>
      </w:r>
      <w:r w:rsidRPr="007908B9">
        <w:rPr>
          <w:lang w:val="en-US"/>
        </w:rPr>
        <w:t> </w:t>
      </w:r>
      <w:r w:rsidRPr="007908B9">
        <w:t xml:space="preserve">Заказчик, указанный в Информационной карте, проводит процедуру </w:t>
      </w:r>
      <w:r w:rsidR="00B57272" w:rsidRPr="007908B9">
        <w:t>закупки</w:t>
      </w:r>
      <w:r w:rsidRPr="007908B9">
        <w:t xml:space="preserve"> в форме конкурса в электронной форме, предмет и условия которого указаны в Информационной карте. </w:t>
      </w:r>
    </w:p>
    <w:p w:rsidR="00037AF9" w:rsidRDefault="00037AF9" w:rsidP="00037AF9">
      <w:pPr>
        <w:widowControl/>
        <w:tabs>
          <w:tab w:val="num" w:pos="567"/>
          <w:tab w:val="num" w:pos="862"/>
        </w:tabs>
        <w:suppressAutoHyphens w:val="0"/>
        <w:snapToGrid/>
        <w:spacing w:line="240" w:lineRule="auto"/>
        <w:ind w:firstLine="0"/>
        <w:contextualSpacing/>
        <w:rPr>
          <w:rFonts w:eastAsia="Calibri"/>
          <w:lang w:eastAsia="ru-RU"/>
        </w:rPr>
      </w:pPr>
    </w:p>
    <w:p w:rsidR="00485ED7" w:rsidRPr="007908B9" w:rsidRDefault="00485ED7" w:rsidP="00037AF9">
      <w:pPr>
        <w:widowControl/>
        <w:tabs>
          <w:tab w:val="num" w:pos="567"/>
          <w:tab w:val="num" w:pos="862"/>
        </w:tabs>
        <w:suppressAutoHyphens w:val="0"/>
        <w:snapToGrid/>
        <w:spacing w:line="240" w:lineRule="auto"/>
        <w:ind w:firstLine="0"/>
        <w:contextualSpacing/>
        <w:rPr>
          <w:rFonts w:eastAsia="Calibri"/>
          <w:lang w:eastAsia="ru-RU"/>
        </w:rPr>
      </w:pPr>
    </w:p>
    <w:p w:rsidR="00037AF9" w:rsidRPr="007908B9" w:rsidRDefault="00037AF9" w:rsidP="00037AF9">
      <w:pPr>
        <w:shd w:val="clear" w:color="auto" w:fill="FFFFFF"/>
        <w:tabs>
          <w:tab w:val="left" w:pos="8069"/>
          <w:tab w:val="left" w:pos="9355"/>
        </w:tabs>
        <w:spacing w:line="240" w:lineRule="auto"/>
        <w:outlineLvl w:val="0"/>
        <w:rPr>
          <w:b/>
          <w:bCs/>
          <w:color w:val="000000"/>
        </w:rPr>
      </w:pPr>
      <w:bookmarkStart w:id="2" w:name="_Toc296936693"/>
      <w:r w:rsidRPr="007908B9">
        <w:rPr>
          <w:b/>
          <w:bCs/>
          <w:color w:val="000000"/>
        </w:rPr>
        <w:t>3.</w:t>
      </w:r>
      <w:r w:rsidRPr="007908B9">
        <w:rPr>
          <w:b/>
          <w:bCs/>
          <w:color w:val="000000"/>
          <w:lang w:val="en-US"/>
        </w:rPr>
        <w:t> </w:t>
      </w:r>
      <w:r w:rsidRPr="007908B9">
        <w:rPr>
          <w:b/>
          <w:bCs/>
          <w:color w:val="000000"/>
        </w:rPr>
        <w:t>Конкурс на право заключить Договор</w:t>
      </w:r>
      <w:bookmarkEnd w:id="2"/>
    </w:p>
    <w:p w:rsidR="00C546D3" w:rsidRDefault="00037AF9" w:rsidP="0095771C">
      <w:pPr>
        <w:spacing w:line="240" w:lineRule="auto"/>
        <w:ind w:firstLine="708"/>
      </w:pPr>
      <w:r w:rsidRPr="007908B9">
        <w:t>3.1.</w:t>
      </w:r>
      <w:r w:rsidRPr="007908B9">
        <w:rPr>
          <w:lang w:val="en-US"/>
        </w:rPr>
        <w:t> </w:t>
      </w:r>
      <w:r w:rsidR="00E5248F" w:rsidRPr="007908B9">
        <w:t xml:space="preserve">Конкурс – </w:t>
      </w:r>
      <w:bookmarkStart w:id="3" w:name="_Toc296936694"/>
      <w:r w:rsidR="0095771C" w:rsidRPr="00B2395F">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E2730" w:rsidRDefault="00BE2730" w:rsidP="0095771C">
      <w:pPr>
        <w:spacing w:line="240" w:lineRule="auto"/>
        <w:ind w:firstLine="708"/>
      </w:pPr>
    </w:p>
    <w:p w:rsidR="0095771C" w:rsidRDefault="0095771C" w:rsidP="0095771C">
      <w:pPr>
        <w:spacing w:line="240" w:lineRule="auto"/>
        <w:ind w:firstLine="708"/>
      </w:pPr>
    </w:p>
    <w:p w:rsidR="00485ED7" w:rsidRDefault="00485ED7" w:rsidP="0095771C">
      <w:pPr>
        <w:spacing w:line="240" w:lineRule="auto"/>
        <w:ind w:firstLine="708"/>
      </w:pPr>
    </w:p>
    <w:p w:rsidR="00037AF9" w:rsidRPr="007908B9" w:rsidRDefault="00037AF9" w:rsidP="00037AF9">
      <w:pPr>
        <w:spacing w:line="240" w:lineRule="auto"/>
        <w:rPr>
          <w:b/>
        </w:rPr>
      </w:pPr>
      <w:r w:rsidRPr="007908B9">
        <w:rPr>
          <w:b/>
        </w:rPr>
        <w:t>4.</w:t>
      </w:r>
      <w:bookmarkEnd w:id="0"/>
      <w:bookmarkEnd w:id="1"/>
      <w:bookmarkEnd w:id="3"/>
      <w:r w:rsidRPr="007908B9">
        <w:rPr>
          <w:b/>
        </w:rPr>
        <w:t>4. Извещение о проведении конкурса</w:t>
      </w:r>
    </w:p>
    <w:p w:rsidR="00037AF9" w:rsidRPr="007908B9" w:rsidRDefault="00037AF9" w:rsidP="00037AF9">
      <w:pPr>
        <w:spacing w:line="240" w:lineRule="auto"/>
        <w:ind w:firstLine="708"/>
      </w:pPr>
      <w:r w:rsidRPr="007908B9">
        <w:t>4.1.</w:t>
      </w:r>
      <w:r w:rsidRPr="007908B9">
        <w:rPr>
          <w:lang w:val="en-US"/>
        </w:rPr>
        <w:t> </w:t>
      </w:r>
      <w:r w:rsidRPr="007908B9">
        <w:t xml:space="preserve">Заказчик размещает извещение о проведении конкурса в ЕИС, на сайте Электронной площадки и сайте Заказчика не менее чем за </w:t>
      </w:r>
      <w:r w:rsidR="00D0314C">
        <w:t>7</w:t>
      </w:r>
      <w:r w:rsidRPr="007908B9">
        <w:t xml:space="preserve"> (</w:t>
      </w:r>
      <w:r w:rsidR="00D0314C">
        <w:t>семь</w:t>
      </w:r>
      <w:r w:rsidRPr="007908B9">
        <w:t>) дней до дня окончания срока подачи заявок на участие в конкурсе.</w:t>
      </w:r>
    </w:p>
    <w:p w:rsidR="00C067D7" w:rsidRDefault="00C067D7" w:rsidP="00037AF9">
      <w:pPr>
        <w:spacing w:line="240" w:lineRule="auto"/>
      </w:pPr>
      <w:bookmarkStart w:id="4" w:name="_Toc296936695"/>
      <w:bookmarkStart w:id="5" w:name="_Toc336882969"/>
    </w:p>
    <w:p w:rsidR="00485ED7" w:rsidRPr="007908B9" w:rsidRDefault="00485ED7" w:rsidP="00037AF9">
      <w:pPr>
        <w:spacing w:line="240" w:lineRule="auto"/>
      </w:pPr>
    </w:p>
    <w:p w:rsidR="00037AF9" w:rsidRPr="007908B9" w:rsidRDefault="00037AF9" w:rsidP="00037AF9">
      <w:pPr>
        <w:spacing w:line="240" w:lineRule="auto"/>
        <w:rPr>
          <w:b/>
        </w:rPr>
      </w:pPr>
      <w:r w:rsidRPr="007908B9">
        <w:rPr>
          <w:b/>
        </w:rPr>
        <w:t>5. Конкурсная документаци</w:t>
      </w:r>
      <w:bookmarkEnd w:id="4"/>
      <w:r w:rsidRPr="007908B9">
        <w:rPr>
          <w:b/>
        </w:rPr>
        <w:t>я</w:t>
      </w:r>
      <w:bookmarkEnd w:id="5"/>
    </w:p>
    <w:p w:rsidR="00037AF9" w:rsidRPr="007908B9" w:rsidRDefault="00037AF9" w:rsidP="00037AF9">
      <w:pPr>
        <w:spacing w:line="240" w:lineRule="auto"/>
        <w:ind w:firstLine="708"/>
      </w:pPr>
      <w:r w:rsidRPr="007908B9">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37AF9" w:rsidRPr="007908B9" w:rsidRDefault="00037AF9" w:rsidP="00037AF9">
      <w:pPr>
        <w:spacing w:line="240" w:lineRule="auto"/>
        <w:ind w:firstLine="708"/>
      </w:pPr>
      <w:r w:rsidRPr="007908B9">
        <w:t>5.2. Сведения, содержащиеся в конкурсной документации, должны соответствовать сведениям, указанным в извещении о проведении конкурса.</w:t>
      </w:r>
    </w:p>
    <w:p w:rsidR="00037AF9" w:rsidRDefault="00037AF9" w:rsidP="00037AF9">
      <w:pPr>
        <w:spacing w:line="240" w:lineRule="auto"/>
      </w:pPr>
    </w:p>
    <w:p w:rsidR="00485ED7" w:rsidRPr="007908B9" w:rsidRDefault="00485ED7" w:rsidP="00037AF9">
      <w:pPr>
        <w:spacing w:line="240" w:lineRule="auto"/>
      </w:pPr>
    </w:p>
    <w:p w:rsidR="00037AF9" w:rsidRPr="007908B9" w:rsidRDefault="00037AF9" w:rsidP="00037AF9">
      <w:pPr>
        <w:spacing w:line="240" w:lineRule="auto"/>
        <w:rPr>
          <w:b/>
        </w:rPr>
      </w:pPr>
      <w:r w:rsidRPr="007908B9">
        <w:rPr>
          <w:b/>
        </w:rPr>
        <w:t>6. Требования к участникам конкурса</w:t>
      </w:r>
    </w:p>
    <w:p w:rsidR="00037AF9" w:rsidRPr="007908B9" w:rsidRDefault="00037AF9" w:rsidP="00037AF9">
      <w:pPr>
        <w:spacing w:line="240" w:lineRule="auto"/>
        <w:ind w:firstLine="708"/>
      </w:pPr>
    </w:p>
    <w:p w:rsidR="00914A71" w:rsidRPr="007908B9" w:rsidRDefault="00037AF9" w:rsidP="00914A71">
      <w:pPr>
        <w:spacing w:line="240" w:lineRule="auto"/>
        <w:ind w:firstLine="708"/>
      </w:pPr>
      <w:r w:rsidRPr="007908B9">
        <w:t>6.</w:t>
      </w:r>
      <w:r w:rsidR="00485ED7">
        <w:t>1</w:t>
      </w:r>
      <w:r w:rsidRPr="007908B9">
        <w:t>. Участник конкурса должен соответствовать след</w:t>
      </w:r>
      <w:r w:rsidR="00914A71" w:rsidRPr="007908B9">
        <w:t>ующим обязательным требованиям:</w:t>
      </w:r>
    </w:p>
    <w:p w:rsidR="00914A71" w:rsidRPr="007908B9" w:rsidRDefault="00914A71" w:rsidP="00914A71">
      <w:pPr>
        <w:spacing w:line="240" w:lineRule="auto"/>
        <w:ind w:firstLine="708"/>
      </w:pPr>
      <w:r w:rsidRPr="007908B9">
        <w:rPr>
          <w:color w:val="000000"/>
          <w:lang w:eastAsia="ru-RU"/>
        </w:rPr>
        <w:t>1)</w:t>
      </w:r>
      <w:r w:rsidRPr="007908B9">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914A71" w:rsidRPr="007908B9" w:rsidRDefault="00914A71" w:rsidP="00914A71">
      <w:pPr>
        <w:spacing w:line="240" w:lineRule="auto"/>
        <w:ind w:firstLine="708"/>
      </w:pPr>
      <w:r w:rsidRPr="007908B9">
        <w:rPr>
          <w:color w:val="000000"/>
          <w:lang w:eastAsia="ru-RU"/>
        </w:rPr>
        <w:t>2)</w:t>
      </w:r>
      <w:r w:rsidRPr="007908B9">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914A71" w:rsidRPr="007908B9" w:rsidRDefault="00914A71" w:rsidP="00914A71">
      <w:pPr>
        <w:spacing w:line="240" w:lineRule="auto"/>
        <w:ind w:firstLine="708"/>
      </w:pPr>
      <w:r w:rsidRPr="007908B9">
        <w:rPr>
          <w:color w:val="000000"/>
          <w:lang w:eastAsia="ru-RU"/>
        </w:rPr>
        <w:t>3)</w:t>
      </w:r>
      <w:r w:rsidRPr="007908B9">
        <w:rPr>
          <w:color w:val="000000"/>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914A71" w:rsidRPr="007908B9" w:rsidRDefault="00914A71" w:rsidP="00914A71">
      <w:pPr>
        <w:spacing w:line="240" w:lineRule="auto"/>
        <w:ind w:firstLine="708"/>
      </w:pPr>
      <w:r w:rsidRPr="007908B9">
        <w:rPr>
          <w:color w:val="000000"/>
          <w:lang w:eastAsia="ru-RU"/>
        </w:rPr>
        <w:t>4)</w:t>
      </w:r>
      <w:r w:rsidRPr="007908B9">
        <w:rPr>
          <w:color w:val="000000"/>
          <w:lang w:eastAsia="ru-RU"/>
        </w:rPr>
        <w:tab/>
        <w:t>участник не должен быть признан по решению арбитражного суда несостоятельным (банкротом);</w:t>
      </w:r>
    </w:p>
    <w:p w:rsidR="00914A71" w:rsidRPr="007908B9" w:rsidRDefault="00914A71" w:rsidP="00914A71">
      <w:pPr>
        <w:spacing w:line="240" w:lineRule="auto"/>
        <w:ind w:firstLine="708"/>
      </w:pPr>
      <w:proofErr w:type="gramStart"/>
      <w:r w:rsidRPr="007908B9">
        <w:rPr>
          <w:color w:val="000000"/>
          <w:lang w:eastAsia="ru-RU"/>
        </w:rPr>
        <w:lastRenderedPageBreak/>
        <w:t>5)</w:t>
      </w:r>
      <w:r w:rsidRPr="007908B9">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7908B9">
          <w:rPr>
            <w:rStyle w:val="a7"/>
            <w:color w:val="000000"/>
            <w:u w:val="none"/>
          </w:rPr>
          <w:t>законодательством</w:t>
        </w:r>
      </w:hyperlink>
      <w:r w:rsidRPr="007908B9">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8B9">
        <w:rPr>
          <w:color w:val="000000"/>
          <w:lang w:eastAsia="ru-RU"/>
        </w:rPr>
        <w:t xml:space="preserve"> обязанности </w:t>
      </w:r>
      <w:proofErr w:type="gramStart"/>
      <w:r w:rsidRPr="007908B9">
        <w:rPr>
          <w:color w:val="000000"/>
          <w:lang w:eastAsia="ru-RU"/>
        </w:rPr>
        <w:t>заявителя</w:t>
      </w:r>
      <w:proofErr w:type="gramEnd"/>
      <w:r w:rsidRPr="007908B9">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7908B9">
          <w:rPr>
            <w:rStyle w:val="a7"/>
            <w:color w:val="000000"/>
            <w:u w:val="none"/>
          </w:rPr>
          <w:t>законодательством</w:t>
        </w:r>
      </w:hyperlink>
      <w:r w:rsidRPr="007908B9">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15924" w:rsidRPr="007908B9" w:rsidRDefault="00914A71" w:rsidP="00615924">
      <w:pPr>
        <w:spacing w:line="240" w:lineRule="auto"/>
        <w:ind w:firstLine="708"/>
        <w:rPr>
          <w:color w:val="000000"/>
          <w:lang w:eastAsia="ru-RU"/>
        </w:rPr>
      </w:pPr>
      <w:proofErr w:type="gramStart"/>
      <w:r w:rsidRPr="007908B9">
        <w:rPr>
          <w:color w:val="000000"/>
          <w:lang w:eastAsia="ru-RU"/>
        </w:rPr>
        <w:t>6)</w:t>
      </w:r>
      <w:r w:rsidRPr="007908B9">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7908B9">
        <w:rPr>
          <w:color w:val="000000"/>
          <w:lang w:eastAsia="ru-RU"/>
        </w:rPr>
        <w:t xml:space="preserve"> </w:t>
      </w:r>
      <w:proofErr w:type="gramStart"/>
      <w:r w:rsidRPr="007908B9">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5924" w:rsidRPr="007908B9" w:rsidRDefault="00615924" w:rsidP="00615924">
      <w:pPr>
        <w:spacing w:line="240" w:lineRule="auto"/>
        <w:ind w:firstLine="708"/>
        <w:rPr>
          <w:color w:val="000000"/>
          <w:lang w:eastAsia="ru-RU"/>
        </w:rPr>
      </w:pPr>
      <w:proofErr w:type="gramStart"/>
      <w:r w:rsidRPr="007908B9">
        <w:rPr>
          <w:color w:val="000000"/>
          <w:lang w:eastAsia="ru-RU"/>
        </w:rPr>
        <w:t xml:space="preserve">7) </w:t>
      </w:r>
      <w:r w:rsidRPr="007908B9">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615924" w:rsidRPr="007908B9" w:rsidRDefault="00615924" w:rsidP="00914A71">
      <w:pPr>
        <w:spacing w:line="240" w:lineRule="auto"/>
        <w:ind w:firstLine="708"/>
      </w:pPr>
    </w:p>
    <w:p w:rsidR="00037AF9" w:rsidRPr="007908B9" w:rsidRDefault="00037AF9" w:rsidP="00037AF9">
      <w:pPr>
        <w:spacing w:line="240" w:lineRule="auto"/>
        <w:ind w:firstLine="708"/>
      </w:pPr>
    </w:p>
    <w:p w:rsidR="00037AF9" w:rsidRPr="007908B9" w:rsidRDefault="00037AF9" w:rsidP="00037AF9">
      <w:pPr>
        <w:spacing w:line="240" w:lineRule="auto"/>
        <w:ind w:firstLine="708"/>
        <w:rPr>
          <w:b/>
        </w:rPr>
      </w:pPr>
      <w:r w:rsidRPr="007908B9">
        <w:rPr>
          <w:b/>
        </w:rPr>
        <w:t>7. Требования к содержанию документов, входящих в состав заявки на участие в конкурсе</w:t>
      </w:r>
      <w:r w:rsidR="00191571">
        <w:rPr>
          <w:b/>
        </w:rPr>
        <w:t xml:space="preserve"> и порядок приема заявок на участие в конкурсе</w:t>
      </w:r>
    </w:p>
    <w:p w:rsidR="00D77F9F" w:rsidRDefault="00037AF9" w:rsidP="00037AF9">
      <w:pPr>
        <w:spacing w:line="240" w:lineRule="auto"/>
        <w:ind w:firstLine="708"/>
      </w:pPr>
      <w:r w:rsidRPr="007908B9">
        <w:t>7.1.</w:t>
      </w:r>
      <w:r w:rsidRPr="007908B9">
        <w:rPr>
          <w:lang w:val="en-US"/>
        </w:rPr>
        <w:t> </w:t>
      </w:r>
      <w:r w:rsidR="00191571" w:rsidRPr="00ED1A80">
        <w:t xml:space="preserve">В соответствии с пунктом 19 статьи 3.4. Федерального закона № 223-ФЗ </w:t>
      </w:r>
      <w:r w:rsidR="00191571" w:rsidRPr="00ED1A80">
        <w:rPr>
          <w:lang w:eastAsia="ru-RU"/>
        </w:rPr>
        <w:t>заявка</w:t>
      </w:r>
      <w:r w:rsidR="00191571" w:rsidRPr="007908B9">
        <w:t xml:space="preserve"> </w:t>
      </w:r>
      <w:r w:rsidRPr="007908B9">
        <w:t>на участие в конкурсе</w:t>
      </w:r>
      <w:r w:rsidR="00D77F9F">
        <w:t xml:space="preserve"> в электронной форме состоит из двух частей и ценового предложения.</w:t>
      </w:r>
    </w:p>
    <w:p w:rsidR="00037AF9" w:rsidRDefault="00D77F9F" w:rsidP="00037AF9">
      <w:pPr>
        <w:spacing w:line="240" w:lineRule="auto"/>
        <w:ind w:firstLine="708"/>
        <w:rPr>
          <w:lang w:eastAsia="ru-RU"/>
        </w:rPr>
      </w:pPr>
      <w:r>
        <w:t>7.2.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037AF9" w:rsidRPr="007908B9">
        <w:t xml:space="preserve"> </w:t>
      </w:r>
      <w:r w:rsidR="00191571">
        <w:t xml:space="preserve">раздела 11 </w:t>
      </w:r>
      <w:r>
        <w:t xml:space="preserve">документации о конкурсе, </w:t>
      </w:r>
      <w:r w:rsidR="0095771C">
        <w:t>зап</w:t>
      </w:r>
      <w:r>
        <w:t>олняется по форме Приложения № 6</w:t>
      </w:r>
      <w:r w:rsidR="006B6C3A">
        <w:rPr>
          <w:color w:val="FF0000"/>
        </w:rPr>
        <w:t xml:space="preserve">. </w:t>
      </w:r>
      <w:r w:rsidRPr="00ED1A80">
        <w:rPr>
          <w:lang w:eastAsia="ru-RU"/>
        </w:rPr>
        <w:t>При этом не допускается указание в первой части заявки на участие в конкурентной закупке сведений об участнике конкурса.</w:t>
      </w:r>
    </w:p>
    <w:p w:rsidR="00D77F9F" w:rsidRDefault="00D77F9F" w:rsidP="00037AF9">
      <w:pPr>
        <w:spacing w:line="240" w:lineRule="auto"/>
        <w:ind w:firstLine="708"/>
      </w:pPr>
      <w:r>
        <w:rPr>
          <w:lang w:eastAsia="ru-RU"/>
        </w:rPr>
        <w:t xml:space="preserve">7.3. Вторая часть </w:t>
      </w:r>
      <w:r w:rsidRPr="00ED1A80">
        <w:rPr>
          <w:lang w:eastAsia="ru-RU"/>
        </w:rPr>
        <w:t>заявки на участие в конкурсе в электронной форме должна содержать сведения о данном участнике такого конкурса</w:t>
      </w:r>
      <w:r w:rsidR="004669F5">
        <w:rPr>
          <w:lang w:eastAsia="ru-RU"/>
        </w:rPr>
        <w:t>, о его соответствии обязательным требованиям</w:t>
      </w:r>
      <w:r w:rsidR="004669F5" w:rsidRPr="004669F5">
        <w:rPr>
          <w:lang w:eastAsia="ru-RU"/>
        </w:rPr>
        <w:t xml:space="preserve"> </w:t>
      </w:r>
      <w:r w:rsidR="004669F5">
        <w:rPr>
          <w:lang w:eastAsia="ru-RU"/>
        </w:rPr>
        <w:t>заполненные по форме Приложения № 1 и должна содержать</w:t>
      </w:r>
      <w:r w:rsidR="004669F5">
        <w:t xml:space="preserve"> документы, </w:t>
      </w:r>
      <w:r w:rsidR="004669F5" w:rsidRPr="007908B9">
        <w:t xml:space="preserve">в соответствии с </w:t>
      </w:r>
      <w:proofErr w:type="spellStart"/>
      <w:r w:rsidR="006B6C3A">
        <w:t>п.п</w:t>
      </w:r>
      <w:proofErr w:type="spellEnd"/>
      <w:r w:rsidR="006B6C3A">
        <w:t>. 9.2.</w:t>
      </w:r>
      <w:r w:rsidR="004669F5" w:rsidRPr="007908B9">
        <w:t>Информационной картой.</w:t>
      </w:r>
    </w:p>
    <w:p w:rsidR="00191571" w:rsidRPr="007908B9" w:rsidRDefault="00191571" w:rsidP="00191571">
      <w:pPr>
        <w:spacing w:line="240" w:lineRule="auto"/>
        <w:ind w:firstLine="708"/>
      </w:pPr>
      <w:r>
        <w:t>7.4.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191571" w:rsidRPr="00191571" w:rsidRDefault="00191571" w:rsidP="00191571">
      <w:pPr>
        <w:spacing w:line="240" w:lineRule="auto"/>
        <w:ind w:firstLine="708"/>
      </w:pPr>
      <w:r>
        <w:t xml:space="preserve">7.5. </w:t>
      </w:r>
      <w:r w:rsidRPr="00191571">
        <w:rPr>
          <w:color w:val="000000"/>
        </w:rPr>
        <w:t xml:space="preserve">Копии документов, входящих в состав заявки, предоставляются в виде </w:t>
      </w:r>
      <w:proofErr w:type="gramStart"/>
      <w:r w:rsidRPr="00191571">
        <w:rPr>
          <w:color w:val="000000"/>
        </w:rPr>
        <w:t>скан-копий</w:t>
      </w:r>
      <w:proofErr w:type="gramEnd"/>
      <w:r w:rsidRPr="00191571">
        <w:rPr>
          <w:color w:val="000000"/>
        </w:rPr>
        <w:t xml:space="preserve"> оригиналов или нотариально заверенных копий в формате </w:t>
      </w:r>
      <w:proofErr w:type="spellStart"/>
      <w:r w:rsidRPr="00191571">
        <w:rPr>
          <w:color w:val="000000"/>
        </w:rPr>
        <w:t>pdf</w:t>
      </w:r>
      <w:proofErr w:type="spellEnd"/>
      <w:r w:rsidRPr="00191571">
        <w:rPr>
          <w:color w:val="000000"/>
        </w:rPr>
        <w:t xml:space="preserve">, </w:t>
      </w:r>
      <w:proofErr w:type="spellStart"/>
      <w:r w:rsidRPr="00191571">
        <w:rPr>
          <w:color w:val="000000"/>
        </w:rPr>
        <w:t>jpeg</w:t>
      </w:r>
      <w:proofErr w:type="spellEnd"/>
      <w:r w:rsidRPr="00191571">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191571" w:rsidRPr="00191571" w:rsidRDefault="00191571" w:rsidP="00191571">
      <w:pPr>
        <w:spacing w:line="240" w:lineRule="auto"/>
        <w:ind w:firstLine="708"/>
      </w:pPr>
      <w:r w:rsidRPr="00191571">
        <w:rPr>
          <w:color w:val="000000"/>
        </w:rPr>
        <w:t xml:space="preserve">Предоставление документов в формате MS </w:t>
      </w:r>
      <w:proofErr w:type="spellStart"/>
      <w:r w:rsidRPr="00191571">
        <w:rPr>
          <w:color w:val="000000"/>
        </w:rPr>
        <w:t>Word</w:t>
      </w:r>
      <w:proofErr w:type="spellEnd"/>
      <w:r w:rsidRPr="00191571">
        <w:rPr>
          <w:color w:val="000000"/>
        </w:rPr>
        <w:t xml:space="preserve">, MS </w:t>
      </w:r>
      <w:proofErr w:type="spellStart"/>
      <w:r w:rsidRPr="00191571">
        <w:rPr>
          <w:color w:val="000000"/>
        </w:rPr>
        <w:t>Excel</w:t>
      </w:r>
      <w:proofErr w:type="spellEnd"/>
      <w:r w:rsidRPr="00191571">
        <w:rPr>
          <w:color w:val="000000"/>
        </w:rPr>
        <w:t xml:space="preserve"> и других аналогичных форматах, не допускается.</w:t>
      </w:r>
    </w:p>
    <w:p w:rsidR="00615924" w:rsidRPr="00191571" w:rsidRDefault="00037AF9" w:rsidP="00615924">
      <w:pPr>
        <w:spacing w:line="240" w:lineRule="auto"/>
        <w:ind w:firstLine="708"/>
      </w:pPr>
      <w:r w:rsidRPr="00191571">
        <w:t>7.</w:t>
      </w:r>
      <w:r w:rsidR="00191571" w:rsidRPr="00191571">
        <w:t>6</w:t>
      </w:r>
      <w:r w:rsidRPr="00191571">
        <w:t>.</w:t>
      </w:r>
      <w:r w:rsidRPr="00191571">
        <w:rPr>
          <w:lang w:val="en-US"/>
        </w:rPr>
        <w:t> </w:t>
      </w:r>
      <w:r w:rsidRPr="00191571">
        <w:t>Отсутствие или неполное представление документов, указанных в Информационной карте ведет к отказу в допуске участника конкурса, представившего данну</w:t>
      </w:r>
      <w:r w:rsidR="00615924" w:rsidRPr="00191571">
        <w:t>ю заявку, к участию в конкурсе.</w:t>
      </w:r>
    </w:p>
    <w:p w:rsidR="00615924" w:rsidRPr="00191571" w:rsidRDefault="00615924" w:rsidP="00615924">
      <w:pPr>
        <w:spacing w:line="240" w:lineRule="auto"/>
        <w:ind w:firstLine="708"/>
      </w:pPr>
      <w:r w:rsidRPr="00191571">
        <w:t>7.</w:t>
      </w:r>
      <w:r w:rsidR="00191571" w:rsidRPr="00191571">
        <w:t>7</w:t>
      </w:r>
      <w:r w:rsidRPr="00191571">
        <w:t>. Все документы, входящие в состав заявки на участие в конкурсе должны быть составлены на русском языке.</w:t>
      </w:r>
    </w:p>
    <w:p w:rsidR="001744D6" w:rsidRDefault="00615924" w:rsidP="001744D6">
      <w:pPr>
        <w:spacing w:line="240" w:lineRule="auto"/>
        <w:ind w:firstLine="708"/>
      </w:pPr>
      <w:r w:rsidRPr="00191571">
        <w:t>7.</w:t>
      </w:r>
      <w:r w:rsidR="00191571" w:rsidRPr="00191571">
        <w:t>8</w:t>
      </w:r>
      <w:r w:rsidRPr="00191571">
        <w:t>. Срок действия заявки 60 дней с момента подачи заявки участником закупки в электронной форме.</w:t>
      </w:r>
    </w:p>
    <w:p w:rsidR="00191571" w:rsidRPr="007908B9" w:rsidRDefault="00191571" w:rsidP="00191571">
      <w:pPr>
        <w:spacing w:line="240" w:lineRule="auto"/>
        <w:ind w:firstLine="708"/>
      </w:pPr>
      <w:r>
        <w:lastRenderedPageBreak/>
        <w:t xml:space="preserve">7.9 </w:t>
      </w:r>
      <w:r w:rsidRPr="007908B9">
        <w:t xml:space="preserve">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191571" w:rsidRPr="007908B9" w:rsidRDefault="00191571" w:rsidP="00191571">
      <w:pPr>
        <w:spacing w:line="240" w:lineRule="auto"/>
        <w:ind w:firstLine="708"/>
      </w:pPr>
      <w:r>
        <w:t>7.10</w:t>
      </w:r>
      <w:r w:rsidRPr="007908B9">
        <w:t xml:space="preserve">. Участник закупки, подавший заявку на участие, вправе </w:t>
      </w:r>
      <w: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91571" w:rsidRPr="007908B9" w:rsidRDefault="00191571" w:rsidP="001744D6">
      <w:pPr>
        <w:spacing w:line="240" w:lineRule="auto"/>
        <w:ind w:firstLine="708"/>
      </w:pPr>
    </w:p>
    <w:p w:rsidR="001744D6" w:rsidRPr="007908B9" w:rsidRDefault="001744D6" w:rsidP="001744D6">
      <w:pPr>
        <w:spacing w:line="240" w:lineRule="auto"/>
        <w:ind w:firstLine="708"/>
      </w:pPr>
      <w:r w:rsidRPr="007908B9">
        <w:rPr>
          <w:b/>
        </w:rPr>
        <w:t xml:space="preserve">8. </w:t>
      </w:r>
      <w:r w:rsidRPr="007908B9">
        <w:rPr>
          <w:b/>
          <w:bCs/>
        </w:rPr>
        <w:t>Особенности участия в процедуре закупки коллективного участника</w:t>
      </w:r>
    </w:p>
    <w:p w:rsidR="001744D6" w:rsidRPr="007908B9" w:rsidRDefault="001744D6" w:rsidP="001744D6">
      <w:pPr>
        <w:keepNext/>
        <w:spacing w:line="240" w:lineRule="auto"/>
        <w:ind w:firstLine="709"/>
        <w:rPr>
          <w:b/>
          <w:bCs/>
        </w:rPr>
      </w:pPr>
      <w:r w:rsidRPr="007908B9">
        <w:rPr>
          <w:bCs/>
        </w:rPr>
        <w:t>8.1.</w:t>
      </w:r>
      <w:r w:rsidRPr="007908B9">
        <w:rPr>
          <w:b/>
          <w:bCs/>
        </w:rPr>
        <w:t xml:space="preserve"> </w:t>
      </w:r>
      <w:r w:rsidRPr="007908B9">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соглашение должно соответствовать нормам действующего законодательства;</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proofErr w:type="gramStart"/>
      <w:r w:rsidRPr="007908B9">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7908B9">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7908B9">
        <w:rPr>
          <w:color w:val="000000"/>
          <w:kern w:val="1"/>
          <w:lang w:eastAsia="zh-CN"/>
        </w:rPr>
        <w:t>заключения</w:t>
      </w:r>
      <w:proofErr w:type="gramEnd"/>
      <w:r w:rsidRPr="007908B9">
        <w:rPr>
          <w:color w:val="000000"/>
          <w:kern w:val="1"/>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744D6" w:rsidRPr="007908B9" w:rsidRDefault="001744D6" w:rsidP="00AA7A3A">
      <w:pPr>
        <w:widowControl/>
        <w:numPr>
          <w:ilvl w:val="0"/>
          <w:numId w:val="10"/>
        </w:numPr>
        <w:tabs>
          <w:tab w:val="left" w:pos="142"/>
          <w:tab w:val="left" w:pos="993"/>
        </w:tabs>
        <w:snapToGrid/>
        <w:spacing w:line="240" w:lineRule="auto"/>
        <w:ind w:left="0" w:firstLine="709"/>
        <w:contextualSpacing/>
        <w:rPr>
          <w:kern w:val="1"/>
          <w:lang w:eastAsia="zh-CN"/>
        </w:rPr>
      </w:pPr>
      <w:r w:rsidRPr="007908B9">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744D6" w:rsidRPr="007908B9" w:rsidRDefault="001744D6" w:rsidP="00AA7A3A">
      <w:pPr>
        <w:widowControl/>
        <w:numPr>
          <w:ilvl w:val="0"/>
          <w:numId w:val="10"/>
        </w:numPr>
        <w:tabs>
          <w:tab w:val="left" w:pos="142"/>
          <w:tab w:val="left" w:pos="993"/>
        </w:tabs>
        <w:snapToGrid/>
        <w:spacing w:line="240" w:lineRule="auto"/>
        <w:ind w:left="0" w:firstLine="709"/>
        <w:contextualSpacing/>
        <w:rPr>
          <w:kern w:val="1"/>
          <w:lang w:eastAsia="zh-CN"/>
        </w:rPr>
      </w:pPr>
      <w:r w:rsidRPr="007908B9">
        <w:rPr>
          <w:color w:val="000000"/>
          <w:kern w:val="1"/>
          <w:lang w:eastAsia="zh-CN"/>
        </w:rPr>
        <w:t>иным требованиям, установленным Заказчиком в документации о закупке.</w:t>
      </w:r>
    </w:p>
    <w:p w:rsidR="001744D6" w:rsidRPr="007908B9" w:rsidRDefault="001744D6" w:rsidP="001744D6">
      <w:pPr>
        <w:widowControl/>
        <w:tabs>
          <w:tab w:val="left" w:pos="142"/>
        </w:tabs>
        <w:snapToGrid/>
        <w:spacing w:line="240" w:lineRule="auto"/>
        <w:ind w:firstLine="709"/>
        <w:contextualSpacing/>
        <w:rPr>
          <w:kern w:val="1"/>
          <w:lang w:eastAsia="zh-CN"/>
        </w:rPr>
      </w:pPr>
      <w:r w:rsidRPr="007908B9">
        <w:rPr>
          <w:color w:val="000000"/>
          <w:kern w:val="1"/>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 xml:space="preserve">8.4. </w:t>
      </w:r>
      <w:proofErr w:type="gramStart"/>
      <w:r w:rsidRPr="007908B9">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7908B9">
        <w:rPr>
          <w:color w:val="000000"/>
        </w:rPr>
        <w:t xml:space="preserve"> коллективного участника, отказывается от заключения договора с ним, отказывается от договора.</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8.5.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037AF9" w:rsidRPr="007908B9" w:rsidRDefault="00037AF9" w:rsidP="00037AF9">
      <w:pPr>
        <w:spacing w:line="240" w:lineRule="auto"/>
      </w:pPr>
    </w:p>
    <w:p w:rsidR="00037AF9" w:rsidRPr="007908B9" w:rsidRDefault="00191571" w:rsidP="00037AF9">
      <w:pPr>
        <w:tabs>
          <w:tab w:val="left" w:pos="851"/>
        </w:tabs>
        <w:spacing w:line="240" w:lineRule="auto"/>
        <w:rPr>
          <w:b/>
        </w:rPr>
      </w:pPr>
      <w:r>
        <w:rPr>
          <w:b/>
        </w:rPr>
        <w:lastRenderedPageBreak/>
        <w:t>9</w:t>
      </w:r>
      <w:r w:rsidR="00037AF9" w:rsidRPr="007908B9">
        <w:rPr>
          <w:b/>
        </w:rPr>
        <w:t>. Разъяснение положений конкурсной документации, внесение изменений в конкурсную документацию</w:t>
      </w:r>
      <w:r w:rsidR="003D58B7" w:rsidRPr="007908B9">
        <w:rPr>
          <w:b/>
        </w:rPr>
        <w:t>, отказ от проведения закупки</w:t>
      </w:r>
    </w:p>
    <w:p w:rsidR="00037AF9" w:rsidRPr="007908B9" w:rsidRDefault="00191571" w:rsidP="00037AF9">
      <w:pPr>
        <w:autoSpaceDE w:val="0"/>
        <w:autoSpaceDN w:val="0"/>
        <w:adjustRightInd w:val="0"/>
        <w:spacing w:line="240" w:lineRule="auto"/>
        <w:ind w:firstLine="567"/>
        <w:rPr>
          <w:iCs/>
        </w:rPr>
      </w:pPr>
      <w:r>
        <w:t>9</w:t>
      </w:r>
      <w:r w:rsidR="00037AF9" w:rsidRPr="007908B9">
        <w:t xml:space="preserve">.1. Любой участник </w:t>
      </w:r>
      <w:r w:rsidR="00B57272" w:rsidRPr="007908B9">
        <w:t>закупки</w:t>
      </w:r>
      <w:r w:rsidR="00037AF9" w:rsidRPr="007908B9">
        <w:t xml:space="preserve"> вправе направить в электронной форме организатору закупки запрос о разъяснении положений </w:t>
      </w:r>
      <w:r w:rsidR="00427A9B">
        <w:t xml:space="preserve">извещение процедуры закупки и (или) </w:t>
      </w:r>
      <w:r w:rsidR="00037AF9" w:rsidRPr="007908B9">
        <w:t xml:space="preserve">документации процедуры </w:t>
      </w:r>
      <w:r w:rsidR="00C5267E" w:rsidRPr="007908B9">
        <w:t>закупки</w:t>
      </w:r>
      <w:r w:rsidR="00037AF9" w:rsidRPr="007908B9">
        <w:t xml:space="preserve"> по форме Приложения</w:t>
      </w:r>
      <w:r w:rsidR="00B57272" w:rsidRPr="007908B9">
        <w:t xml:space="preserve"> </w:t>
      </w:r>
      <w:r w:rsidR="004C126C">
        <w:t>5</w:t>
      </w:r>
      <w:r w:rsidR="00037AF9" w:rsidRPr="007908B9">
        <w:t xml:space="preserve"> на сайт Электронной торговой площадке не позднее </w:t>
      </w:r>
      <w:r w:rsidR="00C546D3">
        <w:t>3</w:t>
      </w:r>
      <w:r w:rsidR="00037AF9" w:rsidRPr="007908B9">
        <w:t xml:space="preserve"> (</w:t>
      </w:r>
      <w:r w:rsidR="00C546D3">
        <w:t>трех</w:t>
      </w:r>
      <w:r w:rsidR="00037AF9" w:rsidRPr="007908B9">
        <w:t xml:space="preserve">) </w:t>
      </w:r>
      <w:r w:rsidR="00C546D3">
        <w:t xml:space="preserve">рабочих </w:t>
      </w:r>
      <w:r w:rsidR="00037AF9" w:rsidRPr="007908B9">
        <w:t>дней до дня окончания срока подачи заявок, указанного в документации процедуры зак</w:t>
      </w:r>
      <w:r w:rsidR="00181700" w:rsidRPr="007908B9">
        <w:t>упки</w:t>
      </w:r>
      <w:r w:rsidR="00037AF9" w:rsidRPr="007908B9">
        <w:t xml:space="preserve">. </w:t>
      </w:r>
    </w:p>
    <w:p w:rsidR="00037AF9" w:rsidRPr="00427A9B" w:rsidRDefault="00191571" w:rsidP="00037AF9">
      <w:pPr>
        <w:keepNext/>
        <w:autoSpaceDE w:val="0"/>
        <w:spacing w:line="240" w:lineRule="auto"/>
        <w:ind w:firstLine="567"/>
        <w:rPr>
          <w:lang w:eastAsia="ru-RU"/>
        </w:rPr>
      </w:pPr>
      <w:r>
        <w:t>9</w:t>
      </w:r>
      <w:r w:rsidR="00037AF9" w:rsidRPr="00427A9B">
        <w:t xml:space="preserve">.2. </w:t>
      </w:r>
      <w:r w:rsidR="00181700" w:rsidRPr="00427A9B">
        <w:rPr>
          <w:color w:val="000000"/>
          <w:lang w:eastAsia="ru-RU"/>
        </w:rPr>
        <w:t>В течение 3</w:t>
      </w:r>
      <w:r w:rsidR="00C546D3" w:rsidRPr="00427A9B">
        <w:rPr>
          <w:color w:val="000000"/>
          <w:lang w:eastAsia="ru-RU"/>
        </w:rPr>
        <w:t xml:space="preserve"> (трех) рабочих</w:t>
      </w:r>
      <w:r w:rsidR="00181700" w:rsidRPr="00427A9B">
        <w:rPr>
          <w:color w:val="000000"/>
          <w:lang w:eastAsia="ru-RU"/>
        </w:rPr>
        <w:t xml:space="preserve"> дней </w:t>
      </w:r>
      <w:proofErr w:type="gramStart"/>
      <w:r w:rsidR="00427A9B" w:rsidRPr="00427A9B">
        <w:rPr>
          <w:color w:val="000000"/>
          <w:lang w:eastAsia="ru-RU"/>
        </w:rPr>
        <w:t>с даты</w:t>
      </w:r>
      <w:r w:rsidR="00181700" w:rsidRPr="00427A9B">
        <w:rPr>
          <w:color w:val="000000"/>
          <w:lang w:eastAsia="ru-RU"/>
        </w:rPr>
        <w:t xml:space="preserve"> поступления</w:t>
      </w:r>
      <w:proofErr w:type="gramEnd"/>
      <w:r w:rsidR="00181700" w:rsidRPr="00427A9B">
        <w:rPr>
          <w:color w:val="000000"/>
          <w:lang w:eastAsia="ru-RU"/>
        </w:rPr>
        <w:t xml:space="preserve"> указанного запроса Заказчик </w:t>
      </w:r>
      <w:r w:rsidR="00427A9B" w:rsidRPr="00427A9B">
        <w:rPr>
          <w:color w:val="000000"/>
          <w:lang w:eastAsia="ru-RU"/>
        </w:rPr>
        <w:t xml:space="preserve">осуществляет разъяснение положений документации процедуры закупки и </w:t>
      </w:r>
      <w:r w:rsidR="00181700" w:rsidRPr="00427A9B">
        <w:rPr>
          <w:color w:val="000000"/>
          <w:lang w:eastAsia="ru-RU"/>
        </w:rPr>
        <w:t>разме</w:t>
      </w:r>
      <w:r w:rsidR="00427A9B" w:rsidRPr="00427A9B">
        <w:rPr>
          <w:color w:val="000000"/>
          <w:lang w:eastAsia="ru-RU"/>
        </w:rPr>
        <w:t xml:space="preserve">щает их </w:t>
      </w:r>
      <w:r w:rsidR="00181700" w:rsidRPr="00427A9B">
        <w:rPr>
          <w:color w:val="000000"/>
          <w:lang w:eastAsia="ru-RU"/>
        </w:rPr>
        <w:t>на ЭТП и в ЕИС</w:t>
      </w:r>
      <w:r w:rsidR="00427A9B" w:rsidRPr="00427A9B">
        <w:rPr>
          <w:color w:val="000000"/>
          <w:lang w:eastAsia="ru-RU"/>
        </w:rPr>
        <w:t xml:space="preserve"> с указанием предмета запроса, но без указания участника такой закупки, от которого поступил указанный запрос</w:t>
      </w:r>
      <w:r w:rsidR="003560CE" w:rsidRPr="00427A9B">
        <w:rPr>
          <w:lang w:eastAsia="ru-RU"/>
        </w:rPr>
        <w:t>.</w:t>
      </w:r>
      <w:r w:rsidR="00427A9B" w:rsidRPr="00427A9B">
        <w:rPr>
          <w:rFonts w:eastAsia="Calibri"/>
          <w:lang w:eastAsia="ru-RU"/>
        </w:rPr>
        <w:t xml:space="preserve"> </w:t>
      </w:r>
      <w:r w:rsidR="00427A9B" w:rsidRPr="003560CE">
        <w:rPr>
          <w:rFonts w:eastAsia="Calibri"/>
          <w:lang w:eastAsia="ru-RU"/>
        </w:rPr>
        <w:t xml:space="preserve">При этом заказчик вправе не осуществлять такое разъяснение в случае, если указанный запрос поступил </w:t>
      </w:r>
      <w:proofErr w:type="gramStart"/>
      <w:r w:rsidR="00427A9B" w:rsidRPr="003560CE">
        <w:rPr>
          <w:rFonts w:eastAsia="Calibri"/>
          <w:lang w:eastAsia="ru-RU"/>
        </w:rPr>
        <w:t>позднее</w:t>
      </w:r>
      <w:proofErr w:type="gramEnd"/>
      <w:r w:rsidR="00427A9B" w:rsidRPr="003560CE">
        <w:rPr>
          <w:rFonts w:eastAsia="Calibri"/>
          <w:lang w:eastAsia="ru-RU"/>
        </w:rPr>
        <w:t xml:space="preserve"> чем за три рабочих дня до даты окончания срока подачи заявок на участие в такой закупке</w:t>
      </w:r>
      <w:r w:rsidR="00427A9B" w:rsidRPr="00427A9B">
        <w:rPr>
          <w:rFonts w:eastAsia="Calibri"/>
          <w:lang w:eastAsia="ru-RU"/>
        </w:rPr>
        <w:t>.</w:t>
      </w:r>
    </w:p>
    <w:p w:rsidR="001C3B6C" w:rsidRPr="001C3B6C" w:rsidRDefault="00191571" w:rsidP="006B6C3A">
      <w:pPr>
        <w:spacing w:line="240" w:lineRule="auto"/>
        <w:rPr>
          <w:rFonts w:ascii="Arial" w:eastAsia="Calibri" w:hAnsi="Arial" w:cs="Arial"/>
          <w:lang w:eastAsia="ru-RU"/>
        </w:rPr>
      </w:pPr>
      <w:bookmarkStart w:id="6" w:name="_Toc336613068"/>
      <w:bookmarkStart w:id="7" w:name="_Toc336882971"/>
      <w:r>
        <w:rPr>
          <w:color w:val="000000"/>
          <w:kern w:val="1"/>
          <w:lang w:eastAsia="ru-RU"/>
        </w:rPr>
        <w:t>9</w:t>
      </w:r>
      <w:r w:rsidR="00C067D7" w:rsidRPr="007908B9">
        <w:rPr>
          <w:color w:val="000000"/>
          <w:kern w:val="1"/>
          <w:lang w:eastAsia="ru-RU"/>
        </w:rPr>
        <w:t>.3. В случае внесения изменений в</w:t>
      </w:r>
      <w:r w:rsidR="00950CF8">
        <w:rPr>
          <w:color w:val="000000"/>
          <w:kern w:val="1"/>
          <w:lang w:eastAsia="ru-RU"/>
        </w:rPr>
        <w:t xml:space="preserve"> извещение о проведении закупки,</w:t>
      </w:r>
      <w:r w:rsidR="00C067D7" w:rsidRPr="007908B9">
        <w:rPr>
          <w:color w:val="000000"/>
          <w:kern w:val="1"/>
          <w:lang w:eastAsia="ru-RU"/>
        </w:rPr>
        <w:t xml:space="preserve"> документацию</w:t>
      </w:r>
      <w:r w:rsidR="00950CF8">
        <w:rPr>
          <w:color w:val="000000"/>
          <w:kern w:val="1"/>
          <w:lang w:eastAsia="ru-RU"/>
        </w:rPr>
        <w:t xml:space="preserve"> о закупке</w:t>
      </w:r>
      <w:r w:rsidR="00C067D7" w:rsidRPr="007908B9">
        <w:rPr>
          <w:color w:val="000000"/>
          <w:kern w:val="1"/>
          <w:lang w:eastAsia="ru-RU"/>
        </w:rPr>
        <w:t xml:space="preserve"> срок подачи заявок продлевается так</w:t>
      </w:r>
      <w:r w:rsidR="00950CF8">
        <w:rPr>
          <w:color w:val="000000"/>
          <w:kern w:val="1"/>
          <w:lang w:eastAsia="ru-RU"/>
        </w:rPr>
        <w:t>им образом</w:t>
      </w:r>
      <w:r w:rsidR="00C067D7" w:rsidRPr="007908B9">
        <w:rPr>
          <w:color w:val="000000"/>
          <w:kern w:val="1"/>
          <w:lang w:eastAsia="ru-RU"/>
        </w:rPr>
        <w:t xml:space="preserve">, чтобы период </w:t>
      </w:r>
      <w:proofErr w:type="gramStart"/>
      <w:r w:rsidR="00950CF8">
        <w:rPr>
          <w:color w:val="000000"/>
          <w:kern w:val="1"/>
          <w:lang w:eastAsia="ru-RU"/>
        </w:rPr>
        <w:t>с даты</w:t>
      </w:r>
      <w:r w:rsidR="00C067D7" w:rsidRPr="007908B9">
        <w:rPr>
          <w:color w:val="000000"/>
          <w:kern w:val="1"/>
          <w:lang w:eastAsia="ru-RU"/>
        </w:rPr>
        <w:t xml:space="preserve"> размещения</w:t>
      </w:r>
      <w:proofErr w:type="gramEnd"/>
      <w:r w:rsidR="00C067D7" w:rsidRPr="007908B9">
        <w:rPr>
          <w:color w:val="000000"/>
          <w:kern w:val="1"/>
          <w:lang w:eastAsia="ru-RU"/>
        </w:rPr>
        <w:t xml:space="preserve"> в ЕИС </w:t>
      </w:r>
      <w:r w:rsidR="00950CF8">
        <w:rPr>
          <w:color w:val="000000"/>
          <w:kern w:val="1"/>
          <w:lang w:eastAsia="ru-RU"/>
        </w:rPr>
        <w:t xml:space="preserve">указанных </w:t>
      </w:r>
      <w:r w:rsidR="00C067D7" w:rsidRPr="007908B9">
        <w:rPr>
          <w:color w:val="000000"/>
          <w:kern w:val="1"/>
          <w:lang w:eastAsia="ru-RU"/>
        </w:rPr>
        <w:t>изменений</w:t>
      </w:r>
      <w:r w:rsidR="00950CF8">
        <w:rPr>
          <w:color w:val="000000"/>
          <w:kern w:val="1"/>
          <w:lang w:eastAsia="ru-RU"/>
        </w:rPr>
        <w:t xml:space="preserve"> до даты окончания срока подачи заявок на участие в такой закупке оставалось не менее</w:t>
      </w:r>
      <w:r w:rsidR="00C067D7" w:rsidRPr="007908B9">
        <w:rPr>
          <w:color w:val="000000"/>
          <w:kern w:val="1"/>
          <w:lang w:eastAsia="ru-RU"/>
        </w:rPr>
        <w:t xml:space="preserve"> </w:t>
      </w:r>
      <w:r w:rsidR="001C3B6C">
        <w:rPr>
          <w:color w:val="000000"/>
          <w:kern w:val="1"/>
          <w:lang w:eastAsia="ru-RU"/>
        </w:rPr>
        <w:t xml:space="preserve">половины срока подачи заявок на участие в такой закупке. </w:t>
      </w:r>
    </w:p>
    <w:p w:rsidR="001C3B6C" w:rsidRPr="001C3B6C" w:rsidRDefault="00191571" w:rsidP="001C3B6C">
      <w:pPr>
        <w:spacing w:line="240" w:lineRule="auto"/>
        <w:rPr>
          <w:rFonts w:ascii="Arial" w:eastAsia="Calibri" w:hAnsi="Arial" w:cs="Arial"/>
          <w:lang w:eastAsia="ru-RU"/>
        </w:rPr>
      </w:pPr>
      <w:r>
        <w:t>9</w:t>
      </w:r>
      <w:r w:rsidR="00C067D7" w:rsidRPr="007908B9">
        <w:t xml:space="preserve">.4. Изменения вносятся </w:t>
      </w:r>
      <w:r w:rsidR="001C3B6C">
        <w:rPr>
          <w:color w:val="000000"/>
          <w:lang w:eastAsia="ru-RU"/>
        </w:rPr>
        <w:t>не позднее чем в течение 3 (трех) дней</w:t>
      </w:r>
      <w:r w:rsidR="00C067D7" w:rsidRPr="007908B9">
        <w:rPr>
          <w:color w:val="000000"/>
          <w:lang w:eastAsia="ru-RU"/>
        </w:rPr>
        <w:t xml:space="preserve"> со дня принятия решения о внесении изменений в документацию такие изменения размещаются Заказчиком в ЕИС. Изменение предмета процедуры закупки не допускается. </w:t>
      </w:r>
    </w:p>
    <w:p w:rsidR="00C067D7" w:rsidRPr="007908B9" w:rsidRDefault="00191571" w:rsidP="00C067D7">
      <w:pPr>
        <w:tabs>
          <w:tab w:val="left" w:pos="0"/>
          <w:tab w:val="left" w:pos="360"/>
          <w:tab w:val="left" w:pos="851"/>
          <w:tab w:val="left" w:pos="1134"/>
          <w:tab w:val="left" w:pos="1276"/>
          <w:tab w:val="left" w:pos="1418"/>
        </w:tabs>
        <w:snapToGrid/>
        <w:spacing w:line="240" w:lineRule="auto"/>
        <w:contextualSpacing/>
      </w:pPr>
      <w:r>
        <w:rPr>
          <w:color w:val="000000"/>
          <w:lang w:eastAsia="ru-RU"/>
        </w:rPr>
        <w:t>9</w:t>
      </w:r>
      <w:r w:rsidR="00C067D7" w:rsidRPr="007908B9">
        <w:rPr>
          <w:color w:val="000000"/>
          <w:lang w:eastAsia="ru-RU"/>
        </w:rPr>
        <w:t>.5.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F042C7" w:rsidRDefault="00191571" w:rsidP="00F042C7">
      <w:pPr>
        <w:tabs>
          <w:tab w:val="left" w:pos="0"/>
          <w:tab w:val="left" w:pos="360"/>
          <w:tab w:val="left" w:pos="851"/>
          <w:tab w:val="left" w:pos="1134"/>
          <w:tab w:val="left" w:pos="1276"/>
          <w:tab w:val="left" w:pos="1418"/>
        </w:tabs>
        <w:snapToGrid/>
        <w:spacing w:line="240" w:lineRule="auto"/>
        <w:contextualSpacing/>
      </w:pPr>
      <w:r>
        <w:t>9</w:t>
      </w:r>
      <w:r w:rsidR="00C067D7" w:rsidRPr="007908B9">
        <w:t xml:space="preserve">.6. </w:t>
      </w:r>
      <w:r w:rsidR="00C067D7" w:rsidRPr="007908B9">
        <w:rPr>
          <w:rFonts w:eastAsia="Calibri"/>
          <w:color w:val="000000"/>
          <w:spacing w:val="5"/>
          <w:kern w:val="1"/>
          <w:lang w:eastAsia="zh-CN"/>
        </w:rPr>
        <w:t>После размещения извещения о проведении процедуры закупки Заказчик</w:t>
      </w:r>
      <w:r w:rsidR="00C067D7" w:rsidRPr="007908B9">
        <w:rPr>
          <w:rFonts w:eastAsia="Calibri"/>
          <w:b/>
          <w:color w:val="000000"/>
          <w:spacing w:val="5"/>
          <w:kern w:val="1"/>
          <w:lang w:eastAsia="zh-CN"/>
        </w:rPr>
        <w:t xml:space="preserve"> </w:t>
      </w:r>
      <w:r w:rsidR="00C067D7" w:rsidRPr="007908B9">
        <w:rPr>
          <w:rFonts w:eastAsia="Calibri"/>
          <w:color w:val="000000"/>
          <w:spacing w:val="5"/>
          <w:kern w:val="1"/>
          <w:lang w:eastAsia="zh-CN"/>
        </w:rPr>
        <w:t>вправе отказаться от процедуры закупки</w:t>
      </w:r>
      <w:r w:rsidR="00C067D7" w:rsidRPr="007908B9">
        <w:rPr>
          <w:color w:val="000000"/>
          <w:kern w:val="1"/>
          <w:lang w:eastAsia="zh-CN"/>
        </w:rPr>
        <w:t xml:space="preserve"> до наступления </w:t>
      </w:r>
      <w:proofErr w:type="gramStart"/>
      <w:r w:rsidR="00C067D7" w:rsidRPr="007908B9">
        <w:rPr>
          <w:color w:val="000000"/>
          <w:kern w:val="1"/>
          <w:lang w:eastAsia="zh-CN"/>
        </w:rPr>
        <w:t>даты окончания срока подачи заявок</w:t>
      </w:r>
      <w:proofErr w:type="gramEnd"/>
      <w:r w:rsidR="00C067D7" w:rsidRPr="007908B9">
        <w:rPr>
          <w:color w:val="000000"/>
          <w:kern w:val="1"/>
          <w:lang w:eastAsia="zh-CN"/>
        </w:rPr>
        <w:t xml:space="preserve"> при проведении конкурса.</w:t>
      </w:r>
    </w:p>
    <w:p w:rsidR="00F042C7" w:rsidRPr="00F042C7" w:rsidRDefault="00191571" w:rsidP="00F042C7">
      <w:pPr>
        <w:tabs>
          <w:tab w:val="left" w:pos="0"/>
          <w:tab w:val="left" w:pos="360"/>
          <w:tab w:val="left" w:pos="851"/>
          <w:tab w:val="left" w:pos="1134"/>
          <w:tab w:val="left" w:pos="1276"/>
          <w:tab w:val="left" w:pos="1418"/>
        </w:tabs>
        <w:snapToGrid/>
        <w:spacing w:line="240" w:lineRule="auto"/>
        <w:contextualSpacing/>
      </w:pPr>
      <w:r>
        <w:rPr>
          <w:color w:val="000000"/>
          <w:kern w:val="1"/>
          <w:lang w:eastAsia="ru-RU"/>
        </w:rPr>
        <w:t>9</w:t>
      </w:r>
      <w:r w:rsidR="00C067D7" w:rsidRPr="007908B9">
        <w:rPr>
          <w:color w:val="000000"/>
          <w:kern w:val="1"/>
          <w:lang w:eastAsia="ru-RU"/>
        </w:rPr>
        <w:t>.</w:t>
      </w:r>
      <w:r w:rsidR="00B57272" w:rsidRPr="007908B9">
        <w:rPr>
          <w:color w:val="000000"/>
          <w:kern w:val="1"/>
          <w:lang w:eastAsia="ru-RU"/>
        </w:rPr>
        <w:t>7</w:t>
      </w:r>
      <w:r w:rsidR="00C067D7" w:rsidRPr="007908B9">
        <w:rPr>
          <w:color w:val="000000"/>
          <w:kern w:val="1"/>
          <w:lang w:eastAsia="ru-RU"/>
        </w:rPr>
        <w:t xml:space="preserve">. </w:t>
      </w:r>
      <w:r w:rsidR="00F042C7">
        <w:rPr>
          <w:color w:val="000000"/>
          <w:kern w:val="1"/>
          <w:lang w:eastAsia="ru-RU"/>
        </w:rPr>
        <w:t xml:space="preserve">Заказчик вправе </w:t>
      </w:r>
      <w:r w:rsidR="00F042C7" w:rsidRPr="00F042C7">
        <w:rPr>
          <w:rFonts w:eastAsia="Calibri"/>
          <w:lang w:eastAsia="en-US"/>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F042C7" w:rsidRPr="00F042C7">
        <w:rPr>
          <w:rFonts w:eastAsia="Calibri"/>
          <w:bCs/>
          <w:lang w:eastAsia="en-US"/>
        </w:rPr>
        <w:t xml:space="preserve"> </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bCs/>
          <w:lang w:eastAsia="en-US"/>
        </w:rPr>
        <w:t>возникновение обстоятельств непреодолимой силы</w:t>
      </w:r>
      <w:r w:rsidRPr="00F042C7">
        <w:rPr>
          <w:rFonts w:eastAsia="Calibri"/>
          <w:lang w:eastAsia="en-US"/>
        </w:rPr>
        <w:t xml:space="preserve"> </w:t>
      </w:r>
      <w:r w:rsidRPr="00F042C7">
        <w:rPr>
          <w:rFonts w:eastAsia="Calibri"/>
          <w:bCs/>
          <w:lang w:eastAsia="en-US"/>
        </w:rPr>
        <w:t>(форс-мажор), влияющих на целесообразность закупки;</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F042C7">
        <w:rPr>
          <w:rFonts w:ascii="Calibri" w:eastAsia="Calibri" w:hAnsi="Calibri"/>
          <w:sz w:val="22"/>
          <w:szCs w:val="22"/>
          <w:lang w:eastAsia="en-US"/>
        </w:rPr>
        <w:t xml:space="preserve"> </w:t>
      </w:r>
      <w:r w:rsidRPr="00F042C7">
        <w:rPr>
          <w:rFonts w:eastAsia="Calibri"/>
          <w:lang w:eastAsia="en-US"/>
        </w:rPr>
        <w:t>изменения условий договора с третьим лицом, во исполнение которого проводилась закупка;</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lang w:eastAsia="en-US"/>
        </w:rPr>
        <w:t>достижения взаимного соглашения сторон.</w:t>
      </w:r>
    </w:p>
    <w:p w:rsidR="00F042C7" w:rsidRPr="00F042C7" w:rsidRDefault="00F042C7" w:rsidP="00F042C7">
      <w:pPr>
        <w:widowControl/>
        <w:suppressAutoHyphens w:val="0"/>
        <w:snapToGrid/>
        <w:spacing w:line="240" w:lineRule="auto"/>
        <w:ind w:firstLine="851"/>
        <w:rPr>
          <w:rFonts w:eastAsia="Calibri"/>
          <w:lang w:eastAsia="en-US"/>
        </w:rPr>
      </w:pPr>
      <w:r w:rsidRPr="00F042C7">
        <w:rPr>
          <w:rFonts w:eastAsia="Calibri"/>
          <w:lang w:eastAsia="en-US"/>
        </w:rPr>
        <w:t xml:space="preserve">9.8. Заказчик размещает информацию </w:t>
      </w:r>
      <w:proofErr w:type="gramStart"/>
      <w:r w:rsidRPr="00F042C7">
        <w:rPr>
          <w:rFonts w:eastAsia="Calibri"/>
          <w:lang w:eastAsia="en-US"/>
        </w:rPr>
        <w:t>об отказе от проведения процедуры закупки в день принятия решения об отказе в порядке</w:t>
      </w:r>
      <w:proofErr w:type="gramEnd"/>
      <w:r w:rsidRPr="00F042C7">
        <w:rPr>
          <w:rFonts w:eastAsia="Calibri"/>
          <w:lang w:eastAsia="en-US"/>
        </w:rPr>
        <w:t>, установленном для размещения в ЕИС извещения о проведении процедуры закупки.</w:t>
      </w:r>
    </w:p>
    <w:p w:rsidR="00C067D7" w:rsidRPr="007908B9" w:rsidRDefault="00C067D7" w:rsidP="00950CF8">
      <w:pPr>
        <w:tabs>
          <w:tab w:val="left" w:pos="0"/>
          <w:tab w:val="left" w:pos="360"/>
          <w:tab w:val="left" w:pos="851"/>
        </w:tabs>
        <w:snapToGrid/>
        <w:spacing w:line="240" w:lineRule="auto"/>
        <w:contextualSpacing/>
        <w:rPr>
          <w:kern w:val="1"/>
          <w:lang w:eastAsia="zh-CN"/>
        </w:rPr>
      </w:pPr>
    </w:p>
    <w:p w:rsidR="00037AF9" w:rsidRPr="007908B9" w:rsidRDefault="00191571" w:rsidP="00037AF9">
      <w:pPr>
        <w:spacing w:line="240" w:lineRule="auto"/>
        <w:rPr>
          <w:b/>
        </w:rPr>
      </w:pPr>
      <w:r>
        <w:rPr>
          <w:b/>
        </w:rPr>
        <w:t>10</w:t>
      </w:r>
      <w:r w:rsidR="00037AF9" w:rsidRPr="007908B9">
        <w:rPr>
          <w:b/>
        </w:rPr>
        <w:t>.</w:t>
      </w:r>
      <w:r w:rsidR="00037AF9" w:rsidRPr="007908B9">
        <w:rPr>
          <w:b/>
          <w:lang w:val="en-US"/>
        </w:rPr>
        <w:t> </w:t>
      </w:r>
      <w:r w:rsidR="00037AF9" w:rsidRPr="007908B9">
        <w:rPr>
          <w:b/>
        </w:rPr>
        <w:t>Порядок открытия доступа к заявкам на участие в конкурсе</w:t>
      </w:r>
      <w:bookmarkEnd w:id="6"/>
      <w:bookmarkEnd w:id="7"/>
    </w:p>
    <w:p w:rsidR="00037AF9" w:rsidRPr="007908B9" w:rsidRDefault="00037AF9" w:rsidP="00037AF9">
      <w:pPr>
        <w:spacing w:line="240" w:lineRule="auto"/>
        <w:ind w:firstLine="708"/>
      </w:pPr>
      <w:r w:rsidRPr="007908B9">
        <w:t>1</w:t>
      </w:r>
      <w:r w:rsidR="00191571">
        <w:t>0</w:t>
      </w:r>
      <w:r w:rsidRPr="007908B9">
        <w:t>.1.</w:t>
      </w:r>
      <w:r w:rsidRPr="007908B9">
        <w:rPr>
          <w:lang w:val="en-US"/>
        </w:rPr>
        <w:t> </w:t>
      </w:r>
      <w:r w:rsidRPr="007908B9">
        <w:t xml:space="preserve">В день и во время, </w:t>
      </w:r>
      <w:proofErr w:type="gramStart"/>
      <w:r w:rsidRPr="007908B9">
        <w:t>указанных</w:t>
      </w:r>
      <w:proofErr w:type="gramEnd"/>
      <w:r w:rsidRPr="007908B9">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37AF9" w:rsidRPr="007908B9" w:rsidRDefault="00037AF9" w:rsidP="00037AF9">
      <w:pPr>
        <w:keepNext/>
        <w:spacing w:line="240" w:lineRule="auto"/>
        <w:ind w:firstLine="709"/>
        <w:rPr>
          <w:b/>
          <w:bCs/>
        </w:rPr>
      </w:pPr>
    </w:p>
    <w:p w:rsidR="00037AF9" w:rsidRPr="007908B9" w:rsidRDefault="00037AF9" w:rsidP="00037AF9">
      <w:pPr>
        <w:keepNext/>
        <w:spacing w:line="240" w:lineRule="auto"/>
        <w:ind w:firstLine="709"/>
        <w:rPr>
          <w:b/>
          <w:bCs/>
        </w:rPr>
      </w:pPr>
      <w:r w:rsidRPr="007908B9">
        <w:rPr>
          <w:b/>
          <w:bCs/>
        </w:rPr>
        <w:t>1</w:t>
      </w:r>
      <w:r w:rsidR="00191571">
        <w:rPr>
          <w:b/>
          <w:bCs/>
        </w:rPr>
        <w:t>1</w:t>
      </w:r>
      <w:r w:rsidRPr="007908B9">
        <w:rPr>
          <w:b/>
          <w:bCs/>
        </w:rPr>
        <w:t>. Требования к описанию предмета конкурса.</w:t>
      </w:r>
    </w:p>
    <w:p w:rsidR="00037AF9" w:rsidRPr="007908B9" w:rsidRDefault="00037AF9" w:rsidP="00037AF9">
      <w:pPr>
        <w:tabs>
          <w:tab w:val="num" w:pos="1307"/>
        </w:tabs>
        <w:spacing w:line="240" w:lineRule="auto"/>
        <w:ind w:firstLine="709"/>
      </w:pPr>
      <w:r w:rsidRPr="007908B9">
        <w:t>1</w:t>
      </w:r>
      <w:r w:rsidR="00191571">
        <w:t>1</w:t>
      </w:r>
      <w:r w:rsidRPr="007908B9">
        <w:t xml:space="preserve">.1. Описание участниками </w:t>
      </w:r>
      <w:r w:rsidR="00181700" w:rsidRPr="007908B9">
        <w:t>закупки</w:t>
      </w:r>
      <w:r w:rsidRPr="007908B9">
        <w:t xml:space="preserve"> предмета конкурса, в том числе: качества, технических характеристик товара (работ, услуг)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w:t>
      </w:r>
      <w:r w:rsidR="00181700" w:rsidRPr="007908B9">
        <w:t>закупки</w:t>
      </w:r>
      <w:r w:rsidRPr="007908B9">
        <w:t xml:space="preserve"> по форме, установленной (Приложение </w:t>
      </w:r>
      <w:r w:rsidR="004C126C">
        <w:t>6</w:t>
      </w:r>
      <w:r w:rsidRPr="007908B9">
        <w:t>).</w:t>
      </w:r>
    </w:p>
    <w:p w:rsidR="00037AF9" w:rsidRPr="007908B9" w:rsidRDefault="00037AF9" w:rsidP="00037AF9">
      <w:pPr>
        <w:tabs>
          <w:tab w:val="num" w:pos="1307"/>
        </w:tabs>
        <w:spacing w:line="240" w:lineRule="auto"/>
        <w:ind w:firstLine="709"/>
      </w:pPr>
      <w:r w:rsidRPr="007908B9">
        <w:t>1</w:t>
      </w:r>
      <w:r w:rsidR="00191571">
        <w:t>1</w:t>
      </w:r>
      <w:r w:rsidRPr="007908B9">
        <w:t>.2. При описании цифровых показателей характеристик товаров (работ, услуг), в том числе условий гарантийного обслуживания, не допускается применение понятий «не более», «не менее».</w:t>
      </w:r>
    </w:p>
    <w:p w:rsidR="00037AF9" w:rsidRPr="009623E0" w:rsidRDefault="00037AF9" w:rsidP="00037AF9">
      <w:pPr>
        <w:tabs>
          <w:tab w:val="left" w:pos="851"/>
        </w:tabs>
        <w:spacing w:line="240" w:lineRule="auto"/>
        <w:rPr>
          <w:rFonts w:eastAsia="Calibri"/>
          <w:lang w:eastAsia="en-US"/>
        </w:rPr>
      </w:pPr>
    </w:p>
    <w:p w:rsidR="005A5D29" w:rsidRPr="009623E0" w:rsidRDefault="005A5D29" w:rsidP="00037AF9">
      <w:pPr>
        <w:tabs>
          <w:tab w:val="left" w:pos="851"/>
        </w:tabs>
        <w:spacing w:line="240" w:lineRule="auto"/>
      </w:pPr>
    </w:p>
    <w:p w:rsidR="00037AF9" w:rsidRPr="007908B9" w:rsidRDefault="00037AF9" w:rsidP="00037AF9">
      <w:pPr>
        <w:spacing w:line="240" w:lineRule="auto"/>
        <w:rPr>
          <w:b/>
        </w:rPr>
      </w:pPr>
      <w:r w:rsidRPr="007908B9">
        <w:rPr>
          <w:b/>
        </w:rPr>
        <w:t>1</w:t>
      </w:r>
      <w:r w:rsidR="00191571">
        <w:rPr>
          <w:b/>
        </w:rPr>
        <w:t>2</w:t>
      </w:r>
      <w:r w:rsidRPr="007908B9">
        <w:rPr>
          <w:b/>
        </w:rPr>
        <w:t>.</w:t>
      </w:r>
      <w:r w:rsidRPr="007908B9">
        <w:rPr>
          <w:b/>
          <w:lang w:val="en-US"/>
        </w:rPr>
        <w:t> </w:t>
      </w:r>
      <w:r w:rsidRPr="007908B9">
        <w:rPr>
          <w:b/>
        </w:rPr>
        <w:t>Порядок рассмотрения заявок на участие в конкурсе</w:t>
      </w:r>
    </w:p>
    <w:p w:rsidR="00037AF9" w:rsidRPr="007908B9" w:rsidRDefault="00037AF9" w:rsidP="00037AF9">
      <w:pPr>
        <w:spacing w:line="240" w:lineRule="auto"/>
        <w:ind w:firstLine="708"/>
      </w:pPr>
      <w:r w:rsidRPr="007908B9">
        <w:t>1</w:t>
      </w:r>
      <w:r w:rsidR="00191571">
        <w:t>2</w:t>
      </w:r>
      <w:r w:rsidRPr="007908B9">
        <w:t>.1.</w:t>
      </w:r>
      <w:r w:rsidRPr="007908B9">
        <w:rPr>
          <w:lang w:val="en-US"/>
        </w:rPr>
        <w:t> </w:t>
      </w:r>
      <w:r w:rsidR="00AE52C3" w:rsidRPr="007908B9">
        <w:t>Единая</w:t>
      </w:r>
      <w:r w:rsidRPr="007908B9">
        <w:t xml:space="preserve"> комиссия рассматривает заявки на участие в конкурсе на соответствие </w:t>
      </w:r>
      <w:r w:rsidRPr="007908B9">
        <w:lastRenderedPageBreak/>
        <w:t xml:space="preserve">требованиям, установленным конкурсной документацией, и соответствие участников конкурса </w:t>
      </w:r>
      <w:proofErr w:type="gramStart"/>
      <w:r w:rsidRPr="007908B9">
        <w:t>требованиям</w:t>
      </w:r>
      <w:proofErr w:type="gramEnd"/>
      <w:r w:rsidRPr="007908B9">
        <w:t xml:space="preserve"> установленным конкурсной документацией.</w:t>
      </w:r>
    </w:p>
    <w:p w:rsidR="00037AF9" w:rsidRPr="007908B9" w:rsidRDefault="00037AF9" w:rsidP="00037AF9">
      <w:pPr>
        <w:spacing w:line="240" w:lineRule="auto"/>
        <w:ind w:firstLine="708"/>
      </w:pPr>
      <w:r w:rsidRPr="007908B9">
        <w:t>1</w:t>
      </w:r>
      <w:r w:rsidR="00191571">
        <w:t>2</w:t>
      </w:r>
      <w:r w:rsidRPr="007908B9">
        <w:t>.2.</w:t>
      </w:r>
      <w:r w:rsidRPr="007908B9">
        <w:rPr>
          <w:lang w:val="en-US"/>
        </w:rPr>
        <w:t> </w:t>
      </w:r>
      <w:r w:rsidRPr="007908B9">
        <w:t xml:space="preserve">Срок рассмотрения заявок на участие в конкурсе не может превышать </w:t>
      </w:r>
      <w:r w:rsidR="00F042C7">
        <w:t>10</w:t>
      </w:r>
      <w:r w:rsidRPr="007908B9">
        <w:t xml:space="preserve"> дней со дня открытия доступа к поданным заявкам на участие в конкурсе</w:t>
      </w:r>
      <w:r w:rsidR="00AD1D6B" w:rsidRPr="007908B9">
        <w:t>.</w:t>
      </w:r>
    </w:p>
    <w:p w:rsidR="00037AF9" w:rsidRPr="007908B9" w:rsidRDefault="00037AF9" w:rsidP="00195120">
      <w:pPr>
        <w:pStyle w:val="af8"/>
        <w:numPr>
          <w:ilvl w:val="0"/>
          <w:numId w:val="0"/>
        </w:numPr>
        <w:tabs>
          <w:tab w:val="left" w:pos="1311"/>
          <w:tab w:val="left" w:pos="1608"/>
        </w:tabs>
        <w:spacing w:before="0" w:after="0"/>
        <w:ind w:firstLine="720"/>
        <w:contextualSpacing/>
      </w:pPr>
      <w:r w:rsidRPr="007908B9">
        <w:t>1</w:t>
      </w:r>
      <w:r w:rsidR="00191571">
        <w:t>2</w:t>
      </w:r>
      <w:r w:rsidRPr="007908B9">
        <w:t>.3.</w:t>
      </w:r>
      <w:r w:rsidRPr="007908B9">
        <w:rPr>
          <w:lang w:val="en-US"/>
        </w:rPr>
        <w:t> </w:t>
      </w:r>
      <w:proofErr w:type="gramStart"/>
      <w:r w:rsidR="00CA020B" w:rsidRPr="007908B9">
        <w:rPr>
          <w:color w:val="000000"/>
        </w:rPr>
        <w:t xml:space="preserve">На основании результатов рассмотрения </w:t>
      </w:r>
      <w:r w:rsidR="00F042C7">
        <w:rPr>
          <w:color w:val="000000"/>
        </w:rPr>
        <w:t xml:space="preserve">первой, второй части </w:t>
      </w:r>
      <w:r w:rsidR="00CA020B" w:rsidRPr="007908B9">
        <w:rPr>
          <w:color w:val="000000"/>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00CA020B" w:rsidRPr="007908B9">
        <w:t>(решение о</w:t>
      </w:r>
      <w:r w:rsidR="00CA020B" w:rsidRPr="007908B9">
        <w:rPr>
          <w:color w:val="000000"/>
        </w:rPr>
        <w:t xml:space="preserve"> допуске или об отказе в допуске к участию в конкурсе), а также оформляется протокол</w:t>
      </w:r>
      <w:r w:rsidR="00F042C7">
        <w:rPr>
          <w:color w:val="000000"/>
        </w:rPr>
        <w:t xml:space="preserve">ы </w:t>
      </w:r>
      <w:r w:rsidR="00CA020B" w:rsidRPr="007908B9">
        <w:rPr>
          <w:color w:val="000000"/>
        </w:rPr>
        <w:t xml:space="preserve"> рассмотрения </w:t>
      </w:r>
      <w:r w:rsidR="00F042C7">
        <w:rPr>
          <w:color w:val="000000"/>
        </w:rPr>
        <w:t xml:space="preserve">первых, вторых частей </w:t>
      </w:r>
      <w:r w:rsidR="00CA020B" w:rsidRPr="007908B9">
        <w:rPr>
          <w:color w:val="000000"/>
        </w:rPr>
        <w:t>заявок на участие в конкурсе, который</w:t>
      </w:r>
      <w:proofErr w:type="gramEnd"/>
      <w:r w:rsidR="00CA020B" w:rsidRPr="007908B9">
        <w:rPr>
          <w:color w:val="000000"/>
        </w:rPr>
        <w:t xml:space="preserve"> размещается организатором закупок в ЕИС и на ЭТП в течение 3-х дней с момента подписания.</w:t>
      </w:r>
    </w:p>
    <w:p w:rsidR="00181700" w:rsidRPr="007908B9" w:rsidRDefault="00037AF9" w:rsidP="00181700">
      <w:pPr>
        <w:spacing w:line="240" w:lineRule="auto"/>
        <w:ind w:firstLine="708"/>
      </w:pPr>
      <w:r w:rsidRPr="007908B9">
        <w:t>1</w:t>
      </w:r>
      <w:r w:rsidR="00191571">
        <w:t>2</w:t>
      </w:r>
      <w:r w:rsidRPr="007908B9">
        <w:t>.4.</w:t>
      </w:r>
      <w:r w:rsidRPr="007908B9">
        <w:rPr>
          <w:lang w:val="en-US"/>
        </w:rPr>
        <w:t> </w:t>
      </w:r>
      <w:r w:rsidRPr="007908B9">
        <w:t xml:space="preserve">При рассмотрении заявок на участие в конкурсе, участник конкурса не допускается </w:t>
      </w:r>
      <w:r w:rsidR="00195120" w:rsidRPr="007908B9">
        <w:t>Единой</w:t>
      </w:r>
      <w:r w:rsidRPr="007908B9">
        <w:t xml:space="preserve"> комиссией к участию в конкурсе в случае:</w:t>
      </w:r>
    </w:p>
    <w:p w:rsidR="00181700" w:rsidRPr="007908B9" w:rsidRDefault="00181700" w:rsidP="00181700">
      <w:pPr>
        <w:spacing w:line="240" w:lineRule="auto"/>
        <w:ind w:firstLine="708"/>
      </w:pPr>
      <w:r w:rsidRPr="007908B9">
        <w:t>1)</w:t>
      </w:r>
      <w:r w:rsidRPr="007908B9">
        <w:tab/>
      </w:r>
      <w:r w:rsidR="00143451" w:rsidRPr="00B2395F">
        <w:t>несоответствия участника закупки требованиям, установленным документацией</w:t>
      </w:r>
      <w:r w:rsidR="00143451">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7908B9">
        <w:rPr>
          <w:rFonts w:eastAsia="Calibri"/>
          <w:color w:val="000000"/>
          <w:kern w:val="1"/>
          <w:lang w:eastAsia="ru-RU"/>
        </w:rPr>
        <w:t>;</w:t>
      </w:r>
    </w:p>
    <w:p w:rsidR="00143451" w:rsidRPr="00143451" w:rsidRDefault="00181700" w:rsidP="00143451">
      <w:pPr>
        <w:widowControl/>
        <w:tabs>
          <w:tab w:val="left" w:pos="0"/>
        </w:tabs>
        <w:suppressAutoHyphens w:val="0"/>
        <w:snapToGrid/>
        <w:spacing w:line="240" w:lineRule="auto"/>
        <w:rPr>
          <w:rFonts w:eastAsia="Calibri"/>
          <w:lang w:eastAsia="en-US"/>
        </w:rPr>
      </w:pPr>
      <w:r w:rsidRPr="007908B9">
        <w:t>2)</w:t>
      </w:r>
      <w:r w:rsidRPr="007908B9">
        <w:tab/>
      </w:r>
      <w:r w:rsidR="00143451" w:rsidRPr="00143451">
        <w:rPr>
          <w:rFonts w:eastAsia="Calibri"/>
          <w:lang w:eastAsia="en-US"/>
        </w:rPr>
        <w:t>несоответствия заявки участника закупки требованиям, установленным в документации, в том числе:</w:t>
      </w:r>
    </w:p>
    <w:p w:rsidR="00181700" w:rsidRPr="007908B9" w:rsidRDefault="00143451" w:rsidP="00143451">
      <w:pPr>
        <w:spacing w:line="240" w:lineRule="auto"/>
        <w:ind w:firstLine="708"/>
        <w:rPr>
          <w:rFonts w:eastAsia="Calibri"/>
          <w:kern w:val="1"/>
          <w:lang w:eastAsia="zh-CN"/>
        </w:rPr>
      </w:pPr>
      <w:r w:rsidRPr="00143451">
        <w:rPr>
          <w:rFonts w:eastAsia="Calibri"/>
          <w:lang w:eastAsia="en-US"/>
        </w:rPr>
        <w:t xml:space="preserve">- </w:t>
      </w:r>
      <w:proofErr w:type="spellStart"/>
      <w:r w:rsidRPr="00143451">
        <w:rPr>
          <w:rFonts w:eastAsia="Calibri"/>
          <w:lang w:eastAsia="en-US"/>
        </w:rPr>
        <w:t>непредоставления</w:t>
      </w:r>
      <w:proofErr w:type="spellEnd"/>
      <w:r w:rsidRPr="00143451">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00181700" w:rsidRPr="007908B9">
        <w:rPr>
          <w:rFonts w:eastAsia="Calibri"/>
          <w:color w:val="000000"/>
          <w:kern w:val="1"/>
          <w:lang w:eastAsia="ru-RU"/>
        </w:rPr>
        <w:t>;</w:t>
      </w:r>
    </w:p>
    <w:p w:rsidR="00181700" w:rsidRPr="007908B9" w:rsidRDefault="00181700" w:rsidP="00181700">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ru-RU"/>
        </w:rPr>
        <w:t>-</w:t>
      </w:r>
      <w:proofErr w:type="spellStart"/>
      <w:r w:rsidRPr="007908B9">
        <w:rPr>
          <w:rFonts w:eastAsia="Calibri"/>
          <w:color w:val="000000"/>
          <w:kern w:val="1"/>
          <w:lang w:eastAsia="ru-RU"/>
        </w:rPr>
        <w:t>непредоставления</w:t>
      </w:r>
      <w:proofErr w:type="spellEnd"/>
      <w:r w:rsidRPr="007908B9">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ru-RU"/>
        </w:rPr>
        <w:t>-нарушения требований документации о закупке к содержанию, форме и оформлению заявки;</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3)</w:t>
      </w:r>
      <w:r w:rsidRPr="007908B9">
        <w:rPr>
          <w:rFonts w:eastAsia="Calibri"/>
          <w:kern w:val="1"/>
          <w:lang w:eastAsia="zh-CN"/>
        </w:rPr>
        <w:tab/>
      </w:r>
      <w:r w:rsidRPr="007908B9">
        <w:rPr>
          <w:rFonts w:eastAsia="Calibri"/>
          <w:color w:val="000000"/>
          <w:kern w:val="1"/>
          <w:lang w:eastAsia="zh-CN"/>
        </w:rPr>
        <w:t>несоответствия предлагаемой продукции требованиям, установленным в документации о закупке;</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4)</w:t>
      </w:r>
      <w:r w:rsidRPr="007908B9">
        <w:rPr>
          <w:rFonts w:eastAsia="Calibri"/>
          <w:kern w:val="1"/>
          <w:lang w:eastAsia="zh-CN"/>
        </w:rPr>
        <w:tab/>
      </w:r>
      <w:r w:rsidRPr="007908B9">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181700" w:rsidRPr="007908B9" w:rsidRDefault="00181700" w:rsidP="00181700">
      <w:pPr>
        <w:tabs>
          <w:tab w:val="left" w:pos="360"/>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181700" w:rsidRPr="007908B9" w:rsidRDefault="00181700" w:rsidP="00181700">
      <w:pPr>
        <w:tabs>
          <w:tab w:val="left" w:pos="360"/>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181700" w:rsidRDefault="00181700" w:rsidP="00181700">
      <w:pPr>
        <w:tabs>
          <w:tab w:val="left" w:pos="360"/>
          <w:tab w:val="left" w:pos="993"/>
        </w:tabs>
        <w:suppressAutoHyphens w:val="0"/>
        <w:snapToGrid/>
        <w:spacing w:line="240" w:lineRule="auto"/>
        <w:ind w:firstLine="851"/>
        <w:contextualSpacing/>
        <w:rPr>
          <w:rFonts w:eastAsia="Calibri"/>
          <w:color w:val="000000"/>
          <w:kern w:val="1"/>
          <w:lang w:eastAsia="zh-CN"/>
        </w:rPr>
      </w:pPr>
      <w:r w:rsidRPr="007908B9">
        <w:rPr>
          <w:rFonts w:eastAsia="Calibri"/>
          <w:kern w:val="1"/>
          <w:lang w:eastAsia="zh-CN"/>
        </w:rPr>
        <w:t>5)</w:t>
      </w:r>
      <w:r w:rsidRPr="007908B9">
        <w:rPr>
          <w:rFonts w:eastAsia="Calibri"/>
          <w:kern w:val="1"/>
          <w:lang w:eastAsia="zh-CN"/>
        </w:rPr>
        <w:tab/>
      </w:r>
      <w:r w:rsidR="00143451" w:rsidRPr="00B2395F">
        <w:t>наличия в предоставленных участником документах недостоверных сведений об участнике закупки</w:t>
      </w:r>
      <w:r w:rsidR="00143451">
        <w:t xml:space="preserve"> или предлагаемой им продукции</w:t>
      </w:r>
      <w:r w:rsidR="00143451" w:rsidRPr="00B2395F">
        <w:t>, в том числе отсутствие сведений об участнике в едином реестре субъектов малого и среднего предпринимательства</w:t>
      </w:r>
      <w:r w:rsidR="00143451">
        <w:rPr>
          <w:rFonts w:eastAsia="Calibri"/>
          <w:color w:val="000000"/>
          <w:kern w:val="1"/>
          <w:lang w:eastAsia="zh-CN"/>
        </w:rPr>
        <w:t>.</w:t>
      </w:r>
    </w:p>
    <w:p w:rsidR="00037AF9" w:rsidRPr="007908B9" w:rsidRDefault="00037AF9" w:rsidP="00037AF9">
      <w:pPr>
        <w:spacing w:line="240" w:lineRule="auto"/>
        <w:ind w:firstLine="708"/>
      </w:pPr>
      <w:r w:rsidRPr="007908B9">
        <w:t>1</w:t>
      </w:r>
      <w:r w:rsidR="00191571">
        <w:t>2</w:t>
      </w:r>
      <w:r w:rsidRPr="007908B9">
        <w:t>.5.</w:t>
      </w:r>
      <w:r w:rsidRPr="007908B9">
        <w:rPr>
          <w:lang w:val="en-US"/>
        </w:rPr>
        <w:t> </w:t>
      </w:r>
      <w:proofErr w:type="gramStart"/>
      <w:r w:rsidRPr="007908B9">
        <w:t>В случае если на основании результатов рассмотрения</w:t>
      </w:r>
      <w:r w:rsidR="00F042C7">
        <w:t xml:space="preserve"> первых, вторых частей</w:t>
      </w:r>
      <w:r w:rsidRPr="007908B9">
        <w:t xml:space="preserve">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037AF9" w:rsidRPr="007908B9" w:rsidRDefault="00037AF9" w:rsidP="00037AF9">
      <w:pPr>
        <w:spacing w:line="240" w:lineRule="auto"/>
        <w:ind w:firstLine="708"/>
      </w:pPr>
      <w:r w:rsidRPr="007908B9">
        <w:t>1</w:t>
      </w:r>
      <w:r w:rsidR="00191571">
        <w:t>2</w:t>
      </w:r>
      <w:r w:rsidRPr="007908B9">
        <w:t>.6.</w:t>
      </w:r>
      <w:r w:rsidRPr="007908B9">
        <w:rPr>
          <w:lang w:val="en-US"/>
        </w:rPr>
        <w:t> </w:t>
      </w:r>
      <w:proofErr w:type="gramStart"/>
      <w:r w:rsidRPr="007908B9">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w:t>
      </w:r>
      <w:r w:rsidR="00B57272" w:rsidRPr="007908B9">
        <w:t>купки</w:t>
      </w:r>
      <w:proofErr w:type="gramEnd"/>
      <w:r w:rsidRPr="007908B9">
        <w:t>, подавшего заявку на участие в конкурсе в отношении этого лота.</w:t>
      </w:r>
    </w:p>
    <w:p w:rsidR="00037AF9" w:rsidRPr="007908B9" w:rsidRDefault="00037AF9" w:rsidP="00037AF9">
      <w:pPr>
        <w:spacing w:line="240" w:lineRule="auto"/>
        <w:ind w:firstLine="708"/>
      </w:pPr>
      <w:r w:rsidRPr="007908B9">
        <w:t>1</w:t>
      </w:r>
      <w:r w:rsidR="00191571">
        <w:t>2</w:t>
      </w:r>
      <w:r w:rsidRPr="007908B9">
        <w:t>.7.</w:t>
      </w:r>
      <w:r w:rsidRPr="007908B9">
        <w:rPr>
          <w:lang w:val="en-US"/>
        </w:rPr>
        <w:t> </w:t>
      </w:r>
      <w:r w:rsidRPr="007908B9">
        <w:t xml:space="preserve">В случае если конкурс признан несостоявшимся и только один участник </w:t>
      </w:r>
      <w:r w:rsidR="00B57272" w:rsidRPr="007908B9">
        <w:t>закупки</w:t>
      </w:r>
      <w:r w:rsidRPr="007908B9">
        <w:t xml:space="preserve">, подавший заявку на участие в конкурсе, признан участником конкурса, договор заключается с единственным участником конкурса в порядке, предусмотренном </w:t>
      </w:r>
      <w:r w:rsidR="00B57272" w:rsidRPr="007908B9">
        <w:t>разделом</w:t>
      </w:r>
      <w:r w:rsidRPr="007908B9">
        <w:t xml:space="preserve"> 1</w:t>
      </w:r>
      <w:r w:rsidR="00F042C7">
        <w:t>7</w:t>
      </w:r>
      <w:r w:rsidRPr="007908B9">
        <w:t xml:space="preserve"> настоящей конкурсной документации.</w:t>
      </w:r>
    </w:p>
    <w:p w:rsidR="00037AF9" w:rsidRPr="007908B9" w:rsidRDefault="00037AF9" w:rsidP="00037AF9">
      <w:pPr>
        <w:spacing w:line="240" w:lineRule="auto"/>
        <w:ind w:firstLine="708"/>
      </w:pPr>
    </w:p>
    <w:p w:rsidR="00037AF9" w:rsidRPr="007908B9" w:rsidRDefault="00037AF9" w:rsidP="00037AF9">
      <w:pPr>
        <w:spacing w:line="240" w:lineRule="auto"/>
        <w:rPr>
          <w:b/>
        </w:rPr>
      </w:pPr>
      <w:bookmarkStart w:id="8" w:name="_Toc296936701"/>
      <w:r w:rsidRPr="007908B9">
        <w:rPr>
          <w:b/>
        </w:rPr>
        <w:t>1</w:t>
      </w:r>
      <w:r w:rsidR="00191571">
        <w:rPr>
          <w:b/>
        </w:rPr>
        <w:t>3</w:t>
      </w:r>
      <w:r w:rsidRPr="007908B9">
        <w:rPr>
          <w:b/>
        </w:rPr>
        <w:t>.</w:t>
      </w:r>
      <w:r w:rsidRPr="007908B9">
        <w:rPr>
          <w:b/>
          <w:lang w:val="en-US"/>
        </w:rPr>
        <w:t> </w:t>
      </w:r>
      <w:r w:rsidRPr="007908B9">
        <w:rPr>
          <w:b/>
        </w:rPr>
        <w:t>Оценка и сопоставление заявок на участие в конкурсе</w:t>
      </w:r>
      <w:bookmarkEnd w:id="8"/>
    </w:p>
    <w:p w:rsidR="00037AF9" w:rsidRPr="007908B9" w:rsidRDefault="00037AF9" w:rsidP="00037AF9">
      <w:pPr>
        <w:spacing w:line="240" w:lineRule="auto"/>
        <w:ind w:firstLine="708"/>
      </w:pPr>
      <w:r w:rsidRPr="007908B9">
        <w:t>1</w:t>
      </w:r>
      <w:r w:rsidR="00191571">
        <w:t>3</w:t>
      </w:r>
      <w:r w:rsidRPr="007908B9">
        <w:t>.1.</w:t>
      </w:r>
      <w:r w:rsidRPr="007908B9">
        <w:rPr>
          <w:lang w:val="en-US"/>
        </w:rPr>
        <w:t> </w:t>
      </w:r>
      <w:r w:rsidR="00F33F46" w:rsidRPr="007908B9">
        <w:t>Еди</w:t>
      </w:r>
      <w:r w:rsidRPr="007908B9">
        <w:t xml:space="preserve">ная комиссия осуществляет оценку и сопоставление заявок на участие в конкурсе, поданных участниками </w:t>
      </w:r>
      <w:r w:rsidR="00AD1D6B" w:rsidRPr="007908B9">
        <w:t>закупки</w:t>
      </w:r>
      <w:r w:rsidRPr="007908B9">
        <w:t xml:space="preserve">, признанными участниками конкурса. Срок оценки и сопоставления таких заявок не может превышать </w:t>
      </w:r>
      <w:r w:rsidR="00F042C7">
        <w:t>15</w:t>
      </w:r>
      <w:r w:rsidRPr="007908B9">
        <w:t xml:space="preserve"> дней со дня публикации протокола рассмотрения заявок на участие в конкурсе</w:t>
      </w:r>
      <w:r w:rsidR="00AD1D6B" w:rsidRPr="007908B9">
        <w:t>.</w:t>
      </w:r>
    </w:p>
    <w:p w:rsidR="0086704C" w:rsidRDefault="00037AF9" w:rsidP="00037AF9">
      <w:pPr>
        <w:spacing w:line="240" w:lineRule="auto"/>
        <w:ind w:firstLine="708"/>
        <w:rPr>
          <w:color w:val="000000"/>
          <w:lang w:eastAsia="ru-RU"/>
        </w:rPr>
      </w:pPr>
      <w:r w:rsidRPr="007908B9">
        <w:lastRenderedPageBreak/>
        <w:t>1</w:t>
      </w:r>
      <w:r w:rsidR="00191571">
        <w:t>3</w:t>
      </w:r>
      <w:r w:rsidRPr="007908B9">
        <w:t>.2.</w:t>
      </w:r>
      <w:r w:rsidRPr="007908B9">
        <w:rPr>
          <w:lang w:val="en-US"/>
        </w:rPr>
        <w:t> </w:t>
      </w:r>
      <w:r w:rsidR="0086704C" w:rsidRPr="007908B9">
        <w:rPr>
          <w:color w:val="000000"/>
          <w:lang w:eastAsia="ru-RU"/>
        </w:rPr>
        <w:t xml:space="preserve">Оценка и сопоставление заявок на участие в конкурсе осуществляются </w:t>
      </w:r>
      <w:r w:rsidR="00AD1D6B" w:rsidRPr="007908B9">
        <w:rPr>
          <w:color w:val="000000"/>
          <w:lang w:eastAsia="ru-RU"/>
        </w:rPr>
        <w:t>Единой к</w:t>
      </w:r>
      <w:r w:rsidR="0086704C" w:rsidRPr="007908B9">
        <w:rPr>
          <w:color w:val="000000"/>
          <w:lang w:eastAsia="ru-RU"/>
        </w:rPr>
        <w:t>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6B55A7" w:rsidRPr="006B55A7" w:rsidRDefault="006B55A7" w:rsidP="006B55A7">
      <w:pPr>
        <w:widowControl/>
        <w:suppressAutoHyphens w:val="0"/>
        <w:snapToGrid/>
        <w:spacing w:line="240" w:lineRule="auto"/>
        <w:ind w:firstLine="851"/>
        <w:rPr>
          <w:rFonts w:eastAsia="Calibri"/>
          <w:lang w:eastAsia="en-US"/>
        </w:rPr>
      </w:pPr>
      <w:r w:rsidRPr="006B55A7">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037AF9" w:rsidRPr="007908B9" w:rsidRDefault="00037AF9" w:rsidP="00037AF9">
      <w:pPr>
        <w:spacing w:line="240" w:lineRule="auto"/>
        <w:ind w:firstLine="708"/>
      </w:pPr>
      <w:r w:rsidRPr="007908B9">
        <w:t>1</w:t>
      </w:r>
      <w:r w:rsidR="00191571">
        <w:t>3</w:t>
      </w:r>
      <w:r w:rsidRPr="007908B9">
        <w:t>.3.</w:t>
      </w:r>
      <w:r w:rsidRPr="007908B9">
        <w:rPr>
          <w:lang w:val="en-US"/>
        </w:rPr>
        <w:t> </w:t>
      </w:r>
      <w:r w:rsidRPr="007908B9">
        <w:t xml:space="preserve">На основании результатов оценки и сопоставления заявок на участие в конкурсе, </w:t>
      </w:r>
      <w:r w:rsidR="00AD1D6B" w:rsidRPr="007908B9">
        <w:t>единой</w:t>
      </w:r>
      <w:r w:rsidRPr="007908B9">
        <w:t xml:space="preserve">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37AF9" w:rsidRPr="007908B9" w:rsidRDefault="00037AF9" w:rsidP="00037AF9">
      <w:pPr>
        <w:spacing w:line="240" w:lineRule="auto"/>
        <w:ind w:firstLine="708"/>
      </w:pPr>
      <w:r w:rsidRPr="007908B9">
        <w:t>1</w:t>
      </w:r>
      <w:r w:rsidR="00191571">
        <w:t>3.</w:t>
      </w:r>
      <w:r w:rsidRPr="007908B9">
        <w:t>5.</w:t>
      </w:r>
      <w:r w:rsidRPr="007908B9">
        <w:rPr>
          <w:lang w:val="en-US"/>
        </w:rPr>
        <w:t> </w:t>
      </w:r>
      <w:r w:rsidRPr="007908B9">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908B9">
        <w:t>участие</w:t>
      </w:r>
      <w:proofErr w:type="gramEnd"/>
      <w:r w:rsidRPr="007908B9">
        <w:t xml:space="preserve"> в конкурсе которого присвоен первый номер.</w:t>
      </w:r>
    </w:p>
    <w:p w:rsidR="00FD0661" w:rsidRPr="007908B9" w:rsidRDefault="00037AF9" w:rsidP="00FD0661">
      <w:pPr>
        <w:tabs>
          <w:tab w:val="left" w:pos="0"/>
          <w:tab w:val="left" w:pos="360"/>
          <w:tab w:val="left" w:pos="851"/>
        </w:tabs>
        <w:snapToGrid/>
        <w:spacing w:line="240" w:lineRule="auto"/>
        <w:contextualSpacing/>
      </w:pPr>
      <w:r w:rsidRPr="007908B9">
        <w:t>1</w:t>
      </w:r>
      <w:r w:rsidR="00191571">
        <w:t>3</w:t>
      </w:r>
      <w:r w:rsidRPr="007908B9">
        <w:t>.6.</w:t>
      </w:r>
      <w:r w:rsidRPr="007908B9">
        <w:rPr>
          <w:lang w:val="en-US"/>
        </w:rPr>
        <w:t> </w:t>
      </w:r>
      <w:r w:rsidRPr="007908B9">
        <w:t xml:space="preserve">Заказчик </w:t>
      </w:r>
      <w:r w:rsidR="00FD0661" w:rsidRPr="007908B9">
        <w:rPr>
          <w:color w:val="000000"/>
          <w:lang w:eastAsia="ru-RU"/>
        </w:rPr>
        <w:t xml:space="preserve">публикует протокол оценки и сопоставления заявок (итоговый протокол) на участие в конкурсе в ЕИС и на </w:t>
      </w:r>
      <w:r w:rsidR="00FD0661" w:rsidRPr="007908B9">
        <w:rPr>
          <w:lang w:eastAsia="ru-RU"/>
        </w:rPr>
        <w:t>ЭТП в течение 3-х дней с момента подписания.</w:t>
      </w:r>
    </w:p>
    <w:p w:rsidR="00037AF9" w:rsidRPr="007908B9" w:rsidRDefault="00037AF9" w:rsidP="00037AF9">
      <w:pPr>
        <w:spacing w:line="240" w:lineRule="auto"/>
        <w:ind w:firstLine="708"/>
      </w:pPr>
      <w:r w:rsidRPr="007908B9">
        <w:t>1</w:t>
      </w:r>
      <w:r w:rsidR="00191571">
        <w:t>3</w:t>
      </w:r>
      <w:r w:rsidRPr="007908B9">
        <w:t>.7.</w:t>
      </w:r>
      <w:r w:rsidRPr="007908B9">
        <w:rPr>
          <w:lang w:val="en-US"/>
        </w:rPr>
        <w:t> </w:t>
      </w:r>
      <w:r w:rsidR="00AD1D6B" w:rsidRPr="007908B9">
        <w:t>Договор заключается в порядке, установленном разделом 1</w:t>
      </w:r>
      <w:r w:rsidR="00191571">
        <w:t>7</w:t>
      </w:r>
      <w:r w:rsidR="00AD1D6B" w:rsidRPr="007908B9">
        <w:t xml:space="preserve"> настоящей Документации.</w:t>
      </w:r>
    </w:p>
    <w:p w:rsidR="00AD1D6B" w:rsidRPr="007908B9" w:rsidRDefault="00037AF9" w:rsidP="00AD1D6B">
      <w:pPr>
        <w:spacing w:line="240" w:lineRule="auto"/>
        <w:ind w:firstLine="708"/>
      </w:pPr>
      <w:r w:rsidRPr="007908B9">
        <w:t>1</w:t>
      </w:r>
      <w:r w:rsidR="00191571">
        <w:t>3</w:t>
      </w:r>
      <w:r w:rsidRPr="007908B9">
        <w:t>.8.</w:t>
      </w:r>
      <w:r w:rsidRPr="007908B9">
        <w:rPr>
          <w:lang w:val="en-US"/>
        </w:rPr>
        <w:t> </w:t>
      </w:r>
      <w:r w:rsidRPr="007908B9">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766A6" w:rsidRPr="00B766A6" w:rsidRDefault="00B766A6" w:rsidP="00AD1D6B">
      <w:pPr>
        <w:spacing w:line="240" w:lineRule="auto"/>
        <w:ind w:firstLine="708"/>
      </w:pPr>
    </w:p>
    <w:p w:rsidR="0087505B" w:rsidRPr="007908B9" w:rsidRDefault="00AD1D6B" w:rsidP="0087505B">
      <w:pPr>
        <w:spacing w:line="240" w:lineRule="auto"/>
        <w:ind w:firstLine="567"/>
      </w:pPr>
      <w:r w:rsidRPr="009E4BA6">
        <w:rPr>
          <w:b/>
        </w:rPr>
        <w:t>1</w:t>
      </w:r>
      <w:r w:rsidR="00191571">
        <w:rPr>
          <w:b/>
        </w:rPr>
        <w:t>4</w:t>
      </w:r>
      <w:r w:rsidRPr="009E4BA6">
        <w:rPr>
          <w:b/>
        </w:rPr>
        <w:t>.</w:t>
      </w:r>
      <w:r w:rsidRPr="009E4BA6">
        <w:rPr>
          <w:b/>
        </w:rPr>
        <w:tab/>
      </w:r>
      <w:r w:rsidRPr="007908B9">
        <w:rPr>
          <w:rFonts w:eastAsia="Calibri"/>
          <w:b/>
          <w:color w:val="000000"/>
          <w:kern w:val="1"/>
          <w:lang w:eastAsia="zh-CN"/>
        </w:rPr>
        <w:t>Основания и последствия признания процедуры закупки несостоявшейся</w:t>
      </w:r>
    </w:p>
    <w:p w:rsidR="006B55A7" w:rsidRDefault="0087505B" w:rsidP="006B55A7">
      <w:pPr>
        <w:spacing w:line="240" w:lineRule="auto"/>
        <w:ind w:firstLine="567"/>
      </w:pPr>
      <w:r w:rsidRPr="007908B9">
        <w:t>1</w:t>
      </w:r>
      <w:r w:rsidR="00191571">
        <w:t>4</w:t>
      </w:r>
      <w:r w:rsidRPr="007908B9">
        <w:t>.1</w:t>
      </w:r>
      <w:r w:rsidRPr="007908B9">
        <w:tab/>
      </w:r>
      <w:r w:rsidR="00AD1D6B" w:rsidRPr="007908B9">
        <w:rPr>
          <w:color w:val="000000"/>
          <w:kern w:val="1"/>
          <w:lang w:eastAsia="zh-CN"/>
        </w:rPr>
        <w:t>К</w:t>
      </w:r>
      <w:r w:rsidRPr="007908B9">
        <w:rPr>
          <w:color w:val="000000"/>
          <w:kern w:val="1"/>
          <w:lang w:eastAsia="zh-CN"/>
        </w:rPr>
        <w:t xml:space="preserve">онкурс </w:t>
      </w:r>
      <w:r w:rsidR="00AD1D6B" w:rsidRPr="007908B9">
        <w:rPr>
          <w:color w:val="000000"/>
          <w:kern w:val="1"/>
          <w:lang w:eastAsia="zh-CN"/>
        </w:rPr>
        <w:t>признается несостоявшейся в следующих случаях:</w:t>
      </w:r>
    </w:p>
    <w:p w:rsidR="006B55A7" w:rsidRPr="006B55A7" w:rsidRDefault="006B55A7" w:rsidP="00AA7A3A">
      <w:pPr>
        <w:numPr>
          <w:ilvl w:val="0"/>
          <w:numId w:val="11"/>
        </w:numPr>
        <w:spacing w:line="240" w:lineRule="auto"/>
        <w:ind w:left="0" w:firstLine="567"/>
      </w:pPr>
      <w:r w:rsidRPr="006B55A7">
        <w:rPr>
          <w:rFonts w:eastAsia="Calibri"/>
          <w:color w:val="000000"/>
          <w:kern w:val="1"/>
          <w:lang w:eastAsia="zh-CN"/>
        </w:rPr>
        <w:t>на участие в закупке не подано ни одной заявки либо подана одна заявка;</w:t>
      </w:r>
    </w:p>
    <w:p w:rsidR="0087505B" w:rsidRPr="007908B9" w:rsidRDefault="00AD1D6B" w:rsidP="00AA7A3A">
      <w:pPr>
        <w:numPr>
          <w:ilvl w:val="0"/>
          <w:numId w:val="11"/>
        </w:numPr>
        <w:spacing w:line="240" w:lineRule="auto"/>
        <w:ind w:left="0" w:firstLine="567"/>
      </w:pPr>
      <w:r w:rsidRPr="007908B9">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87505B" w:rsidRPr="007908B9" w:rsidRDefault="00AD1D6B" w:rsidP="00AA7A3A">
      <w:pPr>
        <w:numPr>
          <w:ilvl w:val="0"/>
          <w:numId w:val="11"/>
        </w:numPr>
        <w:spacing w:line="240" w:lineRule="auto"/>
        <w:ind w:left="142" w:firstLine="425"/>
      </w:pPr>
      <w:r w:rsidRPr="007908B9">
        <w:rPr>
          <w:rFonts w:eastAsia="Calibri"/>
          <w:color w:val="000000"/>
          <w:kern w:val="1"/>
          <w:lang w:eastAsia="zh-CN"/>
        </w:rPr>
        <w:t>по результатам рассмотрения  заявок к участию в закупке допущен один участник;</w:t>
      </w:r>
    </w:p>
    <w:p w:rsidR="00AD1D6B" w:rsidRPr="007908B9" w:rsidRDefault="0087505B" w:rsidP="0087505B">
      <w:pPr>
        <w:spacing w:line="240" w:lineRule="auto"/>
        <w:ind w:firstLine="567"/>
      </w:pPr>
      <w:r w:rsidRPr="007908B9">
        <w:t>1</w:t>
      </w:r>
      <w:r w:rsidR="00191571">
        <w:t>4</w:t>
      </w:r>
      <w:r w:rsidRPr="007908B9">
        <w:t>.2</w:t>
      </w:r>
      <w:proofErr w:type="gramStart"/>
      <w:r w:rsidRPr="007908B9">
        <w:tab/>
      </w:r>
      <w:r w:rsidR="00AD1D6B" w:rsidRPr="007908B9">
        <w:rPr>
          <w:color w:val="000000"/>
          <w:kern w:val="1"/>
          <w:lang w:eastAsia="zh-CN"/>
        </w:rPr>
        <w:t>В</w:t>
      </w:r>
      <w:proofErr w:type="gramEnd"/>
      <w:r w:rsidR="00AD1D6B" w:rsidRPr="007908B9">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w:t>
      </w:r>
      <w:r w:rsidRPr="007908B9">
        <w:rPr>
          <w:color w:val="000000"/>
          <w:kern w:val="1"/>
          <w:lang w:eastAsia="zh-CN"/>
        </w:rPr>
        <w:t>пку у единственного поставщика</w:t>
      </w:r>
      <w:r w:rsidR="00AD1D6B" w:rsidRPr="007908B9">
        <w:rPr>
          <w:color w:val="000000"/>
          <w:kern w:val="1"/>
          <w:lang w:eastAsia="zh-CN"/>
        </w:rPr>
        <w:t xml:space="preserve">, либо заключить договор с единственным участником процедуры закупки, признанным </w:t>
      </w:r>
      <w:r w:rsidRPr="007908B9">
        <w:rPr>
          <w:kern w:val="1"/>
          <w:lang w:eastAsia="zh-CN"/>
        </w:rPr>
        <w:t xml:space="preserve">комиссией, </w:t>
      </w:r>
      <w:r w:rsidR="00AD1D6B" w:rsidRPr="007908B9">
        <w:rPr>
          <w:kern w:val="1"/>
          <w:lang w:eastAsia="zh-CN"/>
        </w:rPr>
        <w:t>соответствующим требованиям, установленным документацией о закупке</w:t>
      </w:r>
      <w:r w:rsidRPr="007908B9">
        <w:rPr>
          <w:kern w:val="1"/>
          <w:lang w:eastAsia="zh-CN"/>
        </w:rPr>
        <w:t>.</w:t>
      </w:r>
    </w:p>
    <w:p w:rsidR="00AD1D6B" w:rsidRPr="007908B9" w:rsidRDefault="00AD1D6B" w:rsidP="00AD1D6B">
      <w:pPr>
        <w:widowControl/>
        <w:snapToGrid/>
        <w:spacing w:line="240" w:lineRule="auto"/>
        <w:ind w:firstLine="851"/>
        <w:contextualSpacing/>
        <w:rPr>
          <w:color w:val="000000"/>
          <w:kern w:val="1"/>
          <w:lang w:eastAsia="zh-CN"/>
        </w:rPr>
      </w:pPr>
    </w:p>
    <w:p w:rsidR="00AD1D6B" w:rsidRPr="007908B9" w:rsidRDefault="0087505B" w:rsidP="00AD1D6B">
      <w:pPr>
        <w:widowControl/>
        <w:snapToGrid/>
        <w:spacing w:line="240" w:lineRule="auto"/>
        <w:ind w:firstLine="851"/>
        <w:contextualSpacing/>
        <w:rPr>
          <w:kern w:val="1"/>
          <w:lang w:eastAsia="zh-CN"/>
        </w:rPr>
      </w:pPr>
      <w:r w:rsidRPr="007908B9">
        <w:rPr>
          <w:b/>
          <w:color w:val="000000"/>
          <w:kern w:val="1"/>
          <w:lang w:eastAsia="zh-CN"/>
        </w:rPr>
        <w:t>1</w:t>
      </w:r>
      <w:r w:rsidR="00191571">
        <w:rPr>
          <w:b/>
          <w:color w:val="000000"/>
          <w:kern w:val="1"/>
          <w:lang w:eastAsia="zh-CN"/>
        </w:rPr>
        <w:t>5</w:t>
      </w:r>
      <w:r w:rsidR="006B55A7">
        <w:rPr>
          <w:b/>
          <w:color w:val="000000"/>
          <w:kern w:val="1"/>
          <w:lang w:eastAsia="zh-CN"/>
        </w:rPr>
        <w:t>.</w:t>
      </w:r>
      <w:r w:rsidR="00AD1D6B" w:rsidRPr="007908B9">
        <w:rPr>
          <w:b/>
          <w:color w:val="000000"/>
          <w:kern w:val="1"/>
          <w:lang w:eastAsia="zh-CN"/>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D1D6B" w:rsidRPr="007908B9" w:rsidRDefault="00AD1D6B" w:rsidP="00AD1D6B">
      <w:pPr>
        <w:widowControl/>
        <w:snapToGrid/>
        <w:spacing w:line="240" w:lineRule="auto"/>
        <w:ind w:firstLine="851"/>
        <w:contextualSpacing/>
        <w:rPr>
          <w:b/>
          <w:color w:val="000000"/>
          <w:kern w:val="1"/>
          <w:lang w:eastAsia="zh-CN"/>
        </w:rPr>
      </w:pPr>
    </w:p>
    <w:p w:rsidR="00AD1D6B" w:rsidRPr="007908B9" w:rsidRDefault="0087505B" w:rsidP="00B57272">
      <w:pPr>
        <w:tabs>
          <w:tab w:val="left" w:pos="0"/>
        </w:tabs>
        <w:snapToGrid/>
        <w:spacing w:line="240" w:lineRule="auto"/>
        <w:ind w:firstLine="851"/>
        <w:contextualSpacing/>
        <w:rPr>
          <w:kern w:val="1"/>
          <w:lang w:eastAsia="zh-CN"/>
        </w:rPr>
      </w:pPr>
      <w:r w:rsidRPr="007908B9">
        <w:rPr>
          <w:rFonts w:eastAsia="Calibri"/>
          <w:b/>
          <w:color w:val="000000"/>
          <w:kern w:val="1"/>
          <w:lang w:eastAsia="ru-RU"/>
        </w:rPr>
        <w:t>1</w:t>
      </w:r>
      <w:r w:rsidR="00191571">
        <w:rPr>
          <w:rFonts w:eastAsia="Calibri"/>
          <w:b/>
          <w:color w:val="000000"/>
          <w:kern w:val="1"/>
          <w:lang w:eastAsia="ru-RU"/>
        </w:rPr>
        <w:t>5</w:t>
      </w:r>
      <w:r w:rsidRPr="007908B9">
        <w:rPr>
          <w:rFonts w:eastAsia="Calibri"/>
          <w:b/>
          <w:color w:val="000000"/>
          <w:kern w:val="1"/>
          <w:lang w:eastAsia="ru-RU"/>
        </w:rPr>
        <w:t>.1</w:t>
      </w:r>
      <w:r w:rsidR="00AD1D6B" w:rsidRPr="007908B9">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D1D6B" w:rsidRPr="007908B9" w:rsidRDefault="00AD1D6B" w:rsidP="00AA7A3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7908B9">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87505B" w:rsidRPr="007908B9" w:rsidRDefault="00AD1D6B" w:rsidP="00AA7A3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7908B9">
        <w:rPr>
          <w:color w:val="000000"/>
          <w:kern w:val="1"/>
          <w:lang w:eastAsia="ru-RU"/>
        </w:rPr>
        <w:t xml:space="preserve"> </w:t>
      </w:r>
      <w:r w:rsidRPr="007908B9">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AD1D6B" w:rsidRPr="006B55A7" w:rsidRDefault="00AD1D6B" w:rsidP="00AA7A3A">
      <w:pPr>
        <w:widowControl/>
        <w:numPr>
          <w:ilvl w:val="0"/>
          <w:numId w:val="9"/>
        </w:numPr>
        <w:shd w:val="clear" w:color="auto" w:fill="FFFFFF"/>
        <w:tabs>
          <w:tab w:val="left" w:pos="-1020"/>
          <w:tab w:val="left" w:pos="-452"/>
          <w:tab w:val="left" w:pos="824"/>
        </w:tabs>
        <w:snapToGrid/>
        <w:spacing w:after="200" w:line="240" w:lineRule="auto"/>
        <w:ind w:left="0" w:firstLine="851"/>
        <w:contextualSpacing/>
        <w:rPr>
          <w:rFonts w:eastAsia="Calibri"/>
          <w:strike/>
          <w:color w:val="000000"/>
          <w:kern w:val="1"/>
          <w:lang w:eastAsia="ru-RU"/>
        </w:rPr>
      </w:pPr>
      <w:r w:rsidRPr="006B55A7">
        <w:rPr>
          <w:color w:val="000000"/>
          <w:kern w:val="1"/>
          <w:lang w:eastAsia="ru-RU"/>
        </w:rPr>
        <w:t xml:space="preserve"> </w:t>
      </w:r>
      <w:r w:rsidR="006B55A7" w:rsidRPr="00B2395F">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w:t>
      </w:r>
      <w:r w:rsidR="006B55A7" w:rsidRPr="00B2395F">
        <w:lastRenderedPageBreak/>
        <w:t>недостоверную информацию о наименовании страны происхождения товара, что позволило ему стать победителем процедуры закупки.</w:t>
      </w:r>
    </w:p>
    <w:p w:rsidR="004A2E25" w:rsidRPr="007908B9" w:rsidRDefault="004A2E25" w:rsidP="00037AF9">
      <w:pPr>
        <w:spacing w:line="240" w:lineRule="auto"/>
        <w:ind w:firstLine="708"/>
      </w:pPr>
    </w:p>
    <w:p w:rsidR="004A2E25" w:rsidRPr="007908B9" w:rsidRDefault="004A2E25" w:rsidP="004A2E25">
      <w:pPr>
        <w:spacing w:line="240" w:lineRule="auto"/>
        <w:ind w:firstLine="851"/>
        <w:contextualSpacing/>
      </w:pPr>
      <w:r w:rsidRPr="007908B9">
        <w:rPr>
          <w:b/>
          <w:color w:val="000000"/>
        </w:rPr>
        <w:t>1</w:t>
      </w:r>
      <w:r w:rsidR="00191571">
        <w:rPr>
          <w:b/>
          <w:color w:val="000000"/>
        </w:rPr>
        <w:t>6</w:t>
      </w:r>
      <w:r w:rsidRPr="007908B9">
        <w:rPr>
          <w:b/>
          <w:color w:val="000000"/>
        </w:rPr>
        <w:t xml:space="preserve">. Антидемпинговые меры </w:t>
      </w:r>
    </w:p>
    <w:p w:rsidR="004A2E25" w:rsidRPr="007908B9" w:rsidRDefault="004A2E25" w:rsidP="004A2E25">
      <w:pPr>
        <w:spacing w:line="240" w:lineRule="auto"/>
        <w:ind w:firstLine="851"/>
        <w:contextualSpacing/>
      </w:pPr>
      <w:r w:rsidRPr="007908B9">
        <w:rPr>
          <w:b/>
          <w:color w:val="000000"/>
        </w:rPr>
        <w:t>1</w:t>
      </w:r>
      <w:r w:rsidR="00191571">
        <w:rPr>
          <w:b/>
          <w:color w:val="000000"/>
        </w:rPr>
        <w:t>6</w:t>
      </w:r>
      <w:r w:rsidRPr="007908B9">
        <w:rPr>
          <w:b/>
          <w:color w:val="000000"/>
        </w:rPr>
        <w:t>.1</w:t>
      </w:r>
      <w:r w:rsidRPr="007908B9">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7908B9">
        <w:rPr>
          <w:color w:val="000000"/>
        </w:rPr>
        <w:t>более % ниже</w:t>
      </w:r>
      <w:proofErr w:type="gramEnd"/>
      <w:r w:rsidRPr="007908B9">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4A2E25" w:rsidRPr="007908B9" w:rsidRDefault="004A2E25" w:rsidP="004A2E25">
      <w:pPr>
        <w:spacing w:line="240" w:lineRule="auto"/>
        <w:ind w:firstLine="851"/>
        <w:contextualSpacing/>
      </w:pPr>
      <w:r w:rsidRPr="007908B9">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4A2E25" w:rsidRPr="007908B9" w:rsidRDefault="004A2E25" w:rsidP="004A2E25">
      <w:pPr>
        <w:spacing w:line="240" w:lineRule="auto"/>
        <w:ind w:firstLine="851"/>
        <w:contextualSpacing/>
      </w:pPr>
      <w:r w:rsidRPr="007908B9">
        <w:rPr>
          <w:b/>
          <w:color w:val="000000"/>
        </w:rPr>
        <w:t>1</w:t>
      </w:r>
      <w:r w:rsidR="00191571">
        <w:rPr>
          <w:b/>
          <w:color w:val="000000"/>
        </w:rPr>
        <w:t>6</w:t>
      </w:r>
      <w:r w:rsidRPr="007908B9">
        <w:rPr>
          <w:b/>
          <w:color w:val="000000"/>
        </w:rPr>
        <w:t>.2.</w:t>
      </w:r>
      <w:r w:rsidRPr="007908B9">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4A2E25" w:rsidRPr="007908B9" w:rsidRDefault="004A2E25" w:rsidP="00C158CF">
      <w:pPr>
        <w:widowControl/>
        <w:numPr>
          <w:ilvl w:val="1"/>
          <w:numId w:val="5"/>
        </w:numPr>
        <w:snapToGrid/>
        <w:spacing w:line="240" w:lineRule="auto"/>
        <w:ind w:left="0" w:firstLine="851"/>
        <w:contextualSpacing/>
      </w:pPr>
      <w:r w:rsidRPr="007908B9">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4A2E25" w:rsidRPr="007908B9" w:rsidRDefault="004A2E25" w:rsidP="00C158CF">
      <w:pPr>
        <w:widowControl/>
        <w:numPr>
          <w:ilvl w:val="1"/>
          <w:numId w:val="5"/>
        </w:numPr>
        <w:tabs>
          <w:tab w:val="left" w:pos="1560"/>
        </w:tabs>
        <w:snapToGrid/>
        <w:spacing w:line="240" w:lineRule="auto"/>
        <w:ind w:left="0" w:firstLine="851"/>
        <w:contextualSpacing/>
      </w:pPr>
      <w:proofErr w:type="gramStart"/>
      <w:r w:rsidRPr="007908B9">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7908B9">
        <w:rPr>
          <w:color w:val="000000"/>
        </w:rPr>
        <w:t xml:space="preserve">, </w:t>
      </w:r>
      <w:proofErr w:type="gramStart"/>
      <w:r w:rsidRPr="007908B9">
        <w:rPr>
          <w:color w:val="000000"/>
        </w:rPr>
        <w:t>аналогичных</w:t>
      </w:r>
      <w:proofErr w:type="gramEnd"/>
      <w:r w:rsidRPr="007908B9">
        <w:rPr>
          <w:color w:val="000000"/>
        </w:rPr>
        <w:t xml:space="preserve"> предмету закупки.</w:t>
      </w:r>
    </w:p>
    <w:p w:rsidR="004A2E25" w:rsidRPr="007908B9" w:rsidRDefault="004A2E25" w:rsidP="004A2E25">
      <w:pPr>
        <w:tabs>
          <w:tab w:val="left" w:pos="0"/>
        </w:tabs>
        <w:spacing w:line="240" w:lineRule="auto"/>
        <w:ind w:firstLine="851"/>
        <w:contextualSpacing/>
      </w:pPr>
      <w:bookmarkStart w:id="9" w:name="sub_3710"/>
      <w:r w:rsidRPr="007908B9">
        <w:rPr>
          <w:color w:val="000000"/>
        </w:rPr>
        <w:t xml:space="preserve">Обоснование цены договора представляется </w:t>
      </w:r>
      <w:bookmarkStart w:id="10" w:name="sub_37101"/>
      <w:bookmarkEnd w:id="9"/>
      <w:r w:rsidRPr="007908B9">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0"/>
    <w:p w:rsidR="00037AF9" w:rsidRPr="007908B9" w:rsidRDefault="001744D6" w:rsidP="00037AF9">
      <w:pPr>
        <w:spacing w:line="240" w:lineRule="auto"/>
      </w:pPr>
      <w:r w:rsidRPr="007908B9">
        <w:rPr>
          <w:color w:val="000000"/>
        </w:rPr>
        <w:t xml:space="preserve">В случае признания участника процедуры закупки уклонившимся от заключения договора, договор с таким участником не заключается. </w:t>
      </w:r>
      <w:r w:rsidRPr="007908B9">
        <w:rPr>
          <w:color w:val="000000"/>
          <w:lang w:eastAsia="ru-RU"/>
        </w:rPr>
        <w:t>Заказчик вправе направить проект Договора иному участнику закупки, в соответствии с п. 1</w:t>
      </w:r>
      <w:r w:rsidR="00191571">
        <w:rPr>
          <w:color w:val="000000"/>
          <w:lang w:eastAsia="ru-RU"/>
        </w:rPr>
        <w:t>7</w:t>
      </w:r>
      <w:r w:rsidRPr="007908B9">
        <w:rPr>
          <w:color w:val="000000"/>
          <w:lang w:eastAsia="ru-RU"/>
        </w:rPr>
        <w:t>.</w:t>
      </w:r>
      <w:r w:rsidR="00DC67F8">
        <w:rPr>
          <w:color w:val="000000"/>
          <w:lang w:eastAsia="ru-RU"/>
        </w:rPr>
        <w:t xml:space="preserve">7 </w:t>
      </w:r>
      <w:r w:rsidRPr="007908B9">
        <w:rPr>
          <w:color w:val="000000"/>
          <w:lang w:eastAsia="ru-RU"/>
        </w:rPr>
        <w:t>настоящей Документации.</w:t>
      </w:r>
    </w:p>
    <w:p w:rsidR="009E6CAC" w:rsidRPr="007908B9" w:rsidRDefault="009E6CAC" w:rsidP="00037AF9">
      <w:pPr>
        <w:spacing w:line="240" w:lineRule="auto"/>
        <w:rPr>
          <w:b/>
        </w:rPr>
      </w:pPr>
    </w:p>
    <w:p w:rsidR="00037AF9" w:rsidRPr="007908B9" w:rsidRDefault="00F70A22" w:rsidP="00037AF9">
      <w:pPr>
        <w:spacing w:line="240" w:lineRule="auto"/>
        <w:rPr>
          <w:b/>
        </w:rPr>
      </w:pPr>
      <w:r w:rsidRPr="007908B9">
        <w:rPr>
          <w:b/>
        </w:rPr>
        <w:t>1</w:t>
      </w:r>
      <w:r w:rsidR="00191571">
        <w:rPr>
          <w:b/>
        </w:rPr>
        <w:t>7</w:t>
      </w:r>
      <w:r w:rsidR="00037AF9" w:rsidRPr="007908B9">
        <w:rPr>
          <w:b/>
        </w:rPr>
        <w:t>.</w:t>
      </w:r>
      <w:r w:rsidR="00037AF9" w:rsidRPr="007908B9">
        <w:rPr>
          <w:b/>
          <w:lang w:val="en-US"/>
        </w:rPr>
        <w:t> </w:t>
      </w:r>
      <w:r w:rsidR="00037AF9" w:rsidRPr="007908B9">
        <w:rPr>
          <w:b/>
        </w:rPr>
        <w:t>Заключение Договора по результатам проведения конкурса</w:t>
      </w:r>
    </w:p>
    <w:p w:rsidR="004B64BB" w:rsidRDefault="00F70A22" w:rsidP="004B64BB">
      <w:pPr>
        <w:spacing w:line="240" w:lineRule="auto"/>
        <w:ind w:firstLine="567"/>
      </w:pPr>
      <w:r w:rsidRPr="007908B9">
        <w:t>1</w:t>
      </w:r>
      <w:r w:rsidR="00191571">
        <w:t>7</w:t>
      </w:r>
      <w:r w:rsidR="00037AF9" w:rsidRPr="007908B9">
        <w:t xml:space="preserve">.1 </w:t>
      </w:r>
      <w:r w:rsidR="00E82057" w:rsidRPr="007908B9">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00037AF9" w:rsidRPr="007908B9">
        <w:t>.</w:t>
      </w:r>
    </w:p>
    <w:p w:rsidR="004B64BB" w:rsidRDefault="004B64BB" w:rsidP="004B64BB">
      <w:pPr>
        <w:spacing w:line="240" w:lineRule="auto"/>
        <w:ind w:firstLine="567"/>
      </w:pPr>
      <w:r>
        <w:t xml:space="preserve">17.2. </w:t>
      </w:r>
      <w:r w:rsidR="00E82057" w:rsidRPr="007908B9">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F7037" w:rsidRDefault="004B64BB" w:rsidP="004B64BB">
      <w:pPr>
        <w:spacing w:line="240" w:lineRule="auto"/>
        <w:ind w:firstLine="567"/>
        <w:rPr>
          <w:color w:val="000000"/>
          <w:kern w:val="1"/>
          <w:lang w:eastAsia="zh-CN"/>
        </w:rPr>
      </w:pPr>
      <w:r>
        <w:t xml:space="preserve">17.3. </w:t>
      </w:r>
      <w:r w:rsidR="00E82057" w:rsidRPr="007908B9">
        <w:rPr>
          <w:color w:val="000000"/>
          <w:kern w:val="1"/>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DC67F8" w:rsidRDefault="004B64BB" w:rsidP="00DC67F8">
      <w:pPr>
        <w:pStyle w:val="af8"/>
        <w:numPr>
          <w:ilvl w:val="0"/>
          <w:numId w:val="0"/>
        </w:numPr>
        <w:tabs>
          <w:tab w:val="clear" w:pos="851"/>
          <w:tab w:val="left" w:pos="284"/>
        </w:tabs>
        <w:spacing w:before="0" w:after="0"/>
        <w:ind w:firstLine="567"/>
      </w:pPr>
      <w:r w:rsidRPr="00DC67F8">
        <w:rPr>
          <w:color w:val="000000"/>
        </w:rPr>
        <w:t xml:space="preserve">17.4. Договор заключается </w:t>
      </w:r>
      <w:r w:rsidRPr="00DC67F8">
        <w:rPr>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4F7037" w:rsidRPr="00DC67F8" w:rsidRDefault="00DC67F8" w:rsidP="00DC67F8">
      <w:pPr>
        <w:pStyle w:val="af8"/>
        <w:numPr>
          <w:ilvl w:val="0"/>
          <w:numId w:val="0"/>
        </w:numPr>
        <w:tabs>
          <w:tab w:val="clear" w:pos="851"/>
          <w:tab w:val="left" w:pos="284"/>
        </w:tabs>
        <w:spacing w:before="0" w:after="0"/>
        <w:ind w:firstLine="567"/>
        <w:rPr>
          <w:sz w:val="22"/>
          <w:szCs w:val="22"/>
        </w:rPr>
      </w:pPr>
      <w:r>
        <w:rPr>
          <w:color w:val="000000"/>
          <w:kern w:val="1"/>
        </w:rPr>
        <w:lastRenderedPageBreak/>
        <w:t xml:space="preserve">17.5. </w:t>
      </w:r>
      <w:r w:rsidR="00E82057"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00E82057" w:rsidRPr="007908B9">
        <w:rPr>
          <w:color w:val="000000"/>
          <w:kern w:val="1"/>
        </w:rPr>
        <w:t>не предоставил Заказчику подписанный договор, победитель конкурса признается уклонившимся от заключения Договора.</w:t>
      </w:r>
    </w:p>
    <w:p w:rsidR="00DC67F8" w:rsidRPr="00257F85" w:rsidRDefault="00257F85" w:rsidP="00DC67F8">
      <w:pPr>
        <w:spacing w:line="240" w:lineRule="auto"/>
        <w:ind w:firstLine="567"/>
      </w:pPr>
      <w:r w:rsidRPr="00257F85">
        <w:rPr>
          <w:kern w:val="1"/>
          <w:lang w:eastAsia="ru-RU"/>
        </w:rPr>
        <w:t xml:space="preserve">17.6. </w:t>
      </w:r>
      <w:r w:rsidR="00E82057" w:rsidRPr="00257F85">
        <w:rPr>
          <w:kern w:val="1"/>
          <w:lang w:eastAsia="ru-RU"/>
        </w:rPr>
        <w:t>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DC67F8" w:rsidRPr="00257F85" w:rsidRDefault="00DC67F8" w:rsidP="00DC67F8">
      <w:pPr>
        <w:spacing w:line="240" w:lineRule="auto"/>
        <w:ind w:firstLine="567"/>
      </w:pPr>
      <w:r w:rsidRPr="00257F85">
        <w:t>17.</w:t>
      </w:r>
      <w:r w:rsidR="00257F85" w:rsidRPr="00257F85">
        <w:t>7</w:t>
      </w:r>
      <w:r w:rsidRPr="00257F85">
        <w:t xml:space="preserve">. </w:t>
      </w:r>
      <w:r w:rsidR="004F7037" w:rsidRPr="00257F85">
        <w:t>В случае уклонения участника конкурса от заключения Договора денежные средства, внесенные в качестве обеспечения заявки на участ</w:t>
      </w:r>
      <w:r w:rsidRPr="00257F85">
        <w:t>ие в конкурсе, не возвращаются.</w:t>
      </w:r>
    </w:p>
    <w:p w:rsidR="004F7037" w:rsidRPr="00257F85" w:rsidRDefault="00DC67F8" w:rsidP="00DC67F8">
      <w:pPr>
        <w:spacing w:line="240" w:lineRule="auto"/>
        <w:ind w:firstLine="567"/>
      </w:pPr>
      <w:r w:rsidRPr="00257F85">
        <w:t>17.</w:t>
      </w:r>
      <w:r w:rsidR="00257F85" w:rsidRPr="00257F85">
        <w:t>8</w:t>
      </w:r>
      <w:r w:rsidRPr="00257F85">
        <w:t>.</w:t>
      </w:r>
      <w:r w:rsidR="004F7037" w:rsidRPr="00257F85">
        <w:t xml:space="preserve"> </w:t>
      </w:r>
      <w:proofErr w:type="gramStart"/>
      <w:r w:rsidR="004F7037" w:rsidRPr="00257F85">
        <w:t>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57F85" w:rsidRPr="00257F85" w:rsidRDefault="00257F85" w:rsidP="001744D6">
      <w:pPr>
        <w:pStyle w:val="af8"/>
        <w:numPr>
          <w:ilvl w:val="0"/>
          <w:numId w:val="0"/>
        </w:numPr>
        <w:tabs>
          <w:tab w:val="left" w:pos="708"/>
        </w:tabs>
        <w:spacing w:before="0" w:after="0"/>
        <w:ind w:firstLine="709"/>
        <w:rPr>
          <w:rFonts w:eastAsia="Calibri"/>
          <w:b/>
          <w:color w:val="000000"/>
          <w:kern w:val="1"/>
          <w:lang w:eastAsia="zh-CN"/>
        </w:rPr>
      </w:pPr>
    </w:p>
    <w:p w:rsidR="001744D6" w:rsidRPr="007908B9" w:rsidRDefault="00E82057" w:rsidP="001744D6">
      <w:pPr>
        <w:pStyle w:val="af8"/>
        <w:numPr>
          <w:ilvl w:val="0"/>
          <w:numId w:val="0"/>
        </w:numPr>
        <w:tabs>
          <w:tab w:val="left" w:pos="708"/>
        </w:tabs>
        <w:spacing w:before="0" w:after="0"/>
        <w:ind w:firstLine="709"/>
      </w:pPr>
      <w:r w:rsidRPr="007908B9">
        <w:rPr>
          <w:rFonts w:eastAsia="Calibri"/>
          <w:b/>
          <w:color w:val="000000"/>
          <w:kern w:val="1"/>
          <w:lang w:eastAsia="zh-CN"/>
        </w:rPr>
        <w:t>1</w:t>
      </w:r>
      <w:r w:rsidR="00DC67F8">
        <w:rPr>
          <w:rFonts w:eastAsia="Calibri"/>
          <w:b/>
          <w:color w:val="000000"/>
          <w:kern w:val="1"/>
          <w:lang w:eastAsia="zh-CN"/>
        </w:rPr>
        <w:t>8</w:t>
      </w:r>
      <w:r w:rsidRPr="007908B9">
        <w:rPr>
          <w:rFonts w:eastAsia="Calibri"/>
          <w:b/>
          <w:color w:val="000000"/>
          <w:kern w:val="1"/>
          <w:lang w:eastAsia="zh-CN"/>
        </w:rPr>
        <w:t>.</w:t>
      </w:r>
      <w:r w:rsidRPr="007908B9">
        <w:rPr>
          <w:rFonts w:eastAsia="Calibri"/>
          <w:b/>
          <w:color w:val="000000"/>
          <w:kern w:val="1"/>
          <w:lang w:eastAsia="zh-CN"/>
        </w:rPr>
        <w:tab/>
      </w:r>
      <w:r w:rsidR="001744D6" w:rsidRPr="007908B9">
        <w:rPr>
          <w:rFonts w:eastAsia="Calibri"/>
          <w:b/>
          <w:color w:val="000000"/>
          <w:kern w:val="1"/>
          <w:lang w:eastAsia="zh-CN"/>
        </w:rPr>
        <w:t xml:space="preserve">Признание участника закупки </w:t>
      </w:r>
      <w:proofErr w:type="gramStart"/>
      <w:r w:rsidR="001744D6" w:rsidRPr="007908B9">
        <w:rPr>
          <w:rFonts w:eastAsia="Calibri"/>
          <w:b/>
          <w:color w:val="000000"/>
          <w:kern w:val="1"/>
          <w:lang w:eastAsia="zh-CN"/>
        </w:rPr>
        <w:t>уклонившимся</w:t>
      </w:r>
      <w:proofErr w:type="gramEnd"/>
      <w:r w:rsidR="001744D6" w:rsidRPr="007908B9">
        <w:rPr>
          <w:rFonts w:eastAsia="Calibri"/>
          <w:b/>
          <w:color w:val="000000"/>
          <w:kern w:val="1"/>
          <w:lang w:eastAsia="zh-CN"/>
        </w:rPr>
        <w:t xml:space="preserve"> от заключения договора </w:t>
      </w:r>
    </w:p>
    <w:p w:rsidR="001744D6" w:rsidRPr="007908B9" w:rsidRDefault="00DC67F8" w:rsidP="001744D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color w:val="000000"/>
          <w:kern w:val="1"/>
          <w:lang w:eastAsia="zh-CN"/>
        </w:rPr>
        <w:t>18</w:t>
      </w:r>
      <w:r w:rsidR="001744D6" w:rsidRPr="007908B9">
        <w:rPr>
          <w:rFonts w:eastAsia="Calibri"/>
          <w:color w:val="000000"/>
          <w:kern w:val="1"/>
          <w:lang w:eastAsia="zh-CN"/>
        </w:rPr>
        <w:t>.1</w:t>
      </w:r>
      <w:proofErr w:type="gramStart"/>
      <w:r w:rsidR="001744D6" w:rsidRPr="007908B9">
        <w:rPr>
          <w:rFonts w:eastAsia="Calibri"/>
          <w:color w:val="000000"/>
          <w:kern w:val="1"/>
          <w:lang w:eastAsia="zh-CN"/>
        </w:rPr>
        <w:t xml:space="preserve"> П</w:t>
      </w:r>
      <w:proofErr w:type="gramEnd"/>
      <w:r w:rsidR="001744D6" w:rsidRPr="007908B9">
        <w:rPr>
          <w:rFonts w:eastAsia="Calibri"/>
          <w:color w:val="000000"/>
          <w:kern w:val="1"/>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1744D6" w:rsidRPr="007908B9" w:rsidRDefault="001744D6" w:rsidP="001744D6">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1)</w:t>
      </w:r>
      <w:r w:rsidRPr="007908B9">
        <w:rPr>
          <w:rFonts w:eastAsia="Calibri"/>
          <w:kern w:val="1"/>
          <w:lang w:eastAsia="zh-CN"/>
        </w:rPr>
        <w:tab/>
        <w:t xml:space="preserve">участником закупки, с которым </w:t>
      </w:r>
      <w:proofErr w:type="gramStart"/>
      <w:r w:rsidRPr="007908B9">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7908B9">
        <w:rPr>
          <w:rFonts w:eastAsia="Calibri"/>
          <w:kern w:val="1"/>
          <w:lang w:eastAsia="zh-CN"/>
        </w:rPr>
        <w:t xml:space="preserve"> письменный отказ от заполнения и подписания Договора;</w:t>
      </w:r>
    </w:p>
    <w:p w:rsidR="001744D6" w:rsidRPr="007908B9" w:rsidRDefault="001744D6" w:rsidP="001744D6">
      <w:pPr>
        <w:tabs>
          <w:tab w:val="left" w:pos="360"/>
          <w:tab w:val="left" w:pos="851"/>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2)</w:t>
      </w:r>
      <w:r w:rsidRPr="007908B9">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1744D6" w:rsidRPr="007908B9" w:rsidRDefault="001744D6" w:rsidP="001744D6">
      <w:pPr>
        <w:tabs>
          <w:tab w:val="left" w:pos="360"/>
          <w:tab w:val="left" w:pos="851"/>
        </w:tabs>
        <w:snapToGrid/>
        <w:spacing w:line="240" w:lineRule="auto"/>
        <w:ind w:firstLine="851"/>
        <w:contextualSpacing/>
        <w:rPr>
          <w:kern w:val="1"/>
          <w:lang w:eastAsia="zh-CN"/>
        </w:rPr>
      </w:pPr>
      <w:r w:rsidRPr="007908B9">
        <w:rPr>
          <w:color w:val="000000"/>
          <w:kern w:val="1"/>
          <w:lang w:eastAsia="ru-RU"/>
        </w:rPr>
        <w:t xml:space="preserve">3) участником </w:t>
      </w:r>
      <w:proofErr w:type="gramStart"/>
      <w:r w:rsidRPr="007908B9">
        <w:rPr>
          <w:color w:val="000000"/>
          <w:kern w:val="1"/>
          <w:lang w:eastAsia="ru-RU"/>
        </w:rPr>
        <w:t>конкурса</w:t>
      </w:r>
      <w:proofErr w:type="gramEnd"/>
      <w:r w:rsidRPr="007908B9">
        <w:rPr>
          <w:color w:val="000000"/>
          <w:kern w:val="1"/>
          <w:lang w:eastAsia="ru-RU"/>
        </w:rPr>
        <w:t xml:space="preserve"> </w:t>
      </w:r>
      <w:r w:rsidRPr="007908B9">
        <w:rPr>
          <w:kern w:val="1"/>
          <w:lang w:eastAsia="ru-RU"/>
        </w:rPr>
        <w:t>с которым заключается договор,</w:t>
      </w:r>
      <w:r w:rsidRPr="007908B9">
        <w:rPr>
          <w:color w:val="000000"/>
          <w:kern w:val="1"/>
          <w:lang w:eastAsia="ru-RU"/>
        </w:rPr>
        <w:t xml:space="preserve"> в срок, указанный в документации, не предоставлен Заказчику подписанный договор.</w:t>
      </w:r>
    </w:p>
    <w:p w:rsidR="001744D6" w:rsidRPr="007908B9" w:rsidRDefault="00DC67F8" w:rsidP="001744D6">
      <w:pPr>
        <w:tabs>
          <w:tab w:val="left" w:pos="0"/>
          <w:tab w:val="left" w:pos="360"/>
          <w:tab w:val="left" w:pos="851"/>
        </w:tabs>
        <w:snapToGrid/>
        <w:spacing w:line="240" w:lineRule="auto"/>
        <w:ind w:firstLine="851"/>
        <w:contextualSpacing/>
        <w:rPr>
          <w:kern w:val="1"/>
          <w:lang w:eastAsia="zh-CN"/>
        </w:rPr>
      </w:pPr>
      <w:r>
        <w:rPr>
          <w:color w:val="000000"/>
          <w:kern w:val="1"/>
          <w:lang w:eastAsia="zh-CN"/>
        </w:rPr>
        <w:t>18</w:t>
      </w:r>
      <w:r w:rsidR="001744D6" w:rsidRPr="007908B9">
        <w:rPr>
          <w:color w:val="000000"/>
          <w:kern w:val="1"/>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3A3123" w:rsidRPr="007908B9" w:rsidRDefault="003A3123" w:rsidP="00037AF9">
      <w:pPr>
        <w:pStyle w:val="af8"/>
        <w:numPr>
          <w:ilvl w:val="0"/>
          <w:numId w:val="0"/>
        </w:numPr>
        <w:tabs>
          <w:tab w:val="left" w:pos="708"/>
        </w:tabs>
        <w:spacing w:before="0" w:after="0"/>
        <w:ind w:firstLine="709"/>
      </w:pPr>
    </w:p>
    <w:p w:rsidR="00037AF9" w:rsidRPr="007908B9" w:rsidRDefault="00DC67F8" w:rsidP="00037AF9">
      <w:pPr>
        <w:spacing w:line="240" w:lineRule="auto"/>
        <w:rPr>
          <w:b/>
        </w:rPr>
      </w:pPr>
      <w:r>
        <w:rPr>
          <w:b/>
        </w:rPr>
        <w:t>19</w:t>
      </w:r>
      <w:r w:rsidR="00037AF9" w:rsidRPr="007908B9">
        <w:rPr>
          <w:b/>
        </w:rPr>
        <w:t>. Обеспечение исполнения обязательств по договору</w:t>
      </w:r>
    </w:p>
    <w:p w:rsidR="00037AF9" w:rsidRPr="007908B9" w:rsidRDefault="00DC67F8" w:rsidP="00037AF9">
      <w:pPr>
        <w:spacing w:line="240" w:lineRule="auto"/>
        <w:ind w:firstLine="708"/>
      </w:pPr>
      <w:r>
        <w:t>19</w:t>
      </w:r>
      <w:r w:rsidR="00037AF9" w:rsidRPr="007908B9">
        <w:t xml:space="preserve">.1.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387999" w:rsidRPr="007908B9" w:rsidRDefault="00DC67F8" w:rsidP="00037AF9">
      <w:pPr>
        <w:spacing w:line="240" w:lineRule="auto"/>
        <w:ind w:firstLine="708"/>
      </w:pPr>
      <w:r>
        <w:t>19</w:t>
      </w:r>
      <w:r w:rsidR="00037AF9" w:rsidRPr="007908B9">
        <w:t>.2. Договор может быть заключен с момента предоставления обеспечения исполнения договора.</w:t>
      </w:r>
    </w:p>
    <w:p w:rsidR="008B5A30" w:rsidRPr="000D2188" w:rsidRDefault="009B63DA" w:rsidP="000D2188">
      <w:pPr>
        <w:tabs>
          <w:tab w:val="left" w:pos="6060"/>
        </w:tabs>
        <w:spacing w:line="240" w:lineRule="auto"/>
        <w:jc w:val="center"/>
        <w:rPr>
          <w:b/>
          <w:sz w:val="22"/>
          <w:szCs w:val="22"/>
        </w:rPr>
      </w:pPr>
      <w:r>
        <w:rPr>
          <w:b/>
          <w:sz w:val="22"/>
          <w:szCs w:val="22"/>
        </w:rPr>
        <w:br w:type="page"/>
      </w:r>
      <w:r w:rsidR="008B5A30" w:rsidRPr="000D2188">
        <w:rPr>
          <w:b/>
          <w:sz w:val="22"/>
          <w:szCs w:val="22"/>
        </w:rPr>
        <w:lastRenderedPageBreak/>
        <w:t>Информационная карта конкурса в электронной форме</w:t>
      </w:r>
    </w:p>
    <w:p w:rsidR="008B5A30" w:rsidRPr="00A9787A" w:rsidRDefault="008B5A30" w:rsidP="000E3CBC">
      <w:pPr>
        <w:keepNext/>
        <w:spacing w:line="240" w:lineRule="auto"/>
        <w:ind w:firstLine="567"/>
      </w:pPr>
      <w:r w:rsidRPr="00A9787A">
        <w:t>Нижеследующие конкретные условия проведения конкурса в электронно</w:t>
      </w:r>
      <w:r w:rsidR="006B55A7">
        <w:t>й форме – информационная карта</w:t>
      </w:r>
      <w:r w:rsidRPr="00A9787A">
        <w:t xml:space="preserve"> конкурса в электронной форме – являются неотъемлемой частью документации  </w:t>
      </w:r>
      <w:r w:rsidR="00257F85">
        <w:t>о</w:t>
      </w:r>
      <w:r w:rsidRPr="00A9787A">
        <w:t xml:space="preserve"> конкурсе в электронной форме и дополнением к инструкции по </w:t>
      </w:r>
      <w:r w:rsidR="00B766A6">
        <w:t>подготовке заявок на участие в</w:t>
      </w:r>
      <w:r w:rsidRPr="00A9787A">
        <w:t xml:space="preserve"> 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1A1BF8" w:rsidTr="006D616D">
        <w:tc>
          <w:tcPr>
            <w:tcW w:w="599" w:type="dxa"/>
            <w:tcBorders>
              <w:top w:val="single" w:sz="4" w:space="0" w:color="000000"/>
              <w:left w:val="single" w:sz="4" w:space="0" w:color="000000"/>
              <w:bottom w:val="single" w:sz="4" w:space="0" w:color="000000"/>
            </w:tcBorders>
          </w:tcPr>
          <w:p w:rsidR="00387999" w:rsidRPr="001A1BF8" w:rsidRDefault="00387999" w:rsidP="006D616D">
            <w:pPr>
              <w:keepNext/>
              <w:keepLines/>
              <w:suppressLineNumbers/>
              <w:spacing w:line="240" w:lineRule="auto"/>
              <w:ind w:firstLine="0"/>
              <w:jc w:val="center"/>
              <w:rPr>
                <w:b/>
                <w:bCs/>
                <w:sz w:val="22"/>
                <w:szCs w:val="22"/>
              </w:rPr>
            </w:pPr>
            <w:r w:rsidRPr="001A1BF8">
              <w:rPr>
                <w:b/>
                <w:bCs/>
                <w:sz w:val="22"/>
                <w:szCs w:val="22"/>
              </w:rPr>
              <w:t xml:space="preserve">№ </w:t>
            </w:r>
            <w:proofErr w:type="gramStart"/>
            <w:r w:rsidRPr="001A1BF8">
              <w:rPr>
                <w:b/>
                <w:bCs/>
                <w:sz w:val="22"/>
                <w:szCs w:val="22"/>
              </w:rPr>
              <w:t>п</w:t>
            </w:r>
            <w:proofErr w:type="gramEnd"/>
            <w:r w:rsidRPr="001A1BF8">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1A1BF8" w:rsidRDefault="00387999" w:rsidP="006D616D">
            <w:pPr>
              <w:keepNext/>
              <w:spacing w:line="240" w:lineRule="auto"/>
              <w:ind w:firstLine="567"/>
              <w:jc w:val="center"/>
              <w:rPr>
                <w:b/>
                <w:bCs/>
                <w:sz w:val="22"/>
                <w:szCs w:val="22"/>
              </w:rPr>
            </w:pPr>
            <w:r w:rsidRPr="001A1BF8">
              <w:rPr>
                <w:b/>
                <w:bCs/>
                <w:sz w:val="22"/>
                <w:szCs w:val="22"/>
              </w:rPr>
              <w:t>Положения информационной карты конкурса в электронной форме</w:t>
            </w:r>
          </w:p>
        </w:tc>
      </w:tr>
      <w:tr w:rsidR="00B3672F" w:rsidRPr="001A1BF8" w:rsidTr="006D616D">
        <w:trPr>
          <w:trHeight w:val="3315"/>
        </w:trPr>
        <w:tc>
          <w:tcPr>
            <w:tcW w:w="599" w:type="dxa"/>
            <w:tcBorders>
              <w:top w:val="single" w:sz="4" w:space="0" w:color="000000"/>
              <w:left w:val="single" w:sz="4" w:space="0" w:color="000000"/>
              <w:bottom w:val="single" w:sz="4" w:space="0" w:color="auto"/>
            </w:tcBorders>
            <w:vAlign w:val="center"/>
          </w:tcPr>
          <w:p w:rsidR="00B3672F" w:rsidRPr="001A1BF8" w:rsidRDefault="00B3672F" w:rsidP="006D616D">
            <w:pPr>
              <w:keepNext/>
              <w:keepLines/>
              <w:suppressLineNumbers/>
              <w:spacing w:line="240" w:lineRule="auto"/>
              <w:ind w:firstLine="0"/>
              <w:jc w:val="center"/>
              <w:rPr>
                <w:sz w:val="22"/>
                <w:szCs w:val="22"/>
              </w:rPr>
            </w:pPr>
            <w:r w:rsidRPr="001A1BF8">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1A1BF8" w:rsidRDefault="00B3672F" w:rsidP="006D616D">
            <w:pPr>
              <w:keepNext/>
              <w:keepLines/>
              <w:suppressLineNumbers/>
              <w:spacing w:line="240" w:lineRule="auto"/>
              <w:ind w:firstLine="0"/>
              <w:jc w:val="left"/>
              <w:rPr>
                <w:sz w:val="22"/>
                <w:szCs w:val="22"/>
              </w:rPr>
            </w:pPr>
            <w:r w:rsidRPr="001A1BF8">
              <w:rPr>
                <w:b/>
                <w:bCs/>
                <w:sz w:val="22"/>
                <w:szCs w:val="22"/>
              </w:rPr>
              <w:t>Наименование Заказчика:</w:t>
            </w:r>
            <w:r w:rsidRPr="001A1BF8">
              <w:rPr>
                <w:sz w:val="22"/>
                <w:szCs w:val="22"/>
              </w:rPr>
              <w:t xml:space="preserve"> Акционерное общество «НИИ измерительных приборов - Новосибирский завод имени Коминтерна».</w:t>
            </w:r>
          </w:p>
          <w:p w:rsidR="00B3672F" w:rsidRPr="001A1BF8" w:rsidRDefault="00B3672F" w:rsidP="006D616D">
            <w:pPr>
              <w:keepNext/>
              <w:keepLines/>
              <w:suppressLineNumbers/>
              <w:snapToGrid/>
              <w:spacing w:line="240" w:lineRule="auto"/>
              <w:ind w:firstLine="0"/>
              <w:jc w:val="left"/>
              <w:rPr>
                <w:sz w:val="22"/>
                <w:szCs w:val="22"/>
              </w:rPr>
            </w:pPr>
            <w:r w:rsidRPr="001A1BF8">
              <w:rPr>
                <w:sz w:val="22"/>
                <w:szCs w:val="22"/>
              </w:rPr>
              <w:t xml:space="preserve">- адрес: 630015 г. Новосибирск, ул. </w:t>
            </w:r>
            <w:proofErr w:type="gramStart"/>
            <w:r w:rsidRPr="001A1BF8">
              <w:rPr>
                <w:sz w:val="22"/>
                <w:szCs w:val="22"/>
              </w:rPr>
              <w:t>Планетная</w:t>
            </w:r>
            <w:proofErr w:type="gramEnd"/>
            <w:r w:rsidRPr="001A1BF8">
              <w:rPr>
                <w:sz w:val="22"/>
                <w:szCs w:val="22"/>
              </w:rPr>
              <w:t>, д. 32.</w:t>
            </w:r>
          </w:p>
          <w:p w:rsidR="00B3672F" w:rsidRPr="001A1BF8" w:rsidRDefault="00B3672F" w:rsidP="006D616D">
            <w:pPr>
              <w:keepNext/>
              <w:keepLines/>
              <w:suppressLineNumbers/>
              <w:snapToGrid/>
              <w:spacing w:line="240" w:lineRule="auto"/>
              <w:ind w:firstLine="0"/>
              <w:jc w:val="left"/>
              <w:rPr>
                <w:sz w:val="22"/>
                <w:szCs w:val="22"/>
              </w:rPr>
            </w:pPr>
            <w:r w:rsidRPr="001A1BF8">
              <w:rPr>
                <w:sz w:val="22"/>
                <w:szCs w:val="22"/>
              </w:rPr>
              <w:t xml:space="preserve">- контактное лицо по вопросам оформления конкурсной заявки: </w:t>
            </w:r>
          </w:p>
          <w:p w:rsidR="00B3672F" w:rsidRPr="00440A02" w:rsidRDefault="00B3672F" w:rsidP="006D616D">
            <w:pPr>
              <w:keepNext/>
              <w:keepLines/>
              <w:suppressLineNumbers/>
              <w:snapToGrid/>
              <w:spacing w:line="240" w:lineRule="auto"/>
              <w:ind w:firstLine="0"/>
              <w:jc w:val="left"/>
              <w:rPr>
                <w:sz w:val="22"/>
                <w:szCs w:val="22"/>
              </w:rPr>
            </w:pPr>
            <w:r w:rsidRPr="00440A02">
              <w:rPr>
                <w:sz w:val="22"/>
                <w:szCs w:val="22"/>
              </w:rPr>
              <w:t>- тел.: (383) </w:t>
            </w:r>
            <w:r w:rsidR="003C67A6">
              <w:rPr>
                <w:sz w:val="22"/>
                <w:szCs w:val="22"/>
              </w:rPr>
              <w:t>279-36-89</w:t>
            </w:r>
          </w:p>
          <w:p w:rsidR="00B3672F" w:rsidRPr="00440A02" w:rsidRDefault="0054444D" w:rsidP="006D616D">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B3672F" w:rsidRPr="006A1A04" w:rsidRDefault="006A1A04" w:rsidP="006D616D">
            <w:pPr>
              <w:keepNext/>
              <w:keepLines/>
              <w:suppressLineNumbers/>
              <w:snapToGrid/>
              <w:spacing w:line="240" w:lineRule="auto"/>
              <w:ind w:firstLine="0"/>
              <w:jc w:val="left"/>
              <w:rPr>
                <w:sz w:val="22"/>
                <w:szCs w:val="22"/>
              </w:rPr>
            </w:pPr>
            <w:r w:rsidRPr="006A1A04">
              <w:rPr>
                <w:sz w:val="22"/>
                <w:szCs w:val="22"/>
              </w:rPr>
              <w:t>-</w:t>
            </w:r>
            <w:r>
              <w:rPr>
                <w:sz w:val="22"/>
                <w:szCs w:val="22"/>
                <w:lang w:val="en-US"/>
              </w:rPr>
              <w:t> e</w:t>
            </w:r>
            <w:r w:rsidRPr="006A1A04">
              <w:rPr>
                <w:sz w:val="22"/>
                <w:szCs w:val="22"/>
              </w:rPr>
              <w:t>-</w:t>
            </w:r>
            <w:r>
              <w:rPr>
                <w:sz w:val="22"/>
                <w:szCs w:val="22"/>
                <w:lang w:val="en-US"/>
              </w:rPr>
              <w:t>mail</w:t>
            </w:r>
            <w:r w:rsidRPr="006A1A04">
              <w:rPr>
                <w:sz w:val="22"/>
                <w:szCs w:val="22"/>
              </w:rPr>
              <w:t xml:space="preserve">: </w:t>
            </w:r>
            <w:r>
              <w:rPr>
                <w:sz w:val="22"/>
                <w:szCs w:val="22"/>
              </w:rPr>
              <w:t>1616</w:t>
            </w:r>
            <w:r w:rsidR="00440A02" w:rsidRPr="006A1A04">
              <w:rPr>
                <w:sz w:val="22"/>
                <w:szCs w:val="22"/>
              </w:rPr>
              <w:t>@</w:t>
            </w:r>
            <w:proofErr w:type="spellStart"/>
            <w:r w:rsidR="00440A02" w:rsidRPr="00440A02">
              <w:rPr>
                <w:sz w:val="22"/>
                <w:szCs w:val="22"/>
                <w:lang w:val="en-US"/>
              </w:rPr>
              <w:t>komintern</w:t>
            </w:r>
            <w:proofErr w:type="spellEnd"/>
            <w:r w:rsidR="00440A02" w:rsidRPr="006A1A04">
              <w:rPr>
                <w:sz w:val="22"/>
                <w:szCs w:val="22"/>
              </w:rPr>
              <w:t>.</w:t>
            </w:r>
            <w:proofErr w:type="spellStart"/>
            <w:r w:rsidR="00440A02" w:rsidRPr="00440A02">
              <w:rPr>
                <w:sz w:val="22"/>
                <w:szCs w:val="22"/>
                <w:lang w:val="en-US"/>
              </w:rPr>
              <w:t>ru</w:t>
            </w:r>
            <w:proofErr w:type="spellEnd"/>
          </w:p>
          <w:p w:rsidR="00B3672F" w:rsidRDefault="00B3672F" w:rsidP="006D616D">
            <w:pPr>
              <w:keepNext/>
              <w:keepLines/>
              <w:suppressLineNumbers/>
              <w:snapToGrid/>
              <w:spacing w:line="240" w:lineRule="auto"/>
              <w:ind w:firstLine="0"/>
              <w:jc w:val="left"/>
              <w:rPr>
                <w:sz w:val="22"/>
                <w:szCs w:val="22"/>
              </w:rPr>
            </w:pPr>
            <w:r w:rsidRPr="00440A02">
              <w:rPr>
                <w:sz w:val="22"/>
                <w:szCs w:val="22"/>
              </w:rPr>
              <w:t>- контактное лицо по вопросам технических требований</w:t>
            </w:r>
          </w:p>
          <w:p w:rsidR="005E33FD" w:rsidRPr="00440A02" w:rsidRDefault="005E33FD" w:rsidP="006D616D">
            <w:pPr>
              <w:keepNext/>
              <w:keepLines/>
              <w:suppressLineNumbers/>
              <w:snapToGrid/>
              <w:spacing w:line="240" w:lineRule="auto"/>
              <w:ind w:firstLine="0"/>
              <w:jc w:val="left"/>
              <w:rPr>
                <w:sz w:val="22"/>
                <w:szCs w:val="22"/>
              </w:rPr>
            </w:pPr>
            <w:r>
              <w:rPr>
                <w:sz w:val="22"/>
                <w:szCs w:val="22"/>
              </w:rPr>
              <w:t>Тузов Дмитрий Александрович</w:t>
            </w:r>
          </w:p>
          <w:p w:rsidR="009E4BA6" w:rsidRPr="00742AD8" w:rsidRDefault="009E4BA6" w:rsidP="006D616D">
            <w:pPr>
              <w:keepNext/>
              <w:keepLines/>
              <w:suppressLineNumbers/>
              <w:spacing w:line="240" w:lineRule="auto"/>
              <w:ind w:firstLine="0"/>
              <w:jc w:val="left"/>
            </w:pPr>
            <w:r>
              <w:t>-</w:t>
            </w:r>
            <w:r w:rsidRPr="00742AD8">
              <w:t xml:space="preserve">тел.: (383) </w:t>
            </w:r>
            <w:r w:rsidR="005E33FD">
              <w:t>278-97-94</w:t>
            </w:r>
          </w:p>
          <w:p w:rsidR="00B3672F" w:rsidRPr="001A1BF8" w:rsidRDefault="00B3672F" w:rsidP="006D616D">
            <w:pPr>
              <w:keepNext/>
              <w:keepLines/>
              <w:suppressLineNumbers/>
              <w:snapToGrid/>
              <w:spacing w:line="240" w:lineRule="auto"/>
              <w:ind w:firstLine="0"/>
              <w:jc w:val="left"/>
              <w:rPr>
                <w:sz w:val="22"/>
                <w:szCs w:val="22"/>
                <w:u w:val="single"/>
              </w:rPr>
            </w:pPr>
            <w:r w:rsidRPr="00440A02">
              <w:rPr>
                <w:sz w:val="22"/>
                <w:szCs w:val="22"/>
              </w:rPr>
              <w:t xml:space="preserve">Адрес сайта Заказчика: </w:t>
            </w:r>
            <w:hyperlink r:id="rId11" w:history="1">
              <w:r w:rsidRPr="00440A02">
                <w:rPr>
                  <w:rStyle w:val="a7"/>
                  <w:bCs/>
                  <w:color w:val="auto"/>
                  <w:sz w:val="22"/>
                  <w:szCs w:val="22"/>
                  <w:lang w:val="en-US"/>
                </w:rPr>
                <w:t>www</w:t>
              </w:r>
              <w:r w:rsidRPr="00440A02">
                <w:rPr>
                  <w:rStyle w:val="a7"/>
                  <w:bCs/>
                  <w:color w:val="auto"/>
                  <w:sz w:val="22"/>
                  <w:szCs w:val="22"/>
                </w:rPr>
                <w:t>.</w:t>
              </w:r>
              <w:proofErr w:type="spellStart"/>
            </w:hyperlink>
            <w:r w:rsidRPr="001A1BF8">
              <w:rPr>
                <w:bCs/>
                <w:sz w:val="22"/>
                <w:szCs w:val="22"/>
                <w:u w:val="single"/>
              </w:rPr>
              <w:t>нииип-нзик</w:t>
            </w:r>
            <w:proofErr w:type="gramStart"/>
            <w:r w:rsidRPr="001A1BF8">
              <w:rPr>
                <w:bCs/>
                <w:sz w:val="22"/>
                <w:szCs w:val="22"/>
                <w:u w:val="single"/>
              </w:rPr>
              <w:t>.р</w:t>
            </w:r>
            <w:proofErr w:type="gramEnd"/>
            <w:r w:rsidRPr="001A1BF8">
              <w:rPr>
                <w:bCs/>
                <w:sz w:val="22"/>
                <w:szCs w:val="22"/>
                <w:u w:val="single"/>
              </w:rPr>
              <w:t>ф</w:t>
            </w:r>
            <w:proofErr w:type="spellEnd"/>
          </w:p>
          <w:p w:rsidR="00B3672F" w:rsidRPr="001A1BF8" w:rsidRDefault="00B3672F" w:rsidP="006D616D">
            <w:pPr>
              <w:keepNext/>
              <w:keepLines/>
              <w:suppressLineNumbers/>
              <w:snapToGrid/>
              <w:spacing w:line="240" w:lineRule="auto"/>
              <w:ind w:firstLine="0"/>
              <w:jc w:val="left"/>
              <w:rPr>
                <w:sz w:val="22"/>
                <w:szCs w:val="22"/>
              </w:rPr>
            </w:pPr>
            <w:r w:rsidRPr="001A1BF8">
              <w:rPr>
                <w:sz w:val="22"/>
                <w:szCs w:val="22"/>
              </w:rPr>
              <w:t xml:space="preserve">Адрес ЕИС: </w:t>
            </w:r>
            <w:hyperlink r:id="rId12" w:history="1">
              <w:r w:rsidRPr="001A1BF8">
                <w:rPr>
                  <w:rStyle w:val="a7"/>
                  <w:bCs/>
                  <w:sz w:val="22"/>
                  <w:szCs w:val="22"/>
                  <w:lang w:val="en-US"/>
                </w:rPr>
                <w:t>www</w:t>
              </w:r>
              <w:r w:rsidRPr="001A1BF8">
                <w:rPr>
                  <w:rStyle w:val="a7"/>
                  <w:bCs/>
                  <w:sz w:val="22"/>
                  <w:szCs w:val="22"/>
                </w:rPr>
                <w:t>.</w:t>
              </w:r>
              <w:proofErr w:type="spellStart"/>
              <w:r w:rsidRPr="001A1BF8">
                <w:rPr>
                  <w:rStyle w:val="a7"/>
                  <w:bCs/>
                  <w:sz w:val="22"/>
                  <w:szCs w:val="22"/>
                  <w:lang w:val="en-US"/>
                </w:rPr>
                <w:t>zakupki</w:t>
              </w:r>
              <w:proofErr w:type="spellEnd"/>
              <w:r w:rsidRPr="001A1BF8">
                <w:rPr>
                  <w:rStyle w:val="a7"/>
                  <w:bCs/>
                  <w:sz w:val="22"/>
                  <w:szCs w:val="22"/>
                </w:rPr>
                <w:t>.</w:t>
              </w:r>
              <w:proofErr w:type="spellStart"/>
              <w:r w:rsidRPr="001A1BF8">
                <w:rPr>
                  <w:rStyle w:val="a7"/>
                  <w:bCs/>
                  <w:sz w:val="22"/>
                  <w:szCs w:val="22"/>
                  <w:lang w:val="en-US"/>
                </w:rPr>
                <w:t>gov</w:t>
              </w:r>
              <w:proofErr w:type="spellEnd"/>
              <w:r w:rsidRPr="001A1BF8">
                <w:rPr>
                  <w:rStyle w:val="a7"/>
                  <w:bCs/>
                  <w:sz w:val="22"/>
                  <w:szCs w:val="22"/>
                </w:rPr>
                <w:t>.</w:t>
              </w:r>
              <w:proofErr w:type="spellStart"/>
              <w:r w:rsidRPr="001A1BF8">
                <w:rPr>
                  <w:rStyle w:val="a7"/>
                  <w:bCs/>
                  <w:sz w:val="22"/>
                  <w:szCs w:val="22"/>
                  <w:lang w:val="en-US"/>
                </w:rPr>
                <w:t>ru</w:t>
              </w:r>
              <w:proofErr w:type="spellEnd"/>
              <w:r w:rsidRPr="001A1BF8">
                <w:rPr>
                  <w:rStyle w:val="a7"/>
                  <w:bCs/>
                  <w:sz w:val="22"/>
                  <w:szCs w:val="22"/>
                </w:rPr>
                <w:t>/223/</w:t>
              </w:r>
            </w:hyperlink>
            <w:r w:rsidRPr="001A1BF8">
              <w:rPr>
                <w:bCs/>
                <w:sz w:val="22"/>
                <w:szCs w:val="22"/>
              </w:rPr>
              <w:t>.</w:t>
            </w:r>
          </w:p>
          <w:p w:rsidR="00D446F5" w:rsidRPr="00D446F5" w:rsidRDefault="00B3672F" w:rsidP="006D616D">
            <w:pPr>
              <w:pStyle w:val="Default"/>
              <w:jc w:val="both"/>
              <w:rPr>
                <w:sz w:val="22"/>
                <w:szCs w:val="22"/>
              </w:rPr>
            </w:pPr>
            <w:r w:rsidRPr="001A1BF8">
              <w:rPr>
                <w:bCs/>
                <w:sz w:val="22"/>
                <w:szCs w:val="22"/>
              </w:rPr>
              <w:t xml:space="preserve">Адрес электронной площадки: </w:t>
            </w:r>
            <w:hyperlink r:id="rId13" w:history="1">
              <w:r w:rsidR="00440A02" w:rsidRPr="00440A02">
                <w:rPr>
                  <w:rStyle w:val="a7"/>
                  <w:sz w:val="22"/>
                  <w:szCs w:val="22"/>
                  <w:lang w:val="en-US"/>
                </w:rPr>
                <w:t>http</w:t>
              </w:r>
              <w:r w:rsidR="00440A02" w:rsidRPr="00440A02">
                <w:rPr>
                  <w:rStyle w:val="a7"/>
                  <w:sz w:val="22"/>
                  <w:szCs w:val="22"/>
                </w:rPr>
                <w:t>://</w:t>
              </w:r>
              <w:proofErr w:type="spellStart"/>
              <w:r w:rsidR="00440A02" w:rsidRPr="00440A02">
                <w:rPr>
                  <w:rStyle w:val="a7"/>
                  <w:sz w:val="22"/>
                  <w:szCs w:val="22"/>
                  <w:lang w:val="en-US"/>
                </w:rPr>
                <w:t>etp</w:t>
              </w:r>
              <w:proofErr w:type="spellEnd"/>
              <w:r w:rsidR="00440A02" w:rsidRPr="00440A02">
                <w:rPr>
                  <w:rStyle w:val="a7"/>
                  <w:sz w:val="22"/>
                  <w:szCs w:val="22"/>
                </w:rPr>
                <w:t>.</w:t>
              </w:r>
              <w:proofErr w:type="spellStart"/>
              <w:r w:rsidR="00440A02" w:rsidRPr="00440A02">
                <w:rPr>
                  <w:rStyle w:val="a7"/>
                  <w:sz w:val="22"/>
                  <w:szCs w:val="22"/>
                  <w:lang w:val="en-US"/>
                </w:rPr>
                <w:t>gpb</w:t>
              </w:r>
              <w:proofErr w:type="spellEnd"/>
              <w:r w:rsidR="00440A02" w:rsidRPr="00440A02">
                <w:rPr>
                  <w:rStyle w:val="a7"/>
                  <w:sz w:val="22"/>
                  <w:szCs w:val="22"/>
                </w:rPr>
                <w:t>.</w:t>
              </w:r>
              <w:proofErr w:type="spellStart"/>
              <w:r w:rsidR="00440A02" w:rsidRPr="00440A02">
                <w:rPr>
                  <w:rStyle w:val="a7"/>
                  <w:sz w:val="22"/>
                  <w:szCs w:val="22"/>
                  <w:lang w:val="en-US"/>
                </w:rPr>
                <w:t>ru</w:t>
              </w:r>
              <w:proofErr w:type="spellEnd"/>
            </w:hyperlink>
          </w:p>
        </w:tc>
      </w:tr>
      <w:tr w:rsidR="00D446F5" w:rsidRPr="001A1BF8" w:rsidTr="006D616D">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1A1BF8" w:rsidRDefault="009E4BA6" w:rsidP="006D616D">
            <w:pPr>
              <w:pStyle w:val="Default"/>
              <w:jc w:val="both"/>
              <w:rPr>
                <w:b/>
                <w:bCs/>
                <w:sz w:val="22"/>
                <w:szCs w:val="22"/>
              </w:rPr>
            </w:pPr>
            <w:r w:rsidRPr="00742AD8">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1A1BF8" w:rsidTr="006D616D">
        <w:tc>
          <w:tcPr>
            <w:tcW w:w="959" w:type="dxa"/>
            <w:gridSpan w:val="2"/>
            <w:tcBorders>
              <w:top w:val="single" w:sz="4" w:space="0" w:color="000000"/>
              <w:left w:val="single" w:sz="4" w:space="0" w:color="000000"/>
              <w:bottom w:val="single" w:sz="4" w:space="0" w:color="000000"/>
            </w:tcBorders>
            <w:vAlign w:val="center"/>
          </w:tcPr>
          <w:p w:rsidR="00387999" w:rsidRPr="001A1BF8" w:rsidRDefault="00387999" w:rsidP="006D616D">
            <w:pPr>
              <w:keepNext/>
              <w:keepLines/>
              <w:suppressLineNumbers/>
              <w:spacing w:line="240" w:lineRule="auto"/>
              <w:ind w:firstLine="0"/>
              <w:jc w:val="center"/>
              <w:rPr>
                <w:sz w:val="22"/>
                <w:szCs w:val="22"/>
              </w:rPr>
            </w:pPr>
            <w:r w:rsidRPr="001A1BF8">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1A1BF8" w:rsidRDefault="00387999" w:rsidP="006D616D">
            <w:pPr>
              <w:keepNext/>
              <w:keepLines/>
              <w:suppressLineNumbers/>
              <w:spacing w:line="240" w:lineRule="auto"/>
              <w:ind w:firstLine="0"/>
              <w:jc w:val="left"/>
              <w:rPr>
                <w:b/>
                <w:bCs/>
                <w:sz w:val="22"/>
                <w:szCs w:val="22"/>
              </w:rPr>
            </w:pPr>
            <w:r w:rsidRPr="001A1BF8">
              <w:rPr>
                <w:b/>
                <w:bCs/>
                <w:sz w:val="22"/>
                <w:szCs w:val="22"/>
              </w:rPr>
              <w:t>Источник финансирования заказа: </w:t>
            </w:r>
            <w:r w:rsidRPr="001A1BF8">
              <w:rPr>
                <w:sz w:val="22"/>
                <w:szCs w:val="22"/>
              </w:rPr>
              <w:t xml:space="preserve">Собственные средства заказчика. </w:t>
            </w:r>
          </w:p>
        </w:tc>
      </w:tr>
      <w:tr w:rsidR="00387999" w:rsidRPr="001A1BF8" w:rsidTr="006D616D">
        <w:tc>
          <w:tcPr>
            <w:tcW w:w="959" w:type="dxa"/>
            <w:gridSpan w:val="2"/>
            <w:tcBorders>
              <w:top w:val="single" w:sz="4" w:space="0" w:color="000000"/>
              <w:left w:val="single" w:sz="4" w:space="0" w:color="000000"/>
              <w:bottom w:val="single" w:sz="4" w:space="0" w:color="000000"/>
            </w:tcBorders>
            <w:vAlign w:val="center"/>
          </w:tcPr>
          <w:p w:rsidR="00387999" w:rsidRPr="001A1BF8" w:rsidRDefault="00387999" w:rsidP="006D616D">
            <w:pPr>
              <w:keepNext/>
              <w:keepLines/>
              <w:suppressLineNumbers/>
              <w:spacing w:line="240" w:lineRule="auto"/>
              <w:ind w:firstLine="0"/>
              <w:jc w:val="center"/>
              <w:rPr>
                <w:sz w:val="22"/>
                <w:szCs w:val="22"/>
              </w:rPr>
            </w:pPr>
            <w:r w:rsidRPr="001A1BF8">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1A1BF8" w:rsidRDefault="00387999" w:rsidP="006D616D">
            <w:pPr>
              <w:keepNext/>
              <w:keepLines/>
              <w:suppressLineNumbers/>
              <w:spacing w:line="240" w:lineRule="auto"/>
              <w:ind w:firstLine="0"/>
              <w:jc w:val="left"/>
              <w:rPr>
                <w:b/>
                <w:bCs/>
                <w:sz w:val="22"/>
                <w:szCs w:val="22"/>
              </w:rPr>
            </w:pPr>
            <w:r w:rsidRPr="001A1BF8">
              <w:rPr>
                <w:b/>
                <w:bCs/>
                <w:sz w:val="22"/>
                <w:szCs w:val="22"/>
              </w:rPr>
              <w:t>Способ закупки: </w:t>
            </w:r>
            <w:r w:rsidR="009E4BA6">
              <w:rPr>
                <w:bCs/>
                <w:sz w:val="22"/>
                <w:szCs w:val="22"/>
              </w:rPr>
              <w:t>К</w:t>
            </w:r>
            <w:r w:rsidRPr="001A1BF8">
              <w:rPr>
                <w:bCs/>
                <w:sz w:val="22"/>
                <w:szCs w:val="22"/>
              </w:rPr>
              <w:t>онкурс в электронной форме.</w:t>
            </w:r>
          </w:p>
        </w:tc>
      </w:tr>
      <w:tr w:rsidR="00387999" w:rsidRPr="001A1BF8" w:rsidTr="006D616D">
        <w:tc>
          <w:tcPr>
            <w:tcW w:w="959" w:type="dxa"/>
            <w:gridSpan w:val="2"/>
            <w:tcBorders>
              <w:top w:val="single" w:sz="4" w:space="0" w:color="000000"/>
              <w:left w:val="single" w:sz="4" w:space="0" w:color="000000"/>
              <w:bottom w:val="single" w:sz="4" w:space="0" w:color="000000"/>
            </w:tcBorders>
            <w:vAlign w:val="center"/>
          </w:tcPr>
          <w:p w:rsidR="00387999" w:rsidRPr="001A1BF8" w:rsidRDefault="00387999" w:rsidP="006D616D">
            <w:pPr>
              <w:keepNext/>
              <w:keepLines/>
              <w:suppressLineNumbers/>
              <w:spacing w:line="240" w:lineRule="auto"/>
              <w:ind w:firstLine="0"/>
              <w:jc w:val="center"/>
              <w:rPr>
                <w:sz w:val="22"/>
                <w:szCs w:val="22"/>
              </w:rPr>
            </w:pPr>
            <w:r w:rsidRPr="001A1BF8">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0314C" w:rsidRDefault="00646F73" w:rsidP="009623E0">
            <w:pPr>
              <w:autoSpaceDE w:val="0"/>
              <w:autoSpaceDN w:val="0"/>
              <w:adjustRightInd w:val="0"/>
              <w:spacing w:line="240" w:lineRule="auto"/>
              <w:ind w:firstLine="0"/>
            </w:pPr>
            <w:r w:rsidRPr="00E30F5E">
              <w:rPr>
                <w:b/>
              </w:rPr>
              <w:t>Предмет договора с указанием объема выполняемых работ:</w:t>
            </w:r>
            <w:r w:rsidRPr="00E30F5E">
              <w:t xml:space="preserve"> </w:t>
            </w:r>
            <w:r w:rsidR="00924CDD">
              <w:t xml:space="preserve"> </w:t>
            </w:r>
            <w:r w:rsidR="00DC0C78">
              <w:t xml:space="preserve"> Р</w:t>
            </w:r>
            <w:r w:rsidR="00DC0C78" w:rsidRPr="00DC0C78">
              <w:t>емонт автомобильной дороги, ограждения и ворот: - Ремонт автомобильной дороги; - Окраска металлических въездных ворот и ремонт ограждения</w:t>
            </w:r>
            <w:r w:rsidR="00A539E9" w:rsidRPr="009623E0">
              <w:rPr>
                <w:color w:val="FF0000"/>
              </w:rPr>
              <w:t>,</w:t>
            </w:r>
            <w:r w:rsidR="00A539E9" w:rsidRPr="001629DF">
              <w:t xml:space="preserve"> в соответствии с техническим заданием конкурсной документации  (Приложение № 7)</w:t>
            </w:r>
          </w:p>
        </w:tc>
      </w:tr>
      <w:tr w:rsidR="00387999" w:rsidRPr="001A1BF8" w:rsidTr="006D616D">
        <w:tc>
          <w:tcPr>
            <w:tcW w:w="959" w:type="dxa"/>
            <w:gridSpan w:val="2"/>
            <w:tcBorders>
              <w:top w:val="single" w:sz="4" w:space="0" w:color="000000"/>
              <w:left w:val="single" w:sz="4" w:space="0" w:color="000000"/>
              <w:bottom w:val="single" w:sz="4" w:space="0" w:color="000000"/>
            </w:tcBorders>
            <w:vAlign w:val="center"/>
          </w:tcPr>
          <w:p w:rsidR="00387999" w:rsidRPr="001A1BF8" w:rsidRDefault="00387999" w:rsidP="006D616D">
            <w:pPr>
              <w:keepNext/>
              <w:keepLines/>
              <w:suppressLineNumbers/>
              <w:spacing w:line="240" w:lineRule="auto"/>
              <w:ind w:firstLine="0"/>
              <w:jc w:val="center"/>
              <w:rPr>
                <w:sz w:val="22"/>
                <w:szCs w:val="22"/>
              </w:rPr>
            </w:pPr>
            <w:r w:rsidRPr="001A1BF8">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220A1F" w:rsidRDefault="00A539E9" w:rsidP="006D616D">
            <w:pPr>
              <w:ind w:firstLine="0"/>
            </w:pPr>
            <w:r w:rsidRPr="005004F3">
              <w:rPr>
                <w:b/>
              </w:rPr>
              <w:t xml:space="preserve">Место выполнения работ: </w:t>
            </w:r>
            <w:r w:rsidR="001A0676">
              <w:t xml:space="preserve"> </w:t>
            </w:r>
            <w:r w:rsidR="00775A11" w:rsidRPr="0003710C">
              <w:t>Новосибирск</w:t>
            </w:r>
            <w:r w:rsidR="009623E0" w:rsidRPr="0003710C">
              <w:t>ая область</w:t>
            </w:r>
            <w:r w:rsidR="00775A11" w:rsidRPr="0003710C">
              <w:t xml:space="preserve">, </w:t>
            </w:r>
            <w:proofErr w:type="spellStart"/>
            <w:r w:rsidR="009623E0" w:rsidRPr="0003710C">
              <w:t>Черепановский</w:t>
            </w:r>
            <w:proofErr w:type="spellEnd"/>
            <w:r w:rsidR="009623E0" w:rsidRPr="0003710C">
              <w:t xml:space="preserve"> район, </w:t>
            </w:r>
            <w:proofErr w:type="spellStart"/>
            <w:r w:rsidR="009623E0" w:rsidRPr="0003710C">
              <w:t>р.п</w:t>
            </w:r>
            <w:proofErr w:type="spellEnd"/>
            <w:r w:rsidR="009623E0" w:rsidRPr="0003710C">
              <w:t xml:space="preserve">. </w:t>
            </w:r>
            <w:proofErr w:type="spellStart"/>
            <w:r w:rsidR="009623E0" w:rsidRPr="0003710C">
              <w:t>Дорогино</w:t>
            </w:r>
            <w:proofErr w:type="spellEnd"/>
          </w:p>
        </w:tc>
      </w:tr>
      <w:tr w:rsidR="00387999" w:rsidRPr="001A1BF8" w:rsidTr="006D616D">
        <w:tc>
          <w:tcPr>
            <w:tcW w:w="959" w:type="dxa"/>
            <w:gridSpan w:val="2"/>
            <w:tcBorders>
              <w:top w:val="single" w:sz="4" w:space="0" w:color="000000"/>
              <w:left w:val="single" w:sz="4" w:space="0" w:color="000000"/>
              <w:bottom w:val="single" w:sz="4" w:space="0" w:color="000000"/>
            </w:tcBorders>
            <w:vAlign w:val="center"/>
          </w:tcPr>
          <w:p w:rsidR="00387999" w:rsidRPr="001A1BF8" w:rsidRDefault="00387999" w:rsidP="006D616D">
            <w:pPr>
              <w:keepNext/>
              <w:keepLines/>
              <w:suppressLineNumbers/>
              <w:spacing w:line="240" w:lineRule="auto"/>
              <w:ind w:firstLine="0"/>
              <w:jc w:val="center"/>
              <w:rPr>
                <w:sz w:val="22"/>
                <w:szCs w:val="22"/>
              </w:rPr>
            </w:pPr>
            <w:r w:rsidRPr="001A1BF8">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2B42C5" w:rsidRDefault="001A0676" w:rsidP="006D616D">
            <w:pPr>
              <w:pStyle w:val="a2"/>
              <w:spacing w:after="0"/>
              <w:rPr>
                <w:b/>
              </w:rPr>
            </w:pPr>
            <w:r w:rsidRPr="002B42C5">
              <w:rPr>
                <w:b/>
              </w:rPr>
              <w:t xml:space="preserve">Срок выполнения работ: </w:t>
            </w:r>
          </w:p>
          <w:p w:rsidR="001A0676" w:rsidRDefault="001A0676" w:rsidP="006D616D">
            <w:pPr>
              <w:pStyle w:val="a2"/>
              <w:spacing w:after="0"/>
            </w:pPr>
            <w:r>
              <w:rPr>
                <w:b/>
              </w:rPr>
              <w:t xml:space="preserve">Начало выполнения работ: </w:t>
            </w:r>
            <w:r>
              <w:t>в течение 5 (пяти) рабочих дней с момента заключения договора</w:t>
            </w:r>
          </w:p>
          <w:p w:rsidR="00EC70A1" w:rsidRPr="00924CDD" w:rsidRDefault="001A0676" w:rsidP="006D616D">
            <w:pPr>
              <w:pStyle w:val="a2"/>
              <w:spacing w:after="0"/>
              <w:rPr>
                <w:color w:val="FF0000"/>
              </w:rPr>
            </w:pPr>
            <w:r w:rsidRPr="00742AD8">
              <w:rPr>
                <w:b/>
              </w:rPr>
              <w:t>Окончание выполнения работ:</w:t>
            </w:r>
            <w:r>
              <w:t xml:space="preserve"> </w:t>
            </w:r>
            <w:r w:rsidR="0003710C">
              <w:t>«</w:t>
            </w:r>
            <w:r w:rsidR="0003710C" w:rsidRPr="0003710C">
              <w:t>01</w:t>
            </w:r>
            <w:r w:rsidR="009623E0" w:rsidRPr="0003710C">
              <w:t>» окт</w:t>
            </w:r>
            <w:r w:rsidR="00924CDD" w:rsidRPr="0003710C">
              <w:t>ября 2020 г.</w:t>
            </w:r>
          </w:p>
        </w:tc>
      </w:tr>
      <w:tr w:rsidR="00387999" w:rsidRPr="001A1BF8" w:rsidTr="006D616D">
        <w:tc>
          <w:tcPr>
            <w:tcW w:w="959" w:type="dxa"/>
            <w:gridSpan w:val="2"/>
            <w:tcBorders>
              <w:top w:val="single" w:sz="4" w:space="0" w:color="000000"/>
              <w:left w:val="single" w:sz="4" w:space="0" w:color="000000"/>
              <w:bottom w:val="single" w:sz="4" w:space="0" w:color="000000"/>
            </w:tcBorders>
            <w:vAlign w:val="center"/>
          </w:tcPr>
          <w:p w:rsidR="00387999" w:rsidRPr="001A1BF8" w:rsidRDefault="00387999" w:rsidP="006D616D">
            <w:pPr>
              <w:keepNext/>
              <w:keepLines/>
              <w:suppressLineNumbers/>
              <w:spacing w:line="240" w:lineRule="auto"/>
              <w:ind w:firstLine="0"/>
              <w:jc w:val="center"/>
              <w:rPr>
                <w:sz w:val="22"/>
                <w:szCs w:val="22"/>
              </w:rPr>
            </w:pPr>
            <w:r w:rsidRPr="001A1BF8">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1A1BF8" w:rsidRDefault="00646F73" w:rsidP="006D616D">
            <w:pPr>
              <w:pStyle w:val="a2"/>
              <w:spacing w:after="0"/>
              <w:rPr>
                <w:sz w:val="22"/>
                <w:szCs w:val="22"/>
              </w:rPr>
            </w:pPr>
            <w:r w:rsidRPr="00D86F17">
              <w:rPr>
                <w:b/>
                <w:bCs/>
              </w:rPr>
              <w:t xml:space="preserve">Форма, сроки и порядок оплаты </w:t>
            </w:r>
            <w:r>
              <w:rPr>
                <w:b/>
              </w:rPr>
              <w:t>выполнения работ</w:t>
            </w:r>
            <w:r w:rsidRPr="00D86F17">
              <w:rPr>
                <w:b/>
              </w:rPr>
              <w:t xml:space="preserve">: </w:t>
            </w:r>
            <w:r w:rsidR="00A539E9" w:rsidRPr="00CB6992">
              <w:t xml:space="preserve"> </w:t>
            </w:r>
            <w:r w:rsidR="00924CDD">
              <w:t xml:space="preserve"> </w:t>
            </w:r>
            <w:r w:rsidR="00924CDD" w:rsidRPr="00924CDD">
              <w:t>Безналичный расчет, 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387999" w:rsidRPr="001A1BF8" w:rsidTr="006D616D">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DB295E" w:rsidRDefault="00387999" w:rsidP="006D616D">
            <w:pPr>
              <w:keepNext/>
              <w:keepLines/>
              <w:suppressLineNumbers/>
              <w:spacing w:line="240" w:lineRule="auto"/>
              <w:ind w:firstLine="0"/>
              <w:jc w:val="center"/>
              <w:rPr>
                <w:sz w:val="22"/>
                <w:szCs w:val="22"/>
              </w:rPr>
            </w:pPr>
            <w:r w:rsidRPr="00DB295E">
              <w:rPr>
                <w:sz w:val="22"/>
                <w:szCs w:val="22"/>
              </w:rPr>
              <w:t>8</w:t>
            </w:r>
          </w:p>
          <w:p w:rsidR="00387999" w:rsidRPr="00DB295E" w:rsidRDefault="00387999" w:rsidP="006D616D">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DB295E" w:rsidRDefault="008E53DE" w:rsidP="006D616D">
            <w:pPr>
              <w:widowControl/>
              <w:suppressAutoHyphens w:val="0"/>
              <w:autoSpaceDE w:val="0"/>
              <w:autoSpaceDN w:val="0"/>
              <w:adjustRightInd w:val="0"/>
              <w:snapToGrid/>
              <w:spacing w:line="240" w:lineRule="auto"/>
              <w:ind w:firstLine="0"/>
              <w:rPr>
                <w:b/>
                <w:lang w:eastAsia="en-US"/>
              </w:rPr>
            </w:pPr>
            <w:r w:rsidRPr="00DB295E">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DB295E">
              <w:rPr>
                <w:b/>
              </w:rPr>
              <w:t>:</w:t>
            </w:r>
          </w:p>
          <w:p w:rsidR="000234F6" w:rsidRPr="00DB295E" w:rsidRDefault="003C67A6" w:rsidP="006D616D">
            <w:pPr>
              <w:pStyle w:val="afa"/>
              <w:numPr>
                <w:ilvl w:val="0"/>
                <w:numId w:val="3"/>
              </w:numPr>
              <w:tabs>
                <w:tab w:val="left" w:pos="252"/>
              </w:tabs>
              <w:spacing w:after="0" w:line="240" w:lineRule="auto"/>
              <w:ind w:left="0" w:firstLine="0"/>
              <w:jc w:val="both"/>
              <w:rPr>
                <w:rFonts w:ascii="Times New Roman" w:hAnsi="Times New Roman"/>
              </w:rPr>
            </w:pPr>
            <w:r w:rsidRPr="00DB295E">
              <w:rPr>
                <w:rFonts w:ascii="Times New Roman" w:hAnsi="Times New Roman"/>
                <w:sz w:val="24"/>
                <w:szCs w:val="24"/>
              </w:rPr>
              <w:t>В соответствии с техническим заданием конкурсной документации (Приложение № 7).</w:t>
            </w:r>
          </w:p>
          <w:p w:rsidR="00A539E9" w:rsidRPr="00DB295E" w:rsidRDefault="00CB6C0C" w:rsidP="006D616D">
            <w:pPr>
              <w:pStyle w:val="afa"/>
              <w:numPr>
                <w:ilvl w:val="0"/>
                <w:numId w:val="3"/>
              </w:numPr>
              <w:tabs>
                <w:tab w:val="left" w:pos="252"/>
              </w:tabs>
              <w:spacing w:after="0" w:line="240" w:lineRule="auto"/>
              <w:ind w:left="0" w:firstLine="0"/>
              <w:jc w:val="both"/>
              <w:rPr>
                <w:rFonts w:ascii="Times New Roman" w:hAnsi="Times New Roman"/>
              </w:rPr>
            </w:pPr>
            <w:r w:rsidRPr="00DB295E">
              <w:rPr>
                <w:rFonts w:ascii="Times New Roman" w:hAnsi="Times New Roman"/>
                <w:sz w:val="24"/>
                <w:szCs w:val="24"/>
              </w:rPr>
              <w:t>Гарантийный срок на выполненные работы составляет 3 года</w:t>
            </w:r>
            <w:r w:rsidR="00FA1C53">
              <w:rPr>
                <w:rFonts w:ascii="Times New Roman" w:hAnsi="Times New Roman"/>
                <w:sz w:val="24"/>
                <w:szCs w:val="24"/>
              </w:rPr>
              <w:t>.</w:t>
            </w:r>
          </w:p>
          <w:p w:rsidR="00924CDD" w:rsidRPr="00DB295E" w:rsidRDefault="00924CDD" w:rsidP="006D616D">
            <w:pPr>
              <w:pStyle w:val="afa"/>
              <w:numPr>
                <w:ilvl w:val="0"/>
                <w:numId w:val="3"/>
              </w:numPr>
              <w:tabs>
                <w:tab w:val="left" w:pos="252"/>
              </w:tabs>
              <w:spacing w:after="0" w:line="240" w:lineRule="auto"/>
              <w:ind w:left="0" w:firstLine="0"/>
              <w:jc w:val="both"/>
              <w:rPr>
                <w:rFonts w:ascii="Times New Roman" w:hAnsi="Times New Roman"/>
              </w:rPr>
            </w:pPr>
            <w:r w:rsidRPr="00DB295E">
              <w:rPr>
                <w:rFonts w:ascii="Times New Roman" w:hAnsi="Times New Roman"/>
                <w:sz w:val="24"/>
                <w:szCs w:val="24"/>
              </w:rPr>
              <w:t>Сертифицированные материалы и комплектующие изделия</w:t>
            </w:r>
            <w:r w:rsidR="00FA1C53">
              <w:rPr>
                <w:rFonts w:ascii="Times New Roman" w:hAnsi="Times New Roman"/>
                <w:sz w:val="24"/>
                <w:szCs w:val="24"/>
              </w:rPr>
              <w:t>.</w:t>
            </w:r>
          </w:p>
          <w:p w:rsidR="00924CDD" w:rsidRPr="00DB295E" w:rsidRDefault="00924CDD" w:rsidP="006D616D">
            <w:pPr>
              <w:pStyle w:val="afa"/>
              <w:numPr>
                <w:ilvl w:val="0"/>
                <w:numId w:val="3"/>
              </w:numPr>
              <w:tabs>
                <w:tab w:val="left" w:pos="252"/>
              </w:tabs>
              <w:spacing w:after="0" w:line="240" w:lineRule="auto"/>
              <w:ind w:left="0" w:firstLine="0"/>
              <w:jc w:val="both"/>
              <w:rPr>
                <w:rFonts w:ascii="Times New Roman" w:hAnsi="Times New Roman"/>
              </w:rPr>
            </w:pPr>
            <w:r w:rsidRPr="00DB295E">
              <w:rPr>
                <w:rFonts w:ascii="Times New Roman" w:hAnsi="Times New Roman"/>
                <w:sz w:val="24"/>
                <w:szCs w:val="24"/>
              </w:rPr>
              <w:t>По окончании работ предоставить сертификаты соответствия на используемые материалы</w:t>
            </w:r>
            <w:r w:rsidR="00FA1C53">
              <w:rPr>
                <w:rFonts w:ascii="Times New Roman" w:hAnsi="Times New Roman"/>
                <w:sz w:val="24"/>
                <w:szCs w:val="24"/>
              </w:rPr>
              <w:t>.</w:t>
            </w:r>
          </w:p>
        </w:tc>
      </w:tr>
      <w:tr w:rsidR="00C62877" w:rsidRPr="001A1BF8" w:rsidTr="006D616D">
        <w:trPr>
          <w:trHeight w:val="842"/>
        </w:trPr>
        <w:tc>
          <w:tcPr>
            <w:tcW w:w="959" w:type="dxa"/>
            <w:gridSpan w:val="2"/>
            <w:tcBorders>
              <w:top w:val="single" w:sz="4" w:space="0" w:color="000000"/>
              <w:left w:val="single" w:sz="4" w:space="0" w:color="000000"/>
            </w:tcBorders>
            <w:vAlign w:val="center"/>
          </w:tcPr>
          <w:p w:rsidR="00C62877" w:rsidRPr="001A1BF8" w:rsidRDefault="00C62877" w:rsidP="006D616D">
            <w:pPr>
              <w:keepNext/>
              <w:keepLines/>
              <w:suppressLineNumbers/>
              <w:spacing w:line="240" w:lineRule="auto"/>
              <w:ind w:firstLine="0"/>
              <w:jc w:val="center"/>
              <w:rPr>
                <w:sz w:val="22"/>
                <w:szCs w:val="22"/>
              </w:rPr>
            </w:pPr>
            <w:r w:rsidRPr="001A1BF8">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Default="00C62877" w:rsidP="006D616D">
            <w:pPr>
              <w:keepNext/>
              <w:spacing w:line="240" w:lineRule="auto"/>
              <w:ind w:firstLine="0"/>
              <w:rPr>
                <w:b/>
                <w:bCs/>
                <w:sz w:val="22"/>
                <w:szCs w:val="22"/>
              </w:rPr>
            </w:pPr>
            <w:r>
              <w:rPr>
                <w:b/>
                <w:bCs/>
                <w:sz w:val="22"/>
                <w:szCs w:val="22"/>
              </w:rPr>
              <w:t xml:space="preserve">9.1. </w:t>
            </w:r>
            <w:proofErr w:type="gramStart"/>
            <w:r w:rsidRPr="001A1BF8">
              <w:rPr>
                <w:b/>
                <w:bCs/>
                <w:sz w:val="22"/>
                <w:szCs w:val="22"/>
              </w:rPr>
              <w:t xml:space="preserve">Требования к содержанию документов, входящих в состав </w:t>
            </w:r>
            <w:r>
              <w:rPr>
                <w:b/>
                <w:bCs/>
                <w:sz w:val="22"/>
                <w:szCs w:val="22"/>
              </w:rPr>
              <w:t xml:space="preserve">первой части заявки на участие в </w:t>
            </w:r>
            <w:r w:rsidRPr="001A1BF8">
              <w:rPr>
                <w:b/>
                <w:bCs/>
                <w:sz w:val="22"/>
                <w:szCs w:val="22"/>
              </w:rPr>
              <w:t>конкурса</w:t>
            </w:r>
            <w:r w:rsidRPr="001A1BF8">
              <w:rPr>
                <w:sz w:val="22"/>
                <w:szCs w:val="22"/>
              </w:rPr>
              <w:t xml:space="preserve"> </w:t>
            </w:r>
            <w:r w:rsidRPr="001A1BF8">
              <w:rPr>
                <w:b/>
                <w:bCs/>
                <w:sz w:val="22"/>
                <w:szCs w:val="22"/>
              </w:rPr>
              <w:t xml:space="preserve">в электронной форме: </w:t>
            </w:r>
            <w:proofErr w:type="gramEnd"/>
          </w:p>
          <w:p w:rsidR="00C62877" w:rsidRDefault="00C62877" w:rsidP="006D616D">
            <w:pPr>
              <w:spacing w:line="240" w:lineRule="auto"/>
              <w:ind w:firstLine="0"/>
            </w:pPr>
            <w:r>
              <w:t xml:space="preserve">1) </w:t>
            </w:r>
            <w:r w:rsidRPr="00D0314C">
              <w:t xml:space="preserve">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D8125B">
              <w:t>закупки</w:t>
            </w:r>
            <w:r w:rsidRPr="00D0314C">
              <w:t xml:space="preserve"> по форме (Приложение 6).</w:t>
            </w:r>
          </w:p>
          <w:p w:rsidR="00C62877" w:rsidRDefault="00C62877" w:rsidP="006D616D">
            <w:pPr>
              <w:keepNext/>
              <w:spacing w:line="240" w:lineRule="auto"/>
              <w:ind w:firstLine="0"/>
              <w:rPr>
                <w:b/>
                <w:bCs/>
                <w:sz w:val="22"/>
                <w:szCs w:val="22"/>
              </w:rPr>
            </w:pPr>
            <w:r>
              <w:rPr>
                <w:b/>
                <w:bCs/>
                <w:sz w:val="22"/>
                <w:szCs w:val="22"/>
              </w:rPr>
              <w:t xml:space="preserve">9.2. </w:t>
            </w:r>
            <w:proofErr w:type="gramStart"/>
            <w:r w:rsidRPr="001A1BF8">
              <w:rPr>
                <w:b/>
                <w:bCs/>
                <w:sz w:val="22"/>
                <w:szCs w:val="22"/>
              </w:rPr>
              <w:t xml:space="preserve">Требования к содержанию документов, входящих в состав </w:t>
            </w:r>
            <w:r>
              <w:rPr>
                <w:b/>
                <w:bCs/>
                <w:sz w:val="22"/>
                <w:szCs w:val="22"/>
              </w:rPr>
              <w:t xml:space="preserve">второй части заявки на участие в </w:t>
            </w:r>
            <w:r w:rsidRPr="001A1BF8">
              <w:rPr>
                <w:b/>
                <w:bCs/>
                <w:sz w:val="22"/>
                <w:szCs w:val="22"/>
              </w:rPr>
              <w:t>конкурса</w:t>
            </w:r>
            <w:r w:rsidRPr="001A1BF8">
              <w:rPr>
                <w:sz w:val="22"/>
                <w:szCs w:val="22"/>
              </w:rPr>
              <w:t xml:space="preserve"> </w:t>
            </w:r>
            <w:r w:rsidRPr="001A1BF8">
              <w:rPr>
                <w:b/>
                <w:bCs/>
                <w:sz w:val="22"/>
                <w:szCs w:val="22"/>
              </w:rPr>
              <w:t xml:space="preserve">в электронной форме: </w:t>
            </w:r>
            <w:proofErr w:type="gramEnd"/>
          </w:p>
          <w:p w:rsidR="000C60EE" w:rsidRPr="001A1BF8" w:rsidRDefault="000C60EE" w:rsidP="006D616D">
            <w:pPr>
              <w:autoSpaceDE w:val="0"/>
              <w:autoSpaceDN w:val="0"/>
              <w:adjustRightInd w:val="0"/>
              <w:spacing w:line="240" w:lineRule="auto"/>
              <w:ind w:firstLine="0"/>
              <w:rPr>
                <w:sz w:val="22"/>
                <w:szCs w:val="22"/>
              </w:rPr>
            </w:pPr>
            <w:r w:rsidRPr="001A1BF8">
              <w:rPr>
                <w:sz w:val="22"/>
                <w:szCs w:val="22"/>
              </w:rPr>
              <w:t>1) Заявка заполняется участником конкурса в электронной форме по форме (Приложение 1);</w:t>
            </w:r>
          </w:p>
          <w:p w:rsidR="000C60EE" w:rsidRPr="001A1BF8" w:rsidRDefault="000C60EE" w:rsidP="006D616D">
            <w:pPr>
              <w:spacing w:line="240" w:lineRule="auto"/>
              <w:ind w:firstLine="0"/>
              <w:rPr>
                <w:sz w:val="22"/>
                <w:szCs w:val="22"/>
              </w:rPr>
            </w:pPr>
            <w:proofErr w:type="gramStart"/>
            <w:r w:rsidRPr="001A1BF8">
              <w:rPr>
                <w:sz w:val="22"/>
                <w:szCs w:val="22"/>
              </w:rPr>
              <w:lastRenderedPageBreak/>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1A1BF8">
              <w:rPr>
                <w:sz w:val="22"/>
                <w:szCs w:val="22"/>
              </w:rPr>
              <w:t xml:space="preserve"> Все сведения об участнике конкурса должны подтверждаться заполненной Анкетой участника по форме (Приложение 2);</w:t>
            </w:r>
          </w:p>
          <w:p w:rsidR="000C60EE" w:rsidRPr="008E53DE" w:rsidRDefault="000C60EE" w:rsidP="006D616D">
            <w:pPr>
              <w:widowControl/>
              <w:suppressAutoHyphens w:val="0"/>
              <w:autoSpaceDE w:val="0"/>
              <w:autoSpaceDN w:val="0"/>
              <w:adjustRightInd w:val="0"/>
              <w:snapToGrid/>
              <w:spacing w:line="240" w:lineRule="auto"/>
              <w:ind w:firstLine="0"/>
              <w:rPr>
                <w:rFonts w:eastAsia="Calibri"/>
                <w:sz w:val="22"/>
                <w:szCs w:val="22"/>
                <w:lang w:eastAsia="en-US"/>
              </w:rPr>
            </w:pPr>
            <w:r>
              <w:t xml:space="preserve">3) </w:t>
            </w:r>
            <w:r w:rsidRPr="00B2395F">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0C60EE" w:rsidRPr="003C67A6" w:rsidRDefault="000C60EE" w:rsidP="006D616D">
            <w:pPr>
              <w:widowControl/>
              <w:suppressAutoHyphens w:val="0"/>
              <w:snapToGrid/>
              <w:spacing w:line="240" w:lineRule="auto"/>
              <w:ind w:firstLine="0"/>
              <w:rPr>
                <w:rFonts w:eastAsia="Calibri"/>
                <w:lang w:eastAsia="en-US"/>
              </w:rPr>
            </w:pPr>
            <w:r w:rsidRPr="008E53DE">
              <w:rPr>
                <w:rFonts w:eastAsia="Calibri"/>
                <w:sz w:val="22"/>
                <w:szCs w:val="22"/>
                <w:lang w:eastAsia="en-US"/>
              </w:rPr>
              <w:t>4) </w:t>
            </w:r>
            <w:r w:rsidRPr="00443974">
              <w:rPr>
                <w:rFonts w:eastAsia="Calibri"/>
                <w:lang w:eastAsia="en-US"/>
              </w:rPr>
              <w:t xml:space="preserve"> </w:t>
            </w:r>
            <w:r w:rsidRPr="003C67A6">
              <w:rPr>
                <w:rFonts w:eastAsia="Calibri"/>
                <w:lang w:eastAsia="en-US"/>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0C60EE" w:rsidRPr="003C67A6" w:rsidRDefault="000C60EE" w:rsidP="006D616D">
            <w:pPr>
              <w:widowControl/>
              <w:suppressAutoHyphens w:val="0"/>
              <w:snapToGrid/>
              <w:spacing w:line="240" w:lineRule="auto"/>
              <w:ind w:firstLine="0"/>
              <w:rPr>
                <w:rFonts w:eastAsia="Calibri"/>
                <w:lang w:eastAsia="en-US"/>
              </w:rPr>
            </w:pPr>
            <w:r>
              <w:rPr>
                <w:rFonts w:eastAsia="Calibri"/>
                <w:lang w:eastAsia="en-US"/>
              </w:rPr>
              <w:t xml:space="preserve">5) </w:t>
            </w:r>
            <w:r w:rsidRPr="003C67A6">
              <w:rPr>
                <w:rFonts w:eastAsia="Calibri"/>
                <w:lang w:eastAsia="en-US"/>
              </w:rPr>
              <w:t>копию свидетельства о постановке на учет в налоговом органе;</w:t>
            </w:r>
          </w:p>
          <w:p w:rsidR="000C60EE" w:rsidRPr="008E53DE" w:rsidRDefault="000C60EE" w:rsidP="006D616D">
            <w:pPr>
              <w:spacing w:line="240" w:lineRule="auto"/>
              <w:ind w:firstLine="0"/>
              <w:rPr>
                <w:sz w:val="22"/>
                <w:szCs w:val="22"/>
              </w:rPr>
            </w:pPr>
            <w:r>
              <w:rPr>
                <w:sz w:val="22"/>
                <w:szCs w:val="22"/>
              </w:rPr>
              <w:t>6</w:t>
            </w:r>
            <w:r w:rsidRPr="008E53DE">
              <w:rPr>
                <w:sz w:val="22"/>
                <w:szCs w:val="22"/>
              </w:rPr>
              <w:t>) </w:t>
            </w:r>
            <w:r w:rsidRPr="008E53DE">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Pr="008E53DE">
              <w:rPr>
                <w:sz w:val="22"/>
                <w:szCs w:val="22"/>
              </w:rPr>
              <w:t>;</w:t>
            </w:r>
          </w:p>
          <w:p w:rsidR="000C60EE" w:rsidRDefault="000C60EE" w:rsidP="006D616D">
            <w:pPr>
              <w:spacing w:line="240" w:lineRule="auto"/>
              <w:ind w:firstLine="0"/>
              <w:rPr>
                <w:sz w:val="22"/>
                <w:szCs w:val="22"/>
              </w:rPr>
            </w:pPr>
            <w:r>
              <w:rPr>
                <w:sz w:val="22"/>
                <w:szCs w:val="22"/>
              </w:rPr>
              <w:t>7</w:t>
            </w:r>
            <w:r w:rsidRPr="008E53DE">
              <w:rPr>
                <w:sz w:val="22"/>
                <w:szCs w:val="22"/>
              </w:rPr>
              <w:t>) </w:t>
            </w:r>
            <w:r w:rsidRPr="008E53DE">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8E53DE">
              <w:rPr>
                <w:sz w:val="22"/>
                <w:szCs w:val="22"/>
              </w:rPr>
              <w:t>;</w:t>
            </w:r>
          </w:p>
          <w:p w:rsidR="000C60EE" w:rsidRPr="008E53DE" w:rsidRDefault="006B55A7" w:rsidP="006D616D">
            <w:pPr>
              <w:autoSpaceDE w:val="0"/>
              <w:autoSpaceDN w:val="0"/>
              <w:adjustRightInd w:val="0"/>
              <w:spacing w:line="240" w:lineRule="auto"/>
              <w:ind w:firstLine="0"/>
              <w:rPr>
                <w:rFonts w:eastAsia="Calibri"/>
                <w:sz w:val="22"/>
                <w:szCs w:val="22"/>
                <w:lang w:eastAsia="en-US"/>
              </w:rPr>
            </w:pPr>
            <w:proofErr w:type="gramStart"/>
            <w:r>
              <w:rPr>
                <w:sz w:val="22"/>
                <w:szCs w:val="22"/>
              </w:rPr>
              <w:t>8</w:t>
            </w:r>
            <w:r w:rsidR="000C60EE" w:rsidRPr="003F4CD3">
              <w:rPr>
                <w:sz w:val="22"/>
                <w:szCs w:val="22"/>
              </w:rPr>
              <w:t>) </w:t>
            </w:r>
            <w:r w:rsidR="000C60EE" w:rsidRPr="003F4CD3">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0C60EE" w:rsidRPr="003F4CD3">
              <w:t xml:space="preserve"> о проведении закупочной процедуры; копии документов, удостоверяющих личность (для иных физических лиц)</w:t>
            </w:r>
            <w:r w:rsidR="000C60EE" w:rsidRPr="003F4CD3">
              <w:rPr>
                <w:rFonts w:eastAsia="Calibri"/>
                <w:sz w:val="22"/>
                <w:szCs w:val="22"/>
                <w:lang w:eastAsia="en-US"/>
              </w:rPr>
              <w:t>;</w:t>
            </w:r>
          </w:p>
          <w:p w:rsidR="000C60EE" w:rsidRPr="008E53DE" w:rsidRDefault="006B55A7" w:rsidP="006D616D">
            <w:pPr>
              <w:spacing w:line="240" w:lineRule="auto"/>
              <w:ind w:firstLine="0"/>
              <w:rPr>
                <w:sz w:val="22"/>
                <w:szCs w:val="22"/>
              </w:rPr>
            </w:pPr>
            <w:proofErr w:type="gramStart"/>
            <w:r>
              <w:rPr>
                <w:rFonts w:eastAsia="Calibri"/>
                <w:sz w:val="22"/>
                <w:szCs w:val="22"/>
                <w:lang w:eastAsia="en-US"/>
              </w:rPr>
              <w:t>9</w:t>
            </w:r>
            <w:r w:rsidR="000C60EE" w:rsidRPr="008E53DE">
              <w:rPr>
                <w:rFonts w:eastAsia="Calibri"/>
                <w:sz w:val="22"/>
                <w:szCs w:val="22"/>
                <w:lang w:eastAsia="en-US"/>
              </w:rPr>
              <w:t xml:space="preserve">) </w:t>
            </w:r>
            <w:r w:rsidR="000C60EE" w:rsidRPr="00B2395F">
              <w:t xml:space="preserve">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0C60EE" w:rsidRPr="00B2395F">
              <w:t xml:space="preserve"> </w:t>
            </w:r>
            <w:proofErr w:type="gramStart"/>
            <w:r w:rsidR="000C60EE" w:rsidRPr="00B2395F">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C60EE">
              <w:t>;</w:t>
            </w:r>
            <w:proofErr w:type="gramEnd"/>
          </w:p>
          <w:p w:rsidR="000C60EE" w:rsidRPr="003C67A6" w:rsidRDefault="000C60EE" w:rsidP="006D616D">
            <w:pPr>
              <w:widowControl/>
              <w:suppressAutoHyphens w:val="0"/>
              <w:snapToGrid/>
              <w:spacing w:line="240" w:lineRule="auto"/>
              <w:ind w:firstLine="0"/>
              <w:rPr>
                <w:rFonts w:eastAsia="Calibri"/>
                <w:lang w:eastAsia="en-US"/>
              </w:rPr>
            </w:pPr>
            <w:r>
              <w:rPr>
                <w:rFonts w:eastAsia="Calibri"/>
                <w:sz w:val="22"/>
                <w:szCs w:val="22"/>
                <w:lang w:eastAsia="en-US"/>
              </w:rPr>
              <w:t>1</w:t>
            </w:r>
            <w:r w:rsidR="006B55A7">
              <w:rPr>
                <w:rFonts w:eastAsia="Calibri"/>
                <w:sz w:val="22"/>
                <w:szCs w:val="22"/>
                <w:lang w:eastAsia="en-US"/>
              </w:rPr>
              <w:t>0</w:t>
            </w:r>
            <w:r w:rsidRPr="008E53DE">
              <w:rPr>
                <w:rFonts w:eastAsia="Calibri"/>
                <w:sz w:val="22"/>
                <w:szCs w:val="22"/>
                <w:lang w:eastAsia="en-US"/>
              </w:rPr>
              <w:t xml:space="preserve">) </w:t>
            </w:r>
            <w:r w:rsidRPr="00443974">
              <w:rPr>
                <w:rFonts w:eastAsia="Calibri"/>
                <w:lang w:eastAsia="en-US"/>
              </w:rPr>
              <w:t xml:space="preserve"> </w:t>
            </w:r>
            <w:r w:rsidRPr="003C67A6">
              <w:rPr>
                <w:rFonts w:eastAsia="Calibr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0C60EE" w:rsidRPr="00D0314C" w:rsidRDefault="000C60EE" w:rsidP="006D616D">
            <w:pPr>
              <w:autoSpaceDE w:val="0"/>
              <w:autoSpaceDN w:val="0"/>
              <w:adjustRightInd w:val="0"/>
              <w:spacing w:line="240" w:lineRule="auto"/>
              <w:ind w:firstLine="34"/>
            </w:pPr>
            <w:proofErr w:type="gramStart"/>
            <w:r w:rsidRPr="008E53DE">
              <w:rPr>
                <w:sz w:val="22"/>
                <w:szCs w:val="22"/>
              </w:rPr>
              <w:t>1</w:t>
            </w:r>
            <w:r w:rsidR="006B55A7">
              <w:rPr>
                <w:sz w:val="22"/>
                <w:szCs w:val="22"/>
              </w:rPr>
              <w:t>1</w:t>
            </w:r>
            <w:r w:rsidRPr="008E53DE">
              <w:rPr>
                <w:sz w:val="22"/>
                <w:szCs w:val="22"/>
              </w:rPr>
              <w:t xml:space="preserve">) </w:t>
            </w:r>
            <w:r w:rsidRPr="00B2395F">
              <w:t>копи</w:t>
            </w:r>
            <w:r>
              <w:t>я</w:t>
            </w:r>
            <w:r w:rsidRPr="00B2395F">
              <w:t xml:space="preserve">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Pr="00B2395F">
              <w:t xml:space="preserve"> В случае наличия недоимки по налогам и сборам </w:t>
            </w:r>
            <w:r>
              <w:t>дополнительн</w:t>
            </w:r>
            <w:proofErr w:type="gramStart"/>
            <w:r>
              <w:t>о</w:t>
            </w:r>
            <w:r w:rsidRPr="00B2395F">
              <w:t>-</w:t>
            </w:r>
            <w:proofErr w:type="gramEnd"/>
            <w:r w:rsidRPr="00B2395F">
              <w:t xml:space="preserve"> справку о состоянии расчетов по налогам, сборам, </w:t>
            </w:r>
            <w:r w:rsidRPr="00D0314C">
              <w:t>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0C60EE" w:rsidRPr="00D0314C" w:rsidRDefault="000C60EE" w:rsidP="006D616D">
            <w:pPr>
              <w:autoSpaceDE w:val="0"/>
              <w:autoSpaceDN w:val="0"/>
              <w:adjustRightInd w:val="0"/>
              <w:spacing w:line="240" w:lineRule="auto"/>
              <w:ind w:firstLine="34"/>
            </w:pPr>
            <w:r w:rsidRPr="00D0314C">
              <w:lastRenderedPageBreak/>
              <w:t>1</w:t>
            </w:r>
            <w:r w:rsidR="006B55A7">
              <w:t>2</w:t>
            </w:r>
            <w:r w:rsidRPr="00D0314C">
              <w:t>) копия уведомления налогового органа о возможности применения упрощенной системы налогообложения (для участников, применяющих ее);</w:t>
            </w:r>
          </w:p>
          <w:p w:rsidR="000C60EE" w:rsidRPr="00D0314C" w:rsidRDefault="000C60EE" w:rsidP="006D616D">
            <w:pPr>
              <w:tabs>
                <w:tab w:val="left" w:pos="6781"/>
              </w:tabs>
              <w:autoSpaceDE w:val="0"/>
              <w:autoSpaceDN w:val="0"/>
              <w:adjustRightInd w:val="0"/>
              <w:spacing w:line="240" w:lineRule="auto"/>
              <w:ind w:firstLine="34"/>
              <w:rPr>
                <w:rFonts w:eastAsia="Calibri"/>
                <w:lang w:eastAsia="en-US"/>
              </w:rPr>
            </w:pPr>
            <w:r w:rsidRPr="00D0314C">
              <w:rPr>
                <w:rFonts w:eastAsia="Calibri"/>
                <w:lang w:eastAsia="en-US"/>
              </w:rPr>
              <w:t>1</w:t>
            </w:r>
            <w:r w:rsidR="006B55A7">
              <w:rPr>
                <w:rFonts w:eastAsia="Calibri"/>
                <w:lang w:eastAsia="en-US"/>
              </w:rPr>
              <w:t>3</w:t>
            </w:r>
            <w:r w:rsidRPr="00D0314C">
              <w:rPr>
                <w:rFonts w:eastAsia="Calibri"/>
                <w:lang w:eastAsia="en-US"/>
              </w:rPr>
              <w:t xml:space="preserve">) </w:t>
            </w:r>
            <w:r w:rsidRPr="00D0314C">
              <w:rPr>
                <w:color w:val="000000"/>
              </w:rPr>
              <w:t>копии документов, подтверждающих полномочия лица, подписавшего заявку, на совершение указанных действий</w:t>
            </w:r>
            <w:r w:rsidRPr="00D0314C">
              <w:rPr>
                <w:rFonts w:eastAsia="Calibri"/>
                <w:lang w:eastAsia="en-US"/>
              </w:rPr>
              <w:t>;</w:t>
            </w:r>
          </w:p>
          <w:p w:rsidR="000C60EE" w:rsidRPr="00D0314C" w:rsidRDefault="000C60EE" w:rsidP="006D616D">
            <w:pPr>
              <w:widowControl/>
              <w:suppressAutoHyphens w:val="0"/>
              <w:snapToGrid/>
              <w:spacing w:line="240" w:lineRule="auto"/>
              <w:ind w:firstLine="0"/>
              <w:rPr>
                <w:rFonts w:eastAsia="Calibri"/>
                <w:lang w:eastAsia="en-US"/>
              </w:rPr>
            </w:pPr>
            <w:r w:rsidRPr="00D0314C">
              <w:rPr>
                <w:rFonts w:eastAsia="Calibri"/>
                <w:lang w:eastAsia="en-US"/>
              </w:rPr>
              <w:t>1</w:t>
            </w:r>
            <w:r w:rsidR="006B55A7">
              <w:rPr>
                <w:rFonts w:eastAsia="Calibri"/>
                <w:lang w:eastAsia="en-US"/>
              </w:rPr>
              <w:t>4</w:t>
            </w:r>
            <w:r w:rsidRPr="00D0314C">
              <w:rPr>
                <w:rFonts w:eastAsia="Calibri"/>
                <w:lang w:eastAsia="en-US"/>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FD2D6A" w:rsidRDefault="00734F53" w:rsidP="006D616D">
            <w:pPr>
              <w:spacing w:line="240" w:lineRule="auto"/>
              <w:ind w:firstLine="0"/>
            </w:pPr>
            <w:r w:rsidRPr="000812F4">
              <w:t>1</w:t>
            </w:r>
            <w:r w:rsidR="00C229D5">
              <w:t>5</w:t>
            </w:r>
            <w:r w:rsidRPr="000812F4">
              <w:t xml:space="preserve">) копии </w:t>
            </w:r>
            <w:r w:rsidR="009F34C7">
              <w:t xml:space="preserve">действующих </w:t>
            </w:r>
            <w:r w:rsidRPr="000812F4">
              <w:t>удостоверений, подтверждающие квалификацию</w:t>
            </w:r>
            <w:r w:rsidR="00FD2D6A">
              <w:t xml:space="preserve"> работников:</w:t>
            </w:r>
          </w:p>
          <w:p w:rsidR="00734F53" w:rsidRDefault="00FD2D6A" w:rsidP="006D616D">
            <w:pPr>
              <w:spacing w:line="240" w:lineRule="auto"/>
              <w:ind w:firstLine="0"/>
            </w:pPr>
            <w:r>
              <w:t>-</w:t>
            </w:r>
            <w:r w:rsidR="00734F53" w:rsidRPr="000812F4">
              <w:t xml:space="preserve"> </w:t>
            </w:r>
            <w:r>
              <w:t>маляр</w:t>
            </w:r>
            <w:r w:rsidR="00775A11">
              <w:t xml:space="preserve"> не ниже </w:t>
            </w:r>
            <w:r>
              <w:t xml:space="preserve">5 </w:t>
            </w:r>
            <w:r w:rsidR="00775A11">
              <w:t xml:space="preserve">разряда </w:t>
            </w:r>
            <w:r w:rsidR="00775A11" w:rsidRPr="001A0676">
              <w:t>с копи</w:t>
            </w:r>
            <w:r w:rsidR="00775A11">
              <w:t>ями действующих</w:t>
            </w:r>
            <w:r w:rsidR="00775A11" w:rsidRPr="001A0676">
              <w:t xml:space="preserve"> удостоверений </w:t>
            </w:r>
            <w:r w:rsidR="00775A11">
              <w:t xml:space="preserve">о допуске по электробезопасности не ниже </w:t>
            </w:r>
            <w:r w:rsidR="00775A11">
              <w:rPr>
                <w:lang w:val="en-US"/>
              </w:rPr>
              <w:t>II</w:t>
            </w:r>
            <w:r w:rsidR="00775A11">
              <w:t xml:space="preserve"> группы допуска до 1000</w:t>
            </w:r>
            <w:proofErr w:type="gramStart"/>
            <w:r w:rsidR="00775A11">
              <w:t xml:space="preserve"> В</w:t>
            </w:r>
            <w:proofErr w:type="gramEnd"/>
            <w:r w:rsidR="00D410F9">
              <w:t xml:space="preserve">, </w:t>
            </w:r>
            <w:r w:rsidR="00734F53" w:rsidRPr="001A0676">
              <w:t xml:space="preserve">по пожарно-техническому минимуму, </w:t>
            </w:r>
            <w:r w:rsidR="00A13D5C" w:rsidRPr="001A0676">
              <w:t>о</w:t>
            </w:r>
            <w:r w:rsidR="00734F53" w:rsidRPr="001A0676">
              <w:t xml:space="preserve"> допуске к работам на высоте 1 группы допуска с отметками об очередной проверке знаний;</w:t>
            </w:r>
          </w:p>
          <w:p w:rsidR="00A33EF2" w:rsidRPr="0049373F" w:rsidRDefault="00A33EF2" w:rsidP="006D616D">
            <w:pPr>
              <w:spacing w:line="240" w:lineRule="auto"/>
              <w:ind w:firstLine="0"/>
            </w:pPr>
            <w:r>
              <w:t xml:space="preserve">- </w:t>
            </w:r>
            <w:proofErr w:type="spellStart"/>
            <w:r w:rsidR="003D068A" w:rsidRPr="0049373F">
              <w:t>электрогазосварщик</w:t>
            </w:r>
            <w:proofErr w:type="spellEnd"/>
            <w:r w:rsidR="003D068A" w:rsidRPr="0049373F">
              <w:t xml:space="preserve"> не ниже 4 разряда</w:t>
            </w:r>
            <w:r w:rsidRPr="0049373F">
              <w:t xml:space="preserve"> с копиями действующих удостоверений о допуске по электробезопасности не ниже </w:t>
            </w:r>
            <w:r w:rsidRPr="0049373F">
              <w:rPr>
                <w:lang w:val="en-US"/>
              </w:rPr>
              <w:t>II</w:t>
            </w:r>
            <w:r w:rsidRPr="0049373F">
              <w:t xml:space="preserve"> группы допуска до 1000</w:t>
            </w:r>
            <w:proofErr w:type="gramStart"/>
            <w:r w:rsidRPr="0049373F">
              <w:t xml:space="preserve"> В</w:t>
            </w:r>
            <w:proofErr w:type="gramEnd"/>
            <w:r w:rsidRPr="0049373F">
              <w:t>, по пожарно-техническому минимуму, о допуске к работам на высоте 1 группы допуска с отметками об очередной проверке знаний;</w:t>
            </w:r>
          </w:p>
          <w:p w:rsidR="00AB760D" w:rsidRDefault="008C0BB5" w:rsidP="006D616D">
            <w:pPr>
              <w:spacing w:line="240" w:lineRule="auto"/>
              <w:ind w:firstLine="0"/>
            </w:pPr>
            <w:r>
              <w:t xml:space="preserve">- </w:t>
            </w:r>
            <w:proofErr w:type="spellStart"/>
            <w:r>
              <w:t>асфальтобетонщик</w:t>
            </w:r>
            <w:proofErr w:type="spellEnd"/>
            <w:r>
              <w:t xml:space="preserve"> не </w:t>
            </w:r>
            <w:proofErr w:type="gramStart"/>
            <w:r>
              <w:t>ниже 4 разряда</w:t>
            </w:r>
            <w:r w:rsidR="00AB760D">
              <w:t xml:space="preserve"> </w:t>
            </w:r>
            <w:r w:rsidR="0055682E">
              <w:t xml:space="preserve"> с копиями действующих</w:t>
            </w:r>
            <w:r>
              <w:t xml:space="preserve"> удо</w:t>
            </w:r>
            <w:r w:rsidR="0055682E" w:rsidRPr="001A0676">
              <w:t xml:space="preserve">стоверений </w:t>
            </w:r>
            <w:r w:rsidR="0055682E">
              <w:t xml:space="preserve">о допуске по электробезопасности </w:t>
            </w:r>
            <w:r>
              <w:t xml:space="preserve"> не ниже </w:t>
            </w:r>
            <w:r>
              <w:rPr>
                <w:lang w:val="en-US"/>
              </w:rPr>
              <w:t>II</w:t>
            </w:r>
            <w:r>
              <w:t xml:space="preserve"> группы до 1000В,</w:t>
            </w:r>
            <w:r w:rsidRPr="001A0676">
              <w:t xml:space="preserve"> по пожарно-техни</w:t>
            </w:r>
            <w:r>
              <w:t>ческому минимуму</w:t>
            </w:r>
            <w:r w:rsidRPr="001A0676">
              <w:t xml:space="preserve"> с отметками об очередной проверке знаний</w:t>
            </w:r>
            <w:proofErr w:type="gramEnd"/>
            <w:r w:rsidR="00AB760D" w:rsidRPr="001A0676">
              <w:t>;</w:t>
            </w:r>
          </w:p>
          <w:p w:rsidR="006D616D" w:rsidRDefault="006D616D" w:rsidP="006D616D">
            <w:pPr>
              <w:spacing w:line="240" w:lineRule="auto"/>
              <w:ind w:firstLine="0"/>
            </w:pPr>
            <w:r>
              <w:t xml:space="preserve">- </w:t>
            </w:r>
            <w:proofErr w:type="spellStart"/>
            <w:r w:rsidR="008C0BB5">
              <w:t>асфальтобетонщик</w:t>
            </w:r>
            <w:proofErr w:type="spellEnd"/>
            <w:r w:rsidR="008C0BB5">
              <w:t xml:space="preserve"> не </w:t>
            </w:r>
            <w:proofErr w:type="gramStart"/>
            <w:r w:rsidR="008C0BB5">
              <w:t xml:space="preserve">ниже 5 разряда  </w:t>
            </w:r>
            <w:r w:rsidR="0055682E">
              <w:t>с копиями действующих</w:t>
            </w:r>
            <w:r w:rsidR="0055682E" w:rsidRPr="001A0676">
              <w:t xml:space="preserve"> удостоверений </w:t>
            </w:r>
            <w:r w:rsidR="0055682E">
              <w:t xml:space="preserve">о допуске по электробезопасности </w:t>
            </w:r>
            <w:r>
              <w:t xml:space="preserve"> не ниже </w:t>
            </w:r>
            <w:r>
              <w:rPr>
                <w:lang w:val="en-US"/>
              </w:rPr>
              <w:t>II</w:t>
            </w:r>
            <w:r>
              <w:t xml:space="preserve"> группы до 1000В</w:t>
            </w:r>
            <w:r w:rsidR="008C0BB5">
              <w:t>,</w:t>
            </w:r>
            <w:r w:rsidRPr="001A0676">
              <w:t xml:space="preserve"> по пожарно-техни</w:t>
            </w:r>
            <w:r w:rsidR="008C0BB5">
              <w:t>ческому минимуму</w:t>
            </w:r>
            <w:r w:rsidRPr="001A0676">
              <w:t xml:space="preserve"> с отметками об очередной проверке знаний</w:t>
            </w:r>
            <w:proofErr w:type="gramEnd"/>
            <w:r w:rsidR="008C0BB5">
              <w:t>;</w:t>
            </w:r>
          </w:p>
          <w:p w:rsidR="008C0BB5" w:rsidRPr="00AB760D" w:rsidRDefault="008C0BB5" w:rsidP="006D616D">
            <w:pPr>
              <w:spacing w:line="240" w:lineRule="auto"/>
              <w:ind w:firstLine="0"/>
            </w:pPr>
            <w:r>
              <w:t xml:space="preserve">- дорожный рабочий не </w:t>
            </w:r>
            <w:proofErr w:type="gramStart"/>
            <w:r>
              <w:t>ниже 2 разряда  с копиями действующих</w:t>
            </w:r>
            <w:r w:rsidRPr="001A0676">
              <w:t xml:space="preserve"> удостоверений </w:t>
            </w:r>
            <w:r>
              <w:t xml:space="preserve">о допуске по электробезопасности  не ниже </w:t>
            </w:r>
            <w:r>
              <w:rPr>
                <w:lang w:val="en-US"/>
              </w:rPr>
              <w:t>II</w:t>
            </w:r>
            <w:r>
              <w:t xml:space="preserve"> группы до 1000В,</w:t>
            </w:r>
            <w:r w:rsidRPr="001A0676">
              <w:t xml:space="preserve"> по пожарно-техни</w:t>
            </w:r>
            <w:r>
              <w:t>ческому минимуму</w:t>
            </w:r>
            <w:r w:rsidRPr="001A0676">
              <w:t xml:space="preserve"> с отметками об очередной проверке знаний</w:t>
            </w:r>
            <w:proofErr w:type="gramEnd"/>
            <w:r>
              <w:t>;</w:t>
            </w:r>
          </w:p>
          <w:p w:rsidR="00734F53" w:rsidRDefault="00734F53" w:rsidP="006D616D">
            <w:pPr>
              <w:spacing w:line="240" w:lineRule="auto"/>
              <w:ind w:firstLine="0"/>
            </w:pPr>
            <w:r w:rsidRPr="000812F4">
              <w:t>1</w:t>
            </w:r>
            <w:r w:rsidR="00C229D5">
              <w:t>6</w:t>
            </w:r>
            <w:r w:rsidRPr="000812F4">
              <w:t xml:space="preserve">) </w:t>
            </w:r>
            <w:r w:rsidRPr="00722917">
              <w:t>копии действующих удостоверений</w:t>
            </w:r>
            <w:r w:rsidR="0008216C" w:rsidRPr="00722917">
              <w:t xml:space="preserve"> на инженерно-технического работника ответственного за проведение работ </w:t>
            </w:r>
            <w:r w:rsidR="006E0098" w:rsidRPr="00722917">
              <w:t>аттест</w:t>
            </w:r>
            <w:r w:rsidR="0008216C" w:rsidRPr="00722917">
              <w:t xml:space="preserve">ованного </w:t>
            </w:r>
            <w:r w:rsidR="006E0098" w:rsidRPr="00722917">
              <w:t xml:space="preserve">в органах </w:t>
            </w:r>
            <w:proofErr w:type="spellStart"/>
            <w:r w:rsidR="006E0098" w:rsidRPr="00722917">
              <w:t>Ро</w:t>
            </w:r>
            <w:r w:rsidR="00EF6C0B" w:rsidRPr="00722917">
              <w:t>сте</w:t>
            </w:r>
            <w:r w:rsidR="006E0098" w:rsidRPr="00722917">
              <w:t>хнадзора</w:t>
            </w:r>
            <w:proofErr w:type="spellEnd"/>
            <w:r w:rsidR="006E0098" w:rsidRPr="00722917">
              <w:t xml:space="preserve"> в области энергетической безопасности</w:t>
            </w:r>
            <w:r w:rsidR="00D410F9" w:rsidRPr="00722917">
              <w:t xml:space="preserve"> </w:t>
            </w:r>
            <w:r w:rsidR="006E0098" w:rsidRPr="00722917">
              <w:t xml:space="preserve">на </w:t>
            </w:r>
            <w:r w:rsidR="006E0098" w:rsidRPr="00722917">
              <w:rPr>
                <w:lang w:val="en-US"/>
              </w:rPr>
              <w:t>IV</w:t>
            </w:r>
            <w:r w:rsidR="006E0098" w:rsidRPr="00722917">
              <w:t xml:space="preserve"> группу по электробе</w:t>
            </w:r>
            <w:r w:rsidR="00EF6C0B" w:rsidRPr="00722917">
              <w:t>зопасности</w:t>
            </w:r>
            <w:r w:rsidR="00D410F9" w:rsidRPr="00722917">
              <w:t xml:space="preserve"> </w:t>
            </w:r>
            <w:r w:rsidR="00EF6C0B" w:rsidRPr="00722917">
              <w:t>в качестве АТП</w:t>
            </w:r>
            <w:r w:rsidR="0008216C" w:rsidRPr="00722917">
              <w:t xml:space="preserve">, </w:t>
            </w:r>
            <w:r w:rsidR="00D410F9" w:rsidRPr="00722917">
              <w:t xml:space="preserve">по пожарно-техническому минимуму, с допуском к работам на высоте </w:t>
            </w:r>
            <w:r w:rsidR="00D410F9" w:rsidRPr="00722917">
              <w:rPr>
                <w:lang w:val="en-US"/>
              </w:rPr>
              <w:t>II</w:t>
            </w:r>
            <w:r w:rsidR="006E0098" w:rsidRPr="00722917">
              <w:rPr>
                <w:lang w:val="en-US"/>
              </w:rPr>
              <w:t>I</w:t>
            </w:r>
            <w:r w:rsidR="00D410F9" w:rsidRPr="00722917">
              <w:t xml:space="preserve"> группы, </w:t>
            </w:r>
            <w:r w:rsidR="00D65742" w:rsidRPr="00722917">
              <w:t xml:space="preserve">по охране труда </w:t>
            </w:r>
            <w:r w:rsidR="00DC2C17">
              <w:t>с отметками об очередной проверке знаний;</w:t>
            </w:r>
          </w:p>
          <w:p w:rsidR="000560D9" w:rsidRPr="0049373F" w:rsidRDefault="000560D9" w:rsidP="000560D9">
            <w:pPr>
              <w:spacing w:line="240" w:lineRule="auto"/>
              <w:ind w:firstLine="0"/>
            </w:pPr>
            <w:r w:rsidRPr="0049373F">
              <w:t xml:space="preserve">В случае аттестации </w:t>
            </w:r>
            <w:proofErr w:type="spellStart"/>
            <w:r w:rsidRPr="0049373F">
              <w:t>электротехнологического</w:t>
            </w:r>
            <w:proofErr w:type="spellEnd"/>
            <w:r w:rsidRPr="0049373F">
              <w:t xml:space="preserve"> персонала не в органах </w:t>
            </w:r>
            <w:proofErr w:type="spellStart"/>
            <w:r w:rsidRPr="0049373F">
              <w:t>Ростехнадзора</w:t>
            </w:r>
            <w:proofErr w:type="spellEnd"/>
            <w:r w:rsidRPr="0049373F">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w:t>
            </w:r>
          </w:p>
          <w:p w:rsidR="000C60EE" w:rsidRDefault="000C60EE" w:rsidP="006D616D">
            <w:pPr>
              <w:spacing w:line="240" w:lineRule="auto"/>
              <w:ind w:firstLine="34"/>
              <w:rPr>
                <w:b/>
                <w:bCs/>
                <w:sz w:val="22"/>
                <w:szCs w:val="22"/>
              </w:rPr>
            </w:pPr>
            <w:r w:rsidRPr="000C60EE">
              <w:rPr>
                <w:b/>
              </w:rPr>
              <w:t>9.3.</w:t>
            </w:r>
            <w:r>
              <w:t xml:space="preserve"> </w:t>
            </w:r>
            <w:r w:rsidRPr="001A1BF8">
              <w:rPr>
                <w:b/>
                <w:bCs/>
                <w:sz w:val="22"/>
                <w:szCs w:val="22"/>
              </w:rPr>
              <w:t xml:space="preserve">Требования к содержанию документов, входящих в состав </w:t>
            </w:r>
            <w:r>
              <w:rPr>
                <w:b/>
                <w:bCs/>
                <w:sz w:val="22"/>
                <w:szCs w:val="22"/>
              </w:rPr>
              <w:t>ценового предложения</w:t>
            </w:r>
            <w:r w:rsidRPr="001A1BF8">
              <w:rPr>
                <w:b/>
                <w:bCs/>
                <w:sz w:val="22"/>
                <w:szCs w:val="22"/>
              </w:rPr>
              <w:t>:</w:t>
            </w:r>
          </w:p>
          <w:p w:rsidR="00845850" w:rsidRPr="00845850" w:rsidRDefault="00845850" w:rsidP="006D616D">
            <w:pPr>
              <w:spacing w:line="240" w:lineRule="auto"/>
              <w:ind w:firstLine="34"/>
            </w:pPr>
            <w:r w:rsidRPr="00845850">
              <w:rPr>
                <w:bCs/>
                <w:sz w:val="22"/>
                <w:szCs w:val="22"/>
              </w:rPr>
              <w:t>9.3.1. Ценовое предложение заполнение по форме Приложения №</w:t>
            </w:r>
            <w:r w:rsidR="007C5DAD">
              <w:rPr>
                <w:bCs/>
                <w:sz w:val="22"/>
                <w:szCs w:val="22"/>
              </w:rPr>
              <w:t xml:space="preserve"> 1а</w:t>
            </w:r>
          </w:p>
          <w:p w:rsidR="00DF37D1" w:rsidRPr="005A6097" w:rsidRDefault="000C60EE" w:rsidP="006D616D">
            <w:pPr>
              <w:widowControl/>
              <w:suppressAutoHyphens w:val="0"/>
              <w:snapToGrid/>
              <w:spacing w:line="240" w:lineRule="auto"/>
              <w:ind w:firstLine="0"/>
              <w:rPr>
                <w:rFonts w:eastAsia="Calibri"/>
                <w:lang w:eastAsia="en-US"/>
              </w:rPr>
            </w:pPr>
            <w:r>
              <w:rPr>
                <w:color w:val="000000"/>
              </w:rPr>
              <w:t>9.3.</w:t>
            </w:r>
            <w:r w:rsidR="00845850">
              <w:rPr>
                <w:color w:val="000000"/>
              </w:rPr>
              <w:t>2</w:t>
            </w:r>
            <w:r>
              <w:rPr>
                <w:color w:val="000000"/>
              </w:rPr>
              <w:t>.</w:t>
            </w:r>
            <w:r w:rsidRPr="00D0314C">
              <w:rPr>
                <w:color w:val="000000"/>
              </w:rPr>
              <w:t xml:space="preserve"> </w:t>
            </w:r>
            <w:proofErr w:type="gramStart"/>
            <w:r w:rsidR="006B55A7">
              <w:rPr>
                <w:color w:val="000000"/>
              </w:rPr>
              <w:t>И</w:t>
            </w:r>
            <w:r w:rsidRPr="00D0314C">
              <w:rPr>
                <w:color w:val="000000"/>
              </w:rPr>
              <w:t xml:space="preserve">нформация, обосновывающей предлагаемую им цену договора, </w:t>
            </w:r>
            <w:r w:rsidRPr="00845850">
              <w:t>которая может включать в себя</w:t>
            </w:r>
            <w:r w:rsidRPr="000C60EE">
              <w:rPr>
                <w:color w:val="FF0000"/>
              </w:rPr>
              <w:t xml:space="preserve"> </w:t>
            </w:r>
            <w:r w:rsidR="00DF37D1" w:rsidRPr="00DF37D1">
              <w:rPr>
                <w:rFonts w:eastAsia="Calibri"/>
                <w:lang w:eastAsia="en-US"/>
              </w:rPr>
              <w:t>гарантийное письмо от производителя с указанием цены и количества поставляемой продукции, порядок ценообразова</w:t>
            </w:r>
            <w:r w:rsidR="00DC2C17">
              <w:rPr>
                <w:rFonts w:eastAsia="Calibri"/>
                <w:lang w:eastAsia="en-US"/>
              </w:rPr>
              <w:t xml:space="preserve">ния, иные документы и расчеты, </w:t>
            </w:r>
            <w:r w:rsidR="00DF37D1" w:rsidRPr="00DF37D1">
              <w:rPr>
                <w:rFonts w:eastAsia="Calibri"/>
                <w:lang w:eastAsia="en-US"/>
              </w:rPr>
              <w:t xml:space="preserve"> подтверждающие возможность участника закупки осуществить поставку продукции, выполнение работ, оказание услуг по предлагаемой цене</w:t>
            </w:r>
            <w:r w:rsidRPr="00D0314C">
              <w:rPr>
                <w:color w:val="000000"/>
              </w:rPr>
              <w:t>, в том числе опыт выполнения договоров, аналогичных предмету закупки (Обязанность по предоставлению документов, обосновывающих предлагаемую участником цену договора</w:t>
            </w:r>
            <w:proofErr w:type="gramEnd"/>
            <w:r w:rsidRPr="00D0314C">
              <w:rPr>
                <w:color w:val="000000"/>
              </w:rPr>
              <w:t xml:space="preserve"> возникает в случае, указанном в п. 1</w:t>
            </w:r>
            <w:r w:rsidR="00C51D15">
              <w:rPr>
                <w:color w:val="000000"/>
              </w:rPr>
              <w:t>6</w:t>
            </w:r>
            <w:r w:rsidRPr="00D0314C">
              <w:rPr>
                <w:color w:val="000000"/>
              </w:rPr>
              <w:t>.1 раздела 1</w:t>
            </w:r>
            <w:r w:rsidR="00C51D15">
              <w:rPr>
                <w:color w:val="000000"/>
              </w:rPr>
              <w:t>6</w:t>
            </w:r>
            <w:r w:rsidRPr="00D0314C">
              <w:rPr>
                <w:color w:val="000000"/>
              </w:rPr>
              <w:t xml:space="preserve"> Документации о проведении конкурса).</w:t>
            </w:r>
            <w:r w:rsidR="00DF37D1" w:rsidRPr="005A6097">
              <w:rPr>
                <w:rFonts w:eastAsia="Calibri"/>
                <w:lang w:eastAsia="en-US"/>
              </w:rPr>
              <w:t xml:space="preserve"> </w:t>
            </w:r>
          </w:p>
          <w:p w:rsidR="00C51D15" w:rsidRPr="00C51D15" w:rsidRDefault="00C51D15" w:rsidP="006D616D">
            <w:pPr>
              <w:spacing w:line="240" w:lineRule="auto"/>
              <w:ind w:firstLine="0"/>
            </w:pPr>
            <w: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0C60EE" w:rsidRDefault="000C60EE" w:rsidP="006D616D">
            <w:pPr>
              <w:spacing w:line="240" w:lineRule="auto"/>
              <w:ind w:firstLine="0"/>
            </w:pPr>
            <w:r w:rsidRPr="00D0314C">
              <w:t xml:space="preserve">Отсутствие или неполное представление документов, входящих в состав заявки, указанных в п. 9 Информационной карты конкурса, ведет к отказу в допуске участника конкурса. </w:t>
            </w:r>
          </w:p>
          <w:p w:rsidR="000C60EE" w:rsidRPr="00D0314C" w:rsidRDefault="000C60EE" w:rsidP="006D616D">
            <w:pPr>
              <w:spacing w:line="240" w:lineRule="auto"/>
              <w:ind w:firstLine="0"/>
            </w:pPr>
            <w:r w:rsidRPr="00D0314C">
              <w:rPr>
                <w:rFonts w:eastAsia="Calibri"/>
                <w:lang w:eastAsia="en-US"/>
              </w:rPr>
              <w:lastRenderedPageBreak/>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D0314C">
              <w:t>.</w:t>
            </w:r>
          </w:p>
          <w:p w:rsidR="000C60EE" w:rsidRPr="00D0314C" w:rsidRDefault="000C60EE" w:rsidP="006D616D">
            <w:pPr>
              <w:spacing w:line="240" w:lineRule="auto"/>
              <w:ind w:firstLine="0"/>
            </w:pPr>
            <w:r w:rsidRPr="00D0314C">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7.</w:t>
            </w:r>
            <w:r w:rsidR="006B55A7">
              <w:t>5</w:t>
            </w:r>
            <w:r w:rsidRPr="00D0314C">
              <w:t xml:space="preserve"> раздела 7 Документации о конкурсе. </w:t>
            </w:r>
          </w:p>
          <w:p w:rsidR="00017AB5" w:rsidRPr="00C51D15" w:rsidRDefault="000C60EE" w:rsidP="006D616D">
            <w:pPr>
              <w:spacing w:line="240" w:lineRule="auto"/>
              <w:ind w:firstLine="0"/>
            </w:pPr>
            <w:r w:rsidRPr="00D0314C">
              <w:t>Срок действия заявки, подаваемой участником конкурса 60 дней с момента подачи заявки участником закупки.</w:t>
            </w:r>
          </w:p>
        </w:tc>
      </w:tr>
      <w:tr w:rsidR="00C51D15" w:rsidRPr="001A1BF8" w:rsidTr="006D616D">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1A1BF8" w:rsidRDefault="00017AB5" w:rsidP="006D616D">
            <w:pPr>
              <w:keepNext/>
              <w:keepLines/>
              <w:suppressLineNumbers/>
              <w:spacing w:line="240" w:lineRule="auto"/>
              <w:ind w:firstLine="0"/>
              <w:jc w:val="center"/>
              <w:rPr>
                <w:sz w:val="22"/>
                <w:szCs w:val="22"/>
              </w:rPr>
            </w:pPr>
            <w:r>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1A1BF8" w:rsidRDefault="00017AB5" w:rsidP="006D616D">
            <w:pPr>
              <w:keepNext/>
              <w:spacing w:line="240" w:lineRule="auto"/>
              <w:ind w:firstLine="0"/>
              <w:rPr>
                <w:b/>
                <w:bCs/>
                <w:sz w:val="22"/>
                <w:szCs w:val="22"/>
              </w:rPr>
            </w:pPr>
            <w:r w:rsidRPr="001A1BF8">
              <w:rPr>
                <w:b/>
                <w:bCs/>
                <w:sz w:val="22"/>
                <w:szCs w:val="22"/>
              </w:rPr>
              <w:t>Требования, предъявляемые к участникам конкурса в электронной форме</w:t>
            </w:r>
          </w:p>
          <w:p w:rsidR="00017AB5" w:rsidRPr="001A1BF8" w:rsidRDefault="00017AB5" w:rsidP="006D616D">
            <w:pPr>
              <w:keepNext/>
              <w:spacing w:line="240" w:lineRule="auto"/>
              <w:ind w:firstLine="0"/>
              <w:rPr>
                <w:sz w:val="22"/>
                <w:szCs w:val="22"/>
              </w:rPr>
            </w:pPr>
            <w:r w:rsidRPr="001A1BF8">
              <w:rPr>
                <w:b/>
                <w:bCs/>
                <w:sz w:val="22"/>
                <w:szCs w:val="22"/>
              </w:rPr>
              <w:t>- </w:t>
            </w:r>
            <w:r w:rsidRPr="001A1BF8">
              <w:rPr>
                <w:bCs/>
                <w:sz w:val="22"/>
                <w:szCs w:val="22"/>
              </w:rPr>
              <w:t>у</w:t>
            </w:r>
            <w:r w:rsidRPr="001A1BF8">
              <w:rPr>
                <w:sz w:val="22"/>
                <w:szCs w:val="22"/>
              </w:rPr>
              <w:t xml:space="preserve">частники </w:t>
            </w:r>
            <w:r>
              <w:rPr>
                <w:sz w:val="22"/>
                <w:szCs w:val="22"/>
              </w:rPr>
              <w:t>закупки</w:t>
            </w:r>
            <w:r w:rsidRPr="001A1BF8">
              <w:rPr>
                <w:sz w:val="22"/>
                <w:szCs w:val="22"/>
              </w:rPr>
              <w:t xml:space="preserve"> в электронной форме должны отвечать требованиям, установленным в конкурсной документации в электронной форме;</w:t>
            </w:r>
          </w:p>
          <w:p w:rsidR="002D5A61" w:rsidRPr="007E28F3" w:rsidRDefault="002D5A61" w:rsidP="006D616D">
            <w:pPr>
              <w:spacing w:line="240" w:lineRule="auto"/>
              <w:ind w:firstLine="0"/>
              <w:rPr>
                <w:sz w:val="22"/>
                <w:szCs w:val="22"/>
              </w:rPr>
            </w:pPr>
            <w:r w:rsidRPr="007E28F3">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BD7F74" w:rsidRDefault="002D5A61" w:rsidP="006D616D">
            <w:pPr>
              <w:keepNext/>
              <w:spacing w:line="240" w:lineRule="auto"/>
              <w:ind w:firstLine="0"/>
              <w:rPr>
                <w:sz w:val="22"/>
                <w:szCs w:val="22"/>
              </w:rPr>
            </w:pPr>
            <w:r w:rsidRPr="007E28F3">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1A1BF8" w:rsidTr="006D616D">
        <w:trPr>
          <w:trHeight w:val="3348"/>
        </w:trPr>
        <w:tc>
          <w:tcPr>
            <w:tcW w:w="959" w:type="dxa"/>
            <w:gridSpan w:val="2"/>
            <w:tcBorders>
              <w:top w:val="single" w:sz="4" w:space="0" w:color="auto"/>
              <w:left w:val="single" w:sz="4" w:space="0" w:color="000000"/>
              <w:bottom w:val="single" w:sz="4" w:space="0" w:color="auto"/>
            </w:tcBorders>
            <w:vAlign w:val="center"/>
          </w:tcPr>
          <w:p w:rsidR="00017AB5" w:rsidRDefault="00DC2C17" w:rsidP="006D616D">
            <w:pPr>
              <w:keepNext/>
              <w:keepLines/>
              <w:suppressLineNumbers/>
              <w:spacing w:line="240" w:lineRule="auto"/>
              <w:ind w:firstLine="0"/>
              <w:jc w:val="center"/>
              <w:rPr>
                <w:sz w:val="22"/>
                <w:szCs w:val="22"/>
              </w:rPr>
            </w:pPr>
            <w:r w:rsidRPr="002E1A7D">
              <w:rPr>
                <w:b/>
              </w:rPr>
              <w:t xml:space="preserve">15 </w:t>
            </w:r>
            <w:r w:rsidR="00017AB5" w:rsidRPr="001A1BF8">
              <w:rPr>
                <w:sz w:val="22"/>
                <w:szCs w:val="22"/>
              </w:rPr>
              <w:t>1</w:t>
            </w:r>
            <w:r w:rsidR="00017AB5">
              <w:rPr>
                <w:sz w:val="22"/>
                <w:szCs w:val="22"/>
              </w:rPr>
              <w:t>1</w:t>
            </w:r>
          </w:p>
        </w:tc>
        <w:tc>
          <w:tcPr>
            <w:tcW w:w="9421" w:type="dxa"/>
            <w:tcBorders>
              <w:top w:val="single" w:sz="4" w:space="0" w:color="auto"/>
              <w:left w:val="single" w:sz="4" w:space="0" w:color="000000"/>
              <w:bottom w:val="single" w:sz="4" w:space="0" w:color="000000"/>
              <w:right w:val="single" w:sz="4" w:space="0" w:color="000000"/>
            </w:tcBorders>
          </w:tcPr>
          <w:p w:rsidR="002E1A7D" w:rsidRPr="0003710C" w:rsidRDefault="00385BE7" w:rsidP="006D616D">
            <w:pPr>
              <w:spacing w:line="240" w:lineRule="auto"/>
              <w:ind w:firstLine="0"/>
              <w:rPr>
                <w:b/>
              </w:rPr>
            </w:pPr>
            <w:r w:rsidRPr="0003710C">
              <w:rPr>
                <w:b/>
              </w:rPr>
              <w:t xml:space="preserve">Сведения о начальной (максимальной) цене договора (цене лота): </w:t>
            </w:r>
            <w:r w:rsidR="00DC2C17" w:rsidRPr="0003710C">
              <w:rPr>
                <w:b/>
              </w:rPr>
              <w:t>12 867 524 (двенадцать</w:t>
            </w:r>
            <w:r w:rsidR="002E1A7D" w:rsidRPr="0003710C">
              <w:rPr>
                <w:b/>
              </w:rPr>
              <w:t xml:space="preserve"> миллионо</w:t>
            </w:r>
            <w:r w:rsidR="00DC2C17" w:rsidRPr="0003710C">
              <w:rPr>
                <w:b/>
              </w:rPr>
              <w:t>в восемьсот шестьдесят семь тысяч пятьсот двадцать четыре) рубля 40 копеек</w:t>
            </w:r>
            <w:r w:rsidR="002E1A7D" w:rsidRPr="0003710C">
              <w:rPr>
                <w:b/>
              </w:rPr>
              <w:t xml:space="preserve">. </w:t>
            </w:r>
          </w:p>
          <w:p w:rsidR="00385BE7" w:rsidRPr="0003710C" w:rsidRDefault="00385BE7" w:rsidP="006D616D">
            <w:pPr>
              <w:spacing w:line="240" w:lineRule="auto"/>
              <w:ind w:firstLine="0"/>
              <w:rPr>
                <w:b/>
              </w:rPr>
            </w:pPr>
            <w:proofErr w:type="gramStart"/>
            <w:r w:rsidRPr="0003710C">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w:t>
            </w:r>
            <w:proofErr w:type="gramEnd"/>
            <w:r w:rsidRPr="0003710C">
              <w:t xml:space="preserve"> В случае если участник освобожден от уплаты НДС, указание об этом делается в ценовом предложении</w:t>
            </w:r>
            <w:proofErr w:type="gramStart"/>
            <w:r w:rsidRPr="0003710C">
              <w:rPr>
                <w:i/>
              </w:rPr>
              <w:t>.</w:t>
            </w:r>
            <w:proofErr w:type="gramEnd"/>
            <w:r w:rsidRPr="0003710C">
              <w:rPr>
                <w:i/>
              </w:rPr>
              <w:t xml:space="preserve"> </w:t>
            </w:r>
            <w:proofErr w:type="gramStart"/>
            <w:r w:rsidRPr="0003710C">
              <w:t>о</w:t>
            </w:r>
            <w:proofErr w:type="gramEnd"/>
            <w:r w:rsidRPr="0003710C">
              <w:t>ценочная стоимость применяется только для целей оценки заявок.</w:t>
            </w:r>
          </w:p>
          <w:p w:rsidR="00017AB5" w:rsidRPr="0003710C" w:rsidRDefault="00722917" w:rsidP="006D616D">
            <w:pPr>
              <w:spacing w:line="240" w:lineRule="auto"/>
              <w:ind w:firstLine="0"/>
            </w:pPr>
            <w:r w:rsidRPr="0003710C">
              <w:t>Н</w:t>
            </w:r>
            <w:r w:rsidR="00385BE7" w:rsidRPr="0003710C">
              <w:t xml:space="preserve">ачальная (максимальная) цена включает в себя: </w:t>
            </w:r>
            <w:r w:rsidR="0003710C" w:rsidRPr="0003710C">
              <w:t xml:space="preserve"> стоимость работ с учетом всех расходов, связанных с работами, НДС-20%, уплата налогов и других обязательных платежей.</w:t>
            </w:r>
          </w:p>
        </w:tc>
      </w:tr>
      <w:tr w:rsidR="00C51D15" w:rsidRPr="001A1BF8" w:rsidTr="006D616D">
        <w:trPr>
          <w:trHeight w:val="1266"/>
        </w:trPr>
        <w:tc>
          <w:tcPr>
            <w:tcW w:w="959" w:type="dxa"/>
            <w:gridSpan w:val="2"/>
            <w:tcBorders>
              <w:top w:val="single" w:sz="4" w:space="0" w:color="auto"/>
              <w:left w:val="single" w:sz="4" w:space="0" w:color="000000"/>
              <w:bottom w:val="single" w:sz="4" w:space="0" w:color="000000"/>
            </w:tcBorders>
            <w:vAlign w:val="center"/>
          </w:tcPr>
          <w:p w:rsidR="00C51D15" w:rsidRPr="001A1BF8" w:rsidRDefault="00C51D15" w:rsidP="006D616D">
            <w:pPr>
              <w:keepNext/>
              <w:keepLines/>
              <w:suppressLineNumbers/>
              <w:spacing w:line="240" w:lineRule="auto"/>
              <w:ind w:firstLine="0"/>
              <w:jc w:val="center"/>
              <w:rPr>
                <w:sz w:val="22"/>
                <w:szCs w:val="22"/>
              </w:rPr>
            </w:pPr>
            <w:r>
              <w:rPr>
                <w:sz w:val="22"/>
                <w:szCs w:val="22"/>
              </w:rPr>
              <w:t>11</w:t>
            </w:r>
          </w:p>
        </w:tc>
        <w:tc>
          <w:tcPr>
            <w:tcW w:w="9421" w:type="dxa"/>
            <w:tcBorders>
              <w:top w:val="single" w:sz="4" w:space="0" w:color="000000"/>
              <w:left w:val="single" w:sz="4" w:space="0" w:color="000000"/>
              <w:bottom w:val="single" w:sz="4" w:space="0" w:color="000000"/>
              <w:right w:val="single" w:sz="4" w:space="0" w:color="000000"/>
            </w:tcBorders>
          </w:tcPr>
          <w:p w:rsidR="004E193A" w:rsidRPr="0003710C" w:rsidRDefault="004E193A" w:rsidP="006D616D">
            <w:pPr>
              <w:spacing w:line="240" w:lineRule="auto"/>
              <w:ind w:firstLine="0"/>
            </w:pPr>
            <w:r w:rsidRPr="0003710C">
              <w:t>Критерии оценки и сопоставления заявок на участие в конкурсе:</w:t>
            </w:r>
          </w:p>
          <w:p w:rsidR="004E193A" w:rsidRPr="0003710C" w:rsidRDefault="004E193A" w:rsidP="006D616D">
            <w:pPr>
              <w:spacing w:line="240" w:lineRule="auto"/>
              <w:ind w:firstLine="0"/>
              <w:rPr>
                <w:b/>
              </w:rPr>
            </w:pPr>
            <w:r w:rsidRPr="0003710C">
              <w:rPr>
                <w:b/>
              </w:rPr>
              <w:t>Критерии  и порядок оценки Заявок на участие в конкурсе:</w:t>
            </w:r>
          </w:p>
          <w:p w:rsidR="004E193A" w:rsidRPr="0003710C" w:rsidRDefault="004E193A" w:rsidP="006D616D">
            <w:pPr>
              <w:tabs>
                <w:tab w:val="left" w:pos="1276"/>
              </w:tabs>
              <w:spacing w:line="240" w:lineRule="auto"/>
              <w:ind w:right="142" w:firstLine="0"/>
              <w:rPr>
                <w:b/>
              </w:rPr>
            </w:pPr>
            <w:r w:rsidRPr="0003710C">
              <w:rPr>
                <w:b/>
              </w:rPr>
              <w:t>Критерии  оценки Заявок на участие в конкурсе:</w:t>
            </w:r>
          </w:p>
          <w:p w:rsidR="004E193A" w:rsidRPr="0003710C" w:rsidRDefault="004E193A" w:rsidP="006D616D">
            <w:pPr>
              <w:tabs>
                <w:tab w:val="num" w:pos="381"/>
              </w:tabs>
              <w:spacing w:line="240" w:lineRule="auto"/>
              <w:ind w:firstLine="0"/>
              <w:rPr>
                <w:bCs/>
              </w:rPr>
            </w:pPr>
            <w:r w:rsidRPr="0003710C">
              <w:t xml:space="preserve">1. Цена договора </w:t>
            </w:r>
            <w:r w:rsidRPr="0003710C">
              <w:rPr>
                <w:bCs/>
              </w:rPr>
              <w:t>- значимость 60%;</w:t>
            </w:r>
          </w:p>
          <w:p w:rsidR="004E193A" w:rsidRPr="0003710C" w:rsidRDefault="004E193A" w:rsidP="006D616D">
            <w:pPr>
              <w:spacing w:line="240" w:lineRule="auto"/>
              <w:ind w:firstLine="0"/>
              <w:rPr>
                <w:bCs/>
              </w:rPr>
            </w:pPr>
            <w:r w:rsidRPr="0003710C">
              <w:rPr>
                <w:bCs/>
              </w:rPr>
              <w:t xml:space="preserve">2. </w:t>
            </w:r>
            <w:r w:rsidRPr="0003710C">
              <w:t>Квалификация участника конкурса</w:t>
            </w:r>
            <w:r w:rsidRPr="0003710C">
              <w:rPr>
                <w:bCs/>
              </w:rPr>
              <w:t xml:space="preserve"> - значимость 40%;</w:t>
            </w:r>
          </w:p>
          <w:p w:rsidR="004E193A" w:rsidRPr="0003710C" w:rsidRDefault="004E193A" w:rsidP="006D616D">
            <w:pPr>
              <w:spacing w:line="240" w:lineRule="auto"/>
              <w:ind w:firstLine="0"/>
              <w:rPr>
                <w:bCs/>
              </w:rPr>
            </w:pPr>
            <w:r w:rsidRPr="0003710C">
              <w:rPr>
                <w:b/>
              </w:rPr>
              <w:t>Порядок оценки и сопоставления заявок на участие в конкурсе.</w:t>
            </w:r>
          </w:p>
          <w:p w:rsidR="004E193A" w:rsidRPr="0003710C" w:rsidRDefault="004E193A" w:rsidP="006D616D">
            <w:pPr>
              <w:spacing w:line="240" w:lineRule="auto"/>
              <w:ind w:firstLine="0"/>
            </w:pPr>
            <w:r w:rsidRPr="0003710C">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03710C" w:rsidRDefault="004E193A" w:rsidP="006D616D">
            <w:pPr>
              <w:spacing w:line="240" w:lineRule="auto"/>
              <w:ind w:firstLine="0"/>
            </w:pPr>
            <w:r w:rsidRPr="0003710C">
              <w:t>Для осуществления расчетов используются следующие обозначения:</w:t>
            </w:r>
          </w:p>
          <w:p w:rsidR="004E193A" w:rsidRPr="0003710C" w:rsidRDefault="004E193A" w:rsidP="006D616D">
            <w:pPr>
              <w:spacing w:line="240" w:lineRule="auto"/>
              <w:ind w:firstLine="0"/>
            </w:pPr>
            <w:r w:rsidRPr="0003710C">
              <w:rPr>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52246663" r:id="rId15"/>
              </w:object>
            </w:r>
            <w:r w:rsidRPr="0003710C">
              <w:rPr>
                <w:lang w:val="en-US"/>
              </w:rPr>
              <w:t> </w:t>
            </w:r>
            <w:r w:rsidRPr="0003710C">
              <w:t>-</w:t>
            </w:r>
            <w:r w:rsidRPr="0003710C">
              <w:rPr>
                <w:lang w:val="en-US"/>
              </w:rPr>
              <w:t> </w:t>
            </w:r>
            <w:r w:rsidRPr="0003710C">
              <w:t>значимость критерия "цена договора" ("цена договора за единицу товара, работы, услуги") – 60%;</w:t>
            </w:r>
          </w:p>
          <w:p w:rsidR="004E193A" w:rsidRPr="0003710C" w:rsidRDefault="004E193A" w:rsidP="006D616D">
            <w:pPr>
              <w:spacing w:line="240" w:lineRule="auto"/>
              <w:ind w:firstLine="0"/>
            </w:pPr>
            <w:r w:rsidRPr="0003710C">
              <w:rPr>
                <w:position w:val="-10"/>
              </w:rPr>
              <w:object w:dxaOrig="420" w:dyaOrig="340">
                <v:shape id="_x0000_i1026" type="#_x0000_t75" style="width:21.3pt;height:16.3pt" o:ole="" fillcolor="window">
                  <v:imagedata r:id="rId16" o:title=""/>
                </v:shape>
                <o:OLEObject Type="Embed" ProgID="Equation.3" ShapeID="_x0000_i1026" DrawAspect="Content" ObjectID="_1652246664" r:id="rId17"/>
              </w:object>
            </w:r>
            <w:r w:rsidRPr="0003710C">
              <w:rPr>
                <w:lang w:val="en-US"/>
              </w:rPr>
              <w:t> </w:t>
            </w:r>
            <w:r w:rsidRPr="0003710C">
              <w:t>-</w:t>
            </w:r>
            <w:r w:rsidRPr="0003710C">
              <w:rPr>
                <w:lang w:val="en-US"/>
              </w:rPr>
              <w:t> </w:t>
            </w:r>
            <w:r w:rsidRPr="0003710C">
              <w:t>значимость критерия " квалификация участника конкурса" – 40%;</w:t>
            </w:r>
          </w:p>
          <w:p w:rsidR="004E193A" w:rsidRPr="0003710C" w:rsidRDefault="004E193A" w:rsidP="006D616D">
            <w:pPr>
              <w:spacing w:line="240" w:lineRule="auto"/>
              <w:ind w:firstLine="0"/>
            </w:pPr>
            <w:r w:rsidRPr="0003710C">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03710C" w:rsidRDefault="004E193A" w:rsidP="006D616D">
            <w:pPr>
              <w:spacing w:line="240" w:lineRule="auto"/>
              <w:ind w:firstLine="0"/>
            </w:pPr>
            <w:r w:rsidRPr="0003710C">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w:t>
            </w:r>
            <w:r w:rsidRPr="0003710C">
              <w:lastRenderedPageBreak/>
              <w:t>наибольший итоговый рейтинг, присваивается первый номер.</w:t>
            </w:r>
          </w:p>
          <w:p w:rsidR="004E193A" w:rsidRPr="0003710C" w:rsidRDefault="004E193A" w:rsidP="006D616D">
            <w:pPr>
              <w:spacing w:line="240" w:lineRule="auto"/>
              <w:ind w:firstLine="0"/>
              <w:rPr>
                <w:b/>
              </w:rPr>
            </w:pPr>
            <w:r w:rsidRPr="0003710C">
              <w:rPr>
                <w:b/>
              </w:rPr>
              <w:t>Порядок оценки заявок по критериям оценки заявок</w:t>
            </w:r>
          </w:p>
          <w:p w:rsidR="004E193A" w:rsidRPr="0003710C" w:rsidRDefault="004E193A" w:rsidP="006D616D">
            <w:pPr>
              <w:spacing w:line="240" w:lineRule="auto"/>
              <w:ind w:firstLine="0"/>
              <w:rPr>
                <w:b/>
              </w:rPr>
            </w:pPr>
            <w:r w:rsidRPr="0003710C">
              <w:rPr>
                <w:b/>
              </w:rPr>
              <w:t>Оценка заявок по критерию «цена договора»</w:t>
            </w:r>
          </w:p>
          <w:p w:rsidR="004E193A" w:rsidRPr="0003710C" w:rsidRDefault="004E193A" w:rsidP="006D616D">
            <w:pPr>
              <w:spacing w:line="240" w:lineRule="auto"/>
              <w:ind w:firstLine="0"/>
            </w:pPr>
            <w:r w:rsidRPr="0003710C">
              <w:t>Рейтинг, присуждаемый заявке по критерию "цена договора" ("цена договора за единицу товара, работы, услуги"), определяется по формуле:</w:t>
            </w:r>
          </w:p>
          <w:p w:rsidR="004E193A" w:rsidRPr="0003710C" w:rsidRDefault="004E193A" w:rsidP="006D616D">
            <w:pPr>
              <w:spacing w:line="240" w:lineRule="auto"/>
              <w:ind w:firstLine="453"/>
            </w:pPr>
            <w:r w:rsidRPr="0003710C">
              <w:rPr>
                <w:position w:val="-40"/>
              </w:rPr>
              <w:object w:dxaOrig="2720" w:dyaOrig="940">
                <v:shape id="_x0000_i1027" type="#_x0000_t75" style="width:137.75pt;height:46.95pt" o:ole="" fillcolor="window">
                  <v:imagedata r:id="rId18" o:title=""/>
                </v:shape>
                <o:OLEObject Type="Embed" ProgID="Equation.3" ShapeID="_x0000_i1027" DrawAspect="Content" ObjectID="_1652246665" r:id="rId19"/>
              </w:object>
            </w:r>
            <w:r w:rsidRPr="0003710C">
              <w:t>, где:</w:t>
            </w:r>
          </w:p>
          <w:p w:rsidR="004E193A" w:rsidRPr="0003710C" w:rsidRDefault="004E193A" w:rsidP="006D616D">
            <w:pPr>
              <w:spacing w:line="240" w:lineRule="auto"/>
              <w:ind w:firstLine="0"/>
            </w:pPr>
            <w:r w:rsidRPr="0003710C">
              <w:rPr>
                <w:position w:val="-18"/>
              </w:rPr>
              <w:object w:dxaOrig="480" w:dyaOrig="420">
                <v:shape id="_x0000_i1028" type="#_x0000_t75" style="width:25.65pt;height:21.9pt" o:ole="" fillcolor="window">
                  <v:imagedata r:id="rId20" o:title=""/>
                </v:shape>
                <o:OLEObject Type="Embed" ProgID="Equation.3" ShapeID="_x0000_i1028" DrawAspect="Content" ObjectID="_1652246666" r:id="rId21"/>
              </w:object>
            </w:r>
            <w:r w:rsidRPr="0003710C">
              <w:t xml:space="preserve"> - рейтинг, присуждаемый </w:t>
            </w:r>
            <w:proofErr w:type="spellStart"/>
            <w:r w:rsidRPr="0003710C">
              <w:rPr>
                <w:lang w:val="en-US"/>
              </w:rPr>
              <w:t>i</w:t>
            </w:r>
            <w:proofErr w:type="spellEnd"/>
            <w:r w:rsidRPr="0003710C">
              <w:t>-й заявке по указанному критерию;</w:t>
            </w:r>
          </w:p>
          <w:p w:rsidR="004E193A" w:rsidRPr="0003710C" w:rsidRDefault="004E193A" w:rsidP="006D616D">
            <w:pPr>
              <w:spacing w:line="240" w:lineRule="auto"/>
              <w:ind w:firstLine="0"/>
            </w:pPr>
            <w:r w:rsidRPr="0003710C">
              <w:rPr>
                <w:lang w:val="en-US"/>
              </w:rPr>
              <w:t>A</w:t>
            </w:r>
            <w:r w:rsidRPr="0003710C">
              <w:rPr>
                <w:vertAlign w:val="subscript"/>
                <w:lang w:val="en-US"/>
              </w:rPr>
              <w:t>max</w:t>
            </w:r>
            <w:r w:rsidRPr="0003710C">
              <w:t> - начальная (максимальная) цена договора, установленная в конкурсной документации;</w:t>
            </w:r>
          </w:p>
          <w:p w:rsidR="004E193A" w:rsidRPr="0003710C" w:rsidRDefault="004E193A" w:rsidP="006D616D">
            <w:pPr>
              <w:spacing w:line="240" w:lineRule="auto"/>
              <w:ind w:firstLine="0"/>
            </w:pPr>
            <w:r w:rsidRPr="0003710C">
              <w:rPr>
                <w:lang w:val="en-US"/>
              </w:rPr>
              <w:t>A</w:t>
            </w:r>
            <w:r w:rsidRPr="0003710C">
              <w:rPr>
                <w:vertAlign w:val="subscript"/>
                <w:lang w:val="en-US"/>
              </w:rPr>
              <w:t>i</w:t>
            </w:r>
            <w:r w:rsidRPr="0003710C">
              <w:t xml:space="preserve"> - предложение </w:t>
            </w:r>
            <w:proofErr w:type="spellStart"/>
            <w:r w:rsidRPr="0003710C">
              <w:rPr>
                <w:lang w:val="en-US"/>
              </w:rPr>
              <w:t>i</w:t>
            </w:r>
            <w:proofErr w:type="spellEnd"/>
            <w:r w:rsidRPr="0003710C">
              <w:t xml:space="preserve">-го участника конкурса по цене договора </w:t>
            </w:r>
          </w:p>
          <w:p w:rsidR="004E193A" w:rsidRPr="0003710C" w:rsidRDefault="004E193A" w:rsidP="006D616D">
            <w:pPr>
              <w:spacing w:line="240" w:lineRule="auto"/>
              <w:ind w:firstLine="0"/>
              <w:rPr>
                <w:b/>
              </w:rPr>
            </w:pPr>
            <w:r w:rsidRPr="0003710C">
              <w:rPr>
                <w:b/>
              </w:rPr>
              <w:t>Оценка заявок по критерию «</w:t>
            </w:r>
            <w:r w:rsidRPr="0003710C">
              <w:rPr>
                <w:b/>
                <w:bCs/>
              </w:rPr>
              <w:t>квалификация участника конкурса</w:t>
            </w:r>
            <w:r w:rsidRPr="0003710C">
              <w:rPr>
                <w:b/>
              </w:rPr>
              <w:t>»</w:t>
            </w:r>
          </w:p>
          <w:p w:rsidR="004E193A" w:rsidRPr="0003710C" w:rsidRDefault="004E193A" w:rsidP="006D616D">
            <w:pPr>
              <w:spacing w:line="240" w:lineRule="auto"/>
              <w:ind w:firstLine="0"/>
            </w:pPr>
            <w:r w:rsidRPr="0003710C">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03710C">
              <w:rPr>
                <w:i/>
              </w:rPr>
              <w:t>.</w:t>
            </w:r>
          </w:p>
          <w:p w:rsidR="004E193A" w:rsidRPr="0003710C" w:rsidRDefault="004E193A" w:rsidP="006D616D">
            <w:pPr>
              <w:spacing w:line="240" w:lineRule="auto"/>
              <w:ind w:firstLine="0"/>
            </w:pPr>
            <w:r w:rsidRPr="0003710C">
              <w:rPr>
                <w:lang w:val="en-US"/>
              </w:rPr>
              <w:t> </w:t>
            </w:r>
            <w:r w:rsidRPr="0003710C">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03710C">
              <w:rPr>
                <w:i/>
              </w:rPr>
              <w:t xml:space="preserve"> </w:t>
            </w:r>
            <w:r w:rsidRPr="0003710C">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040"/>
              <w:gridCol w:w="2913"/>
            </w:tblGrid>
            <w:tr w:rsidR="00734F53" w:rsidRPr="0003710C" w:rsidTr="005B71FE">
              <w:trPr>
                <w:trHeight w:val="698"/>
              </w:trPr>
              <w:tc>
                <w:tcPr>
                  <w:tcW w:w="3256" w:type="dxa"/>
                </w:tcPr>
                <w:p w:rsidR="00734F53" w:rsidRPr="0003710C" w:rsidRDefault="00734F53" w:rsidP="00A65D56">
                  <w:pPr>
                    <w:framePr w:hSpace="180" w:wrap="around" w:vAnchor="text" w:hAnchor="margin" w:y="97"/>
                    <w:spacing w:line="240" w:lineRule="auto"/>
                    <w:ind w:right="124" w:firstLine="0"/>
                    <w:jc w:val="center"/>
                  </w:pPr>
                  <w:r w:rsidRPr="0003710C">
                    <w:t>Показатель</w:t>
                  </w:r>
                </w:p>
              </w:tc>
              <w:tc>
                <w:tcPr>
                  <w:tcW w:w="3040" w:type="dxa"/>
                </w:tcPr>
                <w:p w:rsidR="00734F53" w:rsidRPr="0003710C" w:rsidRDefault="00734F53" w:rsidP="00A65D56">
                  <w:pPr>
                    <w:framePr w:hSpace="180" w:wrap="around" w:vAnchor="text" w:hAnchor="margin" w:y="97"/>
                    <w:spacing w:line="240" w:lineRule="auto"/>
                    <w:ind w:firstLine="0"/>
                    <w:jc w:val="center"/>
                  </w:pPr>
                  <w:r w:rsidRPr="0003710C">
                    <w:t>Содержание показателя</w:t>
                  </w:r>
                </w:p>
              </w:tc>
              <w:tc>
                <w:tcPr>
                  <w:tcW w:w="2913" w:type="dxa"/>
                </w:tcPr>
                <w:p w:rsidR="00734F53" w:rsidRPr="0003710C" w:rsidRDefault="00734F53" w:rsidP="00A65D56">
                  <w:pPr>
                    <w:framePr w:hSpace="180" w:wrap="around" w:vAnchor="text" w:hAnchor="margin" w:y="97"/>
                    <w:spacing w:line="240" w:lineRule="auto"/>
                    <w:ind w:left="-93" w:right="-85" w:firstLine="0"/>
                    <w:jc w:val="center"/>
                  </w:pPr>
                  <w:r w:rsidRPr="0003710C">
                    <w:t>Максимальный балл</w:t>
                  </w:r>
                </w:p>
              </w:tc>
            </w:tr>
            <w:tr w:rsidR="00734F53" w:rsidRPr="0003710C" w:rsidTr="004F2414">
              <w:trPr>
                <w:trHeight w:val="2040"/>
              </w:trPr>
              <w:tc>
                <w:tcPr>
                  <w:tcW w:w="3256" w:type="dxa"/>
                  <w:tcBorders>
                    <w:bottom w:val="single" w:sz="4" w:space="0" w:color="auto"/>
                    <w:right w:val="single" w:sz="4" w:space="0" w:color="auto"/>
                  </w:tcBorders>
                </w:tcPr>
                <w:p w:rsidR="0003710C" w:rsidRPr="0003710C" w:rsidRDefault="00734F53" w:rsidP="00A65D56">
                  <w:pPr>
                    <w:framePr w:hSpace="180" w:wrap="around" w:vAnchor="text" w:hAnchor="margin" w:y="97"/>
                    <w:spacing w:line="240" w:lineRule="auto"/>
                    <w:ind w:right="124" w:firstLine="0"/>
                  </w:pPr>
                  <w:r w:rsidRPr="0003710C">
                    <w:t xml:space="preserve">Наличие у участника конкурса опыта </w:t>
                  </w:r>
                  <w:r w:rsidR="00F05950" w:rsidRPr="0003710C">
                    <w:t xml:space="preserve">по </w:t>
                  </w:r>
                  <w:r w:rsidR="00722917" w:rsidRPr="0003710C">
                    <w:t>выполнению</w:t>
                  </w:r>
                  <w:r w:rsidR="0055682E" w:rsidRPr="0003710C">
                    <w:t xml:space="preserve"> следующих видов работ</w:t>
                  </w:r>
                  <w:r w:rsidR="00D5741D" w:rsidRPr="0003710C">
                    <w:t xml:space="preserve">: </w:t>
                  </w:r>
                  <w:r w:rsidR="0003710C" w:rsidRPr="0003710C">
                    <w:t>работы по ремонту асфальтобетонного покрытия автомобильных дорог, малярные и сварочные работы</w:t>
                  </w:r>
                </w:p>
                <w:p w:rsidR="00734F53" w:rsidRPr="0003710C" w:rsidRDefault="00734F53" w:rsidP="00A65D56">
                  <w:pPr>
                    <w:framePr w:hSpace="180" w:wrap="around" w:vAnchor="text" w:hAnchor="margin" w:y="97"/>
                    <w:spacing w:line="240" w:lineRule="auto"/>
                    <w:ind w:right="124" w:firstLine="0"/>
                    <w:jc w:val="center"/>
                    <w:rPr>
                      <w:vertAlign w:val="subscript"/>
                    </w:rPr>
                  </w:pPr>
                  <w:r w:rsidRPr="0003710C">
                    <w:t>С</w:t>
                  </w:r>
                  <w:r w:rsidRPr="0003710C">
                    <w:rPr>
                      <w:vertAlign w:val="superscript"/>
                    </w:rPr>
                    <w:t>1</w:t>
                  </w:r>
                  <w:proofErr w:type="spellStart"/>
                  <w:r w:rsidRPr="0003710C">
                    <w:rPr>
                      <w:vertAlign w:val="subscript"/>
                      <w:lang w:val="en-US"/>
                    </w:rPr>
                    <w:t>i</w:t>
                  </w:r>
                  <w:proofErr w:type="spellEnd"/>
                </w:p>
              </w:tc>
              <w:tc>
                <w:tcPr>
                  <w:tcW w:w="3040" w:type="dxa"/>
                  <w:tcBorders>
                    <w:left w:val="single" w:sz="4" w:space="0" w:color="auto"/>
                    <w:bottom w:val="single" w:sz="4" w:space="0" w:color="auto"/>
                    <w:right w:val="single" w:sz="4" w:space="0" w:color="auto"/>
                  </w:tcBorders>
                </w:tcPr>
                <w:p w:rsidR="00D5799D" w:rsidRPr="0003710C" w:rsidRDefault="00D5799D" w:rsidP="00A65D56">
                  <w:pPr>
                    <w:framePr w:hSpace="180" w:wrap="around" w:vAnchor="text" w:hAnchor="margin" w:y="97"/>
                    <w:spacing w:line="240" w:lineRule="auto"/>
                    <w:ind w:firstLine="0"/>
                    <w:rPr>
                      <w:u w:val="single"/>
                    </w:rPr>
                  </w:pPr>
                  <w:r w:rsidRPr="0003710C">
                    <w:rPr>
                      <w:u w:val="single"/>
                    </w:rPr>
                    <w:t>Количество договоров, подтверждаемое справкой</w:t>
                  </w:r>
                  <w:r w:rsidR="00385BE7" w:rsidRPr="0003710C">
                    <w:rPr>
                      <w:u w:val="single"/>
                    </w:rPr>
                    <w:t xml:space="preserve"> с приложением копий актов выполненных работ КС-2</w:t>
                  </w:r>
                  <w:r w:rsidRPr="0003710C">
                    <w:rPr>
                      <w:u w:val="single"/>
                    </w:rPr>
                    <w:t xml:space="preserve"> (Приложение № 3):</w:t>
                  </w:r>
                </w:p>
                <w:p w:rsidR="006A651F" w:rsidRPr="0003710C" w:rsidRDefault="006A651F" w:rsidP="00A65D56">
                  <w:pPr>
                    <w:framePr w:hSpace="180" w:wrap="around" w:vAnchor="text" w:hAnchor="margin" w:y="97"/>
                    <w:spacing w:line="240" w:lineRule="auto"/>
                    <w:ind w:firstLine="0"/>
                  </w:pPr>
                  <w:r w:rsidRPr="0003710C">
                    <w:t>от 1 до 4 – 20 баллов;</w:t>
                  </w:r>
                </w:p>
                <w:p w:rsidR="006A651F" w:rsidRPr="0003710C" w:rsidRDefault="006A651F" w:rsidP="00A65D56">
                  <w:pPr>
                    <w:framePr w:hSpace="180" w:wrap="around" w:vAnchor="text" w:hAnchor="margin" w:y="97"/>
                    <w:spacing w:line="240" w:lineRule="auto"/>
                    <w:ind w:firstLine="0"/>
                  </w:pPr>
                  <w:r w:rsidRPr="0003710C">
                    <w:t>от 5 до 9 – 30 баллов;</w:t>
                  </w:r>
                </w:p>
                <w:p w:rsidR="006A651F" w:rsidRPr="0003710C" w:rsidRDefault="006A651F" w:rsidP="00A65D56">
                  <w:pPr>
                    <w:framePr w:hSpace="180" w:wrap="around" w:vAnchor="text" w:hAnchor="margin" w:y="97"/>
                    <w:spacing w:line="240" w:lineRule="auto"/>
                    <w:ind w:firstLine="0"/>
                  </w:pPr>
                  <w:r w:rsidRPr="0003710C">
                    <w:t>10 и более – 50 баллов.</w:t>
                  </w:r>
                </w:p>
                <w:p w:rsidR="004F2414" w:rsidRPr="0003710C" w:rsidRDefault="006A651F" w:rsidP="00A65D56">
                  <w:pPr>
                    <w:framePr w:hSpace="180" w:wrap="around" w:vAnchor="text" w:hAnchor="margin" w:y="97"/>
                    <w:spacing w:line="240" w:lineRule="auto"/>
                    <w:ind w:firstLine="0"/>
                  </w:pPr>
                  <w:r w:rsidRPr="0003710C">
                    <w:t>Не предоставлены документы – 0 баллов</w:t>
                  </w:r>
                </w:p>
              </w:tc>
              <w:tc>
                <w:tcPr>
                  <w:tcW w:w="2913" w:type="dxa"/>
                  <w:tcBorders>
                    <w:left w:val="single" w:sz="4" w:space="0" w:color="auto"/>
                    <w:bottom w:val="single" w:sz="4" w:space="0" w:color="auto"/>
                  </w:tcBorders>
                </w:tcPr>
                <w:p w:rsidR="00734F53" w:rsidRPr="0003710C" w:rsidRDefault="00CC1AC8" w:rsidP="00A65D56">
                  <w:pPr>
                    <w:framePr w:hSpace="180" w:wrap="around" w:vAnchor="text" w:hAnchor="margin" w:y="97"/>
                    <w:spacing w:line="240" w:lineRule="auto"/>
                    <w:ind w:firstLine="0"/>
                    <w:jc w:val="center"/>
                  </w:pPr>
                  <w:r w:rsidRPr="0003710C">
                    <w:t>4</w:t>
                  </w:r>
                  <w:r w:rsidR="006A651F" w:rsidRPr="0003710C">
                    <w:t>0</w:t>
                  </w:r>
                </w:p>
              </w:tc>
            </w:tr>
            <w:tr w:rsidR="004F2414" w:rsidRPr="0003710C" w:rsidTr="00D60D88">
              <w:trPr>
                <w:trHeight w:val="5580"/>
              </w:trPr>
              <w:tc>
                <w:tcPr>
                  <w:tcW w:w="3256" w:type="dxa"/>
                  <w:tcBorders>
                    <w:top w:val="single" w:sz="4" w:space="0" w:color="auto"/>
                    <w:bottom w:val="single" w:sz="4" w:space="0" w:color="auto"/>
                    <w:right w:val="single" w:sz="4" w:space="0" w:color="auto"/>
                  </w:tcBorders>
                </w:tcPr>
                <w:p w:rsidR="004F2414" w:rsidRPr="0003710C" w:rsidRDefault="004F2414" w:rsidP="00A65D56">
                  <w:pPr>
                    <w:framePr w:hSpace="180" w:wrap="around" w:vAnchor="text" w:hAnchor="margin" w:y="97"/>
                    <w:spacing w:line="240" w:lineRule="auto"/>
                    <w:ind w:right="124" w:firstLine="0"/>
                  </w:pPr>
                  <w:r w:rsidRPr="0003710C">
                    <w:t>Наличие у сотрудников</w:t>
                  </w:r>
                </w:p>
                <w:p w:rsidR="004F2414" w:rsidRPr="0003710C" w:rsidRDefault="004F2414" w:rsidP="00A65D56">
                  <w:pPr>
                    <w:framePr w:hSpace="180" w:wrap="around" w:vAnchor="text" w:hAnchor="margin" w:y="97"/>
                    <w:spacing w:line="240" w:lineRule="auto"/>
                    <w:ind w:right="124" w:firstLine="0"/>
                  </w:pPr>
                  <w:r w:rsidRPr="0003710C">
                    <w:t xml:space="preserve">участника конкурса квалификации в соответствующей области </w:t>
                  </w:r>
                </w:p>
                <w:p w:rsidR="004F2414" w:rsidRPr="0003710C" w:rsidRDefault="004F2414" w:rsidP="00A65D56">
                  <w:pPr>
                    <w:framePr w:hSpace="180" w:wrap="around" w:vAnchor="text" w:hAnchor="margin" w:y="97"/>
                    <w:spacing w:line="240" w:lineRule="auto"/>
                    <w:ind w:right="124"/>
                    <w:jc w:val="center"/>
                  </w:pPr>
                  <w:r w:rsidRPr="0003710C">
                    <w:t xml:space="preserve">С </w:t>
                  </w:r>
                  <w:r w:rsidRPr="0003710C">
                    <w:rPr>
                      <w:vertAlign w:val="superscript"/>
                    </w:rPr>
                    <w:t>2</w:t>
                  </w:r>
                  <w:proofErr w:type="spellStart"/>
                  <w:r w:rsidRPr="0003710C">
                    <w:rPr>
                      <w:vertAlign w:val="subscript"/>
                      <w:lang w:val="en-US"/>
                    </w:rPr>
                    <w:t>i</w:t>
                  </w:r>
                  <w:proofErr w:type="spellEnd"/>
                </w:p>
              </w:tc>
              <w:tc>
                <w:tcPr>
                  <w:tcW w:w="3040" w:type="dxa"/>
                  <w:tcBorders>
                    <w:top w:val="single" w:sz="4" w:space="0" w:color="auto"/>
                    <w:left w:val="single" w:sz="4" w:space="0" w:color="auto"/>
                    <w:bottom w:val="single" w:sz="4" w:space="0" w:color="auto"/>
                    <w:right w:val="single" w:sz="4" w:space="0" w:color="auto"/>
                  </w:tcBorders>
                </w:tcPr>
                <w:p w:rsidR="009C1BF8" w:rsidRPr="0003710C" w:rsidRDefault="004F2414" w:rsidP="00A65D56">
                  <w:pPr>
                    <w:framePr w:hSpace="180" w:wrap="around" w:vAnchor="text" w:hAnchor="margin" w:y="97"/>
                    <w:spacing w:line="240" w:lineRule="auto"/>
                    <w:ind w:firstLine="0"/>
                  </w:pPr>
                  <w:r w:rsidRPr="0003710C">
                    <w:t>Наличие квалифицированных сотрудников участника конкурса в соответствующей области, подтверждаемое штатным расписанием с приложением удостоверений  подтверждающих квалификацию</w:t>
                  </w:r>
                  <w:r w:rsidR="006A651F" w:rsidRPr="0003710C">
                    <w:t xml:space="preserve"> </w:t>
                  </w:r>
                  <w:r w:rsidR="009C1BF8" w:rsidRPr="0003710C">
                    <w:t xml:space="preserve"> работников:</w:t>
                  </w:r>
                </w:p>
                <w:p w:rsidR="00AE6087" w:rsidRPr="0003710C" w:rsidRDefault="009C1BF8" w:rsidP="00A65D56">
                  <w:pPr>
                    <w:framePr w:hSpace="180" w:wrap="around" w:vAnchor="text" w:hAnchor="margin" w:y="97"/>
                    <w:spacing w:line="240" w:lineRule="auto"/>
                    <w:ind w:firstLine="0"/>
                  </w:pPr>
                  <w:r w:rsidRPr="0003710C">
                    <w:t xml:space="preserve">- </w:t>
                  </w:r>
                  <w:r w:rsidR="00CC1AC8" w:rsidRPr="0003710C">
                    <w:t xml:space="preserve">маляр не </w:t>
                  </w:r>
                  <w:proofErr w:type="gramStart"/>
                  <w:r w:rsidR="00CC1AC8" w:rsidRPr="0003710C">
                    <w:t>ниже 5</w:t>
                  </w:r>
                  <w:r w:rsidRPr="0003710C">
                    <w:t xml:space="preserve"> разряда с копиями действующих удостоверений о допуске по электробезопасности не ниже </w:t>
                  </w:r>
                  <w:r w:rsidRPr="0003710C">
                    <w:rPr>
                      <w:lang w:val="en-US"/>
                    </w:rPr>
                    <w:t>II</w:t>
                  </w:r>
                  <w:r w:rsidR="000E2AEA" w:rsidRPr="0003710C">
                    <w:t xml:space="preserve"> группы допуска до 1000</w:t>
                  </w:r>
                  <w:r w:rsidRPr="0003710C">
                    <w:t>В, по пожарно-техническому минимуму, о допуске к работам на высоте 1 группы допуска с отметками об очередной проверке знаний</w:t>
                  </w:r>
                  <w:r w:rsidR="00AE6087" w:rsidRPr="0003710C">
                    <w:t xml:space="preserve"> не менее 2 специалист</w:t>
                  </w:r>
                  <w:r w:rsidR="0055682E" w:rsidRPr="0003710C">
                    <w:t>а</w:t>
                  </w:r>
                  <w:r w:rsidR="00AE6087" w:rsidRPr="0003710C">
                    <w:t xml:space="preserve"> – </w:t>
                  </w:r>
                  <w:r w:rsidR="00CC1AC8" w:rsidRPr="0003710C">
                    <w:t>10</w:t>
                  </w:r>
                  <w:r w:rsidR="00AE6087" w:rsidRPr="0003710C">
                    <w:t xml:space="preserve"> баллов</w:t>
                  </w:r>
                  <w:proofErr w:type="gramEnd"/>
                  <w:r w:rsidR="00AE6087" w:rsidRPr="0003710C">
                    <w:t xml:space="preserve"> </w:t>
                  </w:r>
                </w:p>
                <w:p w:rsidR="00D60D88" w:rsidRPr="0003710C" w:rsidRDefault="00AE6087" w:rsidP="00A65D56">
                  <w:pPr>
                    <w:framePr w:hSpace="180" w:wrap="around" w:vAnchor="text" w:hAnchor="margin" w:y="97"/>
                    <w:spacing w:line="240" w:lineRule="auto"/>
                    <w:ind w:firstLine="0"/>
                  </w:pPr>
                  <w:r w:rsidRPr="0003710C">
                    <w:rPr>
                      <w:rFonts w:eastAsia="Calibri"/>
                      <w:lang w:eastAsia="en-US"/>
                    </w:rPr>
                    <w:t>1 специалист– 0 баллов</w:t>
                  </w:r>
                  <w:r w:rsidR="00FE3A40" w:rsidRPr="0003710C">
                    <w:t>;</w:t>
                  </w:r>
                </w:p>
                <w:p w:rsidR="00CC1AC8" w:rsidRPr="0003710C" w:rsidRDefault="00CC1AC8" w:rsidP="00A65D56">
                  <w:pPr>
                    <w:framePr w:hSpace="180" w:wrap="around" w:vAnchor="text" w:hAnchor="margin" w:y="97"/>
                    <w:spacing w:line="240" w:lineRule="auto"/>
                    <w:ind w:firstLine="0"/>
                  </w:pPr>
                  <w:r w:rsidRPr="0003710C">
                    <w:lastRenderedPageBreak/>
                    <w:t xml:space="preserve">- </w:t>
                  </w:r>
                  <w:proofErr w:type="spellStart"/>
                  <w:r w:rsidRPr="0003710C">
                    <w:t>асфальтобетонщик</w:t>
                  </w:r>
                  <w:proofErr w:type="spellEnd"/>
                  <w:r w:rsidRPr="0003710C">
                    <w:t xml:space="preserve"> не </w:t>
                  </w:r>
                  <w:proofErr w:type="gramStart"/>
                  <w:r w:rsidRPr="0003710C">
                    <w:t xml:space="preserve">ниже 4 разряда с копиями действующих удостоверений о допуске по электробезопасности не ниже </w:t>
                  </w:r>
                  <w:r w:rsidRPr="0003710C">
                    <w:rPr>
                      <w:lang w:val="en-US"/>
                    </w:rPr>
                    <w:t>II</w:t>
                  </w:r>
                  <w:r w:rsidRPr="0003710C">
                    <w:t xml:space="preserve"> группы допуска до 1000В, по пожарно-техническому минимуму с отметками об очередной проверке знаний не менее 2 специалиста – 10 баллов</w:t>
                  </w:r>
                  <w:proofErr w:type="gramEnd"/>
                  <w:r w:rsidRPr="0003710C">
                    <w:t xml:space="preserve"> </w:t>
                  </w:r>
                </w:p>
                <w:p w:rsidR="00CC1AC8" w:rsidRPr="0003710C" w:rsidRDefault="00CC1AC8" w:rsidP="00A65D56">
                  <w:pPr>
                    <w:framePr w:hSpace="180" w:wrap="around" w:vAnchor="text" w:hAnchor="margin" w:y="97"/>
                    <w:spacing w:line="240" w:lineRule="auto"/>
                    <w:ind w:firstLine="0"/>
                  </w:pPr>
                  <w:r w:rsidRPr="0003710C">
                    <w:rPr>
                      <w:rFonts w:eastAsia="Calibri"/>
                      <w:lang w:eastAsia="en-US"/>
                    </w:rPr>
                    <w:t>1 специалист– 0 баллов</w:t>
                  </w:r>
                  <w:r w:rsidRPr="0003710C">
                    <w:t>;</w:t>
                  </w:r>
                </w:p>
                <w:p w:rsidR="00CC1AC8" w:rsidRPr="0003710C" w:rsidRDefault="00CC1AC8" w:rsidP="00A65D56">
                  <w:pPr>
                    <w:framePr w:hSpace="180" w:wrap="around" w:vAnchor="text" w:hAnchor="margin" w:y="97"/>
                    <w:spacing w:line="240" w:lineRule="auto"/>
                    <w:ind w:firstLine="0"/>
                  </w:pPr>
                  <w:r w:rsidRPr="0003710C">
                    <w:t xml:space="preserve">- </w:t>
                  </w:r>
                  <w:proofErr w:type="spellStart"/>
                  <w:r w:rsidRPr="0003710C">
                    <w:t>асфальтобетонщик</w:t>
                  </w:r>
                  <w:proofErr w:type="spellEnd"/>
                  <w:r w:rsidRPr="0003710C">
                    <w:t xml:space="preserve"> не </w:t>
                  </w:r>
                  <w:proofErr w:type="gramStart"/>
                  <w:r w:rsidRPr="0003710C">
                    <w:t xml:space="preserve">ниже 5 разряда с копиями действующих удостоверений о допуске по электробезопасности не ниже </w:t>
                  </w:r>
                  <w:r w:rsidRPr="0003710C">
                    <w:rPr>
                      <w:lang w:val="en-US"/>
                    </w:rPr>
                    <w:t>II</w:t>
                  </w:r>
                  <w:r w:rsidRPr="0003710C">
                    <w:t xml:space="preserve"> группы допуска до 1000В, по пожарно-техническому минимуму с отметками об очередной проверке знаний не менее 2 специалиста – 10 баллов</w:t>
                  </w:r>
                  <w:proofErr w:type="gramEnd"/>
                  <w:r w:rsidRPr="0003710C">
                    <w:t xml:space="preserve"> </w:t>
                  </w:r>
                </w:p>
                <w:p w:rsidR="00CC1AC8" w:rsidRPr="0003710C" w:rsidRDefault="00CC1AC8" w:rsidP="00A65D56">
                  <w:pPr>
                    <w:framePr w:hSpace="180" w:wrap="around" w:vAnchor="text" w:hAnchor="margin" w:y="97"/>
                    <w:spacing w:line="240" w:lineRule="auto"/>
                    <w:ind w:firstLine="0"/>
                  </w:pPr>
                  <w:r w:rsidRPr="0003710C">
                    <w:rPr>
                      <w:rFonts w:eastAsia="Calibri"/>
                      <w:lang w:eastAsia="en-US"/>
                    </w:rPr>
                    <w:t>1 специалист– 0 баллов</w:t>
                  </w:r>
                  <w:r w:rsidRPr="0003710C">
                    <w:t>;</w:t>
                  </w:r>
                </w:p>
                <w:p w:rsidR="00CC1AC8" w:rsidRPr="0003710C" w:rsidRDefault="00CC1AC8" w:rsidP="00A65D56">
                  <w:pPr>
                    <w:framePr w:hSpace="180" w:wrap="around" w:vAnchor="text" w:hAnchor="margin" w:y="97"/>
                    <w:spacing w:line="240" w:lineRule="auto"/>
                    <w:ind w:firstLine="0"/>
                  </w:pPr>
                  <w:r w:rsidRPr="0003710C">
                    <w:t xml:space="preserve">- дорожный рабочий не </w:t>
                  </w:r>
                  <w:proofErr w:type="gramStart"/>
                  <w:r w:rsidRPr="0003710C">
                    <w:t xml:space="preserve">ниже 2 разряда с копиями действующих удостоверений о допуске по электробезопасности не ниже </w:t>
                  </w:r>
                  <w:r w:rsidRPr="0003710C">
                    <w:rPr>
                      <w:lang w:val="en-US"/>
                    </w:rPr>
                    <w:t>II</w:t>
                  </w:r>
                  <w:r w:rsidRPr="0003710C">
                    <w:t xml:space="preserve"> группы допуска до 1000В, по пожарно-техническому минимуму с отметками об очередной проверке знаний не менее 2 специалиста – 10 баллов</w:t>
                  </w:r>
                  <w:proofErr w:type="gramEnd"/>
                  <w:r w:rsidRPr="0003710C">
                    <w:t xml:space="preserve"> </w:t>
                  </w:r>
                </w:p>
                <w:p w:rsidR="00CC1AC8" w:rsidRPr="0003710C" w:rsidRDefault="00CC1AC8" w:rsidP="00A65D56">
                  <w:pPr>
                    <w:framePr w:hSpace="180" w:wrap="around" w:vAnchor="text" w:hAnchor="margin" w:y="97"/>
                    <w:spacing w:line="240" w:lineRule="auto"/>
                    <w:ind w:firstLine="0"/>
                  </w:pPr>
                  <w:r w:rsidRPr="0003710C">
                    <w:rPr>
                      <w:rFonts w:eastAsia="Calibri"/>
                      <w:lang w:eastAsia="en-US"/>
                    </w:rPr>
                    <w:t>1 специалист– 0 баллов</w:t>
                  </w:r>
                  <w:r w:rsidRPr="0003710C">
                    <w:t>;</w:t>
                  </w:r>
                </w:p>
              </w:tc>
              <w:tc>
                <w:tcPr>
                  <w:tcW w:w="2913" w:type="dxa"/>
                  <w:tcBorders>
                    <w:top w:val="single" w:sz="4" w:space="0" w:color="auto"/>
                    <w:left w:val="single" w:sz="4" w:space="0" w:color="auto"/>
                    <w:bottom w:val="single" w:sz="4" w:space="0" w:color="auto"/>
                  </w:tcBorders>
                </w:tcPr>
                <w:p w:rsidR="004F2414" w:rsidRPr="0003710C" w:rsidRDefault="00CC1AC8" w:rsidP="00A65D56">
                  <w:pPr>
                    <w:framePr w:hSpace="180" w:wrap="around" w:vAnchor="text" w:hAnchor="margin" w:y="97"/>
                    <w:spacing w:line="240" w:lineRule="auto"/>
                    <w:ind w:firstLine="0"/>
                    <w:jc w:val="center"/>
                  </w:pPr>
                  <w:r w:rsidRPr="0003710C">
                    <w:lastRenderedPageBreak/>
                    <w:t>4</w:t>
                  </w:r>
                  <w:r w:rsidR="00D60D88" w:rsidRPr="0003710C">
                    <w:t>0</w:t>
                  </w:r>
                </w:p>
              </w:tc>
            </w:tr>
            <w:tr w:rsidR="00D60D88" w:rsidRPr="0003710C" w:rsidTr="00DA21A4">
              <w:trPr>
                <w:trHeight w:val="951"/>
              </w:trPr>
              <w:tc>
                <w:tcPr>
                  <w:tcW w:w="3256" w:type="dxa"/>
                  <w:tcBorders>
                    <w:top w:val="single" w:sz="4" w:space="0" w:color="auto"/>
                    <w:bottom w:val="single" w:sz="4" w:space="0" w:color="auto"/>
                    <w:right w:val="single" w:sz="4" w:space="0" w:color="auto"/>
                  </w:tcBorders>
                </w:tcPr>
                <w:p w:rsidR="00DA21A4" w:rsidRPr="0003710C" w:rsidRDefault="00DA21A4" w:rsidP="00A65D56">
                  <w:pPr>
                    <w:framePr w:hSpace="180" w:wrap="around" w:vAnchor="text" w:hAnchor="margin" w:y="97"/>
                    <w:spacing w:line="240" w:lineRule="auto"/>
                    <w:ind w:right="124" w:firstLine="0"/>
                  </w:pPr>
                  <w:r w:rsidRPr="0003710C">
                    <w:lastRenderedPageBreak/>
                    <w:t>Наличие сертификата соответствия требованиям ГОСТ  ISO 9001</w:t>
                  </w:r>
                </w:p>
                <w:p w:rsidR="00D60D88" w:rsidRPr="0003710C" w:rsidRDefault="00DA21A4" w:rsidP="00A65D56">
                  <w:pPr>
                    <w:framePr w:hSpace="180" w:wrap="around" w:vAnchor="text" w:hAnchor="margin" w:y="97"/>
                    <w:spacing w:line="240" w:lineRule="auto"/>
                    <w:ind w:right="124"/>
                    <w:jc w:val="center"/>
                  </w:pPr>
                  <w:r w:rsidRPr="0003710C">
                    <w:t xml:space="preserve">С </w:t>
                  </w:r>
                  <w:r w:rsidRPr="0003710C">
                    <w:rPr>
                      <w:vertAlign w:val="superscript"/>
                    </w:rPr>
                    <w:t>3</w:t>
                  </w:r>
                  <w:proofErr w:type="spellStart"/>
                  <w:r w:rsidRPr="0003710C">
                    <w:rPr>
                      <w:vertAlign w:val="subscript"/>
                      <w:lang w:val="en-US"/>
                    </w:rPr>
                    <w:t>i</w:t>
                  </w:r>
                  <w:proofErr w:type="spellEnd"/>
                </w:p>
              </w:tc>
              <w:tc>
                <w:tcPr>
                  <w:tcW w:w="3040" w:type="dxa"/>
                  <w:tcBorders>
                    <w:top w:val="single" w:sz="4" w:space="0" w:color="auto"/>
                    <w:left w:val="single" w:sz="4" w:space="0" w:color="auto"/>
                    <w:bottom w:val="single" w:sz="4" w:space="0" w:color="auto"/>
                    <w:right w:val="single" w:sz="4" w:space="0" w:color="auto"/>
                  </w:tcBorders>
                </w:tcPr>
                <w:p w:rsidR="00DA21A4" w:rsidRPr="0003710C" w:rsidRDefault="00DA21A4" w:rsidP="00A65D56">
                  <w:pPr>
                    <w:framePr w:hSpace="180" w:wrap="around" w:vAnchor="text" w:hAnchor="margin" w:y="97"/>
                    <w:spacing w:line="240" w:lineRule="auto"/>
                    <w:ind w:firstLine="0"/>
                  </w:pPr>
                  <w:r w:rsidRPr="0003710C">
                    <w:t>Наличие  сертификата соответств</w:t>
                  </w:r>
                  <w:r w:rsidR="000E2AEA" w:rsidRPr="0003710C">
                    <w:t>ия требованиям ГОСТ  ISO 9001- 2</w:t>
                  </w:r>
                  <w:r w:rsidRPr="0003710C">
                    <w:t>0 баллов</w:t>
                  </w:r>
                </w:p>
                <w:p w:rsidR="00D60D88" w:rsidRPr="0003710C" w:rsidRDefault="00DA21A4" w:rsidP="00A65D56">
                  <w:pPr>
                    <w:framePr w:hSpace="180" w:wrap="around" w:vAnchor="text" w:hAnchor="margin" w:y="97"/>
                    <w:spacing w:line="240" w:lineRule="auto"/>
                    <w:ind w:firstLine="0"/>
                    <w:rPr>
                      <w:rFonts w:eastAsia="Calibri"/>
                      <w:lang w:eastAsia="en-US"/>
                    </w:rPr>
                  </w:pPr>
                  <w:r w:rsidRPr="0003710C">
                    <w:t>Отсутствие- 0 баллов</w:t>
                  </w:r>
                </w:p>
              </w:tc>
              <w:tc>
                <w:tcPr>
                  <w:tcW w:w="2913" w:type="dxa"/>
                  <w:tcBorders>
                    <w:top w:val="single" w:sz="4" w:space="0" w:color="auto"/>
                    <w:left w:val="single" w:sz="4" w:space="0" w:color="auto"/>
                    <w:bottom w:val="single" w:sz="4" w:space="0" w:color="auto"/>
                  </w:tcBorders>
                </w:tcPr>
                <w:p w:rsidR="00D60D88" w:rsidRPr="0003710C" w:rsidRDefault="000E2AEA" w:rsidP="00A65D56">
                  <w:pPr>
                    <w:framePr w:hSpace="180" w:wrap="around" w:vAnchor="text" w:hAnchor="margin" w:y="97"/>
                    <w:spacing w:line="240" w:lineRule="auto"/>
                    <w:ind w:firstLine="0"/>
                    <w:jc w:val="center"/>
                  </w:pPr>
                  <w:r w:rsidRPr="0003710C">
                    <w:t>2</w:t>
                  </w:r>
                  <w:r w:rsidR="00DA21A4" w:rsidRPr="0003710C">
                    <w:t>0</w:t>
                  </w:r>
                </w:p>
              </w:tc>
            </w:tr>
            <w:tr w:rsidR="00734F53" w:rsidRPr="0003710C" w:rsidTr="005B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3256" w:type="dxa"/>
                </w:tcPr>
                <w:p w:rsidR="00734F53" w:rsidRPr="0003710C" w:rsidRDefault="00734F53" w:rsidP="00A65D56">
                  <w:pPr>
                    <w:framePr w:hSpace="180" w:wrap="around" w:vAnchor="text" w:hAnchor="margin" w:y="97"/>
                    <w:spacing w:line="240" w:lineRule="auto"/>
                    <w:ind w:right="124" w:firstLine="0"/>
                  </w:pPr>
                  <w:r w:rsidRPr="0003710C">
                    <w:t>Сумма максимальных значений всех показателей:</w:t>
                  </w:r>
                </w:p>
              </w:tc>
              <w:tc>
                <w:tcPr>
                  <w:tcW w:w="3040" w:type="dxa"/>
                </w:tcPr>
                <w:p w:rsidR="00734F53" w:rsidRPr="0003710C" w:rsidRDefault="00734F53" w:rsidP="00A65D56">
                  <w:pPr>
                    <w:framePr w:hSpace="180" w:wrap="around" w:vAnchor="text" w:hAnchor="margin" w:y="97"/>
                    <w:spacing w:line="240" w:lineRule="auto"/>
                    <w:ind w:firstLine="0"/>
                  </w:pPr>
                </w:p>
              </w:tc>
              <w:tc>
                <w:tcPr>
                  <w:tcW w:w="2913" w:type="dxa"/>
                </w:tcPr>
                <w:p w:rsidR="00734F53" w:rsidRPr="0003710C" w:rsidRDefault="00734F53" w:rsidP="00A65D56">
                  <w:pPr>
                    <w:framePr w:hSpace="180" w:wrap="around" w:vAnchor="text" w:hAnchor="margin" w:y="97"/>
                    <w:spacing w:line="240" w:lineRule="auto"/>
                    <w:ind w:firstLine="0"/>
                    <w:jc w:val="center"/>
                  </w:pPr>
                  <w:r w:rsidRPr="0003710C">
                    <w:t>100</w:t>
                  </w:r>
                </w:p>
              </w:tc>
            </w:tr>
          </w:tbl>
          <w:p w:rsidR="004E193A" w:rsidRPr="0003710C" w:rsidRDefault="004E193A" w:rsidP="006D616D">
            <w:pPr>
              <w:spacing w:line="240" w:lineRule="auto"/>
              <w:ind w:firstLine="0"/>
              <w:rPr>
                <w:position w:val="-12"/>
              </w:rPr>
            </w:pPr>
            <w:r w:rsidRPr="0003710C">
              <w:rPr>
                <w:position w:val="-1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03710C" w:rsidRDefault="004E193A" w:rsidP="006D616D">
            <w:pPr>
              <w:spacing w:line="240" w:lineRule="auto"/>
              <w:jc w:val="center"/>
            </w:pPr>
            <w:proofErr w:type="spellStart"/>
            <w:r w:rsidRPr="0003710C">
              <w:rPr>
                <w:b/>
              </w:rPr>
              <w:t>Rс</w:t>
            </w:r>
            <w:r w:rsidRPr="0003710C">
              <w:rPr>
                <w:b/>
                <w:vertAlign w:val="subscript"/>
                <w:lang w:val="en-US"/>
              </w:rPr>
              <w:t>i</w:t>
            </w:r>
            <w:proofErr w:type="spellEnd"/>
            <w:proofErr w:type="gramStart"/>
            <w:r w:rsidRPr="0003710C">
              <w:rPr>
                <w:b/>
                <w:vertAlign w:val="subscript"/>
              </w:rPr>
              <w:t xml:space="preserve"> </w:t>
            </w:r>
            <w:r w:rsidRPr="0003710C">
              <w:rPr>
                <w:b/>
              </w:rPr>
              <w:t>=</w:t>
            </w:r>
            <w:r w:rsidRPr="0003710C">
              <w:t xml:space="preserve"> С</w:t>
            </w:r>
            <w:proofErr w:type="gramEnd"/>
            <w:r w:rsidRPr="0003710C">
              <w:t xml:space="preserve"> </w:t>
            </w:r>
            <w:r w:rsidRPr="0003710C">
              <w:rPr>
                <w:vertAlign w:val="superscript"/>
              </w:rPr>
              <w:t>1</w:t>
            </w:r>
            <w:proofErr w:type="spellStart"/>
            <w:r w:rsidRPr="0003710C">
              <w:rPr>
                <w:vertAlign w:val="subscript"/>
                <w:lang w:val="en-US"/>
              </w:rPr>
              <w:t>i</w:t>
            </w:r>
            <w:proofErr w:type="spellEnd"/>
            <w:r w:rsidRPr="0003710C">
              <w:t xml:space="preserve"> </w:t>
            </w:r>
            <w:r w:rsidR="00734F53" w:rsidRPr="0003710C">
              <w:t>+ С</w:t>
            </w:r>
            <w:r w:rsidR="00734F53" w:rsidRPr="0003710C">
              <w:rPr>
                <w:vertAlign w:val="superscript"/>
              </w:rPr>
              <w:t>2</w:t>
            </w:r>
            <w:proofErr w:type="spellStart"/>
            <w:r w:rsidR="00734F53" w:rsidRPr="0003710C">
              <w:rPr>
                <w:vertAlign w:val="subscript"/>
                <w:lang w:val="en-US"/>
              </w:rPr>
              <w:t>i</w:t>
            </w:r>
            <w:proofErr w:type="spellEnd"/>
            <w:r w:rsidR="00DA21A4" w:rsidRPr="0003710C">
              <w:t>+ С</w:t>
            </w:r>
            <w:r w:rsidR="00DA21A4" w:rsidRPr="0003710C">
              <w:rPr>
                <w:vertAlign w:val="superscript"/>
              </w:rPr>
              <w:t>3</w:t>
            </w:r>
            <w:proofErr w:type="spellStart"/>
            <w:r w:rsidR="00DA21A4" w:rsidRPr="0003710C">
              <w:rPr>
                <w:vertAlign w:val="subscript"/>
                <w:lang w:val="en-US"/>
              </w:rPr>
              <w:t>i</w:t>
            </w:r>
            <w:proofErr w:type="spellEnd"/>
          </w:p>
          <w:p w:rsidR="004E193A" w:rsidRPr="0003710C" w:rsidRDefault="004E193A" w:rsidP="006D616D">
            <w:pPr>
              <w:spacing w:line="240" w:lineRule="auto"/>
              <w:ind w:firstLine="0"/>
            </w:pPr>
            <w:r w:rsidRPr="0003710C">
              <w:t>где:</w:t>
            </w:r>
          </w:p>
          <w:p w:rsidR="004E193A" w:rsidRPr="0003710C" w:rsidRDefault="004E193A" w:rsidP="006D616D">
            <w:pPr>
              <w:spacing w:line="240" w:lineRule="auto"/>
              <w:ind w:firstLine="0"/>
            </w:pPr>
            <w:proofErr w:type="spellStart"/>
            <w:r w:rsidRPr="0003710C">
              <w:rPr>
                <w:b/>
              </w:rPr>
              <w:t>R</w:t>
            </w:r>
            <w:proofErr w:type="gramStart"/>
            <w:r w:rsidRPr="0003710C">
              <w:rPr>
                <w:b/>
              </w:rPr>
              <w:t>с</w:t>
            </w:r>
            <w:proofErr w:type="gramEnd"/>
            <w:r w:rsidRPr="0003710C">
              <w:rPr>
                <w:b/>
                <w:vertAlign w:val="subscript"/>
                <w:lang w:val="en-US"/>
              </w:rPr>
              <w:t>i</w:t>
            </w:r>
            <w:proofErr w:type="spellEnd"/>
            <w:r w:rsidRPr="0003710C">
              <w:t xml:space="preserve"> – рейтинг, присуждаемый i-й заявке по указанному критерию (сумма значений всех показателей не должна превышать 100 баллов); </w:t>
            </w:r>
          </w:p>
          <w:p w:rsidR="004E193A" w:rsidRPr="0003710C" w:rsidRDefault="004E193A" w:rsidP="006D616D">
            <w:pPr>
              <w:spacing w:line="240" w:lineRule="auto"/>
              <w:ind w:firstLine="0"/>
            </w:pPr>
            <w:r w:rsidRPr="0003710C">
              <w:t xml:space="preserve">С </w:t>
            </w:r>
            <w:r w:rsidRPr="0003710C">
              <w:rPr>
                <w:vertAlign w:val="superscript"/>
              </w:rPr>
              <w:t>1</w:t>
            </w:r>
            <w:proofErr w:type="spellStart"/>
            <w:r w:rsidRPr="0003710C">
              <w:rPr>
                <w:vertAlign w:val="subscript"/>
                <w:lang w:val="en-US"/>
              </w:rPr>
              <w:t>i</w:t>
            </w:r>
            <w:proofErr w:type="spellEnd"/>
            <w:r w:rsidR="00A13D5C" w:rsidRPr="0003710C">
              <w:rPr>
                <w:sz w:val="22"/>
                <w:szCs w:val="22"/>
              </w:rPr>
              <w:t xml:space="preserve">,С </w:t>
            </w:r>
            <w:r w:rsidR="00A13D5C" w:rsidRPr="0003710C">
              <w:rPr>
                <w:sz w:val="22"/>
                <w:szCs w:val="22"/>
                <w:vertAlign w:val="superscript"/>
              </w:rPr>
              <w:t>2</w:t>
            </w:r>
            <w:proofErr w:type="spellStart"/>
            <w:r w:rsidR="00A13D5C" w:rsidRPr="0003710C">
              <w:rPr>
                <w:sz w:val="22"/>
                <w:szCs w:val="22"/>
                <w:vertAlign w:val="subscript"/>
                <w:lang w:val="en-US"/>
              </w:rPr>
              <w:t>i</w:t>
            </w:r>
            <w:proofErr w:type="spellEnd"/>
            <w:r w:rsidR="00DA21A4" w:rsidRPr="0003710C">
              <w:rPr>
                <w:sz w:val="22"/>
                <w:szCs w:val="22"/>
                <w:vertAlign w:val="subscript"/>
              </w:rPr>
              <w:t xml:space="preserve">, </w:t>
            </w:r>
            <w:r w:rsidR="00DA21A4" w:rsidRPr="0003710C">
              <w:rPr>
                <w:sz w:val="22"/>
                <w:szCs w:val="22"/>
              </w:rPr>
              <w:t xml:space="preserve">С </w:t>
            </w:r>
            <w:r w:rsidR="00DA21A4" w:rsidRPr="0003710C">
              <w:rPr>
                <w:sz w:val="22"/>
                <w:szCs w:val="22"/>
                <w:vertAlign w:val="superscript"/>
              </w:rPr>
              <w:t>3</w:t>
            </w:r>
            <w:proofErr w:type="spellStart"/>
            <w:r w:rsidR="00DA21A4" w:rsidRPr="0003710C">
              <w:rPr>
                <w:sz w:val="22"/>
                <w:szCs w:val="22"/>
                <w:vertAlign w:val="subscript"/>
                <w:lang w:val="en-US"/>
              </w:rPr>
              <w:t>i</w:t>
            </w:r>
            <w:proofErr w:type="spellEnd"/>
            <w:r w:rsidR="00DA21A4" w:rsidRPr="0003710C">
              <w:rPr>
                <w:vertAlign w:val="subscript"/>
              </w:rPr>
              <w:t xml:space="preserve"> </w:t>
            </w:r>
            <w:r w:rsidR="006A651F" w:rsidRPr="0003710C">
              <w:rPr>
                <w:vertAlign w:val="subscript"/>
              </w:rPr>
              <w:t xml:space="preserve"> </w:t>
            </w:r>
            <w:r w:rsidRPr="0003710C">
              <w:t>– значения в баллах, присуждаемые комиссией i-й заявке на участие в конкурсе по установленным показателям.</w:t>
            </w:r>
          </w:p>
          <w:p w:rsidR="004E193A" w:rsidRPr="0003710C" w:rsidRDefault="004E193A" w:rsidP="006D616D">
            <w:pPr>
              <w:spacing w:line="240" w:lineRule="auto"/>
              <w:ind w:firstLine="0"/>
              <w:rPr>
                <w:b/>
              </w:rPr>
            </w:pPr>
            <w:r w:rsidRPr="0003710C">
              <w:rPr>
                <w:b/>
              </w:rPr>
              <w:t>Итоговое значение оценки заявки.</w:t>
            </w:r>
          </w:p>
          <w:p w:rsidR="004E193A" w:rsidRPr="0003710C" w:rsidRDefault="004E193A" w:rsidP="006D616D">
            <w:pPr>
              <w:spacing w:line="240" w:lineRule="auto"/>
              <w:ind w:firstLine="0"/>
              <w:rPr>
                <w:b/>
              </w:rPr>
            </w:pPr>
            <w:r w:rsidRPr="0003710C">
              <w:rPr>
                <w:bCs/>
              </w:rPr>
              <w:t>Итоговое</w:t>
            </w:r>
            <w:r w:rsidRPr="0003710C">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03710C" w:rsidRDefault="004E193A" w:rsidP="006D616D">
            <w:pPr>
              <w:spacing w:line="240" w:lineRule="auto"/>
              <w:ind w:left="360"/>
              <w:jc w:val="center"/>
            </w:pPr>
            <w:r w:rsidRPr="0003710C">
              <w:rPr>
                <w:b/>
                <w:lang w:val="en-US"/>
              </w:rPr>
              <w:t>K</w:t>
            </w:r>
            <w:r w:rsidRPr="0003710C">
              <w:rPr>
                <w:b/>
                <w:vertAlign w:val="subscript"/>
                <w:lang w:val="en-US"/>
              </w:rPr>
              <w:t>i</w:t>
            </w:r>
            <w:r w:rsidRPr="0003710C">
              <w:rPr>
                <w:b/>
                <w:vertAlign w:val="subscript"/>
              </w:rPr>
              <w:t xml:space="preserve"> </w:t>
            </w:r>
            <w:r w:rsidRPr="0003710C">
              <w:rPr>
                <w:b/>
              </w:rPr>
              <w:t>= 0,6</w:t>
            </w:r>
            <w:r w:rsidRPr="0003710C">
              <w:t>**</w:t>
            </w:r>
            <w:r w:rsidRPr="0003710C">
              <w:rPr>
                <w:b/>
              </w:rPr>
              <w:t xml:space="preserve"> х </w:t>
            </w:r>
            <w:r w:rsidRPr="0003710C">
              <w:rPr>
                <w:b/>
                <w:lang w:val="en-US"/>
              </w:rPr>
              <w:t>Ra</w:t>
            </w:r>
            <w:r w:rsidRPr="0003710C">
              <w:rPr>
                <w:b/>
                <w:vertAlign w:val="subscript"/>
                <w:lang w:val="en-US"/>
              </w:rPr>
              <w:t>i</w:t>
            </w:r>
            <w:r w:rsidRPr="0003710C">
              <w:rPr>
                <w:b/>
                <w:vertAlign w:val="subscript"/>
              </w:rPr>
              <w:t xml:space="preserve"> </w:t>
            </w:r>
            <w:r w:rsidRPr="0003710C">
              <w:rPr>
                <w:b/>
              </w:rPr>
              <w:t>+ 0,4</w:t>
            </w:r>
            <w:r w:rsidRPr="0003710C">
              <w:t>**</w:t>
            </w:r>
            <w:r w:rsidRPr="0003710C">
              <w:rPr>
                <w:b/>
              </w:rPr>
              <w:t xml:space="preserve"> х </w:t>
            </w:r>
            <w:r w:rsidRPr="0003710C">
              <w:rPr>
                <w:b/>
                <w:lang w:val="en-US"/>
              </w:rPr>
              <w:t>R</w:t>
            </w:r>
            <w:r w:rsidRPr="0003710C">
              <w:rPr>
                <w:b/>
              </w:rPr>
              <w:t>с</w:t>
            </w:r>
            <w:proofErr w:type="spellStart"/>
            <w:r w:rsidRPr="0003710C">
              <w:rPr>
                <w:b/>
                <w:vertAlign w:val="subscript"/>
                <w:lang w:val="en-US"/>
              </w:rPr>
              <w:t>i</w:t>
            </w:r>
            <w:proofErr w:type="spellEnd"/>
          </w:p>
          <w:p w:rsidR="004E193A" w:rsidRPr="0003710C" w:rsidRDefault="004E193A" w:rsidP="006D616D">
            <w:pPr>
              <w:overflowPunct w:val="0"/>
              <w:spacing w:line="240" w:lineRule="auto"/>
              <w:ind w:firstLine="0"/>
              <w:textAlignment w:val="baseline"/>
            </w:pPr>
            <w:r w:rsidRPr="0003710C">
              <w:t>где:</w:t>
            </w:r>
          </w:p>
          <w:p w:rsidR="004E193A" w:rsidRPr="0003710C" w:rsidRDefault="004E193A" w:rsidP="006D616D">
            <w:pPr>
              <w:overflowPunct w:val="0"/>
              <w:spacing w:line="240" w:lineRule="auto"/>
              <w:ind w:firstLine="0"/>
              <w:textAlignment w:val="baseline"/>
            </w:pPr>
            <w:r w:rsidRPr="0003710C">
              <w:rPr>
                <w:b/>
                <w:lang w:val="en-US"/>
              </w:rPr>
              <w:lastRenderedPageBreak/>
              <w:t>K</w:t>
            </w:r>
            <w:r w:rsidRPr="0003710C">
              <w:rPr>
                <w:b/>
                <w:vertAlign w:val="subscript"/>
                <w:lang w:val="en-US"/>
              </w:rPr>
              <w:t>i</w:t>
            </w:r>
            <w:r w:rsidRPr="0003710C">
              <w:rPr>
                <w:b/>
              </w:rPr>
              <w:t> </w:t>
            </w:r>
            <w:r w:rsidRPr="0003710C">
              <w:tab/>
              <w:t xml:space="preserve">- итоговое значение оценки </w:t>
            </w:r>
            <w:proofErr w:type="spellStart"/>
            <w:r w:rsidRPr="0003710C">
              <w:rPr>
                <w:lang w:val="en-US"/>
              </w:rPr>
              <w:t>i</w:t>
            </w:r>
            <w:proofErr w:type="spellEnd"/>
            <w:r w:rsidRPr="0003710C">
              <w:t>-ой заявки;</w:t>
            </w:r>
          </w:p>
          <w:p w:rsidR="004E193A" w:rsidRPr="0003710C" w:rsidRDefault="004E193A" w:rsidP="006D616D">
            <w:pPr>
              <w:overflowPunct w:val="0"/>
              <w:spacing w:line="240" w:lineRule="auto"/>
              <w:ind w:firstLine="0"/>
              <w:textAlignment w:val="baseline"/>
            </w:pPr>
            <w:r w:rsidRPr="0003710C">
              <w:rPr>
                <w:b/>
                <w:lang w:val="en-US"/>
              </w:rPr>
              <w:t>Ra</w:t>
            </w:r>
            <w:r w:rsidRPr="0003710C">
              <w:rPr>
                <w:b/>
                <w:vertAlign w:val="subscript"/>
                <w:lang w:val="en-US"/>
              </w:rPr>
              <w:t>i</w:t>
            </w:r>
            <w:r w:rsidRPr="0003710C">
              <w:tab/>
              <w:t xml:space="preserve">- рейтинг, присуждаемый </w:t>
            </w:r>
            <w:proofErr w:type="spellStart"/>
            <w:r w:rsidRPr="0003710C">
              <w:rPr>
                <w:lang w:val="en-US"/>
              </w:rPr>
              <w:t>i</w:t>
            </w:r>
            <w:proofErr w:type="spellEnd"/>
            <w:r w:rsidRPr="0003710C">
              <w:t>-ой заявке по критерию «цена договора»;</w:t>
            </w:r>
          </w:p>
          <w:p w:rsidR="004E193A" w:rsidRPr="0003710C" w:rsidRDefault="004E193A" w:rsidP="006D616D">
            <w:pPr>
              <w:overflowPunct w:val="0"/>
              <w:spacing w:line="240" w:lineRule="auto"/>
              <w:ind w:left="34" w:firstLine="0"/>
              <w:textAlignment w:val="baseline"/>
            </w:pPr>
            <w:r w:rsidRPr="0003710C">
              <w:rPr>
                <w:b/>
                <w:lang w:val="en-US"/>
              </w:rPr>
              <w:t>R</w:t>
            </w:r>
            <w:r w:rsidRPr="0003710C">
              <w:rPr>
                <w:b/>
              </w:rPr>
              <w:t>с</w:t>
            </w:r>
            <w:proofErr w:type="spellStart"/>
            <w:r w:rsidRPr="0003710C">
              <w:rPr>
                <w:b/>
                <w:vertAlign w:val="subscript"/>
                <w:lang w:val="en-US"/>
              </w:rPr>
              <w:t>i</w:t>
            </w:r>
            <w:proofErr w:type="spellEnd"/>
            <w:r w:rsidRPr="0003710C">
              <w:rPr>
                <w:i/>
              </w:rPr>
              <w:tab/>
              <w:t xml:space="preserve">- </w:t>
            </w:r>
            <w:r w:rsidRPr="0003710C">
              <w:t xml:space="preserve">рейтинг, присуждаемый </w:t>
            </w:r>
            <w:proofErr w:type="spellStart"/>
            <w:r w:rsidRPr="0003710C">
              <w:rPr>
                <w:lang w:val="en-US"/>
              </w:rPr>
              <w:t>i</w:t>
            </w:r>
            <w:proofErr w:type="spellEnd"/>
            <w:r w:rsidRPr="0003710C">
              <w:t>-ой заявке по критерию «</w:t>
            </w:r>
            <w:r w:rsidRPr="0003710C">
              <w:rPr>
                <w:bCs/>
              </w:rPr>
              <w:t>квалификация участника открытого конкурса</w:t>
            </w:r>
            <w:r w:rsidRPr="0003710C">
              <w:t>».</w:t>
            </w:r>
          </w:p>
          <w:p w:rsidR="004E193A" w:rsidRPr="0003710C" w:rsidRDefault="004E193A" w:rsidP="006D616D">
            <w:pPr>
              <w:spacing w:line="240" w:lineRule="auto"/>
              <w:ind w:left="34" w:firstLine="0"/>
            </w:pPr>
            <w:r w:rsidRPr="0003710C">
              <w:rPr>
                <w:i/>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03710C" w:rsidRDefault="004E193A" w:rsidP="006D616D">
            <w:pPr>
              <w:spacing w:line="240" w:lineRule="auto"/>
              <w:ind w:left="34" w:hanging="720"/>
              <w:rPr>
                <w:i/>
              </w:rPr>
            </w:pPr>
            <w:r w:rsidRPr="0003710C">
              <w:rPr>
                <w:i/>
              </w:rPr>
              <w:t>**</w:t>
            </w:r>
            <w:r w:rsidRPr="0003710C">
              <w:rPr>
                <w:i/>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03710C" w:rsidRDefault="004E193A" w:rsidP="006D616D">
            <w:pPr>
              <w:spacing w:line="240" w:lineRule="auto"/>
              <w:ind w:firstLine="0"/>
            </w:pPr>
            <w:r w:rsidRPr="0003710C">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03710C" w:rsidRDefault="004E193A" w:rsidP="006D616D">
            <w:pPr>
              <w:tabs>
                <w:tab w:val="left" w:pos="1560"/>
              </w:tabs>
              <w:spacing w:line="240" w:lineRule="auto"/>
              <w:ind w:firstLine="0"/>
              <w:contextualSpacing/>
              <w:rPr>
                <w:b/>
              </w:rPr>
            </w:pPr>
            <w:r w:rsidRPr="0003710C">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1A1BF8" w:rsidTr="006D616D">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1A1BF8" w:rsidRDefault="00C51D15" w:rsidP="006D616D">
            <w:pPr>
              <w:keepNext/>
              <w:keepLines/>
              <w:suppressLineNumbers/>
              <w:spacing w:line="240" w:lineRule="auto"/>
              <w:ind w:firstLine="0"/>
              <w:jc w:val="center"/>
              <w:rPr>
                <w:sz w:val="22"/>
                <w:szCs w:val="22"/>
              </w:rPr>
            </w:pPr>
            <w:r w:rsidRPr="001A1BF8">
              <w:rPr>
                <w:sz w:val="22"/>
                <w:szCs w:val="22"/>
              </w:rPr>
              <w:lastRenderedPageBreak/>
              <w:t>1</w:t>
            </w:r>
            <w:r w:rsidR="004E193A">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D01BB2" w:rsidRDefault="00C51D15" w:rsidP="006D616D">
            <w:pPr>
              <w:keepNext/>
              <w:keepLines/>
              <w:suppressLineNumbers/>
              <w:spacing w:line="240" w:lineRule="auto"/>
              <w:ind w:firstLine="0"/>
              <w:jc w:val="left"/>
            </w:pPr>
            <w:r w:rsidRPr="001A1BF8">
              <w:rPr>
                <w:b/>
                <w:bCs/>
                <w:sz w:val="22"/>
                <w:szCs w:val="22"/>
              </w:rPr>
              <w:t>Обеспечение заявки на участие в конкурсе</w:t>
            </w:r>
            <w:r w:rsidRPr="001A1BF8">
              <w:rPr>
                <w:sz w:val="22"/>
                <w:szCs w:val="22"/>
              </w:rPr>
              <w:t xml:space="preserve"> </w:t>
            </w:r>
            <w:r w:rsidRPr="001A1BF8">
              <w:rPr>
                <w:b/>
                <w:bCs/>
                <w:sz w:val="22"/>
                <w:szCs w:val="22"/>
              </w:rPr>
              <w:t>в электронной форме: </w:t>
            </w:r>
            <w:r w:rsidR="00F05950">
              <w:rPr>
                <w:sz w:val="22"/>
                <w:szCs w:val="22"/>
              </w:rPr>
              <w:t xml:space="preserve"> требуется</w:t>
            </w:r>
          </w:p>
        </w:tc>
      </w:tr>
      <w:tr w:rsidR="006D616D" w:rsidRPr="001A1BF8" w:rsidTr="006D616D">
        <w:trPr>
          <w:trHeight w:val="75"/>
        </w:trPr>
        <w:tc>
          <w:tcPr>
            <w:tcW w:w="959" w:type="dxa"/>
            <w:gridSpan w:val="2"/>
            <w:tcBorders>
              <w:top w:val="single" w:sz="4" w:space="0" w:color="auto"/>
              <w:left w:val="single" w:sz="4" w:space="0" w:color="000000"/>
              <w:bottom w:val="single" w:sz="4" w:space="0" w:color="000000"/>
            </w:tcBorders>
            <w:vAlign w:val="center"/>
          </w:tcPr>
          <w:p w:rsidR="006D616D" w:rsidRPr="001A1BF8" w:rsidRDefault="006D616D" w:rsidP="006D616D">
            <w:pPr>
              <w:keepNext/>
              <w:keepLines/>
              <w:suppressLineNumbers/>
              <w:spacing w:line="240" w:lineRule="auto"/>
              <w:ind w:firstLine="0"/>
              <w:jc w:val="center"/>
              <w:rPr>
                <w:sz w:val="22"/>
                <w:szCs w:val="22"/>
              </w:rPr>
            </w:pPr>
            <w:r>
              <w:rPr>
                <w:sz w:val="22"/>
                <w:szCs w:val="22"/>
              </w:rPr>
              <w:t>13</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E1A7D" w:rsidRDefault="0080400B" w:rsidP="00681CC0">
            <w:pPr>
              <w:autoSpaceDE w:val="0"/>
              <w:spacing w:line="240" w:lineRule="auto"/>
              <w:ind w:firstLine="0"/>
              <w:rPr>
                <w:bCs/>
              </w:rPr>
            </w:pPr>
            <w:r w:rsidRPr="00807EB5">
              <w:rPr>
                <w:b/>
                <w:bCs/>
              </w:rPr>
              <w:t>Размер обеспечения заявки на участие в запросе котировок в электронной форме:</w:t>
            </w:r>
            <w:r w:rsidRPr="00807EB5">
              <w:rPr>
                <w:bCs/>
              </w:rPr>
              <w:t xml:space="preserve"> </w:t>
            </w:r>
            <w:r w:rsidR="009734E3">
              <w:rPr>
                <w:bCs/>
              </w:rPr>
              <w:t>257 350 (двести пятьдесят семь тысяч  триста пятьдесят) рублей 49 копеек</w:t>
            </w:r>
            <w:r w:rsidR="002E1A7D" w:rsidRPr="002E1A7D">
              <w:rPr>
                <w:bCs/>
              </w:rPr>
              <w:t xml:space="preserve">. </w:t>
            </w:r>
          </w:p>
          <w:p w:rsidR="006D616D" w:rsidRPr="00681CC0" w:rsidRDefault="0080400B" w:rsidP="00681CC0">
            <w:pPr>
              <w:autoSpaceDE w:val="0"/>
              <w:spacing w:line="240" w:lineRule="auto"/>
              <w:ind w:firstLine="0"/>
            </w:pPr>
            <w:r w:rsidRPr="0080400B">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tc>
      </w:tr>
      <w:tr w:rsidR="00C51D15" w:rsidRPr="001A1BF8" w:rsidTr="006D616D">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1A1BF8" w:rsidRDefault="004E193A" w:rsidP="006D616D">
            <w:pPr>
              <w:keepNext/>
              <w:keepLines/>
              <w:suppressLineNumbers/>
              <w:spacing w:line="240" w:lineRule="auto"/>
              <w:ind w:firstLine="0"/>
              <w:jc w:val="center"/>
              <w:rPr>
                <w:sz w:val="22"/>
                <w:szCs w:val="22"/>
              </w:rPr>
            </w:pPr>
            <w:r>
              <w:rPr>
                <w:sz w:val="22"/>
                <w:szCs w:val="22"/>
              </w:rPr>
              <w:t>1</w:t>
            </w:r>
            <w:r w:rsidR="00F05950">
              <w:rPr>
                <w:sz w:val="22"/>
                <w:szCs w:val="22"/>
              </w:rPr>
              <w:t>3</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EE1370" w:rsidRDefault="00C51D15" w:rsidP="006D616D">
            <w:pPr>
              <w:spacing w:line="240" w:lineRule="auto"/>
              <w:ind w:firstLine="0"/>
              <w:rPr>
                <w:b/>
              </w:rPr>
            </w:pPr>
            <w:r w:rsidRPr="002E4D64">
              <w:rPr>
                <w:b/>
                <w:lang w:eastAsia="en-US"/>
              </w:rPr>
              <w:t xml:space="preserve">Сведения о начальной (максимальной) цене единицы </w:t>
            </w:r>
            <w:r w:rsidR="00F05950">
              <w:rPr>
                <w:b/>
                <w:lang w:eastAsia="en-US"/>
              </w:rPr>
              <w:t>работы</w:t>
            </w:r>
            <w:r w:rsidR="00EE1370">
              <w:rPr>
                <w:b/>
                <w:sz w:val="22"/>
                <w:szCs w:val="22"/>
                <w:lang w:eastAsia="en-US"/>
              </w:rPr>
              <w:t xml:space="preserve">: </w:t>
            </w:r>
            <w:r w:rsidR="00A22AD3" w:rsidRPr="00197B3B">
              <w:rPr>
                <w:lang w:eastAsia="en-US"/>
              </w:rPr>
              <w:t xml:space="preserve"> в соответствии с Приложением № 8 конкурсной документации</w:t>
            </w:r>
          </w:p>
        </w:tc>
      </w:tr>
      <w:tr w:rsidR="00C51D15" w:rsidRPr="001A1BF8" w:rsidTr="006D616D">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4C34AD" w:rsidRDefault="00C51D15" w:rsidP="006D616D">
            <w:pPr>
              <w:keepNext/>
              <w:keepLines/>
              <w:suppressLineNumbers/>
              <w:spacing w:line="240" w:lineRule="auto"/>
              <w:ind w:firstLine="0"/>
              <w:jc w:val="center"/>
              <w:rPr>
                <w:sz w:val="22"/>
                <w:szCs w:val="22"/>
              </w:rPr>
            </w:pPr>
            <w:r w:rsidRPr="004C34AD">
              <w:rPr>
                <w:sz w:val="22"/>
                <w:szCs w:val="22"/>
              </w:rPr>
              <w:t>1</w:t>
            </w:r>
            <w:r w:rsidR="00F05950">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C51D15" w:rsidRPr="003F4CD3" w:rsidRDefault="00C51D15" w:rsidP="006D616D">
            <w:pPr>
              <w:keepNext/>
              <w:keepLines/>
              <w:suppressLineNumbers/>
              <w:spacing w:line="240" w:lineRule="auto"/>
              <w:ind w:firstLine="0"/>
              <w:jc w:val="left"/>
              <w:rPr>
                <w:b/>
                <w:bCs/>
                <w:sz w:val="22"/>
                <w:szCs w:val="22"/>
              </w:rPr>
            </w:pPr>
            <w:r w:rsidRPr="001A1BF8">
              <w:rPr>
                <w:b/>
                <w:sz w:val="22"/>
                <w:szCs w:val="22"/>
              </w:rPr>
              <w:t xml:space="preserve">Обеспечение исполнения договора:  </w:t>
            </w:r>
            <w:r w:rsidRPr="001A1BF8">
              <w:rPr>
                <w:sz w:val="22"/>
                <w:szCs w:val="22"/>
              </w:rPr>
              <w:t>не требуется.</w:t>
            </w:r>
          </w:p>
        </w:tc>
      </w:tr>
      <w:tr w:rsidR="00C51D15" w:rsidRPr="001A1BF8" w:rsidTr="006D616D">
        <w:tc>
          <w:tcPr>
            <w:tcW w:w="959" w:type="dxa"/>
            <w:gridSpan w:val="2"/>
            <w:tcBorders>
              <w:top w:val="single" w:sz="4" w:space="0" w:color="000000"/>
              <w:left w:val="single" w:sz="4" w:space="0" w:color="000000"/>
              <w:bottom w:val="single" w:sz="4" w:space="0" w:color="000000"/>
            </w:tcBorders>
            <w:vAlign w:val="center"/>
          </w:tcPr>
          <w:p w:rsidR="00C51D15" w:rsidRPr="004E193A" w:rsidRDefault="00C51D15" w:rsidP="006D616D">
            <w:pPr>
              <w:keepNext/>
              <w:keepLines/>
              <w:suppressLineNumbers/>
              <w:spacing w:line="240" w:lineRule="auto"/>
              <w:ind w:firstLine="0"/>
              <w:jc w:val="center"/>
              <w:rPr>
                <w:sz w:val="22"/>
                <w:szCs w:val="22"/>
              </w:rPr>
            </w:pPr>
            <w:r w:rsidRPr="001A1BF8">
              <w:rPr>
                <w:sz w:val="22"/>
                <w:szCs w:val="22"/>
              </w:rPr>
              <w:t>1</w:t>
            </w:r>
            <w:r w:rsidR="00F05950">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C51D15" w:rsidRPr="00D01BB2" w:rsidRDefault="00C51D15" w:rsidP="006D616D">
            <w:pPr>
              <w:autoSpaceDE w:val="0"/>
              <w:spacing w:line="240" w:lineRule="auto"/>
              <w:ind w:firstLine="0"/>
              <w:rPr>
                <w:rFonts w:eastAsia="Calibri"/>
                <w:lang w:eastAsia="en-US"/>
              </w:rPr>
            </w:pPr>
            <w:r w:rsidRPr="001A1BF8">
              <w:rPr>
                <w:b/>
                <w:bCs/>
                <w:sz w:val="22"/>
                <w:szCs w:val="22"/>
              </w:rPr>
              <w:t>Язык заявки</w:t>
            </w:r>
            <w:r w:rsidRPr="001A1BF8">
              <w:rPr>
                <w:sz w:val="22"/>
                <w:szCs w:val="22"/>
              </w:rPr>
              <w:t xml:space="preserve"> – русский</w:t>
            </w:r>
          </w:p>
        </w:tc>
      </w:tr>
      <w:tr w:rsidR="00C51D15" w:rsidRPr="001A1BF8" w:rsidTr="006D616D">
        <w:tc>
          <w:tcPr>
            <w:tcW w:w="959" w:type="dxa"/>
            <w:gridSpan w:val="2"/>
            <w:tcBorders>
              <w:top w:val="single" w:sz="4" w:space="0" w:color="000000"/>
              <w:left w:val="single" w:sz="4" w:space="0" w:color="000000"/>
              <w:bottom w:val="single" w:sz="4" w:space="0" w:color="000000"/>
            </w:tcBorders>
            <w:vAlign w:val="center"/>
          </w:tcPr>
          <w:p w:rsidR="00C51D15" w:rsidRPr="004E193A" w:rsidRDefault="00C51D15" w:rsidP="006D616D">
            <w:pPr>
              <w:keepNext/>
              <w:keepLines/>
              <w:suppressLineNumbers/>
              <w:spacing w:line="240" w:lineRule="auto"/>
              <w:ind w:firstLine="0"/>
              <w:jc w:val="center"/>
              <w:rPr>
                <w:sz w:val="22"/>
                <w:szCs w:val="22"/>
              </w:rPr>
            </w:pPr>
            <w:r w:rsidRPr="001A1BF8">
              <w:rPr>
                <w:sz w:val="22"/>
                <w:szCs w:val="22"/>
              </w:rPr>
              <w:t>1</w:t>
            </w:r>
            <w:r w:rsidR="00F05950">
              <w:rPr>
                <w:sz w:val="22"/>
                <w:szCs w:val="22"/>
              </w:rPr>
              <w:t>6</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1A1BF8" w:rsidRDefault="00C51D15" w:rsidP="006D616D">
            <w:pPr>
              <w:autoSpaceDE w:val="0"/>
              <w:spacing w:line="240" w:lineRule="auto"/>
              <w:ind w:firstLine="32"/>
              <w:rPr>
                <w:sz w:val="22"/>
                <w:szCs w:val="22"/>
              </w:rPr>
            </w:pPr>
            <w:r w:rsidRPr="001A1BF8">
              <w:rPr>
                <w:b/>
                <w:sz w:val="22"/>
                <w:szCs w:val="22"/>
              </w:rPr>
              <w:t xml:space="preserve">Начало срока подачи заявки на участие в конкурсе в электронной форме: </w:t>
            </w:r>
            <w:r w:rsidRPr="001A1BF8">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1A1BF8">
              <w:rPr>
                <w:bCs/>
                <w:sz w:val="22"/>
                <w:szCs w:val="22"/>
              </w:rPr>
              <w:t xml:space="preserve"> </w:t>
            </w:r>
            <w:hyperlink r:id="rId22" w:history="1">
              <w:r w:rsidRPr="001A1BF8">
                <w:rPr>
                  <w:rStyle w:val="a7"/>
                  <w:sz w:val="22"/>
                  <w:szCs w:val="22"/>
                  <w:lang w:val="en-US"/>
                </w:rPr>
                <w:t>http</w:t>
              </w:r>
              <w:r w:rsidRPr="001A1BF8">
                <w:rPr>
                  <w:rStyle w:val="a7"/>
                  <w:sz w:val="22"/>
                  <w:szCs w:val="22"/>
                </w:rPr>
                <w:t>://</w:t>
              </w:r>
              <w:proofErr w:type="spellStart"/>
              <w:r w:rsidRPr="001A1BF8">
                <w:rPr>
                  <w:rStyle w:val="a7"/>
                  <w:sz w:val="22"/>
                  <w:szCs w:val="22"/>
                  <w:lang w:val="en-US"/>
                </w:rPr>
                <w:t>etp</w:t>
              </w:r>
              <w:proofErr w:type="spellEnd"/>
              <w:r w:rsidRPr="001A1BF8">
                <w:rPr>
                  <w:rStyle w:val="a7"/>
                  <w:sz w:val="22"/>
                  <w:szCs w:val="22"/>
                </w:rPr>
                <w:t>.</w:t>
              </w:r>
              <w:proofErr w:type="spellStart"/>
              <w:r w:rsidRPr="001A1BF8">
                <w:rPr>
                  <w:rStyle w:val="a7"/>
                  <w:sz w:val="22"/>
                  <w:szCs w:val="22"/>
                  <w:lang w:val="en-US"/>
                </w:rPr>
                <w:t>gpb</w:t>
              </w:r>
              <w:proofErr w:type="spellEnd"/>
              <w:r w:rsidRPr="001A1BF8">
                <w:rPr>
                  <w:rStyle w:val="a7"/>
                  <w:sz w:val="22"/>
                  <w:szCs w:val="22"/>
                </w:rPr>
                <w:t>.</w:t>
              </w:r>
              <w:proofErr w:type="spellStart"/>
              <w:r w:rsidRPr="001A1BF8">
                <w:rPr>
                  <w:rStyle w:val="a7"/>
                  <w:sz w:val="22"/>
                  <w:szCs w:val="22"/>
                  <w:lang w:val="en-US"/>
                </w:rPr>
                <w:t>ru</w:t>
              </w:r>
              <w:proofErr w:type="spellEnd"/>
            </w:hyperlink>
            <w:r w:rsidRPr="001A1BF8">
              <w:rPr>
                <w:sz w:val="22"/>
                <w:szCs w:val="22"/>
              </w:rPr>
              <w:t>.</w:t>
            </w:r>
          </w:p>
        </w:tc>
      </w:tr>
      <w:tr w:rsidR="00C51D15" w:rsidRPr="001A1BF8" w:rsidTr="006D616D">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4E193A" w:rsidRDefault="00C51D15" w:rsidP="006D616D">
            <w:pPr>
              <w:keepNext/>
              <w:keepLines/>
              <w:suppressLineNumbers/>
              <w:spacing w:line="240" w:lineRule="auto"/>
              <w:ind w:firstLine="0"/>
              <w:jc w:val="center"/>
              <w:rPr>
                <w:sz w:val="22"/>
                <w:szCs w:val="22"/>
              </w:rPr>
            </w:pPr>
            <w:r w:rsidRPr="001A1BF8">
              <w:rPr>
                <w:sz w:val="22"/>
                <w:szCs w:val="22"/>
              </w:rPr>
              <w:t>1</w:t>
            </w:r>
            <w:r w:rsidR="00F05950">
              <w:rPr>
                <w:sz w:val="22"/>
                <w:szCs w:val="22"/>
              </w:rPr>
              <w:t>7</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Default="00C51D15" w:rsidP="006D616D">
            <w:pPr>
              <w:ind w:firstLine="0"/>
              <w:rPr>
                <w:b/>
              </w:rPr>
            </w:pPr>
            <w:r w:rsidRPr="00D86F17">
              <w:rPr>
                <w:b/>
              </w:rPr>
              <w:t xml:space="preserve">Дата и время окончания срока подачи заявки на участие в электронном конкурсе: </w:t>
            </w:r>
          </w:p>
          <w:p w:rsidR="00C51D15" w:rsidRPr="001A1BF8" w:rsidRDefault="00C51D15" w:rsidP="00A65D56">
            <w:pPr>
              <w:pStyle w:val="30"/>
              <w:keepNext/>
              <w:tabs>
                <w:tab w:val="clear" w:pos="227"/>
                <w:tab w:val="left" w:pos="360"/>
                <w:tab w:val="left" w:pos="567"/>
                <w:tab w:val="left" w:pos="1134"/>
              </w:tabs>
              <w:jc w:val="left"/>
              <w:rPr>
                <w:b/>
                <w:sz w:val="22"/>
                <w:szCs w:val="22"/>
              </w:rPr>
            </w:pPr>
            <w:r w:rsidRPr="00D86F17">
              <w:rPr>
                <w:color w:val="000000"/>
              </w:rPr>
              <w:t>«</w:t>
            </w:r>
            <w:r w:rsidR="00A65D56">
              <w:rPr>
                <w:color w:val="000000"/>
              </w:rPr>
              <w:t>08</w:t>
            </w:r>
            <w:r w:rsidRPr="00D86F17">
              <w:rPr>
                <w:color w:val="000000"/>
              </w:rPr>
              <w:t xml:space="preserve">» </w:t>
            </w:r>
            <w:r w:rsidR="00A65D56">
              <w:rPr>
                <w:color w:val="000000"/>
              </w:rPr>
              <w:t xml:space="preserve">июня </w:t>
            </w:r>
            <w:r w:rsidRPr="00D86F17">
              <w:rPr>
                <w:color w:val="000000"/>
              </w:rPr>
              <w:t>20</w:t>
            </w:r>
            <w:r w:rsidR="00EE1370">
              <w:rPr>
                <w:color w:val="000000"/>
              </w:rPr>
              <w:t>20</w:t>
            </w:r>
            <w:r w:rsidRPr="00D86F17">
              <w:rPr>
                <w:color w:val="000000"/>
              </w:rPr>
              <w:t xml:space="preserve"> </w:t>
            </w:r>
            <w:r w:rsidRPr="00D86F17">
              <w:t>г. 12 часов 00 минут (время местное)</w:t>
            </w:r>
          </w:p>
        </w:tc>
      </w:tr>
      <w:tr w:rsidR="00C51D15" w:rsidRPr="001A1BF8" w:rsidTr="006D616D">
        <w:tc>
          <w:tcPr>
            <w:tcW w:w="959" w:type="dxa"/>
            <w:gridSpan w:val="2"/>
            <w:tcBorders>
              <w:top w:val="single" w:sz="4" w:space="0" w:color="000000"/>
              <w:left w:val="single" w:sz="4" w:space="0" w:color="000000"/>
              <w:bottom w:val="single" w:sz="4" w:space="0" w:color="000000"/>
            </w:tcBorders>
            <w:vAlign w:val="center"/>
          </w:tcPr>
          <w:p w:rsidR="00C51D15" w:rsidRPr="004E193A" w:rsidRDefault="00C51D15" w:rsidP="006D616D">
            <w:pPr>
              <w:keepNext/>
              <w:keepLines/>
              <w:suppressLineNumbers/>
              <w:spacing w:line="240" w:lineRule="auto"/>
              <w:ind w:firstLine="0"/>
              <w:jc w:val="center"/>
              <w:rPr>
                <w:sz w:val="22"/>
                <w:szCs w:val="22"/>
              </w:rPr>
            </w:pPr>
            <w:r w:rsidRPr="001A1BF8">
              <w:rPr>
                <w:sz w:val="22"/>
                <w:szCs w:val="22"/>
              </w:rPr>
              <w:t>1</w:t>
            </w:r>
            <w:r w:rsidR="00F05950">
              <w:rPr>
                <w:sz w:val="22"/>
                <w:szCs w:val="22"/>
              </w:rPr>
              <w:t>8</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Default="00C51D15" w:rsidP="006D616D">
            <w:pPr>
              <w:keepNext/>
              <w:keepLines/>
              <w:suppressLineNumbers/>
              <w:spacing w:line="240" w:lineRule="auto"/>
              <w:ind w:firstLine="0"/>
              <w:jc w:val="left"/>
            </w:pPr>
            <w:r w:rsidRPr="00D86F17">
              <w:rPr>
                <w:b/>
              </w:rPr>
              <w:t xml:space="preserve">Дата и время рассмотрения </w:t>
            </w:r>
            <w:r>
              <w:rPr>
                <w:b/>
              </w:rPr>
              <w:t xml:space="preserve">первых частей </w:t>
            </w:r>
            <w:r w:rsidRPr="00D86F17">
              <w:rPr>
                <w:b/>
              </w:rPr>
              <w:t>конкурсных заявок:</w:t>
            </w:r>
            <w:r w:rsidRPr="00D86F17">
              <w:t xml:space="preserve"> </w:t>
            </w:r>
          </w:p>
          <w:p w:rsidR="00C51D15" w:rsidRPr="001A1BF8" w:rsidRDefault="00DA21A4" w:rsidP="00A65D56">
            <w:pPr>
              <w:keepNext/>
              <w:keepLines/>
              <w:suppressLineNumbers/>
              <w:spacing w:line="240" w:lineRule="auto"/>
              <w:ind w:firstLine="0"/>
              <w:jc w:val="left"/>
              <w:rPr>
                <w:sz w:val="22"/>
                <w:szCs w:val="22"/>
              </w:rPr>
            </w:pPr>
            <w:r w:rsidRPr="00D86F17">
              <w:rPr>
                <w:color w:val="000000"/>
              </w:rPr>
              <w:t>«</w:t>
            </w:r>
            <w:r w:rsidR="00A65D56">
              <w:rPr>
                <w:color w:val="000000"/>
              </w:rPr>
              <w:t>10</w:t>
            </w:r>
            <w:r w:rsidRPr="00D86F17">
              <w:rPr>
                <w:color w:val="000000"/>
              </w:rPr>
              <w:t xml:space="preserve">» </w:t>
            </w:r>
            <w:r w:rsidR="00A65D56">
              <w:rPr>
                <w:color w:val="000000"/>
              </w:rPr>
              <w:t xml:space="preserve">июня </w:t>
            </w:r>
            <w:r w:rsidRPr="00D86F17">
              <w:rPr>
                <w:color w:val="000000"/>
              </w:rPr>
              <w:t>20</w:t>
            </w:r>
            <w:r>
              <w:rPr>
                <w:color w:val="000000"/>
              </w:rPr>
              <w:t>20</w:t>
            </w:r>
            <w:r w:rsidRPr="00D86F17">
              <w:rPr>
                <w:color w:val="000000"/>
              </w:rPr>
              <w:t xml:space="preserve"> </w:t>
            </w:r>
            <w:r w:rsidRPr="00D86F17">
              <w:t xml:space="preserve">г. </w:t>
            </w:r>
            <w:r w:rsidR="00C51D15" w:rsidRPr="00D86F17">
              <w:t>1</w:t>
            </w:r>
            <w:r w:rsidR="00BD0053">
              <w:t>7</w:t>
            </w:r>
            <w:r w:rsidR="00EE1370">
              <w:t xml:space="preserve"> </w:t>
            </w:r>
            <w:r w:rsidR="00C51D15" w:rsidRPr="00D86F17">
              <w:t>час. 00 мин. (время местное)</w:t>
            </w:r>
          </w:p>
        </w:tc>
      </w:tr>
      <w:tr w:rsidR="00C51D15" w:rsidRPr="001A1BF8" w:rsidTr="006D616D">
        <w:tc>
          <w:tcPr>
            <w:tcW w:w="959" w:type="dxa"/>
            <w:gridSpan w:val="2"/>
            <w:tcBorders>
              <w:top w:val="single" w:sz="4" w:space="0" w:color="000000"/>
              <w:left w:val="single" w:sz="4" w:space="0" w:color="000000"/>
              <w:bottom w:val="single" w:sz="4" w:space="0" w:color="auto"/>
            </w:tcBorders>
            <w:vAlign w:val="center"/>
          </w:tcPr>
          <w:p w:rsidR="00C51D15" w:rsidRPr="003F4CD3" w:rsidRDefault="00F05950" w:rsidP="006D616D">
            <w:pPr>
              <w:keepNext/>
              <w:keepLines/>
              <w:suppressLineNumbers/>
              <w:spacing w:line="240" w:lineRule="auto"/>
              <w:ind w:firstLine="0"/>
              <w:jc w:val="center"/>
              <w:rPr>
                <w:sz w:val="22"/>
                <w:szCs w:val="22"/>
                <w:lang w:val="en-US"/>
              </w:rPr>
            </w:pPr>
            <w:r>
              <w:rPr>
                <w:sz w:val="22"/>
                <w:szCs w:val="22"/>
              </w:rPr>
              <w:t>19</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Default="00C51D15" w:rsidP="006D616D">
            <w:pPr>
              <w:ind w:firstLine="0"/>
              <w:rPr>
                <w:b/>
              </w:rPr>
            </w:pPr>
            <w:r w:rsidRPr="00D86F17">
              <w:rPr>
                <w:b/>
              </w:rPr>
              <w:t xml:space="preserve">Дата и время </w:t>
            </w:r>
            <w:r>
              <w:rPr>
                <w:b/>
              </w:rPr>
              <w:t>рассмотрения вторых частей конкурсных заявок</w:t>
            </w:r>
            <w:r w:rsidRPr="00D86F17">
              <w:rPr>
                <w:b/>
              </w:rPr>
              <w:t xml:space="preserve">: </w:t>
            </w:r>
          </w:p>
          <w:p w:rsidR="00C51D15" w:rsidRPr="00D62931" w:rsidRDefault="00DA21A4" w:rsidP="00A65D56">
            <w:pPr>
              <w:ind w:firstLine="0"/>
            </w:pPr>
            <w:r w:rsidRPr="00D86F17">
              <w:rPr>
                <w:color w:val="000000"/>
              </w:rPr>
              <w:t>«</w:t>
            </w:r>
            <w:r w:rsidR="00A65D56">
              <w:rPr>
                <w:color w:val="000000"/>
              </w:rPr>
              <w:t>17</w:t>
            </w:r>
            <w:r w:rsidRPr="00D86F17">
              <w:rPr>
                <w:color w:val="000000"/>
              </w:rPr>
              <w:t xml:space="preserve">» </w:t>
            </w:r>
            <w:r w:rsidR="00A65D56">
              <w:rPr>
                <w:color w:val="000000"/>
              </w:rPr>
              <w:t>июня</w:t>
            </w:r>
            <w:r w:rsidR="009C7823">
              <w:rPr>
                <w:color w:val="000000"/>
              </w:rPr>
              <w:t xml:space="preserve"> </w:t>
            </w:r>
            <w:r w:rsidRPr="00D86F17">
              <w:rPr>
                <w:color w:val="000000"/>
              </w:rPr>
              <w:t>20</w:t>
            </w:r>
            <w:r>
              <w:rPr>
                <w:color w:val="000000"/>
              </w:rPr>
              <w:t>20</w:t>
            </w:r>
            <w:r w:rsidRPr="00D86F17">
              <w:rPr>
                <w:color w:val="000000"/>
              </w:rPr>
              <w:t xml:space="preserve"> </w:t>
            </w:r>
            <w:r w:rsidRPr="00D86F17">
              <w:t xml:space="preserve">г. </w:t>
            </w:r>
            <w:r w:rsidR="00C51D15" w:rsidRPr="00D86F17">
              <w:t>1</w:t>
            </w:r>
            <w:r w:rsidR="00BD0053">
              <w:t>7</w:t>
            </w:r>
            <w:r w:rsidR="00C51D15" w:rsidRPr="00D86F17">
              <w:t xml:space="preserve"> час. 00 мин. (время местное)</w:t>
            </w:r>
          </w:p>
        </w:tc>
      </w:tr>
      <w:tr w:rsidR="00C51D15" w:rsidRPr="001A1BF8" w:rsidTr="006D616D">
        <w:trPr>
          <w:trHeight w:val="375"/>
        </w:trPr>
        <w:tc>
          <w:tcPr>
            <w:tcW w:w="959" w:type="dxa"/>
            <w:gridSpan w:val="2"/>
            <w:tcBorders>
              <w:top w:val="single" w:sz="4" w:space="0" w:color="auto"/>
              <w:left w:val="single" w:sz="4" w:space="0" w:color="000000"/>
              <w:bottom w:val="single" w:sz="4" w:space="0" w:color="auto"/>
            </w:tcBorders>
            <w:vAlign w:val="center"/>
          </w:tcPr>
          <w:p w:rsidR="00C51D15" w:rsidRPr="004E193A" w:rsidRDefault="00C51D15" w:rsidP="006D616D">
            <w:pPr>
              <w:keepNext/>
              <w:keepLines/>
              <w:suppressLineNumbers/>
              <w:spacing w:line="240" w:lineRule="auto"/>
              <w:ind w:firstLine="0"/>
              <w:jc w:val="center"/>
              <w:rPr>
                <w:sz w:val="22"/>
                <w:szCs w:val="22"/>
              </w:rPr>
            </w:pPr>
            <w:r w:rsidRPr="0027299B">
              <w:rPr>
                <w:sz w:val="22"/>
                <w:szCs w:val="22"/>
              </w:rPr>
              <w:t>2</w:t>
            </w:r>
            <w:r w:rsidR="00F05950">
              <w:rPr>
                <w:sz w:val="22"/>
                <w:szCs w:val="22"/>
              </w:rPr>
              <w:t>0</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A1BF8" w:rsidRDefault="00C51D15" w:rsidP="006D616D">
            <w:pPr>
              <w:autoSpaceDE w:val="0"/>
              <w:spacing w:line="240" w:lineRule="auto"/>
              <w:ind w:firstLine="0"/>
              <w:rPr>
                <w:sz w:val="22"/>
                <w:szCs w:val="22"/>
              </w:rPr>
            </w:pPr>
            <w:r w:rsidRPr="001A1BF8">
              <w:rPr>
                <w:b/>
                <w:sz w:val="22"/>
                <w:szCs w:val="22"/>
              </w:rPr>
              <w:t>Место рассмотрения заявок участников электронного конкурса</w:t>
            </w:r>
            <w:r w:rsidRPr="001A1BF8">
              <w:rPr>
                <w:sz w:val="22"/>
                <w:szCs w:val="22"/>
              </w:rPr>
              <w:t xml:space="preserve">: г. Новосибирск, ул. </w:t>
            </w:r>
            <w:proofErr w:type="gramStart"/>
            <w:r w:rsidRPr="001A1BF8">
              <w:rPr>
                <w:sz w:val="22"/>
                <w:szCs w:val="22"/>
              </w:rPr>
              <w:t>Планетная</w:t>
            </w:r>
            <w:proofErr w:type="gramEnd"/>
            <w:r w:rsidRPr="001A1BF8">
              <w:rPr>
                <w:sz w:val="22"/>
                <w:szCs w:val="22"/>
              </w:rPr>
              <w:t>,32.</w:t>
            </w:r>
          </w:p>
        </w:tc>
      </w:tr>
      <w:tr w:rsidR="00C51D15" w:rsidRPr="001A1BF8" w:rsidTr="006D616D">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D62931" w:rsidRDefault="00C51D15" w:rsidP="006D616D">
            <w:pPr>
              <w:keepNext/>
              <w:keepLines/>
              <w:suppressLineNumbers/>
              <w:spacing w:line="240" w:lineRule="auto"/>
              <w:ind w:firstLine="0"/>
              <w:jc w:val="center"/>
              <w:rPr>
                <w:sz w:val="22"/>
                <w:szCs w:val="22"/>
              </w:rPr>
            </w:pPr>
            <w:r>
              <w:rPr>
                <w:sz w:val="22"/>
                <w:szCs w:val="22"/>
              </w:rPr>
              <w:t>2</w:t>
            </w:r>
            <w:r w:rsidR="00F05950">
              <w:rPr>
                <w:sz w:val="22"/>
                <w:szCs w:val="22"/>
              </w:rPr>
              <w:t>1</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A1BF8" w:rsidRDefault="00C51D15" w:rsidP="00A65D56">
            <w:pPr>
              <w:spacing w:line="240" w:lineRule="auto"/>
              <w:ind w:firstLine="0"/>
              <w:rPr>
                <w:b/>
                <w:sz w:val="22"/>
                <w:szCs w:val="22"/>
              </w:rPr>
            </w:pPr>
            <w:r w:rsidRPr="00D86F17">
              <w:rPr>
                <w:b/>
              </w:rPr>
              <w:t xml:space="preserve">Дата и время </w:t>
            </w:r>
            <w:r>
              <w:rPr>
                <w:b/>
              </w:rPr>
              <w:t>подведения итогов</w:t>
            </w:r>
            <w:r w:rsidRPr="00D86F17">
              <w:rPr>
                <w:b/>
              </w:rPr>
              <w:t xml:space="preserve">: </w:t>
            </w:r>
            <w:r w:rsidR="00DA21A4" w:rsidRPr="00D86F17">
              <w:rPr>
                <w:color w:val="000000"/>
              </w:rPr>
              <w:t>«</w:t>
            </w:r>
            <w:r w:rsidR="00A65D56">
              <w:rPr>
                <w:color w:val="000000"/>
              </w:rPr>
              <w:t>22</w:t>
            </w:r>
            <w:r w:rsidR="00DA21A4" w:rsidRPr="00D86F17">
              <w:rPr>
                <w:color w:val="000000"/>
              </w:rPr>
              <w:t xml:space="preserve">» </w:t>
            </w:r>
            <w:r w:rsidR="00A65D56">
              <w:rPr>
                <w:color w:val="000000"/>
              </w:rPr>
              <w:t xml:space="preserve">июня </w:t>
            </w:r>
            <w:bookmarkStart w:id="11" w:name="_GoBack"/>
            <w:bookmarkEnd w:id="11"/>
            <w:r w:rsidR="00DA21A4" w:rsidRPr="00D86F17">
              <w:rPr>
                <w:color w:val="000000"/>
              </w:rPr>
              <w:t>20</w:t>
            </w:r>
            <w:r w:rsidR="00DA21A4">
              <w:rPr>
                <w:color w:val="000000"/>
              </w:rPr>
              <w:t>20</w:t>
            </w:r>
            <w:r w:rsidR="00DA21A4" w:rsidRPr="00D86F17">
              <w:rPr>
                <w:color w:val="000000"/>
              </w:rPr>
              <w:t xml:space="preserve"> </w:t>
            </w:r>
            <w:r w:rsidR="00DA21A4" w:rsidRPr="00D86F17">
              <w:t xml:space="preserve">г. </w:t>
            </w:r>
            <w:r w:rsidR="00EE1370" w:rsidRPr="00D86F17">
              <w:t>1</w:t>
            </w:r>
            <w:r w:rsidR="00BD0053">
              <w:t>7</w:t>
            </w:r>
            <w:r w:rsidR="00EE1370" w:rsidRPr="00D86F17">
              <w:t xml:space="preserve"> час. 00 мин. (время местное)</w:t>
            </w:r>
          </w:p>
        </w:tc>
      </w:tr>
      <w:tr w:rsidR="00C51D15" w:rsidRPr="001A1BF8" w:rsidTr="006D616D">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D62931" w:rsidRDefault="00C51D15" w:rsidP="006D616D">
            <w:pPr>
              <w:keepNext/>
              <w:keepLines/>
              <w:suppressLineNumbers/>
              <w:spacing w:line="240" w:lineRule="auto"/>
              <w:ind w:firstLine="0"/>
              <w:jc w:val="center"/>
              <w:rPr>
                <w:sz w:val="22"/>
                <w:szCs w:val="22"/>
              </w:rPr>
            </w:pPr>
            <w:r w:rsidRPr="00E03E85">
              <w:rPr>
                <w:sz w:val="22"/>
                <w:szCs w:val="22"/>
              </w:rPr>
              <w:t>2</w:t>
            </w:r>
            <w:r w:rsidR="00F05950">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A1BF8" w:rsidRDefault="00C51D15" w:rsidP="006D616D">
            <w:pPr>
              <w:autoSpaceDE w:val="0"/>
              <w:spacing w:line="240" w:lineRule="auto"/>
              <w:ind w:firstLine="0"/>
              <w:rPr>
                <w:sz w:val="22"/>
                <w:szCs w:val="22"/>
              </w:rPr>
            </w:pPr>
            <w:r w:rsidRPr="001A1BF8">
              <w:rPr>
                <w:b/>
                <w:bCs/>
                <w:sz w:val="22"/>
                <w:szCs w:val="22"/>
              </w:rPr>
              <w:t xml:space="preserve">Валюта, используемая для формирования цены договора и расчетов с Поставщиком, Исполнителем, Подрядчиком: </w:t>
            </w:r>
            <w:r w:rsidRPr="001A1BF8">
              <w:rPr>
                <w:sz w:val="22"/>
                <w:szCs w:val="22"/>
              </w:rPr>
              <w:t>Российский рубль.</w:t>
            </w:r>
          </w:p>
        </w:tc>
      </w:tr>
      <w:tr w:rsidR="00C51D15" w:rsidRPr="001A1BF8" w:rsidTr="006D616D">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3F4CD3" w:rsidRDefault="00C51D15" w:rsidP="006D616D">
            <w:pPr>
              <w:keepNext/>
              <w:keepLines/>
              <w:suppressLineNumbers/>
              <w:spacing w:line="240" w:lineRule="auto"/>
              <w:ind w:firstLine="0"/>
              <w:jc w:val="center"/>
              <w:rPr>
                <w:sz w:val="22"/>
                <w:szCs w:val="22"/>
                <w:lang w:val="en-US"/>
              </w:rPr>
            </w:pPr>
            <w:r>
              <w:rPr>
                <w:sz w:val="22"/>
                <w:szCs w:val="22"/>
              </w:rPr>
              <w:t>2</w:t>
            </w:r>
            <w:r w:rsidR="00F05950">
              <w:rPr>
                <w:sz w:val="22"/>
                <w:szCs w:val="22"/>
              </w:rPr>
              <w:t>3</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1A1BF8" w:rsidRDefault="0027299B" w:rsidP="006D616D">
            <w:pPr>
              <w:pStyle w:val="a2"/>
              <w:spacing w:after="0"/>
              <w:rPr>
                <w:sz w:val="22"/>
                <w:szCs w:val="22"/>
              </w:rPr>
            </w:pPr>
            <w:r w:rsidRPr="00982B90">
              <w:rPr>
                <w:color w:val="000000"/>
              </w:rPr>
              <w:t xml:space="preserve">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w:t>
            </w:r>
            <w:proofErr w:type="gramStart"/>
            <w:r w:rsidRPr="00982B90">
              <w:rPr>
                <w:color w:val="000000"/>
              </w:rPr>
              <w:t>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982B90">
              <w:t xml:space="preserve">, </w:t>
            </w:r>
            <w:r w:rsidRPr="00982B90">
              <w:rPr>
                <w:sz w:val="22"/>
                <w:szCs w:val="22"/>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982B90">
              <w:rPr>
                <w:sz w:val="22"/>
                <w:szCs w:val="22"/>
              </w:rPr>
              <w:t xml:space="preserve"> закупки, заказчика. В случае наличия разногласий по проекту договора, направленному заказчиком, участник такой </w:t>
            </w:r>
            <w:r w:rsidRPr="00982B90">
              <w:rPr>
                <w:sz w:val="22"/>
                <w:szCs w:val="22"/>
              </w:rPr>
              <w:lastRenderedPageBreak/>
              <w:t xml:space="preserve">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w:t>
            </w:r>
            <w:r w:rsidRPr="00982B90">
              <w:t xml:space="preserve">направляет </w:t>
            </w:r>
            <w:r w:rsidRPr="00982B90">
              <w:rPr>
                <w:sz w:val="22"/>
                <w:szCs w:val="22"/>
              </w:rPr>
              <w:t>договор на ЭТП не ранее 10 дней с момента публикации итогового протокола</w:t>
            </w:r>
            <w:r w:rsidRPr="00982B90">
              <w:t>.</w:t>
            </w:r>
          </w:p>
        </w:tc>
      </w:tr>
    </w:tbl>
    <w:p w:rsidR="007170E4" w:rsidRDefault="007170E4" w:rsidP="00EF76DC">
      <w:pPr>
        <w:spacing w:line="240" w:lineRule="auto"/>
        <w:jc w:val="right"/>
        <w:rPr>
          <w:b/>
          <w:i/>
          <w:lang w:eastAsia="ru-RU"/>
        </w:rPr>
        <w:sectPr w:rsidR="007170E4" w:rsidSect="002E3C11">
          <w:pgSz w:w="11905" w:h="16837"/>
          <w:pgMar w:top="408" w:right="567" w:bottom="459" w:left="1021" w:header="720" w:footer="720" w:gutter="0"/>
          <w:cols w:space="60"/>
          <w:noEndnote/>
        </w:sectPr>
      </w:pPr>
      <w:bookmarkStart w:id="12" w:name="__2525252525252525252525252525252525D0_2"/>
      <w:bookmarkEnd w:id="12"/>
    </w:p>
    <w:p w:rsidR="003A7F82" w:rsidRPr="00524228" w:rsidRDefault="003A7F82" w:rsidP="003A7F82">
      <w:pPr>
        <w:pStyle w:val="a2"/>
        <w:jc w:val="right"/>
        <w:rPr>
          <w:b/>
          <w:i/>
        </w:rPr>
      </w:pPr>
      <w:r w:rsidRPr="00524228">
        <w:rPr>
          <w:b/>
          <w:i/>
        </w:rPr>
        <w:lastRenderedPageBreak/>
        <w:t>Приложение №1</w:t>
      </w:r>
      <w:r w:rsidR="00002102" w:rsidRPr="00524228">
        <w:rPr>
          <w:b/>
          <w:i/>
        </w:rPr>
        <w:t xml:space="preserve"> к конкурсной документации</w:t>
      </w:r>
    </w:p>
    <w:p w:rsidR="00002102" w:rsidRPr="00BD0053" w:rsidRDefault="00002102" w:rsidP="00002102">
      <w:pPr>
        <w:tabs>
          <w:tab w:val="left" w:pos="9355"/>
        </w:tabs>
        <w:spacing w:line="240" w:lineRule="auto"/>
      </w:pPr>
      <w:r w:rsidRPr="00BD0053">
        <w:t>На бланке организации</w:t>
      </w:r>
    </w:p>
    <w:p w:rsidR="00002102" w:rsidRPr="00BD0053" w:rsidRDefault="00002102" w:rsidP="00002102">
      <w:pPr>
        <w:tabs>
          <w:tab w:val="left" w:pos="9355"/>
        </w:tabs>
        <w:spacing w:line="240" w:lineRule="auto"/>
      </w:pPr>
      <w:r w:rsidRPr="00BD0053">
        <w:t>Дата, исх.</w:t>
      </w:r>
      <w:r w:rsidR="00F304CA" w:rsidRPr="00BD0053">
        <w:t xml:space="preserve"> </w:t>
      </w:r>
      <w:r w:rsidRPr="00BD0053">
        <w:t>номер</w:t>
      </w:r>
    </w:p>
    <w:p w:rsidR="00002102" w:rsidRPr="00BD0053" w:rsidRDefault="00002102" w:rsidP="00002102">
      <w:pPr>
        <w:spacing w:line="240" w:lineRule="auto"/>
        <w:ind w:left="3780"/>
        <w:rPr>
          <w:i/>
        </w:rPr>
      </w:pPr>
      <w:r w:rsidRPr="00BD0053">
        <w:rPr>
          <w:bCs/>
        </w:rPr>
        <w:t xml:space="preserve">Единой комиссии по </w:t>
      </w:r>
      <w:r w:rsidR="00B275AC" w:rsidRPr="00BD0053">
        <w:rPr>
          <w:bCs/>
        </w:rPr>
        <w:t>закупке</w:t>
      </w:r>
      <w:r w:rsidRPr="00BD0053">
        <w:rPr>
          <w:bCs/>
        </w:rPr>
        <w:t xml:space="preserve">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002102" w:rsidRPr="00BD0053" w:rsidRDefault="00002102" w:rsidP="00002102">
      <w:pPr>
        <w:tabs>
          <w:tab w:val="left" w:pos="9355"/>
        </w:tabs>
        <w:spacing w:line="240" w:lineRule="auto"/>
        <w:outlineLvl w:val="0"/>
      </w:pPr>
    </w:p>
    <w:p w:rsidR="00002102" w:rsidRPr="00BD0053" w:rsidRDefault="00002102" w:rsidP="00002102">
      <w:pPr>
        <w:tabs>
          <w:tab w:val="left" w:pos="9355"/>
        </w:tabs>
        <w:spacing w:line="240" w:lineRule="auto"/>
        <w:jc w:val="center"/>
        <w:outlineLvl w:val="0"/>
      </w:pPr>
      <w:r w:rsidRPr="00BD0053">
        <w:t>ЗАЯВКА  НА  УЧАСТИЕ</w:t>
      </w:r>
    </w:p>
    <w:p w:rsidR="00002102" w:rsidRPr="00BD0053" w:rsidRDefault="00002102" w:rsidP="00002102">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002102" w:rsidRPr="00BD0053" w:rsidRDefault="00002102" w:rsidP="00002102">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002102" w:rsidRPr="00BD0053" w:rsidRDefault="00002102" w:rsidP="00002102">
      <w:pPr>
        <w:shd w:val="clear" w:color="auto" w:fill="FFFFFF"/>
        <w:tabs>
          <w:tab w:val="left" w:pos="0"/>
          <w:tab w:val="left" w:pos="709"/>
        </w:tabs>
        <w:spacing w:line="240" w:lineRule="auto"/>
      </w:pPr>
      <w:r w:rsidRPr="00BD0053">
        <w:t>___________________________________________________________________________</w:t>
      </w:r>
    </w:p>
    <w:p w:rsidR="00002102" w:rsidRPr="00BD0053" w:rsidRDefault="00002102" w:rsidP="00002102">
      <w:pPr>
        <w:shd w:val="clear" w:color="auto" w:fill="FFFFFF"/>
        <w:tabs>
          <w:tab w:val="left" w:pos="0"/>
          <w:tab w:val="left" w:pos="709"/>
        </w:tabs>
        <w:spacing w:line="240" w:lineRule="auto"/>
      </w:pPr>
      <w:r w:rsidRPr="00BD0053">
        <w:t xml:space="preserve"> (полное наименование для юридического лица, фамилия, имя, отчество для физического лица)</w:t>
      </w:r>
    </w:p>
    <w:p w:rsidR="00002102" w:rsidRPr="00BD0053" w:rsidRDefault="00002102" w:rsidP="00002102">
      <w:pPr>
        <w:shd w:val="clear" w:color="auto" w:fill="FFFFFF"/>
        <w:tabs>
          <w:tab w:val="left" w:pos="0"/>
          <w:tab w:val="left" w:pos="709"/>
        </w:tabs>
        <w:spacing w:line="240" w:lineRule="auto"/>
      </w:pPr>
      <w:r w:rsidRPr="00BD0053">
        <w:t>в лице _____________________________________________________________________,</w:t>
      </w:r>
    </w:p>
    <w:p w:rsidR="00002102" w:rsidRPr="00BD0053" w:rsidRDefault="00002102" w:rsidP="00002102">
      <w:pPr>
        <w:shd w:val="clear" w:color="auto" w:fill="FFFFFF"/>
        <w:tabs>
          <w:tab w:val="left" w:pos="0"/>
          <w:tab w:val="left" w:pos="709"/>
        </w:tabs>
        <w:spacing w:line="240" w:lineRule="auto"/>
      </w:pPr>
      <w:r w:rsidRPr="00BD0053">
        <w:t>(должность, фамилия, имя, отчество)</w:t>
      </w:r>
    </w:p>
    <w:p w:rsidR="00002102" w:rsidRPr="00BD0053" w:rsidRDefault="00002102" w:rsidP="00002102">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950014" w:rsidRPr="00BD0053" w:rsidRDefault="00002102" w:rsidP="00950014">
      <w:pPr>
        <w:shd w:val="clear" w:color="auto" w:fill="FFFFFF"/>
        <w:tabs>
          <w:tab w:val="left" w:pos="0"/>
          <w:tab w:val="left" w:pos="709"/>
        </w:tabs>
        <w:spacing w:line="240" w:lineRule="auto"/>
      </w:pPr>
      <w:r w:rsidRPr="00BD0053">
        <w:t xml:space="preserve">2. Мы согласны </w:t>
      </w:r>
      <w:r w:rsidR="00F05950" w:rsidRPr="00BD0053">
        <w:t xml:space="preserve">выполнить </w:t>
      </w:r>
      <w:r w:rsidRPr="00BD0053">
        <w:t xml:space="preserve">предусмотренные конкурсом </w:t>
      </w:r>
      <w:r w:rsidR="00F05950" w:rsidRPr="00BD0053">
        <w:t>работы</w:t>
      </w:r>
      <w:r w:rsidRPr="00BD0053">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002102" w:rsidRPr="00BD0053" w:rsidRDefault="00002102" w:rsidP="00002102">
      <w:pPr>
        <w:shd w:val="clear" w:color="auto" w:fill="FFFFFF"/>
        <w:tabs>
          <w:tab w:val="left" w:pos="0"/>
          <w:tab w:val="left" w:pos="709"/>
        </w:tabs>
        <w:spacing w:line="240" w:lineRule="auto"/>
      </w:pPr>
      <w:r w:rsidRPr="00BD0053">
        <w:t xml:space="preserve">3. Если наши предложения, изложенные выше, будут приняты, мы берем на себя обязательство </w:t>
      </w:r>
      <w:r w:rsidR="00F05950" w:rsidRPr="00BD0053">
        <w:t>выполнить работы</w:t>
      </w:r>
      <w:r w:rsidRPr="00BD0053">
        <w:t xml:space="preserve"> в соответствии с требованиями конкурсной документации и согласно нашим предложениям, которые мы просим включить в договор.</w:t>
      </w:r>
    </w:p>
    <w:p w:rsidR="003E3C2B" w:rsidRPr="00BD0053" w:rsidRDefault="00002102" w:rsidP="003E3C2B">
      <w:pPr>
        <w:shd w:val="clear" w:color="auto" w:fill="FFFFFF"/>
        <w:tabs>
          <w:tab w:val="left" w:pos="0"/>
          <w:tab w:val="left" w:pos="709"/>
        </w:tabs>
        <w:spacing w:line="240" w:lineRule="auto"/>
        <w:rPr>
          <w:lang w:eastAsia="ru-RU"/>
        </w:rPr>
      </w:pPr>
      <w:r w:rsidRPr="00BD0053">
        <w:t xml:space="preserve">4. </w:t>
      </w:r>
      <w:proofErr w:type="gramStart"/>
      <w:r w:rsidRPr="00BD0053">
        <w:t xml:space="preserve">Настоящей заявкой подтверждаем, что против_______________ (наименование организации — Участника </w:t>
      </w:r>
      <w:r w:rsidR="00B42220" w:rsidRPr="00BD0053">
        <w:t>з</w:t>
      </w:r>
      <w:r w:rsidR="000F208D" w:rsidRPr="00BD0053">
        <w:t>а</w:t>
      </w:r>
      <w:r w:rsidR="00B42220" w:rsidRPr="00BD0053">
        <w:t>купки</w:t>
      </w:r>
      <w:r w:rsidRPr="00BD0053">
        <w:t xml:space="preserve">) </w:t>
      </w:r>
      <w:r w:rsidR="003E3C2B" w:rsidRPr="00BD0053">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003E3C2B" w:rsidRPr="00BD0053">
        <w:t xml:space="preserve"> </w:t>
      </w:r>
      <w:proofErr w:type="gramStart"/>
      <w:r w:rsidR="003E3C2B" w:rsidRPr="00BD0053">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003E3C2B" w:rsidRPr="00BD0053">
        <w:t>г. № 44-ФЗ «О контрактной системе в сфере закупок товаров, работ, услуг для обеспечения государственных и муниципальных нужд</w:t>
      </w:r>
      <w:r w:rsidR="00B57272" w:rsidRPr="00BD0053">
        <w:t>»</w:t>
      </w:r>
      <w:r w:rsidR="003E3C2B" w:rsidRPr="00BD0053">
        <w:t xml:space="preserve">; </w:t>
      </w:r>
      <w:proofErr w:type="gramStart"/>
      <w:r w:rsidR="003E3C2B" w:rsidRPr="00BD0053">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003E3C2B" w:rsidRPr="00BD0053">
        <w:t xml:space="preserve">, </w:t>
      </w:r>
      <w:proofErr w:type="gramStart"/>
      <w:r w:rsidR="003E3C2B" w:rsidRPr="00BD0053">
        <w:t>выполнением работы, оказанием услуги, являющимися объектом осуществляемой закупки, и административное наказание в виде дисквалификации</w:t>
      </w:r>
      <w:r w:rsidR="003E3C2B" w:rsidRPr="00BD0053">
        <w:rPr>
          <w:lang w:eastAsia="ru-RU"/>
        </w:rPr>
        <w:t>.</w:t>
      </w:r>
      <w:proofErr w:type="gramEnd"/>
    </w:p>
    <w:p w:rsidR="00002102" w:rsidRPr="00BD0053" w:rsidRDefault="00002102" w:rsidP="00002102">
      <w:pPr>
        <w:shd w:val="clear" w:color="auto" w:fill="FFFFFF"/>
        <w:tabs>
          <w:tab w:val="left" w:pos="0"/>
          <w:tab w:val="left" w:pos="709"/>
        </w:tabs>
        <w:spacing w:line="240" w:lineRule="auto"/>
      </w:pPr>
      <w:r w:rsidRPr="00BD0053">
        <w:t xml:space="preserve">5. </w:t>
      </w:r>
      <w:proofErr w:type="gramStart"/>
      <w:r w:rsidRPr="00BD0053">
        <w:t xml:space="preserve">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w:t>
      </w:r>
      <w:r w:rsidR="00B275AC" w:rsidRPr="00BD0053">
        <w:t>закупки</w:t>
      </w:r>
      <w:r w:rsidRPr="00BD0053">
        <w:t xml:space="preserve">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02102" w:rsidRPr="00BD0053" w:rsidRDefault="00002102" w:rsidP="00002102">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002102" w:rsidRPr="00BD0053" w:rsidRDefault="00002102" w:rsidP="00002102">
      <w:pPr>
        <w:shd w:val="clear" w:color="auto" w:fill="FFFFFF"/>
        <w:tabs>
          <w:tab w:val="left" w:pos="0"/>
          <w:tab w:val="left" w:pos="709"/>
        </w:tabs>
        <w:spacing w:line="240" w:lineRule="auto"/>
      </w:pPr>
      <w:r w:rsidRPr="00BD0053">
        <w:lastRenderedPageBreak/>
        <w:t xml:space="preserve">6.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0671AB" w:rsidRPr="00BD0053" w:rsidRDefault="00DF0563" w:rsidP="00DF0563">
      <w:pPr>
        <w:spacing w:line="240" w:lineRule="auto"/>
        <w:ind w:firstLine="709"/>
      </w:pPr>
      <w:r w:rsidRPr="00BD0053">
        <w:t>7. </w:t>
      </w:r>
      <w:r w:rsidR="000671AB" w:rsidRPr="00BD0053">
        <w:t>Настоящим подтверждаем, что нами получено согласие сотрудников на обработку персональных данных.</w:t>
      </w:r>
    </w:p>
    <w:p w:rsidR="00002102" w:rsidRPr="00BD0053" w:rsidRDefault="000D2188" w:rsidP="00DF0563">
      <w:pPr>
        <w:shd w:val="clear" w:color="auto" w:fill="FFFFFF"/>
        <w:tabs>
          <w:tab w:val="left" w:pos="0"/>
          <w:tab w:val="left" w:pos="709"/>
        </w:tabs>
        <w:spacing w:line="240" w:lineRule="auto"/>
        <w:ind w:firstLine="709"/>
      </w:pPr>
      <w:r w:rsidRPr="00BD0053">
        <w:t>8</w:t>
      </w:r>
      <w:r w:rsidR="00002102"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002102" w:rsidRPr="00BD0053" w:rsidRDefault="000D2188" w:rsidP="00DF0563">
      <w:pPr>
        <w:shd w:val="clear" w:color="auto" w:fill="FFFFFF"/>
        <w:tabs>
          <w:tab w:val="left" w:pos="0"/>
          <w:tab w:val="left" w:pos="709"/>
        </w:tabs>
        <w:spacing w:line="240" w:lineRule="auto"/>
        <w:ind w:firstLine="709"/>
      </w:pPr>
      <w:r w:rsidRPr="00BD0053">
        <w:t>9</w:t>
      </w:r>
      <w:r w:rsidR="00002102"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002102" w:rsidRPr="00BD0053" w:rsidRDefault="000671AB" w:rsidP="00DF0563">
      <w:pPr>
        <w:shd w:val="clear" w:color="auto" w:fill="FFFFFF"/>
        <w:tabs>
          <w:tab w:val="left" w:pos="0"/>
          <w:tab w:val="left" w:pos="709"/>
        </w:tabs>
        <w:spacing w:line="240" w:lineRule="auto"/>
        <w:ind w:firstLine="709"/>
      </w:pPr>
      <w:r w:rsidRPr="00BD0053">
        <w:t>1</w:t>
      </w:r>
      <w:r w:rsidR="000D2188" w:rsidRPr="00BD0053">
        <w:t>0</w:t>
      </w:r>
      <w:r w:rsidR="00002102" w:rsidRPr="00BD0053">
        <w:t xml:space="preserve">. Мы извещены о включении сведений о ___________ (наименование организации - Участника </w:t>
      </w:r>
      <w:r w:rsidR="000F208D" w:rsidRPr="00BD0053">
        <w:t>закупки</w:t>
      </w:r>
      <w:r w:rsidR="00002102" w:rsidRPr="00BD0053">
        <w:t>) в Реестр недобросовестных поставщиков в случае уклонения нами от заключения договора.</w:t>
      </w:r>
    </w:p>
    <w:p w:rsidR="00002102" w:rsidRPr="00BD0053" w:rsidRDefault="000671AB" w:rsidP="004A0FE5">
      <w:pPr>
        <w:shd w:val="clear" w:color="auto" w:fill="FFFFFF"/>
        <w:tabs>
          <w:tab w:val="left" w:pos="0"/>
          <w:tab w:val="left" w:pos="709"/>
        </w:tabs>
        <w:spacing w:line="240" w:lineRule="auto"/>
        <w:ind w:firstLine="709"/>
      </w:pPr>
      <w:r w:rsidRPr="00BD0053">
        <w:t>1</w:t>
      </w:r>
      <w:r w:rsidR="004A0FE5" w:rsidRPr="00BD0053">
        <w:t>1</w:t>
      </w:r>
      <w:r w:rsidR="00002102"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w:t>
      </w:r>
      <w:r w:rsidR="00BE4D7D" w:rsidRPr="00BD0053">
        <w:t>закупки</w:t>
      </w:r>
      <w:r w:rsidR="00002102" w:rsidRPr="00BD0053">
        <w:t xml:space="preserve"> / ФИО, телефон уполномоченного представителя физического лица – Участника </w:t>
      </w:r>
      <w:r w:rsidR="000F208D" w:rsidRPr="00BD0053">
        <w:t>закупки</w:t>
      </w:r>
      <w:r w:rsidR="00002102" w:rsidRPr="00BD0053">
        <w:t>).</w:t>
      </w:r>
    </w:p>
    <w:p w:rsidR="00002102" w:rsidRPr="00BD0053" w:rsidRDefault="00002102" w:rsidP="00002102">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002102" w:rsidRPr="00BD0053" w:rsidRDefault="000671AB" w:rsidP="00002102">
      <w:pPr>
        <w:shd w:val="clear" w:color="auto" w:fill="FFFFFF"/>
        <w:tabs>
          <w:tab w:val="left" w:pos="0"/>
          <w:tab w:val="left" w:pos="709"/>
        </w:tabs>
        <w:spacing w:line="240" w:lineRule="auto"/>
      </w:pPr>
      <w:r w:rsidRPr="00BD0053">
        <w:t>1</w:t>
      </w:r>
      <w:r w:rsidR="004A0FE5" w:rsidRPr="00BD0053">
        <w:t>2</w:t>
      </w:r>
      <w:r w:rsidR="00002102" w:rsidRPr="00BD0053">
        <w:t>. Настоящая заявка действует 60 (шестьдесят) дней с момента подачи.</w:t>
      </w:r>
    </w:p>
    <w:p w:rsidR="00002102" w:rsidRPr="00BD0053" w:rsidRDefault="000671AB" w:rsidP="00002102">
      <w:pPr>
        <w:shd w:val="clear" w:color="auto" w:fill="FFFFFF"/>
        <w:tabs>
          <w:tab w:val="left" w:pos="0"/>
          <w:tab w:val="left" w:pos="709"/>
        </w:tabs>
        <w:spacing w:line="240" w:lineRule="auto"/>
      </w:pPr>
      <w:r w:rsidRPr="00BD0053">
        <w:t>1</w:t>
      </w:r>
      <w:r w:rsidR="004A0FE5" w:rsidRPr="00BD0053">
        <w:t>3</w:t>
      </w:r>
      <w:r w:rsidR="00002102" w:rsidRPr="00BD0053">
        <w:t>. Корреспонденцию в наш адрес просим направлять по адресу: _____________</w:t>
      </w:r>
      <w:r w:rsidR="00F304CA" w:rsidRPr="00BD0053">
        <w:t>_______</w:t>
      </w:r>
      <w:r w:rsidR="00002102" w:rsidRPr="00BD0053">
        <w:t>.</w:t>
      </w:r>
    </w:p>
    <w:p w:rsidR="00002102" w:rsidRPr="00BD0053" w:rsidRDefault="000671AB" w:rsidP="00002102">
      <w:pPr>
        <w:shd w:val="clear" w:color="auto" w:fill="FFFFFF"/>
        <w:tabs>
          <w:tab w:val="left" w:pos="0"/>
          <w:tab w:val="left" w:pos="709"/>
        </w:tabs>
        <w:spacing w:line="240" w:lineRule="auto"/>
      </w:pPr>
      <w:r w:rsidRPr="00BD0053">
        <w:t>1</w:t>
      </w:r>
      <w:r w:rsidR="004A0FE5" w:rsidRPr="00BD0053">
        <w:t>4</w:t>
      </w:r>
      <w:r w:rsidR="00002102" w:rsidRPr="00BD0053">
        <w:t>. К настоящей Заявке прилагаются документы согласно описи на _____ страницах.</w:t>
      </w:r>
    </w:p>
    <w:p w:rsidR="00002102" w:rsidRPr="00BD0053" w:rsidRDefault="000671AB" w:rsidP="00002102">
      <w:pPr>
        <w:spacing w:line="240" w:lineRule="auto"/>
        <w:ind w:firstLine="708"/>
      </w:pPr>
      <w:r w:rsidRPr="00BD0053">
        <w:t>1</w:t>
      </w:r>
      <w:r w:rsidR="004A0FE5" w:rsidRPr="00BD0053">
        <w:t>5</w:t>
      </w:r>
      <w:r w:rsidR="00002102" w:rsidRPr="00BD0053">
        <w:t>.</w:t>
      </w:r>
      <w:r w:rsidR="00002102" w:rsidRPr="00BD0053">
        <w:tab/>
        <w:t xml:space="preserve">Банковские реквизиты участника </w:t>
      </w:r>
      <w:r w:rsidR="00B57272" w:rsidRPr="00BD0053">
        <w:t>закупки:</w:t>
      </w:r>
      <w:r w:rsidR="00002102" w:rsidRPr="00BD0053">
        <w:t xml:space="preserve"> </w:t>
      </w:r>
    </w:p>
    <w:p w:rsidR="00002102" w:rsidRPr="00BD0053" w:rsidRDefault="00002102" w:rsidP="00002102">
      <w:pPr>
        <w:spacing w:line="240" w:lineRule="auto"/>
        <w:ind w:firstLine="708"/>
      </w:pPr>
      <w:r w:rsidRPr="00BD0053">
        <w:t>ИНН _________________, КПП _______________________, ОГРН __________________</w:t>
      </w:r>
    </w:p>
    <w:p w:rsidR="00002102" w:rsidRPr="00BD0053" w:rsidRDefault="00002102" w:rsidP="00002102">
      <w:pPr>
        <w:spacing w:line="240" w:lineRule="auto"/>
        <w:ind w:firstLine="708"/>
      </w:pPr>
      <w:r w:rsidRPr="00BD0053">
        <w:t>Наименование обслуживающего банка ____________________</w:t>
      </w:r>
    </w:p>
    <w:p w:rsidR="00002102" w:rsidRPr="00BD0053" w:rsidRDefault="00002102" w:rsidP="00002102">
      <w:pPr>
        <w:spacing w:line="240" w:lineRule="auto"/>
        <w:ind w:firstLine="708"/>
      </w:pPr>
      <w:r w:rsidRPr="00BD0053">
        <w:t>Расчетный счет ____________________</w:t>
      </w:r>
    </w:p>
    <w:p w:rsidR="00002102" w:rsidRPr="00BD0053" w:rsidRDefault="00002102" w:rsidP="00002102">
      <w:pPr>
        <w:spacing w:line="240" w:lineRule="auto"/>
        <w:ind w:firstLine="708"/>
      </w:pPr>
      <w:r w:rsidRPr="00BD0053">
        <w:t>Корреспондентский счет ____________________</w:t>
      </w:r>
    </w:p>
    <w:p w:rsidR="00002102" w:rsidRPr="00BD0053" w:rsidRDefault="00002102" w:rsidP="00002102">
      <w:pPr>
        <w:spacing w:line="240" w:lineRule="auto"/>
        <w:ind w:firstLine="708"/>
      </w:pPr>
      <w:r w:rsidRPr="00BD0053">
        <w:t>Код БИК ____________________</w:t>
      </w:r>
    </w:p>
    <w:p w:rsidR="00002102" w:rsidRPr="00BD0053" w:rsidRDefault="00002102" w:rsidP="00002102">
      <w:pPr>
        <w:spacing w:line="240" w:lineRule="auto"/>
        <w:ind w:firstLine="708"/>
      </w:pPr>
    </w:p>
    <w:p w:rsidR="00002102" w:rsidRPr="00BD0053" w:rsidRDefault="00002102" w:rsidP="00002102">
      <w:pPr>
        <w:spacing w:line="240" w:lineRule="auto"/>
        <w:ind w:firstLine="708"/>
      </w:pPr>
    </w:p>
    <w:p w:rsidR="00002102" w:rsidRPr="00BD0053" w:rsidRDefault="00002102" w:rsidP="00002102">
      <w:pPr>
        <w:spacing w:line="240" w:lineRule="auto"/>
        <w:ind w:firstLine="708"/>
      </w:pPr>
      <w:r w:rsidRPr="00BD0053">
        <w:t xml:space="preserve">Участник </w:t>
      </w:r>
      <w:proofErr w:type="gramStart"/>
      <w:r w:rsidR="00F304CA" w:rsidRPr="00BD0053">
        <w:t>закупки</w:t>
      </w:r>
      <w:proofErr w:type="gramEnd"/>
      <w:r w:rsidR="00F304CA" w:rsidRPr="00BD0053">
        <w:t xml:space="preserve"> </w:t>
      </w:r>
      <w:r w:rsidRPr="00BD0053">
        <w:t>/ уполномоченный представитель</w:t>
      </w:r>
    </w:p>
    <w:p w:rsidR="00002102" w:rsidRPr="00BD0053" w:rsidRDefault="00002102" w:rsidP="00002102">
      <w:pPr>
        <w:spacing w:line="240" w:lineRule="auto"/>
        <w:ind w:firstLine="708"/>
      </w:pPr>
    </w:p>
    <w:p w:rsidR="00002102" w:rsidRPr="00BD0053" w:rsidRDefault="00002102" w:rsidP="00002102">
      <w:pPr>
        <w:spacing w:line="240" w:lineRule="auto"/>
        <w:ind w:firstLine="708"/>
      </w:pPr>
      <w:r w:rsidRPr="00BD0053">
        <w:t>_________________ (Фамилия И.О.)</w:t>
      </w:r>
    </w:p>
    <w:p w:rsidR="00002102" w:rsidRPr="00BD0053" w:rsidRDefault="00002102" w:rsidP="00002102">
      <w:pPr>
        <w:spacing w:line="240" w:lineRule="auto"/>
        <w:ind w:firstLine="708"/>
      </w:pPr>
      <w:r w:rsidRPr="00BD0053">
        <w:t>(подпись)</w:t>
      </w:r>
    </w:p>
    <w:p w:rsidR="00257F85" w:rsidRPr="00524228" w:rsidRDefault="00257F85" w:rsidP="00257F85">
      <w:pPr>
        <w:pStyle w:val="a2"/>
        <w:jc w:val="right"/>
        <w:rPr>
          <w:b/>
          <w:i/>
        </w:rPr>
      </w:pPr>
      <w:r w:rsidRPr="00BD0053">
        <w:br w:type="page"/>
      </w:r>
      <w:r w:rsidRPr="00524228">
        <w:rPr>
          <w:b/>
          <w:i/>
        </w:rPr>
        <w:lastRenderedPageBreak/>
        <w:t>Приложение №1</w:t>
      </w:r>
      <w:r>
        <w:rPr>
          <w:b/>
          <w:i/>
        </w:rPr>
        <w:t xml:space="preserve">а </w:t>
      </w:r>
      <w:r w:rsidRPr="00524228">
        <w:rPr>
          <w:b/>
          <w:i/>
        </w:rPr>
        <w:t xml:space="preserve"> к конкурсной документации</w:t>
      </w:r>
    </w:p>
    <w:p w:rsidR="00257F85" w:rsidRDefault="00257F85" w:rsidP="00257F85">
      <w:pPr>
        <w:spacing w:line="240" w:lineRule="auto"/>
        <w:ind w:firstLine="708"/>
        <w:jc w:val="center"/>
      </w:pPr>
      <w:r>
        <w:t>Ценовое предложение</w:t>
      </w:r>
    </w:p>
    <w:p w:rsidR="00257F85" w:rsidRDefault="00257F85" w:rsidP="00257F85">
      <w:pPr>
        <w:spacing w:line="240" w:lineRule="auto"/>
        <w:ind w:firstLine="708"/>
        <w:jc w:val="center"/>
      </w:pPr>
    </w:p>
    <w:p w:rsidR="00257F85" w:rsidRDefault="00257F85" w:rsidP="00257F85">
      <w:pPr>
        <w:spacing w:line="240" w:lineRule="auto"/>
        <w:ind w:firstLine="708"/>
        <w:jc w:val="center"/>
      </w:pPr>
    </w:p>
    <w:p w:rsidR="00950014" w:rsidRPr="00950014" w:rsidRDefault="00950014" w:rsidP="00950014">
      <w:pPr>
        <w:widowControl/>
        <w:suppressAutoHyphens w:val="0"/>
        <w:snapToGrid/>
        <w:spacing w:after="120" w:line="240" w:lineRule="auto"/>
        <w:ind w:firstLine="567"/>
        <w:rPr>
          <w:lang w:eastAsia="ru-RU"/>
        </w:rPr>
      </w:pPr>
      <w:r w:rsidRPr="00950014">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b/>
                <w:lang w:eastAsia="ru-RU"/>
              </w:rPr>
            </w:pPr>
            <w:r w:rsidRPr="00950014">
              <w:rPr>
                <w:b/>
                <w:lang w:eastAsia="ru-RU"/>
              </w:rPr>
              <w:t>Итоговая стоимость заявки без НДС, руб.</w:t>
            </w:r>
          </w:p>
        </w:tc>
        <w:tc>
          <w:tcPr>
            <w:tcW w:w="4961"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___________________________________</w:t>
            </w:r>
          </w:p>
          <w:p w:rsidR="00950014" w:rsidRPr="00950014" w:rsidRDefault="00950014" w:rsidP="00950014">
            <w:pPr>
              <w:widowControl/>
              <w:suppressAutoHyphens w:val="0"/>
              <w:snapToGrid/>
              <w:spacing w:line="240" w:lineRule="auto"/>
              <w:ind w:firstLine="567"/>
              <w:jc w:val="left"/>
              <w:rPr>
                <w:b/>
                <w:lang w:eastAsia="ru-RU"/>
              </w:rPr>
            </w:pPr>
            <w:r w:rsidRPr="00950014">
              <w:rPr>
                <w:b/>
                <w:vertAlign w:val="superscript"/>
                <w:lang w:eastAsia="ru-RU"/>
              </w:rPr>
              <w:t>(итоговая стоимость, рублей, без НДС)</w:t>
            </w:r>
          </w:p>
        </w:tc>
      </w:tr>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кроме того, НДС, руб.</w:t>
            </w:r>
            <w:r w:rsidRPr="00950014">
              <w:rPr>
                <w:vertAlign w:val="superscript"/>
                <w:lang w:eastAsia="ru-RU"/>
              </w:rPr>
              <w:footnoteReference w:id="1"/>
            </w:r>
          </w:p>
        </w:tc>
        <w:tc>
          <w:tcPr>
            <w:tcW w:w="4961"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___________________________________</w:t>
            </w:r>
          </w:p>
          <w:p w:rsidR="00950014" w:rsidRPr="00950014" w:rsidRDefault="00950014" w:rsidP="00950014">
            <w:pPr>
              <w:widowControl/>
              <w:suppressAutoHyphens w:val="0"/>
              <w:snapToGrid/>
              <w:spacing w:line="240" w:lineRule="auto"/>
              <w:ind w:firstLine="567"/>
              <w:jc w:val="left"/>
              <w:rPr>
                <w:lang w:eastAsia="ru-RU"/>
              </w:rPr>
            </w:pPr>
            <w:r w:rsidRPr="00950014">
              <w:rPr>
                <w:vertAlign w:val="superscript"/>
                <w:lang w:eastAsia="ru-RU"/>
              </w:rPr>
              <w:t>(НДС по итоговой стоимости, рублей)</w:t>
            </w:r>
          </w:p>
        </w:tc>
      </w:tr>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итого с НДС, руб.</w:t>
            </w:r>
            <w:r w:rsidRPr="00950014">
              <w:rPr>
                <w:vertAlign w:val="superscript"/>
                <w:lang w:eastAsia="ru-RU"/>
              </w:rPr>
              <w:footnoteReference w:id="2"/>
            </w:r>
          </w:p>
        </w:tc>
        <w:tc>
          <w:tcPr>
            <w:tcW w:w="4961" w:type="dxa"/>
          </w:tcPr>
          <w:p w:rsidR="00950014" w:rsidRPr="00950014" w:rsidRDefault="00950014" w:rsidP="00950014">
            <w:pPr>
              <w:widowControl/>
              <w:suppressAutoHyphens w:val="0"/>
              <w:snapToGrid/>
              <w:spacing w:line="240" w:lineRule="auto"/>
              <w:ind w:firstLine="567"/>
              <w:jc w:val="left"/>
              <w:rPr>
                <w:b/>
                <w:lang w:eastAsia="ru-RU"/>
              </w:rPr>
            </w:pPr>
            <w:r w:rsidRPr="00950014">
              <w:rPr>
                <w:b/>
                <w:lang w:eastAsia="ru-RU"/>
              </w:rPr>
              <w:t>___________________________________</w:t>
            </w:r>
          </w:p>
          <w:p w:rsidR="00950014" w:rsidRPr="00950014" w:rsidRDefault="00950014" w:rsidP="00950014">
            <w:pPr>
              <w:widowControl/>
              <w:suppressAutoHyphens w:val="0"/>
              <w:snapToGrid/>
              <w:spacing w:line="240" w:lineRule="auto"/>
              <w:ind w:firstLine="567"/>
              <w:jc w:val="left"/>
              <w:rPr>
                <w:lang w:eastAsia="ru-RU"/>
              </w:rPr>
            </w:pPr>
            <w:r w:rsidRPr="00950014">
              <w:rPr>
                <w:vertAlign w:val="superscript"/>
                <w:lang w:eastAsia="ru-RU"/>
              </w:rPr>
              <w:t>(полная итоговая стоимость, рублей, с НДС)</w:t>
            </w:r>
          </w:p>
        </w:tc>
      </w:tr>
    </w:tbl>
    <w:p w:rsidR="00950014" w:rsidRPr="00950014" w:rsidRDefault="00950014" w:rsidP="00950014">
      <w:pPr>
        <w:widowControl/>
        <w:suppressAutoHyphens w:val="0"/>
        <w:snapToGrid/>
        <w:spacing w:line="240" w:lineRule="auto"/>
        <w:ind w:firstLine="567"/>
        <w:rPr>
          <w:b/>
          <w:lang w:eastAsia="ru-RU"/>
        </w:rPr>
      </w:pPr>
      <w:r w:rsidRPr="00CC2301">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950014" w:rsidRPr="00950014" w:rsidRDefault="00950014" w:rsidP="00950014">
      <w:pPr>
        <w:widowControl/>
        <w:suppressAutoHyphens w:val="0"/>
        <w:snapToGrid/>
        <w:spacing w:line="240" w:lineRule="auto"/>
        <w:ind w:firstLine="0"/>
        <w:rPr>
          <w:lang w:eastAsia="ru-RU"/>
        </w:rPr>
      </w:pPr>
    </w:p>
    <w:p w:rsidR="00257F85" w:rsidRPr="00446BFB" w:rsidRDefault="00257F85" w:rsidP="00257F85">
      <w:pPr>
        <w:shd w:val="clear" w:color="auto" w:fill="FFFFFF"/>
        <w:tabs>
          <w:tab w:val="left" w:pos="0"/>
          <w:tab w:val="left" w:pos="709"/>
        </w:tabs>
        <w:spacing w:line="240" w:lineRule="auto"/>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Pr="00446BFB" w:rsidRDefault="007C5DAD" w:rsidP="007C5DA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7C5DAD" w:rsidRPr="00446BFB" w:rsidRDefault="007C5DAD" w:rsidP="007C5DAD">
      <w:pPr>
        <w:spacing w:line="240" w:lineRule="auto"/>
        <w:ind w:firstLine="708"/>
      </w:pPr>
    </w:p>
    <w:p w:rsidR="007C5DAD" w:rsidRPr="00446BFB" w:rsidRDefault="007C5DAD" w:rsidP="007C5DAD">
      <w:pPr>
        <w:spacing w:line="240" w:lineRule="auto"/>
        <w:ind w:firstLine="708"/>
      </w:pPr>
      <w:r w:rsidRPr="00446BFB">
        <w:t>_________________ (Фамилия И.О.)</w:t>
      </w:r>
    </w:p>
    <w:p w:rsidR="007C5DAD" w:rsidRPr="00446BFB" w:rsidRDefault="007C5DAD" w:rsidP="007C5DAD">
      <w:pPr>
        <w:spacing w:line="240" w:lineRule="auto"/>
        <w:ind w:firstLine="708"/>
      </w:pPr>
      <w:r w:rsidRPr="00446BFB">
        <w:t>(подпись)</w:t>
      </w:r>
    </w:p>
    <w:p w:rsidR="007C5DAD" w:rsidRPr="00446BFB" w:rsidRDefault="007C5DAD" w:rsidP="007C5DAD">
      <w:pPr>
        <w:spacing w:line="240" w:lineRule="auto"/>
        <w:ind w:firstLine="708"/>
      </w:pPr>
    </w:p>
    <w:p w:rsidR="00002102" w:rsidRPr="00524228" w:rsidRDefault="00B57272" w:rsidP="00257F85">
      <w:pPr>
        <w:spacing w:line="240" w:lineRule="auto"/>
        <w:ind w:firstLine="708"/>
        <w:jc w:val="center"/>
        <w:rPr>
          <w:b/>
          <w:i/>
        </w:rPr>
      </w:pPr>
      <w:r>
        <w:br w:type="page"/>
      </w:r>
      <w:r w:rsidR="00002102" w:rsidRPr="00524228">
        <w:rPr>
          <w:b/>
          <w:i/>
        </w:rPr>
        <w:lastRenderedPageBreak/>
        <w:t>Приложение № 2 к конкурсной документации</w:t>
      </w:r>
    </w:p>
    <w:p w:rsidR="00002102" w:rsidRPr="00446BFB" w:rsidRDefault="00002102" w:rsidP="00002102">
      <w:pPr>
        <w:spacing w:line="240" w:lineRule="auto"/>
        <w:ind w:firstLine="708"/>
      </w:pPr>
    </w:p>
    <w:p w:rsidR="00002102" w:rsidRPr="00446BFB" w:rsidRDefault="00002102" w:rsidP="00F72085">
      <w:pPr>
        <w:spacing w:line="240" w:lineRule="auto"/>
        <w:ind w:firstLine="708"/>
        <w:jc w:val="center"/>
      </w:pPr>
      <w:r w:rsidRPr="00446BFB">
        <w:t>АНКЕТА УЧАСТНИКА</w:t>
      </w:r>
    </w:p>
    <w:p w:rsidR="00002102" w:rsidRPr="00446BFB" w:rsidRDefault="00002102" w:rsidP="00002102">
      <w:pPr>
        <w:spacing w:line="240" w:lineRule="auto"/>
        <w:ind w:firstLine="708"/>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002102" w:rsidRPr="00446BFB" w:rsidTr="00F30CA8">
        <w:trPr>
          <w:trHeight w:val="1767"/>
        </w:trPr>
        <w:tc>
          <w:tcPr>
            <w:tcW w:w="5637" w:type="dxa"/>
          </w:tcPr>
          <w:p w:rsidR="00002102" w:rsidRPr="00446BFB" w:rsidRDefault="00002102" w:rsidP="00002102">
            <w:pPr>
              <w:spacing w:line="240" w:lineRule="auto"/>
              <w:ind w:firstLine="0"/>
            </w:pPr>
            <w:r w:rsidRPr="00446BFB">
              <w:t>1. Полное и сокращенное наименования участника, организационно-правовая форма:</w:t>
            </w:r>
          </w:p>
          <w:p w:rsidR="00002102" w:rsidRPr="00446BFB" w:rsidRDefault="00002102" w:rsidP="00002102">
            <w:pPr>
              <w:spacing w:line="240" w:lineRule="auto"/>
              <w:ind w:firstLine="0"/>
            </w:pPr>
            <w:r w:rsidRPr="00446BF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002102" w:rsidRPr="00446BFB" w:rsidRDefault="00002102" w:rsidP="00F30CA8">
            <w:pPr>
              <w:spacing w:line="240" w:lineRule="auto"/>
              <w:ind w:firstLine="708"/>
            </w:pPr>
          </w:p>
        </w:tc>
      </w:tr>
      <w:tr w:rsidR="00002102" w:rsidRPr="00446BFB" w:rsidTr="00F30CA8">
        <w:trPr>
          <w:trHeight w:val="749"/>
        </w:trPr>
        <w:tc>
          <w:tcPr>
            <w:tcW w:w="5637" w:type="dxa"/>
          </w:tcPr>
          <w:p w:rsidR="00002102" w:rsidRPr="00446BFB" w:rsidRDefault="00002102" w:rsidP="00002102">
            <w:pPr>
              <w:spacing w:line="240" w:lineRule="auto"/>
              <w:ind w:firstLine="0"/>
            </w:pPr>
            <w:r w:rsidRPr="00446BFB">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002102" w:rsidRPr="00446BFB" w:rsidRDefault="00002102" w:rsidP="00F30CA8">
            <w:pPr>
              <w:spacing w:line="240" w:lineRule="auto"/>
              <w:ind w:firstLine="708"/>
            </w:pPr>
          </w:p>
        </w:tc>
      </w:tr>
      <w:tr w:rsidR="00002102" w:rsidRPr="00446BFB" w:rsidTr="00F30CA8">
        <w:trPr>
          <w:trHeight w:val="1003"/>
        </w:trPr>
        <w:tc>
          <w:tcPr>
            <w:tcW w:w="5637" w:type="dxa"/>
          </w:tcPr>
          <w:p w:rsidR="00002102" w:rsidRPr="00446BFB" w:rsidRDefault="00002102" w:rsidP="00002102">
            <w:pPr>
              <w:spacing w:line="240" w:lineRule="auto"/>
              <w:ind w:firstLine="0"/>
            </w:pPr>
            <w:r w:rsidRPr="00446BFB">
              <w:t>3. Регистрационные данные:</w:t>
            </w:r>
          </w:p>
          <w:p w:rsidR="00002102" w:rsidRPr="00446BFB" w:rsidRDefault="00002102" w:rsidP="00002102">
            <w:pPr>
              <w:spacing w:line="240" w:lineRule="auto"/>
              <w:ind w:firstLine="0"/>
            </w:pPr>
            <w:r w:rsidRPr="00446BFB">
              <w:t>3.1. Дата, место и орган регистрации</w:t>
            </w:r>
          </w:p>
          <w:p w:rsidR="00002102" w:rsidRPr="00446BFB" w:rsidRDefault="00002102" w:rsidP="00002102">
            <w:pPr>
              <w:spacing w:line="240" w:lineRule="auto"/>
              <w:ind w:firstLine="0"/>
            </w:pPr>
            <w:r w:rsidRPr="00446BFB">
              <w:t>(на основании свидетельства о государственной регистрации)</w:t>
            </w:r>
          </w:p>
        </w:tc>
        <w:tc>
          <w:tcPr>
            <w:tcW w:w="3543" w:type="dxa"/>
          </w:tcPr>
          <w:p w:rsidR="00002102" w:rsidRPr="00446BFB" w:rsidRDefault="00002102" w:rsidP="00F30CA8">
            <w:pPr>
              <w:spacing w:line="240" w:lineRule="auto"/>
              <w:ind w:firstLine="708"/>
            </w:pPr>
          </w:p>
        </w:tc>
      </w:tr>
      <w:tr w:rsidR="00002102" w:rsidRPr="00446BFB" w:rsidTr="00F30CA8">
        <w:trPr>
          <w:trHeight w:val="270"/>
        </w:trPr>
        <w:tc>
          <w:tcPr>
            <w:tcW w:w="5637" w:type="dxa"/>
          </w:tcPr>
          <w:p w:rsidR="00002102" w:rsidRPr="00446BFB" w:rsidRDefault="00002102" w:rsidP="00002102">
            <w:pPr>
              <w:spacing w:line="240" w:lineRule="auto"/>
              <w:ind w:firstLine="0"/>
            </w:pPr>
            <w:r w:rsidRPr="00446BFB">
              <w:t>ИНН, КПП, ОГРН, ОКПО участника</w:t>
            </w:r>
          </w:p>
        </w:tc>
        <w:tc>
          <w:tcPr>
            <w:tcW w:w="3543" w:type="dxa"/>
          </w:tcPr>
          <w:p w:rsidR="00002102" w:rsidRPr="00446BFB" w:rsidRDefault="00002102" w:rsidP="00F30CA8">
            <w:pPr>
              <w:spacing w:line="240" w:lineRule="auto"/>
              <w:ind w:firstLine="708"/>
            </w:pPr>
          </w:p>
        </w:tc>
      </w:tr>
      <w:tr w:rsidR="00002102" w:rsidRPr="00446BFB" w:rsidTr="00F30CA8">
        <w:trPr>
          <w:cantSplit/>
          <w:trHeight w:val="132"/>
        </w:trPr>
        <w:tc>
          <w:tcPr>
            <w:tcW w:w="5637" w:type="dxa"/>
            <w:vMerge w:val="restart"/>
          </w:tcPr>
          <w:p w:rsidR="00002102" w:rsidRPr="00446BFB" w:rsidRDefault="00002102" w:rsidP="00002102">
            <w:pPr>
              <w:spacing w:line="240" w:lineRule="auto"/>
              <w:ind w:firstLine="0"/>
            </w:pPr>
            <w:r w:rsidRPr="00446BFB">
              <w:t>4. Юридический адрес участника</w:t>
            </w:r>
          </w:p>
        </w:tc>
        <w:tc>
          <w:tcPr>
            <w:tcW w:w="3543" w:type="dxa"/>
          </w:tcPr>
          <w:p w:rsidR="00002102" w:rsidRPr="00446BFB" w:rsidRDefault="00002102" w:rsidP="00087078">
            <w:pPr>
              <w:spacing w:line="240" w:lineRule="auto"/>
              <w:ind w:firstLine="0"/>
            </w:pPr>
            <w:r w:rsidRPr="00446BFB">
              <w:t>Страна</w:t>
            </w:r>
          </w:p>
        </w:tc>
      </w:tr>
      <w:tr w:rsidR="00002102" w:rsidRPr="00446BFB" w:rsidTr="00F30CA8">
        <w:trPr>
          <w:cantSplit/>
          <w:trHeight w:val="258"/>
        </w:trPr>
        <w:tc>
          <w:tcPr>
            <w:tcW w:w="5637" w:type="dxa"/>
            <w:vMerge/>
          </w:tcPr>
          <w:p w:rsidR="00002102" w:rsidRPr="00446BFB" w:rsidRDefault="00002102" w:rsidP="00002102">
            <w:pPr>
              <w:spacing w:line="240" w:lineRule="auto"/>
              <w:ind w:firstLine="0"/>
            </w:pPr>
          </w:p>
        </w:tc>
        <w:tc>
          <w:tcPr>
            <w:tcW w:w="3543" w:type="dxa"/>
          </w:tcPr>
          <w:p w:rsidR="00002102" w:rsidRPr="00446BFB" w:rsidRDefault="00002102" w:rsidP="00087078">
            <w:pPr>
              <w:spacing w:line="240" w:lineRule="auto"/>
              <w:ind w:firstLine="0"/>
            </w:pPr>
            <w:r w:rsidRPr="00446BFB">
              <w:t xml:space="preserve">Адрес </w:t>
            </w:r>
          </w:p>
        </w:tc>
      </w:tr>
      <w:tr w:rsidR="00002102" w:rsidRPr="00446BFB" w:rsidTr="00F30CA8">
        <w:trPr>
          <w:cantSplit/>
          <w:trHeight w:val="69"/>
        </w:trPr>
        <w:tc>
          <w:tcPr>
            <w:tcW w:w="5637" w:type="dxa"/>
            <w:vMerge w:val="restart"/>
          </w:tcPr>
          <w:p w:rsidR="00002102" w:rsidRPr="00446BFB" w:rsidRDefault="00002102" w:rsidP="00002102">
            <w:pPr>
              <w:spacing w:line="240" w:lineRule="auto"/>
              <w:ind w:firstLine="0"/>
            </w:pPr>
            <w:r w:rsidRPr="00446BFB">
              <w:t>5. Фактический адрес участника</w:t>
            </w:r>
          </w:p>
        </w:tc>
        <w:tc>
          <w:tcPr>
            <w:tcW w:w="3543" w:type="dxa"/>
          </w:tcPr>
          <w:p w:rsidR="00002102" w:rsidRPr="00446BFB" w:rsidRDefault="00002102" w:rsidP="00087078">
            <w:pPr>
              <w:spacing w:line="240" w:lineRule="auto"/>
              <w:ind w:firstLine="0"/>
            </w:pPr>
            <w:r w:rsidRPr="00446BFB">
              <w:t>Страна</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Адрес</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Телефон</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 xml:space="preserve">Факс </w:t>
            </w:r>
          </w:p>
        </w:tc>
      </w:tr>
    </w:tbl>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Мы, нижеподписавшиеся, заверяем правильность всех сведений, указанных в анкете.</w:t>
      </w:r>
    </w:p>
    <w:p w:rsidR="00002102" w:rsidRPr="00446BFB" w:rsidRDefault="00002102" w:rsidP="00002102">
      <w:pPr>
        <w:spacing w:line="240" w:lineRule="auto"/>
        <w:ind w:firstLine="708"/>
      </w:pPr>
    </w:p>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 xml:space="preserve">Участник </w:t>
      </w:r>
      <w:proofErr w:type="gramStart"/>
      <w:r w:rsidR="00C5267E">
        <w:t>закупки</w:t>
      </w:r>
      <w:proofErr w:type="gramEnd"/>
      <w:r w:rsidRPr="00446BFB">
        <w:t>/уполномоченный представитель</w:t>
      </w:r>
      <w:r w:rsidRPr="00446BFB">
        <w:tab/>
      </w:r>
      <w:r w:rsidRPr="00446BFB">
        <w:tab/>
        <w:t>_________________ (Фамилия И.О.)</w:t>
      </w:r>
    </w:p>
    <w:p w:rsidR="00002102" w:rsidRPr="00446BFB" w:rsidRDefault="00002102" w:rsidP="00002102">
      <w:pPr>
        <w:spacing w:line="240" w:lineRule="auto"/>
        <w:ind w:firstLine="708"/>
      </w:pPr>
      <w:r w:rsidRPr="00446BFB">
        <w:tab/>
        <w:t>(подпись)</w:t>
      </w:r>
    </w:p>
    <w:p w:rsidR="00002102" w:rsidRPr="00446BFB" w:rsidRDefault="00002102" w:rsidP="00002102">
      <w:pPr>
        <w:spacing w:line="240" w:lineRule="auto"/>
        <w:ind w:firstLine="708"/>
      </w:pPr>
    </w:p>
    <w:p w:rsidR="007A657F" w:rsidRPr="006E25F0" w:rsidRDefault="00982B90" w:rsidP="00982B90">
      <w:pPr>
        <w:spacing w:line="240" w:lineRule="auto"/>
        <w:ind w:firstLine="0"/>
        <w:rPr>
          <w:b/>
          <w:i/>
        </w:rPr>
      </w:pPr>
      <w:r>
        <w:br w:type="page"/>
      </w:r>
    </w:p>
    <w:p w:rsidR="0027299B" w:rsidRPr="00D55BB0" w:rsidRDefault="0027299B" w:rsidP="0027299B">
      <w:pPr>
        <w:spacing w:line="240" w:lineRule="auto"/>
        <w:jc w:val="right"/>
        <w:rPr>
          <w:b/>
        </w:rPr>
      </w:pPr>
      <w:r w:rsidRPr="00D55BB0">
        <w:rPr>
          <w:b/>
        </w:rPr>
        <w:lastRenderedPageBreak/>
        <w:t>Приложение № 3  к конкурсной документации</w:t>
      </w:r>
    </w:p>
    <w:p w:rsidR="00F05950" w:rsidRDefault="00F05950"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F05950" w:rsidRPr="006E25F0" w:rsidRDefault="00F05950" w:rsidP="00F05950">
      <w:pPr>
        <w:overflowPunct w:val="0"/>
        <w:autoSpaceDE w:val="0"/>
        <w:autoSpaceDN w:val="0"/>
        <w:adjustRightInd w:val="0"/>
        <w:rPr>
          <w:bCs/>
        </w:rPr>
      </w:pPr>
      <w:r w:rsidRPr="006E25F0">
        <w:rPr>
          <w:bCs/>
        </w:rPr>
        <w:t>Участник закупки: ________________________________</w:t>
      </w:r>
    </w:p>
    <w:p w:rsidR="00F05950" w:rsidRPr="006E25F0" w:rsidRDefault="00F05950" w:rsidP="00F05950">
      <w:pPr>
        <w:overflowPunct w:val="0"/>
        <w:autoSpaceDE w:val="0"/>
        <w:autoSpaceDN w:val="0"/>
        <w:adjustRightInd w:val="0"/>
        <w:rPr>
          <w:bC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F05950" w:rsidRPr="006E25F0" w:rsidTr="00F345CD">
        <w:trPr>
          <w:cantSplit/>
          <w:trHeight w:val="1699"/>
          <w:tblHeader/>
        </w:trPr>
        <w:tc>
          <w:tcPr>
            <w:tcW w:w="426" w:type="dxa"/>
            <w:vAlign w:val="center"/>
          </w:tcPr>
          <w:p w:rsidR="00F05950" w:rsidRPr="006E25F0" w:rsidRDefault="00F05950" w:rsidP="00F345CD">
            <w:pPr>
              <w:keepNext/>
              <w:spacing w:before="40" w:after="40"/>
              <w:ind w:left="57" w:right="57"/>
              <w:jc w:val="center"/>
              <w:rPr>
                <w:snapToGrid w:val="0"/>
              </w:rPr>
            </w:pPr>
            <w:r w:rsidRPr="006E25F0">
              <w:rPr>
                <w:snapToGrid w:val="0"/>
              </w:rPr>
              <w:t>№</w:t>
            </w:r>
          </w:p>
          <w:p w:rsidR="00F05950" w:rsidRPr="006E25F0" w:rsidRDefault="00F05950" w:rsidP="00F345CD">
            <w:pPr>
              <w:keepNext/>
              <w:spacing w:before="40" w:after="40"/>
              <w:ind w:left="57" w:right="57"/>
              <w:jc w:val="center"/>
              <w:rPr>
                <w:snapToGrid w:val="0"/>
              </w:rPr>
            </w:pPr>
            <w:proofErr w:type="gramStart"/>
            <w:r w:rsidRPr="006E25F0">
              <w:rPr>
                <w:snapToGrid w:val="0"/>
              </w:rPr>
              <w:t>п</w:t>
            </w:r>
            <w:proofErr w:type="gramEnd"/>
            <w:r w:rsidRPr="006E25F0">
              <w:rPr>
                <w:snapToGrid w:val="0"/>
              </w:rPr>
              <w:t>/п</w:t>
            </w:r>
          </w:p>
        </w:tc>
        <w:tc>
          <w:tcPr>
            <w:tcW w:w="2410" w:type="dxa"/>
            <w:vAlign w:val="center"/>
          </w:tcPr>
          <w:p w:rsidR="00F05950" w:rsidRPr="006E25F0" w:rsidRDefault="00F05950" w:rsidP="00F345CD">
            <w:pPr>
              <w:keepNext/>
              <w:spacing w:before="40" w:after="40"/>
              <w:ind w:right="-57" w:firstLine="0"/>
              <w:rPr>
                <w:snapToGrid w:val="0"/>
              </w:rPr>
            </w:pPr>
            <w:r w:rsidRPr="006E25F0">
              <w:rPr>
                <w:snapToGrid w:val="0"/>
              </w:rPr>
              <w:t>Заказчик (наименование, адрес, контактное лицо с указанием должности, контактные телефоны)</w:t>
            </w:r>
          </w:p>
        </w:tc>
        <w:tc>
          <w:tcPr>
            <w:tcW w:w="1984" w:type="dxa"/>
            <w:vAlign w:val="center"/>
          </w:tcPr>
          <w:p w:rsidR="00F05950" w:rsidRPr="006E25F0" w:rsidRDefault="00F05950" w:rsidP="00F345CD">
            <w:pPr>
              <w:keepNext/>
              <w:spacing w:before="40" w:after="40"/>
              <w:ind w:left="-57" w:right="-57" w:firstLine="0"/>
              <w:rPr>
                <w:snapToGrid w:val="0"/>
              </w:rPr>
            </w:pPr>
            <w:r w:rsidRPr="006E25F0">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F05950" w:rsidRPr="006E25F0" w:rsidRDefault="00F05950" w:rsidP="00F345CD">
            <w:pPr>
              <w:keepNext/>
              <w:spacing w:before="40" w:after="40"/>
              <w:ind w:right="-57" w:firstLine="0"/>
              <w:rPr>
                <w:snapToGrid w:val="0"/>
              </w:rPr>
            </w:pPr>
            <w:r w:rsidRPr="006E25F0">
              <w:rPr>
                <w:snapToGrid w:val="0"/>
              </w:rPr>
              <w:t>Описание договора (объем и состав работ (услуг), описание основных условий договора)</w:t>
            </w:r>
          </w:p>
        </w:tc>
        <w:tc>
          <w:tcPr>
            <w:tcW w:w="1134" w:type="dxa"/>
            <w:vAlign w:val="center"/>
          </w:tcPr>
          <w:p w:rsidR="00F05950" w:rsidRPr="006E25F0" w:rsidRDefault="00F05950" w:rsidP="00F345CD">
            <w:pPr>
              <w:keepNext/>
              <w:spacing w:before="40" w:after="40"/>
              <w:ind w:left="57" w:right="57" w:firstLine="0"/>
              <w:rPr>
                <w:snapToGrid w:val="0"/>
              </w:rPr>
            </w:pPr>
            <w:r w:rsidRPr="006E25F0">
              <w:rPr>
                <w:snapToGrid w:val="0"/>
              </w:rPr>
              <w:t>Сумма договора, рублей</w:t>
            </w:r>
          </w:p>
        </w:tc>
        <w:tc>
          <w:tcPr>
            <w:tcW w:w="1560" w:type="dxa"/>
            <w:vAlign w:val="center"/>
          </w:tcPr>
          <w:p w:rsidR="00F05950" w:rsidRPr="006E25F0" w:rsidRDefault="00F05950" w:rsidP="00F345CD">
            <w:pPr>
              <w:keepNext/>
              <w:tabs>
                <w:tab w:val="left" w:pos="1332"/>
              </w:tabs>
              <w:spacing w:before="40" w:after="40"/>
              <w:ind w:left="-57" w:right="-57" w:firstLine="0"/>
              <w:rPr>
                <w:snapToGrid w:val="0"/>
              </w:rPr>
            </w:pPr>
            <w:r w:rsidRPr="006E25F0">
              <w:rPr>
                <w:snapToGrid w:val="0"/>
              </w:rPr>
              <w:t>Сведения о рекламациях по перечисленным договорам</w:t>
            </w:r>
          </w:p>
        </w:tc>
        <w:tc>
          <w:tcPr>
            <w:tcW w:w="992" w:type="dxa"/>
          </w:tcPr>
          <w:p w:rsidR="00F05950" w:rsidRPr="006E25F0" w:rsidRDefault="00F05950" w:rsidP="00F345CD">
            <w:pPr>
              <w:keepNext/>
              <w:tabs>
                <w:tab w:val="left" w:pos="1332"/>
              </w:tabs>
              <w:spacing w:before="40" w:after="40"/>
              <w:ind w:left="-57" w:right="-57"/>
              <w:jc w:val="center"/>
              <w:rPr>
                <w:snapToGrid w:val="0"/>
              </w:rPr>
            </w:pPr>
          </w:p>
          <w:p w:rsidR="00F05950" w:rsidRPr="006E25F0" w:rsidRDefault="00F05950" w:rsidP="00F345CD">
            <w:pPr>
              <w:keepNext/>
              <w:tabs>
                <w:tab w:val="left" w:pos="1332"/>
              </w:tabs>
              <w:spacing w:before="40" w:after="40"/>
              <w:ind w:left="-57" w:right="-57"/>
              <w:jc w:val="center"/>
              <w:rPr>
                <w:snapToGrid w:val="0"/>
              </w:rPr>
            </w:pPr>
          </w:p>
          <w:p w:rsidR="00F05950" w:rsidRPr="006E25F0" w:rsidRDefault="00F05950" w:rsidP="00F345CD">
            <w:pPr>
              <w:keepNext/>
              <w:tabs>
                <w:tab w:val="left" w:pos="1332"/>
              </w:tabs>
              <w:spacing w:before="40" w:after="40"/>
              <w:ind w:left="-57" w:right="-57" w:firstLine="0"/>
              <w:rPr>
                <w:snapToGrid w:val="0"/>
              </w:rPr>
            </w:pPr>
            <w:r w:rsidRPr="006E25F0">
              <w:rPr>
                <w:snapToGrid w:val="0"/>
              </w:rPr>
              <w:t>Примечание</w:t>
            </w:r>
          </w:p>
        </w:tc>
      </w:tr>
      <w:tr w:rsidR="00F05950" w:rsidRPr="006E25F0" w:rsidTr="00F345CD">
        <w:trPr>
          <w:cantSplit/>
          <w:trHeight w:val="227"/>
        </w:trPr>
        <w:tc>
          <w:tcPr>
            <w:tcW w:w="426" w:type="dxa"/>
          </w:tcPr>
          <w:p w:rsidR="00F05950" w:rsidRPr="006E25F0" w:rsidRDefault="00F05950" w:rsidP="00F345CD">
            <w:pPr>
              <w:tabs>
                <w:tab w:val="num" w:pos="792"/>
              </w:tabs>
              <w:ind w:left="-288" w:firstLine="108"/>
              <w:jc w:val="center"/>
            </w:pPr>
            <w:r w:rsidRPr="006E25F0">
              <w:t>1.</w:t>
            </w:r>
          </w:p>
        </w:tc>
        <w:tc>
          <w:tcPr>
            <w:tcW w:w="6662" w:type="dxa"/>
            <w:gridSpan w:val="3"/>
          </w:tcPr>
          <w:p w:rsidR="00F05950" w:rsidRPr="006E25F0" w:rsidRDefault="00F05950" w:rsidP="00F345CD">
            <w:pPr>
              <w:ind w:left="57" w:right="57"/>
              <w:rPr>
                <w:snapToGrid w:val="0"/>
              </w:rPr>
            </w:pPr>
            <w:r w:rsidRPr="006E25F0">
              <w:rPr>
                <w:snapToGrid w:val="0"/>
              </w:rPr>
              <w:t>Договор 1</w:t>
            </w: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tcPr>
          <w:p w:rsidR="00F05950" w:rsidRPr="006E25F0" w:rsidRDefault="00F05950" w:rsidP="00F345CD">
            <w:pPr>
              <w:tabs>
                <w:tab w:val="num" w:pos="792"/>
              </w:tabs>
              <w:ind w:left="-288" w:firstLine="108"/>
              <w:jc w:val="center"/>
            </w:pPr>
            <w:r w:rsidRPr="006E25F0">
              <w:t>2.</w:t>
            </w:r>
          </w:p>
        </w:tc>
        <w:tc>
          <w:tcPr>
            <w:tcW w:w="2410" w:type="dxa"/>
          </w:tcPr>
          <w:p w:rsidR="00F05950" w:rsidRPr="006E25F0" w:rsidRDefault="00F05950" w:rsidP="00F345CD">
            <w:pPr>
              <w:ind w:left="57" w:right="57"/>
              <w:rPr>
                <w:snapToGrid w:val="0"/>
              </w:rPr>
            </w:pPr>
            <w:r w:rsidRPr="006E25F0">
              <w:rPr>
                <w:snapToGrid w:val="0"/>
              </w:rPr>
              <w:t>…</w:t>
            </w: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b/>
                <w:i/>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tcPr>
          <w:p w:rsidR="00F05950" w:rsidRPr="006E25F0" w:rsidRDefault="00F05950" w:rsidP="00F345CD">
            <w:pPr>
              <w:tabs>
                <w:tab w:val="num" w:pos="792"/>
              </w:tabs>
              <w:ind w:left="-288" w:firstLine="108"/>
              <w:jc w:val="center"/>
            </w:pPr>
            <w:r w:rsidRPr="006E25F0">
              <w:rPr>
                <w:snapToGrid w:val="0"/>
              </w:rPr>
              <w:t>….</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b/>
                <w:i/>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7088" w:type="dxa"/>
            <w:gridSpan w:val="4"/>
          </w:tcPr>
          <w:p w:rsidR="00F05950" w:rsidRPr="006E25F0" w:rsidRDefault="00F05950" w:rsidP="00F345CD">
            <w:pPr>
              <w:ind w:left="57" w:right="57"/>
              <w:rPr>
                <w:snapToGrid w:val="0"/>
              </w:rPr>
            </w:pPr>
            <w:r w:rsidRPr="006E25F0">
              <w:rPr>
                <w:snapToGrid w:val="0"/>
              </w:rPr>
              <w:t xml:space="preserve">ИТОГО </w:t>
            </w:r>
            <w:proofErr w:type="gramStart"/>
            <w:r w:rsidRPr="006E25F0">
              <w:rPr>
                <w:snapToGrid w:val="0"/>
              </w:rPr>
              <w:t>за полный год</w:t>
            </w:r>
            <w:proofErr w:type="gramEnd"/>
            <w:r w:rsidRPr="006E25F0">
              <w:rPr>
                <w:snapToGrid w:val="0"/>
              </w:rPr>
              <w:t xml:space="preserve"> </w:t>
            </w: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r w:rsidRPr="006E25F0">
              <w:rPr>
                <w:snapToGrid w:val="0"/>
              </w:rPr>
              <w:t>Х</w:t>
            </w: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tcPr>
          <w:p w:rsidR="00F05950" w:rsidRPr="006E25F0" w:rsidRDefault="00F05950" w:rsidP="00F345CD">
            <w:pPr>
              <w:tabs>
                <w:tab w:val="num" w:pos="792"/>
              </w:tabs>
              <w:ind w:left="-288" w:firstLine="108"/>
              <w:jc w:val="center"/>
            </w:pPr>
            <w:r w:rsidRPr="006E25F0">
              <w:t>1.</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tcPr>
          <w:p w:rsidR="00F05950" w:rsidRPr="006E25F0" w:rsidRDefault="00F05950" w:rsidP="00F345CD">
            <w:pPr>
              <w:tabs>
                <w:tab w:val="num" w:pos="792"/>
              </w:tabs>
              <w:ind w:left="-288" w:firstLine="108"/>
              <w:jc w:val="center"/>
            </w:pPr>
            <w:r w:rsidRPr="006E25F0">
              <w:t>2.</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tcPr>
          <w:p w:rsidR="00F05950" w:rsidRPr="006E25F0" w:rsidRDefault="00F05950" w:rsidP="00F345CD">
            <w:pPr>
              <w:tabs>
                <w:tab w:val="num" w:pos="792"/>
              </w:tabs>
              <w:ind w:left="-288" w:firstLine="108"/>
              <w:jc w:val="center"/>
            </w:pPr>
            <w:r w:rsidRPr="006E25F0">
              <w:t>…</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7088" w:type="dxa"/>
            <w:gridSpan w:val="4"/>
          </w:tcPr>
          <w:p w:rsidR="00F05950" w:rsidRPr="006E25F0" w:rsidRDefault="00F05950" w:rsidP="00F345CD">
            <w:pPr>
              <w:ind w:left="57" w:right="57"/>
              <w:rPr>
                <w:snapToGrid w:val="0"/>
              </w:rPr>
            </w:pPr>
            <w:r w:rsidRPr="006E25F0">
              <w:rPr>
                <w:snapToGrid w:val="0"/>
              </w:rPr>
              <w:t xml:space="preserve">ИТОГО </w:t>
            </w:r>
            <w:proofErr w:type="gramStart"/>
            <w:r w:rsidRPr="006E25F0">
              <w:rPr>
                <w:snapToGrid w:val="0"/>
              </w:rPr>
              <w:t>за полный год</w:t>
            </w:r>
            <w:proofErr w:type="gramEnd"/>
            <w:r w:rsidRPr="006E25F0">
              <w:rPr>
                <w:snapToGrid w:val="0"/>
              </w:rPr>
              <w:t xml:space="preserve"> </w:t>
            </w: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r w:rsidRPr="006E25F0">
              <w:rPr>
                <w:snapToGrid w:val="0"/>
              </w:rPr>
              <w:t>Х</w:t>
            </w: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vAlign w:val="center"/>
          </w:tcPr>
          <w:p w:rsidR="00F05950" w:rsidRPr="006E25F0" w:rsidRDefault="00F05950" w:rsidP="00F345CD">
            <w:pPr>
              <w:tabs>
                <w:tab w:val="num" w:pos="792"/>
              </w:tabs>
              <w:ind w:left="-288" w:firstLine="108"/>
              <w:jc w:val="center"/>
            </w:pPr>
            <w:r w:rsidRPr="006E25F0">
              <w:t>1.</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vAlign w:val="center"/>
          </w:tcPr>
          <w:p w:rsidR="00F05950" w:rsidRPr="006E25F0" w:rsidRDefault="00F05950" w:rsidP="00F345CD">
            <w:pPr>
              <w:tabs>
                <w:tab w:val="num" w:pos="792"/>
              </w:tabs>
              <w:ind w:left="-288" w:firstLine="108"/>
              <w:jc w:val="center"/>
            </w:pPr>
            <w:r w:rsidRPr="006E25F0">
              <w:t>2.</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426" w:type="dxa"/>
            <w:vAlign w:val="center"/>
          </w:tcPr>
          <w:p w:rsidR="00F05950" w:rsidRPr="006E25F0" w:rsidRDefault="00F05950" w:rsidP="00F345CD">
            <w:pPr>
              <w:tabs>
                <w:tab w:val="num" w:pos="792"/>
              </w:tabs>
              <w:ind w:left="-288" w:firstLine="108"/>
              <w:jc w:val="center"/>
            </w:pPr>
            <w:r w:rsidRPr="006E25F0">
              <w:t>…</w:t>
            </w:r>
          </w:p>
        </w:tc>
        <w:tc>
          <w:tcPr>
            <w:tcW w:w="2410" w:type="dxa"/>
          </w:tcPr>
          <w:p w:rsidR="00F05950" w:rsidRPr="006E25F0" w:rsidRDefault="00F05950" w:rsidP="00F345CD">
            <w:pPr>
              <w:ind w:left="57" w:right="57"/>
              <w:rPr>
                <w:snapToGrid w:val="0"/>
              </w:rPr>
            </w:pPr>
          </w:p>
        </w:tc>
        <w:tc>
          <w:tcPr>
            <w:tcW w:w="1984" w:type="dxa"/>
          </w:tcPr>
          <w:p w:rsidR="00F05950" w:rsidRPr="006E25F0" w:rsidRDefault="00F05950" w:rsidP="00F345CD">
            <w:pPr>
              <w:ind w:left="57" w:right="57"/>
              <w:rPr>
                <w:snapToGrid w:val="0"/>
              </w:rPr>
            </w:pPr>
          </w:p>
        </w:tc>
        <w:tc>
          <w:tcPr>
            <w:tcW w:w="2268" w:type="dxa"/>
          </w:tcPr>
          <w:p w:rsidR="00F05950" w:rsidRPr="006E25F0" w:rsidRDefault="00F05950" w:rsidP="00F345CD">
            <w:pPr>
              <w:ind w:left="57" w:right="57"/>
              <w:rPr>
                <w:snapToGrid w:val="0"/>
              </w:rPr>
            </w:pP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p>
        </w:tc>
        <w:tc>
          <w:tcPr>
            <w:tcW w:w="992" w:type="dxa"/>
          </w:tcPr>
          <w:p w:rsidR="00F05950" w:rsidRPr="006E25F0" w:rsidRDefault="00F05950" w:rsidP="00F345CD">
            <w:pPr>
              <w:ind w:left="57" w:right="57"/>
              <w:rPr>
                <w:snapToGrid w:val="0"/>
              </w:rPr>
            </w:pPr>
          </w:p>
        </w:tc>
      </w:tr>
      <w:tr w:rsidR="00F05950" w:rsidRPr="006E25F0" w:rsidTr="00F345CD">
        <w:trPr>
          <w:cantSplit/>
          <w:trHeight w:val="227"/>
        </w:trPr>
        <w:tc>
          <w:tcPr>
            <w:tcW w:w="7088" w:type="dxa"/>
            <w:gridSpan w:val="4"/>
            <w:vAlign w:val="center"/>
          </w:tcPr>
          <w:p w:rsidR="00F05950" w:rsidRPr="006E25F0" w:rsidRDefault="00F05950" w:rsidP="00F345CD">
            <w:pPr>
              <w:ind w:right="57"/>
              <w:rPr>
                <w:snapToGrid w:val="0"/>
              </w:rPr>
            </w:pPr>
            <w:r w:rsidRPr="006E25F0">
              <w:rPr>
                <w:snapToGrid w:val="0"/>
              </w:rPr>
              <w:t xml:space="preserve">ИТОГО </w:t>
            </w:r>
          </w:p>
        </w:tc>
        <w:tc>
          <w:tcPr>
            <w:tcW w:w="1134" w:type="dxa"/>
          </w:tcPr>
          <w:p w:rsidR="00F05950" w:rsidRPr="006E25F0" w:rsidRDefault="00F05950" w:rsidP="00F345CD">
            <w:pPr>
              <w:ind w:left="57" w:right="57"/>
              <w:rPr>
                <w:snapToGrid w:val="0"/>
              </w:rPr>
            </w:pPr>
          </w:p>
        </w:tc>
        <w:tc>
          <w:tcPr>
            <w:tcW w:w="1560" w:type="dxa"/>
          </w:tcPr>
          <w:p w:rsidR="00F05950" w:rsidRPr="006E25F0" w:rsidRDefault="00F05950" w:rsidP="00F345CD">
            <w:pPr>
              <w:ind w:left="57" w:right="57"/>
              <w:rPr>
                <w:snapToGrid w:val="0"/>
              </w:rPr>
            </w:pPr>
            <w:r w:rsidRPr="006E25F0">
              <w:rPr>
                <w:snapToGrid w:val="0"/>
              </w:rPr>
              <w:t>Х</w:t>
            </w:r>
          </w:p>
        </w:tc>
        <w:tc>
          <w:tcPr>
            <w:tcW w:w="992" w:type="dxa"/>
          </w:tcPr>
          <w:p w:rsidR="00F05950" w:rsidRPr="006E25F0" w:rsidRDefault="00F05950" w:rsidP="00F345CD">
            <w:pPr>
              <w:ind w:left="57" w:right="57"/>
              <w:rPr>
                <w:snapToGrid w:val="0"/>
              </w:rPr>
            </w:pPr>
          </w:p>
        </w:tc>
      </w:tr>
    </w:tbl>
    <w:p w:rsidR="00F05950" w:rsidRPr="006E25F0" w:rsidRDefault="00F05950" w:rsidP="00F05950">
      <w:pPr>
        <w:autoSpaceDE w:val="0"/>
        <w:autoSpaceDN w:val="0"/>
        <w:rPr>
          <w:bCs/>
          <w:snapToGrid w:val="0"/>
        </w:rPr>
      </w:pPr>
    </w:p>
    <w:p w:rsidR="00F05950" w:rsidRPr="006E25F0" w:rsidRDefault="00F05950" w:rsidP="00F05950">
      <w:pPr>
        <w:autoSpaceDE w:val="0"/>
        <w:autoSpaceDN w:val="0"/>
        <w:rPr>
          <w:bCs/>
          <w:snapToGrid w:val="0"/>
        </w:rPr>
      </w:pPr>
      <w:r w:rsidRPr="006E25F0">
        <w:rPr>
          <w:bCs/>
          <w:snapToGrid w:val="0"/>
        </w:rPr>
        <w:t>_________________________________</w:t>
      </w:r>
      <w:r w:rsidRPr="006E25F0">
        <w:rPr>
          <w:bCs/>
          <w:snapToGrid w:val="0"/>
        </w:rPr>
        <w:tab/>
        <w:t>______________________________</w:t>
      </w:r>
    </w:p>
    <w:p w:rsidR="00F05950" w:rsidRPr="006E25F0" w:rsidRDefault="00F05950" w:rsidP="00F05950">
      <w:pPr>
        <w:overflowPunct w:val="0"/>
        <w:autoSpaceDE w:val="0"/>
        <w:autoSpaceDN w:val="0"/>
        <w:adjustRightInd w:val="0"/>
        <w:rPr>
          <w:b/>
          <w:i/>
          <w:vertAlign w:val="superscript"/>
        </w:rPr>
      </w:pPr>
      <w:r w:rsidRPr="006E25F0">
        <w:rPr>
          <w:b/>
          <w:i/>
          <w:vertAlign w:val="superscript"/>
        </w:rPr>
        <w:t>(Подпись уполномоченного представителя)</w:t>
      </w:r>
      <w:r w:rsidRPr="006E25F0">
        <w:rPr>
          <w:bCs/>
          <w:snapToGrid w:val="0"/>
        </w:rPr>
        <w:tab/>
      </w:r>
      <w:r w:rsidRPr="006E25F0">
        <w:rPr>
          <w:bCs/>
          <w:snapToGrid w:val="0"/>
        </w:rPr>
        <w:tab/>
      </w:r>
      <w:r w:rsidRPr="006E25F0">
        <w:rPr>
          <w:b/>
          <w:i/>
          <w:vertAlign w:val="superscript"/>
        </w:rPr>
        <w:t>(ФИО и должность подписавшего)</w:t>
      </w:r>
    </w:p>
    <w:p w:rsidR="00F05950" w:rsidRPr="006E25F0" w:rsidRDefault="00F05950" w:rsidP="00F05950">
      <w:pPr>
        <w:overflowPunct w:val="0"/>
        <w:autoSpaceDE w:val="0"/>
        <w:autoSpaceDN w:val="0"/>
        <w:adjustRightInd w:val="0"/>
        <w:ind w:firstLine="709"/>
      </w:pPr>
      <w:r w:rsidRPr="006E25F0">
        <w:t>М.П.</w:t>
      </w:r>
    </w:p>
    <w:p w:rsidR="00F05950" w:rsidRPr="006E25F0" w:rsidRDefault="00F05950" w:rsidP="00F05950">
      <w:pPr>
        <w:tabs>
          <w:tab w:val="left" w:pos="709"/>
          <w:tab w:val="left" w:pos="1134"/>
        </w:tabs>
        <w:overflowPunct w:val="0"/>
        <w:autoSpaceDE w:val="0"/>
        <w:autoSpaceDN w:val="0"/>
        <w:adjustRightInd w:val="0"/>
        <w:ind w:firstLine="709"/>
      </w:pPr>
      <w:r w:rsidRPr="006E25F0">
        <w:t>ИНСТРУКЦИИ ПО ЗАПОЛНЕНИЮ</w:t>
      </w:r>
    </w:p>
    <w:p w:rsidR="00F05950" w:rsidRPr="00443DAA" w:rsidRDefault="00F05950" w:rsidP="00F05950">
      <w:pPr>
        <w:widowControl/>
        <w:numPr>
          <w:ilvl w:val="0"/>
          <w:numId w:val="12"/>
        </w:numPr>
        <w:tabs>
          <w:tab w:val="clear" w:pos="960"/>
          <w:tab w:val="left" w:pos="1134"/>
        </w:tabs>
        <w:suppressAutoHyphens w:val="0"/>
        <w:overflowPunct w:val="0"/>
        <w:autoSpaceDE w:val="0"/>
        <w:autoSpaceDN w:val="0"/>
        <w:adjustRightInd w:val="0"/>
        <w:snapToGrid/>
        <w:spacing w:line="240" w:lineRule="auto"/>
        <w:ind w:left="0" w:right="680" w:firstLine="0"/>
        <w:rPr>
          <w:bCs/>
        </w:rPr>
      </w:pPr>
      <w:r w:rsidRPr="006E25F0">
        <w:rPr>
          <w:bCs/>
        </w:rPr>
        <w:t xml:space="preserve">Данные инструкции не следует воспроизводить в документах, </w:t>
      </w:r>
      <w:r w:rsidRPr="00443DAA">
        <w:rPr>
          <w:bCs/>
        </w:rPr>
        <w:t>подготовленных участником закупки.</w:t>
      </w:r>
    </w:p>
    <w:p w:rsidR="00F05950" w:rsidRDefault="00F05950" w:rsidP="00F05950">
      <w:pPr>
        <w:widowControl/>
        <w:numPr>
          <w:ilvl w:val="0"/>
          <w:numId w:val="12"/>
        </w:numPr>
        <w:tabs>
          <w:tab w:val="clear" w:pos="960"/>
          <w:tab w:val="left" w:pos="1134"/>
        </w:tabs>
        <w:suppressAutoHyphens w:val="0"/>
        <w:overflowPunct w:val="0"/>
        <w:autoSpaceDE w:val="0"/>
        <w:autoSpaceDN w:val="0"/>
        <w:adjustRightInd w:val="0"/>
        <w:snapToGrid/>
        <w:spacing w:line="240" w:lineRule="auto"/>
        <w:ind w:left="0" w:right="680" w:firstLine="0"/>
        <w:rPr>
          <w:bCs/>
        </w:rPr>
      </w:pPr>
      <w:r w:rsidRPr="00443DAA">
        <w:rPr>
          <w:bCs/>
        </w:rPr>
        <w:t>Участник указывает свое фирменное наименование (в </w:t>
      </w:r>
      <w:proofErr w:type="spellStart"/>
      <w:r w:rsidRPr="00443DAA">
        <w:rPr>
          <w:bCs/>
        </w:rPr>
        <w:t>т.ч</w:t>
      </w:r>
      <w:proofErr w:type="spellEnd"/>
      <w:r w:rsidRPr="00443DAA">
        <w:rPr>
          <w:bCs/>
        </w:rPr>
        <w:t>. организационно-правовую форму).</w:t>
      </w:r>
    </w:p>
    <w:p w:rsidR="00F05950" w:rsidRPr="00936AD7" w:rsidRDefault="00F05950" w:rsidP="00936AD7">
      <w:pPr>
        <w:spacing w:line="240" w:lineRule="auto"/>
        <w:ind w:right="124" w:firstLine="0"/>
        <w:rPr>
          <w:sz w:val="22"/>
          <w:szCs w:val="22"/>
        </w:rPr>
      </w:pPr>
      <w:r w:rsidRPr="00DA21A4">
        <w:rPr>
          <w:bCs/>
        </w:rPr>
        <w:t>В этой форме участник указывает перечень и годовые объемы выполнения договоров, сопоставимого характера и объема с </w:t>
      </w:r>
      <w:r w:rsidR="00321708" w:rsidRPr="00DA21A4">
        <w:rPr>
          <w:bCs/>
        </w:rPr>
        <w:t xml:space="preserve">работами по </w:t>
      </w:r>
      <w:r w:rsidR="00936AD7">
        <w:rPr>
          <w:sz w:val="22"/>
          <w:szCs w:val="22"/>
        </w:rPr>
        <w:t>выполнению электромонтажных, отделочных видов работ, работ по торкретированию, по ремонту систем водоснабжения, канализации и сжатого воздуха.</w:t>
      </w:r>
      <w:r w:rsidRPr="00DA21A4">
        <w:rPr>
          <w:bCs/>
        </w:rPr>
        <w:t xml:space="preserve"> Участник должен приложить копии актов выполненных работ КС-2 в состав заявки.</w:t>
      </w:r>
    </w:p>
    <w:p w:rsidR="00F05950" w:rsidRDefault="00F05950" w:rsidP="00F05950">
      <w:pPr>
        <w:widowControl/>
        <w:numPr>
          <w:ilvl w:val="0"/>
          <w:numId w:val="12"/>
        </w:numPr>
        <w:tabs>
          <w:tab w:val="clear" w:pos="960"/>
          <w:tab w:val="left" w:pos="1134"/>
        </w:tabs>
        <w:suppressAutoHyphens w:val="0"/>
        <w:overflowPunct w:val="0"/>
        <w:autoSpaceDE w:val="0"/>
        <w:autoSpaceDN w:val="0"/>
        <w:adjustRightInd w:val="0"/>
        <w:snapToGrid/>
        <w:spacing w:line="240" w:lineRule="auto"/>
        <w:ind w:left="0" w:right="680" w:firstLine="0"/>
      </w:pPr>
      <w:r w:rsidRPr="00443DAA">
        <w:rPr>
          <w:bCs/>
        </w:rPr>
        <w:t>Участник может самостоятельно выбрать договоры, которые, по его мнению, наилучшим образом характеризует его опыт.</w:t>
      </w:r>
    </w:p>
    <w:p w:rsidR="0027299B" w:rsidRDefault="0027299B" w:rsidP="0027299B">
      <w:pPr>
        <w:spacing w:line="240" w:lineRule="auto"/>
        <w:jc w:val="center"/>
      </w:pPr>
    </w:p>
    <w:p w:rsidR="00443DAA" w:rsidRDefault="00443DAA" w:rsidP="00443DAA">
      <w:pPr>
        <w:spacing w:line="240" w:lineRule="auto"/>
        <w:jc w:val="right"/>
        <w:rPr>
          <w:b/>
        </w:rPr>
      </w:pPr>
    </w:p>
    <w:p w:rsidR="00002102" w:rsidRPr="00524228" w:rsidRDefault="00F05950" w:rsidP="000E5A6D">
      <w:pPr>
        <w:widowControl/>
        <w:tabs>
          <w:tab w:val="left" w:pos="1134"/>
        </w:tabs>
        <w:suppressAutoHyphens w:val="0"/>
        <w:overflowPunct w:val="0"/>
        <w:autoSpaceDE w:val="0"/>
        <w:autoSpaceDN w:val="0"/>
        <w:adjustRightInd w:val="0"/>
        <w:snapToGrid/>
        <w:spacing w:line="240" w:lineRule="auto"/>
        <w:ind w:right="-2"/>
        <w:jc w:val="right"/>
        <w:rPr>
          <w:b/>
          <w:i/>
        </w:rPr>
      </w:pPr>
      <w:r>
        <w:rPr>
          <w:b/>
        </w:rPr>
        <w:br w:type="page"/>
      </w:r>
      <w:r w:rsidR="003417E1">
        <w:rPr>
          <w:b/>
        </w:rPr>
        <w:lastRenderedPageBreak/>
        <w:t xml:space="preserve"> </w:t>
      </w:r>
      <w:r w:rsidR="00002102" w:rsidRPr="00524228">
        <w:rPr>
          <w:b/>
          <w:i/>
        </w:rPr>
        <w:t xml:space="preserve">Приложение № </w:t>
      </w:r>
      <w:r w:rsidR="00430DBD">
        <w:rPr>
          <w:b/>
          <w:i/>
        </w:rPr>
        <w:t xml:space="preserve">4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rPr>
      </w:pPr>
    </w:p>
    <w:p w:rsidR="004E1125" w:rsidRPr="000E5A6D" w:rsidRDefault="004E1125" w:rsidP="000E5A6D">
      <w:pPr>
        <w:pStyle w:val="a2"/>
        <w:spacing w:after="0"/>
        <w:ind w:firstLine="708"/>
        <w:jc w:val="right"/>
        <w:rPr>
          <w:b/>
          <w:i/>
          <w:sz w:val="22"/>
          <w:szCs w:val="22"/>
        </w:rPr>
      </w:pPr>
      <w:r w:rsidRPr="000E5A6D">
        <w:rPr>
          <w:rStyle w:val="FontStyle95"/>
        </w:rPr>
        <w:t>Проект</w:t>
      </w:r>
      <w:r w:rsidRPr="000E5A6D">
        <w:rPr>
          <w:b/>
          <w:i/>
          <w:sz w:val="22"/>
          <w:szCs w:val="22"/>
        </w:rPr>
        <w:t xml:space="preserve"> </w:t>
      </w:r>
    </w:p>
    <w:p w:rsidR="004E1125" w:rsidRPr="000E5A6D" w:rsidRDefault="004E1125" w:rsidP="000E5A6D">
      <w:pPr>
        <w:tabs>
          <w:tab w:val="left" w:pos="4500"/>
        </w:tabs>
        <w:spacing w:line="240" w:lineRule="auto"/>
        <w:ind w:firstLine="567"/>
        <w:jc w:val="center"/>
        <w:rPr>
          <w:b/>
          <w:sz w:val="22"/>
          <w:szCs w:val="22"/>
        </w:rPr>
      </w:pPr>
      <w:r w:rsidRPr="000E5A6D">
        <w:rPr>
          <w:b/>
          <w:sz w:val="22"/>
          <w:szCs w:val="22"/>
        </w:rPr>
        <w:t xml:space="preserve">Договор </w:t>
      </w:r>
      <w:r w:rsidR="00D8125B" w:rsidRPr="000E5A6D">
        <w:rPr>
          <w:b/>
          <w:sz w:val="22"/>
          <w:szCs w:val="22"/>
        </w:rPr>
        <w:t>№</w:t>
      </w:r>
    </w:p>
    <w:p w:rsidR="004E1125" w:rsidRPr="000E5A6D" w:rsidRDefault="004E1125" w:rsidP="000E5A6D">
      <w:pPr>
        <w:spacing w:line="240" w:lineRule="auto"/>
        <w:rPr>
          <w:sz w:val="22"/>
          <w:szCs w:val="22"/>
        </w:rPr>
      </w:pPr>
    </w:p>
    <w:p w:rsidR="005B71FE" w:rsidRPr="000E5A6D" w:rsidRDefault="000E5A6D" w:rsidP="000E5A6D">
      <w:pPr>
        <w:spacing w:line="240" w:lineRule="auto"/>
        <w:rPr>
          <w:sz w:val="22"/>
          <w:szCs w:val="22"/>
        </w:rPr>
      </w:pPr>
      <w:r w:rsidRPr="000E5A6D">
        <w:rPr>
          <w:sz w:val="22"/>
          <w:szCs w:val="22"/>
        </w:rPr>
        <w:t>г. Новосибирск</w:t>
      </w:r>
      <w:r w:rsidRPr="000E5A6D">
        <w:rPr>
          <w:sz w:val="22"/>
          <w:szCs w:val="22"/>
        </w:rPr>
        <w:tab/>
      </w:r>
      <w:r w:rsidRPr="000E5A6D">
        <w:rPr>
          <w:sz w:val="22"/>
          <w:szCs w:val="22"/>
        </w:rPr>
        <w:tab/>
      </w:r>
      <w:r w:rsidRPr="000E5A6D">
        <w:rPr>
          <w:sz w:val="22"/>
          <w:szCs w:val="22"/>
        </w:rPr>
        <w:tab/>
      </w:r>
      <w:r w:rsidRPr="000E5A6D">
        <w:rPr>
          <w:sz w:val="22"/>
          <w:szCs w:val="22"/>
        </w:rPr>
        <w:tab/>
      </w:r>
      <w:r w:rsidRPr="000E5A6D">
        <w:rPr>
          <w:sz w:val="22"/>
          <w:szCs w:val="22"/>
        </w:rPr>
        <w:tab/>
      </w:r>
      <w:r w:rsidRPr="000E5A6D">
        <w:rPr>
          <w:sz w:val="22"/>
          <w:szCs w:val="22"/>
        </w:rPr>
        <w:tab/>
      </w:r>
      <w:r w:rsidR="005E6540">
        <w:rPr>
          <w:sz w:val="22"/>
          <w:szCs w:val="22"/>
        </w:rPr>
        <w:t xml:space="preserve">           </w:t>
      </w:r>
      <w:r w:rsidRPr="000E5A6D">
        <w:rPr>
          <w:sz w:val="22"/>
          <w:szCs w:val="22"/>
        </w:rPr>
        <w:t>«___</w:t>
      </w:r>
      <w:r w:rsidR="005B71FE" w:rsidRPr="005B71FE">
        <w:rPr>
          <w:sz w:val="22"/>
          <w:szCs w:val="22"/>
        </w:rPr>
        <w:t xml:space="preserve">» </w:t>
      </w:r>
      <w:r w:rsidRPr="000E5A6D">
        <w:rPr>
          <w:sz w:val="22"/>
          <w:szCs w:val="22"/>
        </w:rPr>
        <w:t>_____________</w:t>
      </w:r>
      <w:r w:rsidR="005B71FE" w:rsidRPr="005B71FE">
        <w:rPr>
          <w:sz w:val="22"/>
          <w:szCs w:val="22"/>
        </w:rPr>
        <w:t xml:space="preserve"> 20</w:t>
      </w:r>
      <w:r w:rsidR="009D4EDF">
        <w:rPr>
          <w:sz w:val="22"/>
          <w:szCs w:val="22"/>
        </w:rPr>
        <w:t>20</w:t>
      </w:r>
      <w:r w:rsidR="005B71FE" w:rsidRPr="005B71FE">
        <w:rPr>
          <w:sz w:val="22"/>
          <w:szCs w:val="22"/>
        </w:rPr>
        <w:t xml:space="preserve"> г.</w:t>
      </w:r>
    </w:p>
    <w:p w:rsidR="000E5A6D" w:rsidRPr="005B71FE" w:rsidRDefault="000E5A6D" w:rsidP="000E5A6D">
      <w:pPr>
        <w:spacing w:line="240" w:lineRule="auto"/>
        <w:rPr>
          <w:sz w:val="22"/>
          <w:szCs w:val="22"/>
        </w:rPr>
      </w:pPr>
    </w:p>
    <w:p w:rsidR="005B71FE" w:rsidRPr="005B71FE" w:rsidRDefault="005B71FE" w:rsidP="000E5A6D">
      <w:pPr>
        <w:spacing w:line="240" w:lineRule="auto"/>
        <w:rPr>
          <w:sz w:val="22"/>
          <w:szCs w:val="22"/>
        </w:rPr>
      </w:pPr>
      <w:r w:rsidRPr="005B71FE">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5B71FE">
        <w:rPr>
          <w:sz w:val="22"/>
          <w:szCs w:val="22"/>
        </w:rPr>
        <w:t>НЗиК</w:t>
      </w:r>
      <w:proofErr w:type="spellEnd"/>
      <w:r w:rsidRPr="005B71FE">
        <w:rPr>
          <w:sz w:val="22"/>
          <w:szCs w:val="22"/>
        </w:rPr>
        <w:t xml:space="preserve">»), именуемое в дальнейшем «Заказчик», в лице </w:t>
      </w:r>
      <w:r w:rsidR="00BD7F74"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Pr="005B71FE">
        <w:rPr>
          <w:sz w:val="22"/>
          <w:szCs w:val="22"/>
        </w:rPr>
        <w:t>, с одной стороны и,</w:t>
      </w:r>
    </w:p>
    <w:p w:rsidR="005B71FE" w:rsidRPr="005B71FE" w:rsidRDefault="005B71FE" w:rsidP="000E5A6D">
      <w:pPr>
        <w:spacing w:line="240" w:lineRule="auto"/>
        <w:rPr>
          <w:sz w:val="22"/>
          <w:szCs w:val="22"/>
        </w:rPr>
      </w:pPr>
      <w:proofErr w:type="gramStart"/>
      <w:r w:rsidRPr="000E5A6D">
        <w:rPr>
          <w:sz w:val="22"/>
          <w:szCs w:val="22"/>
        </w:rPr>
        <w:t>______________________________________</w:t>
      </w:r>
      <w:r w:rsidRPr="005B71FE">
        <w:rPr>
          <w:sz w:val="22"/>
          <w:szCs w:val="22"/>
        </w:rPr>
        <w:t xml:space="preserve"> (сокращенное наименование </w:t>
      </w:r>
      <w:r w:rsidRPr="000E5A6D">
        <w:rPr>
          <w:sz w:val="22"/>
          <w:szCs w:val="22"/>
        </w:rPr>
        <w:t>_____________________</w:t>
      </w:r>
      <w:r w:rsidRPr="005B71FE">
        <w:rPr>
          <w:sz w:val="22"/>
          <w:szCs w:val="22"/>
        </w:rPr>
        <w:t xml:space="preserve">), именуемое в дальнейшем «Подрядчик», в лице </w:t>
      </w:r>
      <w:r w:rsidRPr="000E5A6D">
        <w:rPr>
          <w:sz w:val="22"/>
          <w:szCs w:val="22"/>
        </w:rPr>
        <w:t>______________________</w:t>
      </w:r>
      <w:r w:rsidRPr="005B71FE">
        <w:rPr>
          <w:sz w:val="22"/>
          <w:szCs w:val="22"/>
        </w:rPr>
        <w:t xml:space="preserve">, действующего на основании </w:t>
      </w:r>
      <w:r w:rsidRPr="000E5A6D">
        <w:rPr>
          <w:sz w:val="22"/>
          <w:szCs w:val="22"/>
        </w:rPr>
        <w:t>____________________</w:t>
      </w:r>
      <w:r w:rsidRPr="005B71FE">
        <w:rPr>
          <w:sz w:val="22"/>
          <w:szCs w:val="22"/>
        </w:rPr>
        <w:t xml:space="preserve">, с другой стороны, вместе именуемые в дальнейшем «Стороны», на основании </w:t>
      </w:r>
      <w:r w:rsidRPr="000E5A6D">
        <w:rPr>
          <w:sz w:val="22"/>
          <w:szCs w:val="22"/>
        </w:rPr>
        <w:t xml:space="preserve">протокола оценки и сопоставления заявок </w:t>
      </w:r>
      <w:r w:rsidR="000E5A6D" w:rsidRPr="000E5A6D">
        <w:rPr>
          <w:sz w:val="22"/>
          <w:szCs w:val="22"/>
        </w:rPr>
        <w:t xml:space="preserve">на участие в конкурсе </w:t>
      </w:r>
      <w:r w:rsidRPr="000E5A6D">
        <w:rPr>
          <w:sz w:val="22"/>
          <w:szCs w:val="22"/>
        </w:rPr>
        <w:t>(</w:t>
      </w:r>
      <w:r w:rsidRPr="005B71FE">
        <w:rPr>
          <w:sz w:val="22"/>
          <w:szCs w:val="22"/>
        </w:rPr>
        <w:t>итогового протокола</w:t>
      </w:r>
      <w:r w:rsidRPr="000E5A6D">
        <w:rPr>
          <w:sz w:val="22"/>
          <w:szCs w:val="22"/>
        </w:rPr>
        <w:t>)</w:t>
      </w:r>
      <w:r w:rsidRPr="005B71FE">
        <w:rPr>
          <w:sz w:val="22"/>
          <w:szCs w:val="22"/>
        </w:rPr>
        <w:t xml:space="preserve"> от «</w:t>
      </w:r>
      <w:r w:rsidRPr="000E5A6D">
        <w:rPr>
          <w:sz w:val="22"/>
          <w:szCs w:val="22"/>
        </w:rPr>
        <w:t>_______</w:t>
      </w:r>
      <w:r w:rsidRPr="005B71FE">
        <w:rPr>
          <w:sz w:val="22"/>
          <w:szCs w:val="22"/>
        </w:rPr>
        <w:t xml:space="preserve">» </w:t>
      </w:r>
      <w:r w:rsidRPr="000E5A6D">
        <w:rPr>
          <w:sz w:val="22"/>
          <w:szCs w:val="22"/>
        </w:rPr>
        <w:t xml:space="preserve">_________________ </w:t>
      </w:r>
      <w:r w:rsidRPr="005B71FE">
        <w:rPr>
          <w:sz w:val="22"/>
          <w:szCs w:val="22"/>
        </w:rPr>
        <w:t>20</w:t>
      </w:r>
      <w:r w:rsidR="009D4EDF">
        <w:rPr>
          <w:sz w:val="22"/>
          <w:szCs w:val="22"/>
        </w:rPr>
        <w:t xml:space="preserve">20 </w:t>
      </w:r>
      <w:r w:rsidRPr="005B71FE">
        <w:rPr>
          <w:sz w:val="22"/>
          <w:szCs w:val="22"/>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w:t>
      </w:r>
      <w:proofErr w:type="gramEnd"/>
      <w:r w:rsidRPr="005B71FE">
        <w:rPr>
          <w:sz w:val="22"/>
          <w:szCs w:val="22"/>
        </w:rPr>
        <w:t xml:space="preserve"> </w:t>
      </w:r>
      <w:proofErr w:type="gramStart"/>
      <w:r w:rsidRPr="005B71FE">
        <w:rPr>
          <w:sz w:val="22"/>
          <w:szCs w:val="22"/>
        </w:rPr>
        <w:t>нижеследующем</w:t>
      </w:r>
      <w:proofErr w:type="gramEnd"/>
      <w:r w:rsidRPr="005B71FE">
        <w:rPr>
          <w:sz w:val="22"/>
          <w:szCs w:val="22"/>
        </w:rPr>
        <w:t>:</w:t>
      </w:r>
    </w:p>
    <w:p w:rsidR="005B71FE" w:rsidRPr="005B71FE" w:rsidRDefault="005B71FE" w:rsidP="000E5A6D">
      <w:pPr>
        <w:spacing w:line="240" w:lineRule="auto"/>
        <w:rPr>
          <w:sz w:val="22"/>
          <w:szCs w:val="22"/>
        </w:rPr>
      </w:pPr>
    </w:p>
    <w:p w:rsidR="005B71FE" w:rsidRPr="00A33AAE" w:rsidRDefault="005B71FE" w:rsidP="000E5A6D">
      <w:pPr>
        <w:widowControl/>
        <w:suppressAutoHyphens w:val="0"/>
        <w:snapToGrid/>
        <w:spacing w:line="240" w:lineRule="auto"/>
        <w:ind w:firstLine="567"/>
        <w:jc w:val="left"/>
        <w:rPr>
          <w:rFonts w:eastAsia="Calibri"/>
          <w:sz w:val="22"/>
          <w:szCs w:val="22"/>
          <w:lang w:eastAsia="ru-RU"/>
        </w:rPr>
      </w:pPr>
      <w:r w:rsidRPr="00A33AAE">
        <w:rPr>
          <w:rFonts w:eastAsia="Calibri"/>
          <w:sz w:val="22"/>
          <w:szCs w:val="22"/>
          <w:lang w:eastAsia="ru-RU"/>
        </w:rPr>
        <w:t>1. ПРЕДМЕТ ДОГОВОРА</w:t>
      </w:r>
    </w:p>
    <w:p w:rsidR="00BF36BB" w:rsidRPr="00C04269" w:rsidRDefault="005B71FE" w:rsidP="009D4EDF">
      <w:pPr>
        <w:widowControl/>
        <w:suppressAutoHyphens w:val="0"/>
        <w:snapToGrid/>
        <w:spacing w:line="240" w:lineRule="auto"/>
        <w:ind w:firstLine="567"/>
        <w:rPr>
          <w:rFonts w:eastAsia="Calibri"/>
          <w:color w:val="000000"/>
          <w:sz w:val="22"/>
          <w:szCs w:val="22"/>
          <w:lang w:eastAsia="ru-RU"/>
        </w:rPr>
      </w:pPr>
      <w:r w:rsidRPr="00A33AAE">
        <w:rPr>
          <w:rFonts w:eastAsia="Calibri"/>
          <w:sz w:val="22"/>
          <w:szCs w:val="22"/>
          <w:lang w:eastAsia="ru-RU"/>
        </w:rPr>
        <w:t xml:space="preserve">1.1. </w:t>
      </w:r>
      <w:r w:rsidRPr="00C04269">
        <w:rPr>
          <w:rFonts w:eastAsia="Calibri"/>
          <w:sz w:val="22"/>
          <w:szCs w:val="22"/>
          <w:lang w:eastAsia="ru-RU"/>
        </w:rPr>
        <w:t xml:space="preserve">Заказчик поручает, а Подрядчик принимает на себя обязательство в установленный договором срок выполнить </w:t>
      </w:r>
      <w:r w:rsidRPr="006C2203">
        <w:rPr>
          <w:rFonts w:eastAsia="Calibri"/>
          <w:sz w:val="22"/>
          <w:szCs w:val="22"/>
          <w:lang w:eastAsia="ru-RU"/>
        </w:rPr>
        <w:t>собственными силами</w:t>
      </w:r>
      <w:r w:rsidR="006C2203" w:rsidRPr="006C2203">
        <w:rPr>
          <w:rFonts w:eastAsia="Calibri"/>
          <w:sz w:val="22"/>
          <w:szCs w:val="22"/>
          <w:lang w:eastAsia="ru-RU"/>
        </w:rPr>
        <w:t xml:space="preserve"> и/или привлеченными силами</w:t>
      </w:r>
      <w:r w:rsidRPr="006C2203">
        <w:rPr>
          <w:rFonts w:eastAsia="Calibri"/>
          <w:sz w:val="22"/>
          <w:szCs w:val="22"/>
          <w:lang w:eastAsia="ru-RU"/>
        </w:rPr>
        <w:t xml:space="preserve"> </w:t>
      </w:r>
      <w:r w:rsidR="00DC0C78">
        <w:rPr>
          <w:sz w:val="22"/>
          <w:szCs w:val="22"/>
        </w:rPr>
        <w:t>р</w:t>
      </w:r>
      <w:r w:rsidR="00DC0C78" w:rsidRPr="00DC0C78">
        <w:rPr>
          <w:sz w:val="22"/>
          <w:szCs w:val="22"/>
        </w:rPr>
        <w:t xml:space="preserve">емонт автомобильной дороги, ограждения и ворот: - Ремонт автомобильной дороги; - Окраска металлических въездных ворот и ремонт ограждения </w:t>
      </w:r>
      <w:r w:rsidR="00A33AAE" w:rsidRPr="00DC0C78">
        <w:rPr>
          <w:sz w:val="22"/>
          <w:szCs w:val="22"/>
        </w:rPr>
        <w:t xml:space="preserve">по </w:t>
      </w:r>
      <w:r w:rsidR="009734E3" w:rsidRPr="00DC0C78">
        <w:rPr>
          <w:sz w:val="22"/>
          <w:szCs w:val="22"/>
        </w:rPr>
        <w:t>адресу</w:t>
      </w:r>
      <w:r w:rsidR="009734E3">
        <w:rPr>
          <w:sz w:val="22"/>
          <w:szCs w:val="22"/>
        </w:rPr>
        <w:t xml:space="preserve">: </w:t>
      </w:r>
      <w:r w:rsidR="00243709" w:rsidRPr="00C04269">
        <w:rPr>
          <w:sz w:val="22"/>
          <w:szCs w:val="22"/>
        </w:rPr>
        <w:t>Новосибирск</w:t>
      </w:r>
      <w:r w:rsidR="009734E3">
        <w:rPr>
          <w:sz w:val="22"/>
          <w:szCs w:val="22"/>
        </w:rPr>
        <w:t xml:space="preserve">ая область, </w:t>
      </w:r>
      <w:proofErr w:type="spellStart"/>
      <w:r w:rsidR="009734E3">
        <w:rPr>
          <w:sz w:val="22"/>
          <w:szCs w:val="22"/>
        </w:rPr>
        <w:t>Черепановский</w:t>
      </w:r>
      <w:proofErr w:type="spellEnd"/>
      <w:r w:rsidR="009734E3">
        <w:rPr>
          <w:sz w:val="22"/>
          <w:szCs w:val="22"/>
        </w:rPr>
        <w:t xml:space="preserve"> район</w:t>
      </w:r>
      <w:r w:rsidR="00243709" w:rsidRPr="00C04269">
        <w:rPr>
          <w:sz w:val="22"/>
          <w:szCs w:val="22"/>
        </w:rPr>
        <w:t>,</w:t>
      </w:r>
      <w:r w:rsidRPr="00C04269">
        <w:rPr>
          <w:rFonts w:eastAsia="Calibri"/>
          <w:color w:val="000000"/>
          <w:sz w:val="22"/>
          <w:szCs w:val="22"/>
          <w:lang w:eastAsia="ru-RU"/>
        </w:rPr>
        <w:t xml:space="preserve"> </w:t>
      </w:r>
      <w:proofErr w:type="spellStart"/>
      <w:r w:rsidR="009734E3">
        <w:rPr>
          <w:rFonts w:eastAsia="Calibri"/>
          <w:color w:val="000000"/>
          <w:sz w:val="22"/>
          <w:szCs w:val="22"/>
          <w:lang w:eastAsia="ru-RU"/>
        </w:rPr>
        <w:t>р.п</w:t>
      </w:r>
      <w:proofErr w:type="spellEnd"/>
      <w:r w:rsidR="009734E3">
        <w:rPr>
          <w:rFonts w:eastAsia="Calibri"/>
          <w:color w:val="000000"/>
          <w:sz w:val="22"/>
          <w:szCs w:val="22"/>
          <w:lang w:eastAsia="ru-RU"/>
        </w:rPr>
        <w:t xml:space="preserve">. </w:t>
      </w:r>
      <w:proofErr w:type="spellStart"/>
      <w:r w:rsidR="009734E3">
        <w:rPr>
          <w:rFonts w:eastAsia="Calibri"/>
          <w:color w:val="000000"/>
          <w:sz w:val="22"/>
          <w:szCs w:val="22"/>
          <w:lang w:eastAsia="ru-RU"/>
        </w:rPr>
        <w:t>Дорогино</w:t>
      </w:r>
      <w:proofErr w:type="spellEnd"/>
      <w:r w:rsidR="009734E3">
        <w:rPr>
          <w:rFonts w:eastAsia="Calibri"/>
          <w:color w:val="000000"/>
          <w:sz w:val="22"/>
          <w:szCs w:val="22"/>
          <w:lang w:eastAsia="ru-RU"/>
        </w:rPr>
        <w:t xml:space="preserve"> </w:t>
      </w:r>
      <w:r w:rsidR="00BF36BB" w:rsidRPr="00C04269">
        <w:rPr>
          <w:rFonts w:eastAsia="Calibri"/>
          <w:color w:val="000000"/>
          <w:sz w:val="22"/>
          <w:szCs w:val="22"/>
          <w:lang w:eastAsia="ru-RU"/>
        </w:rPr>
        <w:t>в соответствии с локальным сметным расчетом (Приложени</w:t>
      </w:r>
      <w:r w:rsidR="0055682E" w:rsidRPr="00C04269">
        <w:rPr>
          <w:rFonts w:eastAsia="Calibri"/>
          <w:color w:val="000000"/>
          <w:sz w:val="22"/>
          <w:szCs w:val="22"/>
          <w:lang w:eastAsia="ru-RU"/>
        </w:rPr>
        <w:t xml:space="preserve">я </w:t>
      </w:r>
      <w:r w:rsidR="00BF36BB" w:rsidRPr="00C04269">
        <w:rPr>
          <w:rFonts w:eastAsia="Calibri"/>
          <w:color w:val="000000"/>
          <w:sz w:val="22"/>
          <w:szCs w:val="22"/>
          <w:lang w:eastAsia="ru-RU"/>
        </w:rPr>
        <w:t xml:space="preserve"> №1</w:t>
      </w:r>
      <w:r w:rsidR="009734E3">
        <w:rPr>
          <w:rFonts w:eastAsia="Calibri"/>
          <w:color w:val="000000"/>
          <w:sz w:val="22"/>
          <w:szCs w:val="22"/>
          <w:lang w:eastAsia="ru-RU"/>
        </w:rPr>
        <w:t>,2</w:t>
      </w:r>
      <w:r w:rsidR="00BF36BB" w:rsidRPr="00C04269">
        <w:rPr>
          <w:rFonts w:eastAsia="Calibri"/>
          <w:color w:val="000000"/>
          <w:sz w:val="22"/>
          <w:szCs w:val="22"/>
          <w:lang w:eastAsia="ru-RU"/>
        </w:rPr>
        <w:t>), строительными нормами и правилами и условиями настоящего договора.</w:t>
      </w:r>
    </w:p>
    <w:p w:rsidR="005B71FE" w:rsidRPr="00C04269" w:rsidRDefault="005B71FE" w:rsidP="000E5A6D">
      <w:pPr>
        <w:widowControl/>
        <w:suppressAutoHyphens w:val="0"/>
        <w:snapToGrid/>
        <w:spacing w:line="240" w:lineRule="auto"/>
        <w:ind w:firstLine="567"/>
        <w:rPr>
          <w:rFonts w:eastAsia="Calibri"/>
          <w:sz w:val="22"/>
          <w:szCs w:val="22"/>
          <w:lang w:eastAsia="ru-RU"/>
        </w:rPr>
      </w:pPr>
      <w:r w:rsidRPr="00C04269">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B71FE" w:rsidRPr="00A33AAE" w:rsidRDefault="005B71FE" w:rsidP="000E5A6D">
      <w:pPr>
        <w:widowControl/>
        <w:suppressAutoHyphens w:val="0"/>
        <w:snapToGrid/>
        <w:spacing w:line="240" w:lineRule="auto"/>
        <w:ind w:firstLine="567"/>
        <w:rPr>
          <w:rFonts w:eastAsia="Calibri"/>
          <w:sz w:val="22"/>
          <w:szCs w:val="22"/>
          <w:lang w:eastAsia="ru-RU"/>
        </w:rPr>
      </w:pPr>
    </w:p>
    <w:p w:rsidR="005B71FE" w:rsidRPr="00A33AAE" w:rsidRDefault="005B71FE" w:rsidP="000E5A6D">
      <w:pPr>
        <w:widowControl/>
        <w:suppressAutoHyphens w:val="0"/>
        <w:snapToGrid/>
        <w:spacing w:line="240" w:lineRule="auto"/>
        <w:ind w:firstLine="567"/>
        <w:rPr>
          <w:rFonts w:eastAsia="Calibri"/>
          <w:color w:val="000000"/>
          <w:sz w:val="22"/>
          <w:szCs w:val="22"/>
          <w:lang w:eastAsia="ru-RU"/>
        </w:rPr>
      </w:pPr>
      <w:r w:rsidRPr="00A33AAE">
        <w:rPr>
          <w:rFonts w:eastAsia="Calibri"/>
          <w:color w:val="000000"/>
          <w:sz w:val="22"/>
          <w:szCs w:val="22"/>
          <w:lang w:eastAsia="ru-RU"/>
        </w:rPr>
        <w:t>2. СТОИМОСТЬ РАБОТ И ПОРЯДОК РАСЧЕТОВ</w:t>
      </w:r>
    </w:p>
    <w:p w:rsidR="005B71FE" w:rsidRPr="00A33AAE" w:rsidRDefault="005B71FE" w:rsidP="000E5A6D">
      <w:pPr>
        <w:widowControl/>
        <w:suppressAutoHyphens w:val="0"/>
        <w:snapToGrid/>
        <w:spacing w:line="240" w:lineRule="auto"/>
        <w:ind w:firstLine="567"/>
        <w:rPr>
          <w:rFonts w:eastAsia="Calibri"/>
          <w:sz w:val="22"/>
          <w:szCs w:val="22"/>
        </w:rPr>
      </w:pPr>
      <w:r w:rsidRPr="00A33AAE">
        <w:rPr>
          <w:rFonts w:eastAsia="Calibri"/>
          <w:color w:val="000000"/>
          <w:sz w:val="22"/>
          <w:szCs w:val="22"/>
          <w:lang w:eastAsia="ru-RU"/>
        </w:rPr>
        <w:t xml:space="preserve">2.1. Стоимость </w:t>
      </w:r>
      <w:proofErr w:type="gramStart"/>
      <w:r w:rsidRPr="00A33AAE">
        <w:rPr>
          <w:rFonts w:eastAsia="Calibri"/>
          <w:color w:val="000000"/>
          <w:sz w:val="22"/>
          <w:szCs w:val="22"/>
          <w:lang w:eastAsia="ru-RU"/>
        </w:rPr>
        <w:t>работ, выполняемых по настоящему договору определяется</w:t>
      </w:r>
      <w:proofErr w:type="gramEnd"/>
      <w:r w:rsidRPr="00A33AAE">
        <w:rPr>
          <w:rFonts w:eastAsia="Calibri"/>
          <w:color w:val="000000"/>
          <w:sz w:val="22"/>
          <w:szCs w:val="22"/>
          <w:lang w:eastAsia="ru-RU"/>
        </w:rPr>
        <w:t xml:space="preserve"> на основании утвержденной сметной документации и составляет </w:t>
      </w:r>
      <w:r w:rsidR="000E5A6D" w:rsidRPr="00A33AAE">
        <w:rPr>
          <w:rFonts w:eastAsia="Calibri"/>
          <w:color w:val="000000"/>
          <w:sz w:val="22"/>
          <w:szCs w:val="22"/>
          <w:lang w:eastAsia="ru-RU"/>
        </w:rPr>
        <w:t>______________________</w:t>
      </w:r>
      <w:r w:rsidRPr="00A33AAE">
        <w:rPr>
          <w:rFonts w:eastAsia="Calibri"/>
          <w:color w:val="000000"/>
          <w:sz w:val="22"/>
          <w:szCs w:val="22"/>
          <w:lang w:eastAsia="ru-RU"/>
        </w:rPr>
        <w:t xml:space="preserve">рублей </w:t>
      </w:r>
      <w:r w:rsidR="000E5A6D" w:rsidRPr="00A33AAE">
        <w:rPr>
          <w:rFonts w:eastAsia="Calibri"/>
          <w:color w:val="000000"/>
          <w:sz w:val="22"/>
          <w:szCs w:val="22"/>
          <w:lang w:eastAsia="ru-RU"/>
        </w:rPr>
        <w:t>___________</w:t>
      </w:r>
      <w:r w:rsidRPr="00A33AAE">
        <w:rPr>
          <w:rFonts w:eastAsia="Calibri"/>
          <w:color w:val="000000"/>
          <w:sz w:val="22"/>
          <w:szCs w:val="22"/>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9D4EDF" w:rsidRPr="00A33AAE">
        <w:rPr>
          <w:sz w:val="22"/>
          <w:szCs w:val="22"/>
        </w:rPr>
        <w:t>НДС 20 %</w:t>
      </w:r>
      <w:r w:rsidRPr="00A33AAE">
        <w:rPr>
          <w:rFonts w:eastAsia="Calibri"/>
          <w:sz w:val="22"/>
          <w:szCs w:val="22"/>
        </w:rPr>
        <w:t>.</w:t>
      </w:r>
    </w:p>
    <w:p w:rsidR="005B71FE" w:rsidRPr="00A33AAE" w:rsidRDefault="005B71FE" w:rsidP="000E5A6D">
      <w:pPr>
        <w:widowControl/>
        <w:suppressAutoHyphens w:val="0"/>
        <w:snapToGrid/>
        <w:spacing w:line="240" w:lineRule="auto"/>
        <w:ind w:firstLine="567"/>
        <w:rPr>
          <w:sz w:val="22"/>
          <w:szCs w:val="22"/>
          <w:lang w:eastAsia="ru-RU"/>
        </w:rPr>
      </w:pPr>
      <w:r w:rsidRPr="00A33AAE">
        <w:rPr>
          <w:rFonts w:eastAsia="Calibri"/>
          <w:sz w:val="22"/>
          <w:szCs w:val="22"/>
        </w:rPr>
        <w:t>2</w:t>
      </w:r>
      <w:r w:rsidRPr="00A33AAE">
        <w:rPr>
          <w:rFonts w:eastAsia="Calibri"/>
          <w:color w:val="000000"/>
          <w:sz w:val="22"/>
          <w:szCs w:val="22"/>
          <w:lang w:eastAsia="ru-RU"/>
        </w:rPr>
        <w:t xml:space="preserve">.2. Заказчик производит Подрядчику на расчетный счет </w:t>
      </w:r>
      <w:r w:rsidRPr="00A33AAE">
        <w:rPr>
          <w:sz w:val="22"/>
          <w:szCs w:val="22"/>
          <w:lang w:eastAsia="ru-RU"/>
        </w:rPr>
        <w:t xml:space="preserve">оплату в течение </w:t>
      </w:r>
      <w:r w:rsidR="00BF36BB" w:rsidRPr="00A33AAE">
        <w:rPr>
          <w:sz w:val="22"/>
          <w:szCs w:val="22"/>
          <w:lang w:eastAsia="ru-RU"/>
        </w:rPr>
        <w:t>10</w:t>
      </w:r>
      <w:r w:rsidRPr="00A33AAE">
        <w:rPr>
          <w:sz w:val="22"/>
          <w:szCs w:val="22"/>
          <w:lang w:eastAsia="ru-RU"/>
        </w:rPr>
        <w:t xml:space="preserve"> (</w:t>
      </w:r>
      <w:r w:rsidR="00BF36BB" w:rsidRPr="00A33AAE">
        <w:rPr>
          <w:sz w:val="22"/>
          <w:szCs w:val="22"/>
          <w:lang w:eastAsia="ru-RU"/>
        </w:rPr>
        <w:t>десяти</w:t>
      </w:r>
      <w:r w:rsidRPr="00A33AAE">
        <w:rPr>
          <w:sz w:val="22"/>
          <w:szCs w:val="22"/>
          <w:lang w:eastAsia="ru-RU"/>
        </w:rPr>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B71FE" w:rsidRPr="00A33AAE" w:rsidRDefault="005B71FE" w:rsidP="000E5A6D">
      <w:pPr>
        <w:widowControl/>
        <w:suppressAutoHyphens w:val="0"/>
        <w:snapToGrid/>
        <w:spacing w:line="240" w:lineRule="auto"/>
        <w:ind w:firstLine="567"/>
        <w:rPr>
          <w:rFonts w:eastAsia="Calibri"/>
          <w:sz w:val="22"/>
          <w:szCs w:val="22"/>
          <w:lang w:eastAsia="ru-RU"/>
        </w:rPr>
      </w:pPr>
      <w:r w:rsidRPr="00A33AAE">
        <w:rPr>
          <w:rFonts w:eastAsia="Calibri"/>
          <w:color w:val="000000"/>
          <w:sz w:val="22"/>
          <w:szCs w:val="22"/>
          <w:lang w:eastAsia="ru-RU"/>
        </w:rPr>
        <w:t xml:space="preserve">2.3. </w:t>
      </w:r>
      <w:r w:rsidRPr="00A33AAE">
        <w:rPr>
          <w:rFonts w:eastAsia="Calibri"/>
          <w:sz w:val="22"/>
          <w:szCs w:val="22"/>
          <w:lang w:eastAsia="ru-RU"/>
        </w:rPr>
        <w:t xml:space="preserve">Подрядчик обязуется выставлять Заказчику </w:t>
      </w:r>
      <w:proofErr w:type="gramStart"/>
      <w:r w:rsidRPr="00A33AAE">
        <w:rPr>
          <w:rFonts w:eastAsia="Calibri"/>
          <w:sz w:val="22"/>
          <w:szCs w:val="22"/>
          <w:lang w:eastAsia="ru-RU"/>
        </w:rPr>
        <w:t>счет-фактуры</w:t>
      </w:r>
      <w:proofErr w:type="gramEnd"/>
      <w:r w:rsidRPr="00A33AAE">
        <w:rPr>
          <w:rFonts w:eastAsia="Calibri"/>
          <w:sz w:val="22"/>
          <w:szCs w:val="22"/>
          <w:lang w:eastAsia="ru-RU"/>
        </w:rPr>
        <w:t xml:space="preserve"> не позднее 5 (пяти) календарных дней со дня выполнения работ.</w:t>
      </w:r>
    </w:p>
    <w:p w:rsidR="005B71FE" w:rsidRPr="00A33AAE" w:rsidRDefault="005B71FE" w:rsidP="000E5A6D">
      <w:pPr>
        <w:widowControl/>
        <w:suppressAutoHyphens w:val="0"/>
        <w:snapToGrid/>
        <w:spacing w:line="240" w:lineRule="auto"/>
        <w:ind w:firstLine="567"/>
        <w:rPr>
          <w:rFonts w:eastAsia="Calibri"/>
          <w:color w:val="000000"/>
          <w:sz w:val="22"/>
          <w:szCs w:val="22"/>
          <w:lang w:eastAsia="ru-RU"/>
        </w:rPr>
      </w:pPr>
    </w:p>
    <w:p w:rsidR="005B71FE" w:rsidRPr="00A33AAE" w:rsidRDefault="005B71FE" w:rsidP="000E5A6D">
      <w:pPr>
        <w:widowControl/>
        <w:suppressAutoHyphens w:val="0"/>
        <w:snapToGrid/>
        <w:spacing w:after="120" w:line="240" w:lineRule="auto"/>
        <w:ind w:firstLine="567"/>
        <w:contextualSpacing/>
        <w:jc w:val="left"/>
        <w:rPr>
          <w:rFonts w:eastAsia="Calibri"/>
          <w:color w:val="000000"/>
          <w:sz w:val="22"/>
          <w:szCs w:val="22"/>
          <w:lang w:eastAsia="ru-RU"/>
        </w:rPr>
      </w:pPr>
      <w:r w:rsidRPr="00A33AAE">
        <w:rPr>
          <w:rFonts w:eastAsia="Calibri"/>
          <w:color w:val="000000"/>
          <w:sz w:val="22"/>
          <w:szCs w:val="22"/>
          <w:lang w:eastAsia="ru-RU"/>
        </w:rPr>
        <w:t>3. СРОКИ ВЫПОЛНЕНИЯ РАБОТ И СДАЧА-ПРИЕМКА</w:t>
      </w:r>
    </w:p>
    <w:p w:rsidR="005B71FE" w:rsidRPr="00A33AAE" w:rsidRDefault="005B71FE" w:rsidP="000E5A6D">
      <w:pPr>
        <w:widowControl/>
        <w:suppressAutoHyphens w:val="0"/>
        <w:snapToGrid/>
        <w:spacing w:after="120" w:line="240" w:lineRule="auto"/>
        <w:ind w:firstLine="567"/>
        <w:contextualSpacing/>
        <w:jc w:val="left"/>
        <w:rPr>
          <w:rFonts w:eastAsia="Calibri"/>
          <w:color w:val="000000"/>
          <w:sz w:val="22"/>
          <w:szCs w:val="22"/>
          <w:lang w:eastAsia="ru-RU"/>
        </w:rPr>
      </w:pPr>
      <w:r w:rsidRPr="00A33AAE">
        <w:rPr>
          <w:sz w:val="22"/>
          <w:szCs w:val="22"/>
        </w:rPr>
        <w:t>3.1. Начало выполнения работ:  в течение 5 (пяти) рабочих дней с момента заключения договора</w:t>
      </w:r>
    </w:p>
    <w:p w:rsidR="005B71FE" w:rsidRPr="0003710C" w:rsidRDefault="005B71FE" w:rsidP="000E5A6D">
      <w:pPr>
        <w:widowControl/>
        <w:suppressAutoHyphens w:val="0"/>
        <w:snapToGrid/>
        <w:spacing w:after="120" w:line="240" w:lineRule="auto"/>
        <w:ind w:firstLine="567"/>
        <w:contextualSpacing/>
        <w:jc w:val="left"/>
        <w:rPr>
          <w:sz w:val="22"/>
          <w:szCs w:val="22"/>
        </w:rPr>
      </w:pPr>
      <w:r w:rsidRPr="00A33AAE">
        <w:rPr>
          <w:sz w:val="22"/>
          <w:szCs w:val="22"/>
        </w:rPr>
        <w:t xml:space="preserve">3.2. Окончание выполнения работ: </w:t>
      </w:r>
      <w:r w:rsidR="00BF36BB" w:rsidRPr="00A33AAE">
        <w:rPr>
          <w:sz w:val="22"/>
          <w:szCs w:val="22"/>
        </w:rPr>
        <w:t>«</w:t>
      </w:r>
      <w:r w:rsidR="0003710C" w:rsidRPr="0003710C">
        <w:rPr>
          <w:sz w:val="22"/>
          <w:szCs w:val="22"/>
        </w:rPr>
        <w:t>01»</w:t>
      </w:r>
      <w:r w:rsidR="00BF36BB" w:rsidRPr="0003710C">
        <w:rPr>
          <w:sz w:val="22"/>
          <w:szCs w:val="22"/>
        </w:rPr>
        <w:t xml:space="preserve"> </w:t>
      </w:r>
      <w:r w:rsidR="009734E3" w:rsidRPr="0003710C">
        <w:rPr>
          <w:sz w:val="22"/>
          <w:szCs w:val="22"/>
        </w:rPr>
        <w:t>окт</w:t>
      </w:r>
      <w:r w:rsidR="00BF6A61" w:rsidRPr="0003710C">
        <w:rPr>
          <w:sz w:val="22"/>
          <w:szCs w:val="22"/>
        </w:rPr>
        <w:t>я</w:t>
      </w:r>
      <w:r w:rsidR="00936AD7" w:rsidRPr="0003710C">
        <w:rPr>
          <w:sz w:val="22"/>
          <w:szCs w:val="22"/>
        </w:rPr>
        <w:t>бря</w:t>
      </w:r>
      <w:r w:rsidR="00BF36BB" w:rsidRPr="0003710C">
        <w:rPr>
          <w:sz w:val="22"/>
          <w:szCs w:val="22"/>
        </w:rPr>
        <w:t xml:space="preserve"> 2020 г.</w:t>
      </w:r>
    </w:p>
    <w:p w:rsidR="005B71FE" w:rsidRPr="00A33AAE" w:rsidRDefault="005B71FE" w:rsidP="000E5A6D">
      <w:pPr>
        <w:widowControl/>
        <w:suppressAutoHyphens w:val="0"/>
        <w:snapToGrid/>
        <w:spacing w:after="120" w:line="240" w:lineRule="auto"/>
        <w:ind w:firstLine="567"/>
        <w:contextualSpacing/>
        <w:rPr>
          <w:rFonts w:eastAsia="Calibri"/>
          <w:color w:val="000000"/>
          <w:sz w:val="22"/>
          <w:szCs w:val="22"/>
          <w:lang w:eastAsia="ru-RU"/>
        </w:rPr>
      </w:pPr>
      <w:r w:rsidRPr="00A33AAE">
        <w:rPr>
          <w:rFonts w:eastAsia="Calibri"/>
          <w:color w:val="000000"/>
          <w:sz w:val="22"/>
          <w:szCs w:val="22"/>
          <w:lang w:eastAsia="ru-RU"/>
        </w:rPr>
        <w:t>3.</w:t>
      </w:r>
      <w:r w:rsidR="002D5A61">
        <w:rPr>
          <w:rFonts w:eastAsia="Calibri"/>
          <w:color w:val="000000"/>
          <w:sz w:val="22"/>
          <w:szCs w:val="22"/>
          <w:lang w:eastAsia="ru-RU"/>
        </w:rPr>
        <w:t>3</w:t>
      </w:r>
      <w:r w:rsidRPr="00A33AAE">
        <w:rPr>
          <w:rFonts w:eastAsia="Calibri"/>
          <w:color w:val="000000"/>
          <w:sz w:val="22"/>
          <w:szCs w:val="22"/>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B71FE" w:rsidRPr="00A33AAE" w:rsidRDefault="00A13D5C" w:rsidP="000E5A6D">
      <w:pPr>
        <w:spacing w:line="240" w:lineRule="auto"/>
        <w:ind w:firstLine="567"/>
        <w:rPr>
          <w:rFonts w:eastAsia="Calibri"/>
          <w:color w:val="000000"/>
          <w:sz w:val="22"/>
          <w:szCs w:val="22"/>
        </w:rPr>
      </w:pPr>
      <w:r w:rsidRPr="00A33AAE">
        <w:rPr>
          <w:rFonts w:eastAsia="Calibri"/>
          <w:color w:val="000000"/>
          <w:sz w:val="22"/>
          <w:szCs w:val="22"/>
          <w:lang w:eastAsia="ru-RU"/>
        </w:rPr>
        <w:t>3.</w:t>
      </w:r>
      <w:r w:rsidR="002D5A61">
        <w:rPr>
          <w:rFonts w:eastAsia="Calibri"/>
          <w:color w:val="000000"/>
          <w:sz w:val="22"/>
          <w:szCs w:val="22"/>
          <w:lang w:eastAsia="ru-RU"/>
        </w:rPr>
        <w:t>4</w:t>
      </w:r>
      <w:r w:rsidR="005B71FE" w:rsidRPr="00A33AAE">
        <w:rPr>
          <w:rFonts w:eastAsia="Calibri"/>
          <w:color w:val="000000"/>
          <w:sz w:val="22"/>
          <w:szCs w:val="22"/>
          <w:lang w:eastAsia="ru-RU"/>
        </w:rPr>
        <w:t xml:space="preserve">. </w:t>
      </w:r>
      <w:r w:rsidR="005B71FE" w:rsidRPr="00A33AAE">
        <w:rPr>
          <w:rFonts w:eastAsia="Calibri"/>
          <w:color w:val="000000"/>
          <w:sz w:val="22"/>
          <w:szCs w:val="22"/>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3.</w:t>
      </w:r>
      <w:r w:rsidR="002D5A61">
        <w:rPr>
          <w:rFonts w:eastAsia="Calibri"/>
          <w:color w:val="000000"/>
          <w:sz w:val="22"/>
          <w:szCs w:val="22"/>
        </w:rPr>
        <w:t>5</w:t>
      </w:r>
      <w:r w:rsidRPr="00A33AAE">
        <w:rPr>
          <w:rFonts w:eastAsia="Calibri"/>
          <w:color w:val="000000"/>
          <w:sz w:val="22"/>
          <w:szCs w:val="22"/>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3.</w:t>
      </w:r>
      <w:r w:rsidR="002D5A61">
        <w:rPr>
          <w:rFonts w:eastAsia="Calibri"/>
          <w:color w:val="000000"/>
          <w:sz w:val="22"/>
          <w:szCs w:val="22"/>
        </w:rPr>
        <w:t>6</w:t>
      </w:r>
      <w:r w:rsidRPr="00A33AAE">
        <w:rPr>
          <w:rFonts w:eastAsia="Calibri"/>
          <w:color w:val="000000"/>
          <w:sz w:val="22"/>
          <w:szCs w:val="22"/>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3.</w:t>
      </w:r>
      <w:r w:rsidR="002D5A61">
        <w:rPr>
          <w:rFonts w:eastAsia="Calibri"/>
          <w:color w:val="000000"/>
          <w:sz w:val="22"/>
          <w:szCs w:val="22"/>
        </w:rPr>
        <w:t>7</w:t>
      </w:r>
      <w:r w:rsidRPr="00A33AAE">
        <w:rPr>
          <w:rFonts w:eastAsia="Calibri"/>
          <w:color w:val="000000"/>
          <w:sz w:val="22"/>
          <w:szCs w:val="22"/>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B71FE" w:rsidRPr="00A33AAE" w:rsidRDefault="005B71FE" w:rsidP="000E5A6D">
      <w:pPr>
        <w:spacing w:line="240" w:lineRule="auto"/>
        <w:ind w:firstLine="708"/>
        <w:rPr>
          <w:rFonts w:eastAsia="Calibri"/>
          <w:color w:val="000000"/>
          <w:sz w:val="22"/>
          <w:szCs w:val="22"/>
          <w:lang w:eastAsia="ru-RU"/>
        </w:rPr>
      </w:pP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4. ПРАВА И ОБЯЗАННОСТИ ПОДРЯДЧИКА</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4.1. Подрядчик обязан:</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lastRenderedPageBreak/>
        <w:t>4.1.1. Выполнить работы, указанные в настоящем договоре в срок указанный в п.</w:t>
      </w:r>
      <w:r w:rsidR="0055682E">
        <w:rPr>
          <w:rFonts w:eastAsia="Calibri"/>
          <w:color w:val="000000"/>
          <w:sz w:val="22"/>
          <w:szCs w:val="22"/>
        </w:rPr>
        <w:t xml:space="preserve">3.1., п. </w:t>
      </w:r>
      <w:r w:rsidRPr="00A33AAE">
        <w:rPr>
          <w:rFonts w:eastAsia="Calibri"/>
          <w:color w:val="000000"/>
          <w:sz w:val="22"/>
          <w:szCs w:val="22"/>
        </w:rPr>
        <w:t xml:space="preserve"> 3.2. настоящего договора;</w:t>
      </w:r>
    </w:p>
    <w:p w:rsidR="005B71FE" w:rsidRPr="006C2203" w:rsidRDefault="005B71FE" w:rsidP="000E5A6D">
      <w:pPr>
        <w:spacing w:line="240" w:lineRule="auto"/>
        <w:ind w:firstLine="708"/>
        <w:rPr>
          <w:rFonts w:eastAsia="Calibri"/>
          <w:sz w:val="22"/>
          <w:szCs w:val="22"/>
        </w:rPr>
      </w:pPr>
      <w:r w:rsidRPr="00A33AAE">
        <w:rPr>
          <w:rFonts w:eastAsia="Calibri"/>
          <w:color w:val="000000"/>
          <w:sz w:val="22"/>
          <w:szCs w:val="22"/>
        </w:rPr>
        <w:t xml:space="preserve">4.1.2. </w:t>
      </w:r>
      <w:r w:rsidRPr="006C2203">
        <w:rPr>
          <w:rFonts w:eastAsia="Calibri"/>
          <w:sz w:val="22"/>
          <w:szCs w:val="22"/>
        </w:rPr>
        <w:t>Выполнить работу собственными силами</w:t>
      </w:r>
      <w:r w:rsidR="006C2203" w:rsidRPr="006C2203">
        <w:rPr>
          <w:rFonts w:eastAsia="Calibri"/>
          <w:sz w:val="22"/>
          <w:szCs w:val="22"/>
        </w:rPr>
        <w:t xml:space="preserve"> и/или привлеченными силами</w:t>
      </w:r>
      <w:r w:rsidRPr="006C2203">
        <w:rPr>
          <w:rFonts w:eastAsia="Calibri"/>
          <w:sz w:val="22"/>
          <w:szCs w:val="22"/>
        </w:rPr>
        <w:t>;</w:t>
      </w:r>
    </w:p>
    <w:p w:rsidR="002D5A61" w:rsidRDefault="002D5A61" w:rsidP="002D5A61">
      <w:pPr>
        <w:spacing w:line="240" w:lineRule="auto"/>
        <w:ind w:firstLine="708"/>
        <w:rPr>
          <w:rFonts w:eastAsia="Calibri"/>
          <w:color w:val="000000"/>
          <w:sz w:val="22"/>
          <w:szCs w:val="22"/>
        </w:rPr>
      </w:pPr>
      <w:r>
        <w:rPr>
          <w:rFonts w:eastAsia="Calibri"/>
          <w:color w:val="000000"/>
          <w:sz w:val="22"/>
          <w:szCs w:val="22"/>
        </w:rPr>
        <w:t>4.1.3.</w:t>
      </w:r>
      <w:r w:rsidRPr="002D5A61">
        <w:rPr>
          <w:sz w:val="22"/>
          <w:szCs w:val="22"/>
        </w:rPr>
        <w:t xml:space="preserve"> </w:t>
      </w:r>
      <w:r w:rsidRPr="005B71FE">
        <w:rPr>
          <w:sz w:val="22"/>
          <w:szCs w:val="22"/>
        </w:rPr>
        <w:t xml:space="preserve">В течение 3 (трех) дней с момента заключения Договора </w:t>
      </w:r>
      <w:proofErr w:type="gramStart"/>
      <w:r w:rsidRPr="005B71FE">
        <w:rPr>
          <w:sz w:val="22"/>
          <w:szCs w:val="22"/>
        </w:rPr>
        <w:t>предоставить Заказчику необходимые документы</w:t>
      </w:r>
      <w:proofErr w:type="gramEnd"/>
      <w:r w:rsidRPr="005B71FE">
        <w:rPr>
          <w:sz w:val="22"/>
          <w:szCs w:val="22"/>
        </w:rPr>
        <w:t xml:space="preserve"> сотрудников, которые будут задействованы в выполнении работ,</w:t>
      </w:r>
      <w:r w:rsidRPr="005B71FE">
        <w:rPr>
          <w:sz w:val="22"/>
          <w:szCs w:val="22"/>
          <w:shd w:val="clear" w:color="auto" w:fill="FFFFFF"/>
        </w:rPr>
        <w:t xml:space="preserve"> для прохождения проверки в отделе МВД</w:t>
      </w:r>
      <w:r w:rsidRPr="005B71FE">
        <w:rPr>
          <w:i/>
          <w:sz w:val="22"/>
          <w:szCs w:val="22"/>
          <w:shd w:val="clear" w:color="auto" w:fill="FFFFFF"/>
        </w:rPr>
        <w:t xml:space="preserve"> </w:t>
      </w:r>
      <w:r w:rsidRPr="005B71FE">
        <w:rPr>
          <w:sz w:val="22"/>
          <w:szCs w:val="22"/>
          <w:shd w:val="clear" w:color="auto" w:fill="FFFFFF"/>
        </w:rPr>
        <w:t>и</w:t>
      </w:r>
      <w:r w:rsidRPr="005B71FE">
        <w:rPr>
          <w:i/>
          <w:sz w:val="22"/>
          <w:szCs w:val="22"/>
          <w:shd w:val="clear" w:color="auto" w:fill="FFFFFF"/>
        </w:rPr>
        <w:t xml:space="preserve"> </w:t>
      </w:r>
      <w:r w:rsidRPr="005B71FE">
        <w:rPr>
          <w:rFonts w:eastAsia="Arial Unicode MS"/>
          <w:bCs/>
          <w:iCs/>
          <w:sz w:val="22"/>
          <w:szCs w:val="22"/>
          <w:shd w:val="clear" w:color="auto" w:fill="FFFFFF"/>
        </w:rPr>
        <w:t>получения допуска</w:t>
      </w:r>
      <w:r w:rsidRPr="005B71FE">
        <w:rPr>
          <w:i/>
          <w:sz w:val="22"/>
          <w:szCs w:val="22"/>
          <w:shd w:val="clear" w:color="auto" w:fill="FFFFFF"/>
        </w:rPr>
        <w:t xml:space="preserve"> </w:t>
      </w:r>
      <w:r w:rsidRPr="005B71FE">
        <w:rPr>
          <w:sz w:val="22"/>
          <w:szCs w:val="22"/>
          <w:shd w:val="clear" w:color="auto" w:fill="FFFFFF"/>
        </w:rPr>
        <w:t>сотрудников на</w:t>
      </w:r>
      <w:r w:rsidRPr="005B71FE">
        <w:rPr>
          <w:i/>
          <w:sz w:val="22"/>
          <w:szCs w:val="22"/>
          <w:shd w:val="clear" w:color="auto" w:fill="FFFFFF"/>
        </w:rPr>
        <w:t> </w:t>
      </w:r>
      <w:r w:rsidRPr="005B71FE">
        <w:rPr>
          <w:rFonts w:eastAsia="Arial Unicode MS"/>
          <w:bCs/>
          <w:iCs/>
          <w:sz w:val="22"/>
          <w:szCs w:val="22"/>
          <w:shd w:val="clear" w:color="auto" w:fill="FFFFFF"/>
        </w:rPr>
        <w:t>территорию Заказчика.</w:t>
      </w:r>
      <w:r w:rsidRPr="002D5A61">
        <w:rPr>
          <w:sz w:val="22"/>
          <w:szCs w:val="22"/>
        </w:rPr>
        <w:t xml:space="preserve"> </w:t>
      </w:r>
      <w:proofErr w:type="gramStart"/>
      <w:r>
        <w:rPr>
          <w:sz w:val="22"/>
          <w:szCs w:val="22"/>
        </w:rPr>
        <w:t>С</w:t>
      </w:r>
      <w:r w:rsidRPr="007E28F3">
        <w:rPr>
          <w:sz w:val="22"/>
          <w:szCs w:val="22"/>
        </w:rPr>
        <w:t>отрудники</w:t>
      </w:r>
      <w:r>
        <w:rPr>
          <w:sz w:val="22"/>
          <w:szCs w:val="22"/>
        </w:rPr>
        <w:t>,</w:t>
      </w:r>
      <w:r w:rsidRPr="007E28F3">
        <w:rPr>
          <w:sz w:val="22"/>
          <w:szCs w:val="22"/>
        </w:rPr>
        <w:t xml:space="preserve"> являющиеся гражданами иностранных государств</w:t>
      </w:r>
      <w:r w:rsidR="004876F0">
        <w:rPr>
          <w:sz w:val="22"/>
          <w:szCs w:val="22"/>
        </w:rPr>
        <w:t xml:space="preserve"> на территорию Заказчика</w:t>
      </w:r>
      <w:r w:rsidRPr="007E28F3">
        <w:rPr>
          <w:sz w:val="22"/>
          <w:szCs w:val="22"/>
        </w:rPr>
        <w:t xml:space="preserve"> не допускаются</w:t>
      </w:r>
      <w:proofErr w:type="gramEnd"/>
      <w:r>
        <w:rPr>
          <w:sz w:val="22"/>
          <w:szCs w:val="22"/>
        </w:rPr>
        <w:t>.</w:t>
      </w:r>
    </w:p>
    <w:p w:rsidR="005B71FE" w:rsidRDefault="005B71FE" w:rsidP="000E5A6D">
      <w:pPr>
        <w:spacing w:line="240" w:lineRule="auto"/>
        <w:ind w:firstLine="708"/>
        <w:rPr>
          <w:rFonts w:eastAsia="Calibri"/>
          <w:color w:val="000000"/>
          <w:sz w:val="22"/>
          <w:szCs w:val="22"/>
        </w:rPr>
      </w:pPr>
      <w:r w:rsidRPr="00A33AAE">
        <w:rPr>
          <w:rFonts w:eastAsia="Calibri"/>
          <w:color w:val="000000"/>
          <w:sz w:val="22"/>
          <w:szCs w:val="22"/>
        </w:rPr>
        <w:t>4.1.</w:t>
      </w:r>
      <w:r w:rsidR="00936AD7">
        <w:rPr>
          <w:rFonts w:eastAsia="Calibri"/>
          <w:color w:val="000000"/>
          <w:sz w:val="22"/>
          <w:szCs w:val="22"/>
        </w:rPr>
        <w:t>4</w:t>
      </w:r>
      <w:r w:rsidRPr="00A33AAE">
        <w:rPr>
          <w:rFonts w:eastAsia="Calibri"/>
          <w:color w:val="000000"/>
          <w:sz w:val="22"/>
          <w:szCs w:val="22"/>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A2796F" w:rsidRPr="00A2796F" w:rsidRDefault="00A2796F" w:rsidP="00A2796F">
      <w:pPr>
        <w:spacing w:line="240" w:lineRule="auto"/>
        <w:ind w:firstLine="708"/>
        <w:rPr>
          <w:rFonts w:eastAsia="Calibri"/>
          <w:color w:val="000000"/>
          <w:sz w:val="23"/>
          <w:szCs w:val="23"/>
        </w:rPr>
      </w:pPr>
      <w:r w:rsidRPr="00FF6CE9">
        <w:rPr>
          <w:rFonts w:eastAsia="Calibri"/>
          <w:color w:val="000000"/>
          <w:sz w:val="23"/>
          <w:szCs w:val="23"/>
        </w:rPr>
        <w:t>4.1.</w:t>
      </w:r>
      <w:r>
        <w:rPr>
          <w:rFonts w:eastAsia="Calibri"/>
          <w:color w:val="000000"/>
          <w:sz w:val="23"/>
          <w:szCs w:val="23"/>
        </w:rPr>
        <w:t>5</w:t>
      </w:r>
      <w:r w:rsidRPr="00FF6CE9">
        <w:rPr>
          <w:rFonts w:eastAsia="Calibri"/>
          <w:color w:val="000000"/>
          <w:sz w:val="23"/>
          <w:szCs w:val="23"/>
        </w:rPr>
        <w:t>. График работы еженедельно согласовывать с представителем Заказчика</w:t>
      </w:r>
      <w:r>
        <w:rPr>
          <w:rFonts w:eastAsia="Calibri"/>
          <w:color w:val="000000"/>
          <w:sz w:val="23"/>
          <w:szCs w:val="23"/>
        </w:rPr>
        <w:t>.</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4.1.</w:t>
      </w:r>
      <w:r w:rsidR="00A2796F">
        <w:rPr>
          <w:rFonts w:eastAsia="Calibri"/>
          <w:color w:val="000000"/>
          <w:sz w:val="22"/>
          <w:szCs w:val="22"/>
        </w:rPr>
        <w:t>6</w:t>
      </w:r>
      <w:r w:rsidRPr="00A33AAE">
        <w:rPr>
          <w:rFonts w:eastAsia="Calibri"/>
          <w:color w:val="000000"/>
          <w:sz w:val="22"/>
          <w:szCs w:val="22"/>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4.1.</w:t>
      </w:r>
      <w:r w:rsidR="00A2796F">
        <w:rPr>
          <w:rFonts w:eastAsia="Calibri"/>
          <w:color w:val="000000"/>
          <w:sz w:val="22"/>
          <w:szCs w:val="22"/>
        </w:rPr>
        <w:t>7</w:t>
      </w:r>
      <w:r w:rsidRPr="00A33AAE">
        <w:rPr>
          <w:rFonts w:eastAsia="Calibri"/>
          <w:color w:val="000000"/>
          <w:sz w:val="22"/>
          <w:szCs w:val="22"/>
        </w:rPr>
        <w:t>. Своевременно устранять недостатки и дефекты, выявленные в ходе работ, при приемке работ и течении гарантийного срока.</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4.1.</w:t>
      </w:r>
      <w:r w:rsidR="00A2796F">
        <w:rPr>
          <w:rFonts w:eastAsia="Calibri"/>
          <w:color w:val="000000"/>
          <w:sz w:val="22"/>
          <w:szCs w:val="22"/>
        </w:rPr>
        <w:t>8</w:t>
      </w:r>
      <w:r w:rsidRPr="00A33AAE">
        <w:rPr>
          <w:rFonts w:eastAsia="Calibri"/>
          <w:color w:val="000000"/>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B71FE" w:rsidRPr="00A33AAE" w:rsidRDefault="001E65B0" w:rsidP="000E5A6D">
      <w:pPr>
        <w:spacing w:line="240" w:lineRule="auto"/>
        <w:ind w:firstLine="708"/>
        <w:rPr>
          <w:rFonts w:eastAsia="Calibri"/>
          <w:color w:val="000000"/>
          <w:sz w:val="22"/>
          <w:szCs w:val="22"/>
        </w:rPr>
      </w:pPr>
      <w:r w:rsidRPr="00A33AAE">
        <w:rPr>
          <w:rFonts w:eastAsia="Calibri"/>
          <w:color w:val="000000"/>
          <w:sz w:val="22"/>
          <w:szCs w:val="22"/>
        </w:rPr>
        <w:t>4.1.</w:t>
      </w:r>
      <w:r w:rsidR="00A2796F">
        <w:rPr>
          <w:rFonts w:eastAsia="Calibri"/>
          <w:color w:val="000000"/>
          <w:sz w:val="22"/>
          <w:szCs w:val="22"/>
        </w:rPr>
        <w:t>9</w:t>
      </w:r>
      <w:r w:rsidR="005B71FE" w:rsidRPr="00A33AAE">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B71FE" w:rsidRPr="00A33AAE" w:rsidRDefault="001E65B0" w:rsidP="000E5A6D">
      <w:pPr>
        <w:spacing w:line="240" w:lineRule="auto"/>
        <w:ind w:firstLine="708"/>
        <w:rPr>
          <w:rFonts w:eastAsia="Calibri"/>
          <w:color w:val="000000"/>
          <w:sz w:val="22"/>
          <w:szCs w:val="22"/>
        </w:rPr>
      </w:pPr>
      <w:r w:rsidRPr="00A33AAE">
        <w:rPr>
          <w:rFonts w:eastAsia="Calibri"/>
          <w:color w:val="000000"/>
          <w:sz w:val="22"/>
          <w:szCs w:val="22"/>
        </w:rPr>
        <w:t>4.1.</w:t>
      </w:r>
      <w:r w:rsidR="00A2796F">
        <w:rPr>
          <w:rFonts w:eastAsia="Calibri"/>
          <w:color w:val="000000"/>
          <w:sz w:val="22"/>
          <w:szCs w:val="22"/>
        </w:rPr>
        <w:t>10</w:t>
      </w:r>
      <w:r w:rsidR="005B71FE" w:rsidRPr="00A33AAE">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B71FE" w:rsidRPr="00A33AAE" w:rsidRDefault="001E65B0" w:rsidP="000E5A6D">
      <w:pPr>
        <w:spacing w:line="240" w:lineRule="auto"/>
        <w:ind w:firstLine="708"/>
        <w:rPr>
          <w:rFonts w:eastAsia="Calibri"/>
          <w:color w:val="000000"/>
          <w:sz w:val="22"/>
          <w:szCs w:val="22"/>
        </w:rPr>
      </w:pPr>
      <w:r w:rsidRPr="00A33AAE">
        <w:rPr>
          <w:rFonts w:eastAsia="Calibri"/>
          <w:color w:val="000000"/>
          <w:sz w:val="22"/>
          <w:szCs w:val="22"/>
        </w:rPr>
        <w:t>4.1.</w:t>
      </w:r>
      <w:r w:rsidR="00A2796F">
        <w:rPr>
          <w:rFonts w:eastAsia="Calibri"/>
          <w:color w:val="000000"/>
          <w:sz w:val="22"/>
          <w:szCs w:val="22"/>
        </w:rPr>
        <w:t>11</w:t>
      </w:r>
      <w:r w:rsidR="005B71FE" w:rsidRPr="00A33AAE">
        <w:rPr>
          <w:rFonts w:eastAsia="Calibri"/>
          <w:color w:val="000000"/>
          <w:sz w:val="22"/>
          <w:szCs w:val="22"/>
        </w:rPr>
        <w:t>. Обеспечить соблюдение правил пожарной безопасности, охраны труда и техники безопасности при проведении работ.</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4.1.1</w:t>
      </w:r>
      <w:r w:rsidR="00A2796F">
        <w:rPr>
          <w:rFonts w:eastAsia="Calibri"/>
          <w:color w:val="000000"/>
          <w:sz w:val="22"/>
          <w:szCs w:val="22"/>
        </w:rPr>
        <w:t>2</w:t>
      </w:r>
      <w:r w:rsidRPr="00A33AAE">
        <w:rPr>
          <w:rFonts w:eastAsia="Calibri"/>
          <w:color w:val="000000"/>
          <w:sz w:val="22"/>
          <w:szCs w:val="22"/>
        </w:rPr>
        <w:t>. По окончании работ предоставить технические паспорта и сертификаты соответствия на оборудование и материалы.</w:t>
      </w:r>
    </w:p>
    <w:p w:rsidR="005B71FE" w:rsidRPr="00A33AAE" w:rsidRDefault="005B71FE" w:rsidP="000E5A6D">
      <w:pPr>
        <w:spacing w:line="240" w:lineRule="auto"/>
        <w:ind w:firstLine="708"/>
        <w:rPr>
          <w:sz w:val="22"/>
          <w:szCs w:val="22"/>
        </w:rPr>
      </w:pPr>
      <w:r w:rsidRPr="00A33AAE">
        <w:rPr>
          <w:sz w:val="22"/>
          <w:szCs w:val="22"/>
        </w:rPr>
        <w:t>4.1.1</w:t>
      </w:r>
      <w:r w:rsidR="00A2796F">
        <w:rPr>
          <w:sz w:val="22"/>
          <w:szCs w:val="22"/>
        </w:rPr>
        <w:t>3</w:t>
      </w:r>
      <w:r w:rsidRPr="00A33AAE">
        <w:rPr>
          <w:sz w:val="22"/>
          <w:szCs w:val="22"/>
        </w:rPr>
        <w:t>. Указывать в первичных документах бухгалтерского учета адрес организации, включенный в ЕГРЮЛ</w:t>
      </w:r>
    </w:p>
    <w:p w:rsidR="00A13D5C" w:rsidRPr="00A33AAE" w:rsidRDefault="00A13D5C" w:rsidP="000E5A6D">
      <w:pPr>
        <w:spacing w:line="240" w:lineRule="auto"/>
        <w:ind w:firstLine="708"/>
        <w:rPr>
          <w:rFonts w:eastAsia="Calibri"/>
          <w:color w:val="000000"/>
          <w:sz w:val="22"/>
          <w:szCs w:val="22"/>
        </w:rPr>
      </w:pPr>
    </w:p>
    <w:p w:rsidR="00A13D5C" w:rsidRPr="00A33AAE" w:rsidRDefault="005B71FE" w:rsidP="00A33AAE">
      <w:pPr>
        <w:spacing w:line="240" w:lineRule="auto"/>
        <w:ind w:firstLine="708"/>
        <w:rPr>
          <w:rFonts w:eastAsia="Calibri"/>
          <w:color w:val="000000"/>
          <w:sz w:val="22"/>
          <w:szCs w:val="22"/>
        </w:rPr>
      </w:pPr>
      <w:r w:rsidRPr="00A33AAE">
        <w:rPr>
          <w:rFonts w:eastAsia="Calibri"/>
          <w:color w:val="000000"/>
          <w:sz w:val="22"/>
          <w:szCs w:val="22"/>
        </w:rPr>
        <w:t>4.2. Подрядчик имеет право:</w:t>
      </w:r>
    </w:p>
    <w:p w:rsidR="005B71FE" w:rsidRPr="00A33AAE" w:rsidRDefault="005B71FE" w:rsidP="00A33AAE">
      <w:pPr>
        <w:spacing w:line="240" w:lineRule="auto"/>
        <w:ind w:firstLine="708"/>
        <w:rPr>
          <w:rFonts w:eastAsia="Calibri"/>
          <w:color w:val="000000"/>
          <w:sz w:val="22"/>
          <w:szCs w:val="22"/>
        </w:rPr>
      </w:pPr>
      <w:r w:rsidRPr="00A33AAE">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B71FE" w:rsidRPr="00A33AAE" w:rsidRDefault="005B71FE" w:rsidP="00A33AAE">
      <w:pPr>
        <w:spacing w:line="240" w:lineRule="auto"/>
        <w:ind w:firstLine="708"/>
        <w:rPr>
          <w:rFonts w:eastAsia="Calibri"/>
          <w:color w:val="000000"/>
          <w:sz w:val="22"/>
          <w:szCs w:val="22"/>
        </w:rPr>
      </w:pPr>
      <w:r w:rsidRPr="00A33AAE">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5B71FE" w:rsidRPr="00A33AAE" w:rsidRDefault="005B71FE" w:rsidP="00A33AAE">
      <w:pPr>
        <w:spacing w:line="240" w:lineRule="auto"/>
        <w:ind w:firstLine="708"/>
        <w:rPr>
          <w:rFonts w:eastAsia="Calibri"/>
          <w:color w:val="000000"/>
          <w:sz w:val="22"/>
          <w:szCs w:val="22"/>
        </w:rPr>
      </w:pPr>
      <w:r w:rsidRPr="00A33AAE">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5B71FE" w:rsidRPr="00A33AAE" w:rsidRDefault="005B71FE" w:rsidP="00A33AAE">
      <w:pPr>
        <w:spacing w:line="240" w:lineRule="auto"/>
        <w:ind w:firstLine="708"/>
        <w:rPr>
          <w:rFonts w:eastAsia="Calibri"/>
          <w:color w:val="000000"/>
          <w:sz w:val="22"/>
          <w:szCs w:val="22"/>
        </w:rPr>
      </w:pPr>
    </w:p>
    <w:p w:rsidR="00A13D5C" w:rsidRPr="00A33AAE" w:rsidRDefault="005B71FE" w:rsidP="00A13D5C">
      <w:pPr>
        <w:spacing w:line="240" w:lineRule="auto"/>
        <w:ind w:firstLine="708"/>
        <w:rPr>
          <w:rFonts w:eastAsia="Calibri"/>
          <w:color w:val="000000"/>
          <w:sz w:val="22"/>
          <w:szCs w:val="22"/>
        </w:rPr>
      </w:pPr>
      <w:r w:rsidRPr="00A33AAE">
        <w:rPr>
          <w:rFonts w:eastAsia="Calibri"/>
          <w:color w:val="000000"/>
          <w:sz w:val="22"/>
          <w:szCs w:val="22"/>
        </w:rPr>
        <w:t>5. ПРАВА И ОБЯЗАННОСТИ ЗАКАЗЧИКА</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5.1. Заказчик обязан:</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 xml:space="preserve">5.1.1. Передать по акту Подрядчику подготовленный для выполнения работ Объект, </w:t>
      </w:r>
      <w:proofErr w:type="gramStart"/>
      <w:r w:rsidRPr="00A33AAE">
        <w:rPr>
          <w:rFonts w:eastAsia="Calibri"/>
          <w:color w:val="000000"/>
          <w:sz w:val="22"/>
          <w:szCs w:val="22"/>
        </w:rPr>
        <w:t>согласно</w:t>
      </w:r>
      <w:proofErr w:type="gramEnd"/>
      <w:r w:rsidRPr="00A33AAE">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5.1.2. Своевременно осуществлять оплату по настоящему договору.</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5.2. Заказчик имеет право:</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lastRenderedPageBreak/>
        <w:t>5.2.1. В любое время проверять ход и качество выполняемых работ, не вмешиваясь в хозяйственную деятельность Подрядчика.</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B71FE" w:rsidRPr="00A33AAE" w:rsidRDefault="005B71FE" w:rsidP="000E5A6D">
      <w:pPr>
        <w:spacing w:line="240" w:lineRule="auto"/>
        <w:ind w:firstLine="708"/>
        <w:rPr>
          <w:rFonts w:eastAsia="Calibri"/>
          <w:color w:val="000000"/>
          <w:sz w:val="22"/>
          <w:szCs w:val="22"/>
        </w:rPr>
      </w:pP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6. ГАРАНТИИ</w:t>
      </w:r>
    </w:p>
    <w:p w:rsidR="005B71FE" w:rsidRPr="00A33AAE" w:rsidRDefault="005B71FE" w:rsidP="000E5A6D">
      <w:pPr>
        <w:spacing w:line="240" w:lineRule="auto"/>
        <w:ind w:firstLine="708"/>
        <w:rPr>
          <w:rFonts w:eastAsia="Calibri"/>
          <w:color w:val="FF0000"/>
          <w:sz w:val="22"/>
          <w:szCs w:val="22"/>
        </w:rPr>
      </w:pPr>
      <w:r w:rsidRPr="00A33AAE">
        <w:rPr>
          <w:rFonts w:eastAsia="Calibri"/>
          <w:color w:val="000000"/>
          <w:sz w:val="22"/>
          <w:szCs w:val="22"/>
        </w:rPr>
        <w:t xml:space="preserve">6.1. </w:t>
      </w:r>
      <w:r w:rsidRPr="00A33AAE">
        <w:rPr>
          <w:rFonts w:eastAsia="Calibri"/>
          <w:sz w:val="22"/>
          <w:szCs w:val="22"/>
        </w:rPr>
        <w:t>Гарантийный срок выполненные работы составляет 3 (три) года.</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B71FE" w:rsidRPr="00A33AAE" w:rsidRDefault="005B71FE" w:rsidP="000E5A6D">
      <w:pPr>
        <w:spacing w:line="240" w:lineRule="auto"/>
        <w:rPr>
          <w:sz w:val="22"/>
          <w:szCs w:val="22"/>
        </w:rPr>
      </w:pPr>
      <w:r w:rsidRPr="00A33AAE">
        <w:rPr>
          <w:rFonts w:eastAsia="Calibri"/>
          <w:color w:val="000000"/>
          <w:sz w:val="22"/>
          <w:szCs w:val="22"/>
        </w:rPr>
        <w:t>6.5.</w:t>
      </w:r>
      <w:r w:rsidRPr="00A33AAE">
        <w:rPr>
          <w:rFonts w:eastAsia="Arial"/>
          <w:sz w:val="22"/>
          <w:szCs w:val="22"/>
        </w:rPr>
        <w:t xml:space="preserve"> </w:t>
      </w:r>
      <w:r w:rsidRPr="00A33AAE">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6.6.</w:t>
      </w:r>
      <w:r w:rsidRPr="00A33AAE">
        <w:rPr>
          <w:sz w:val="22"/>
          <w:szCs w:val="22"/>
        </w:rPr>
        <w:t xml:space="preserve"> </w:t>
      </w:r>
      <w:proofErr w:type="gramStart"/>
      <w:r w:rsidRPr="00A33AA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B71FE" w:rsidRPr="00A33AAE" w:rsidRDefault="005B71FE" w:rsidP="000E5A6D">
      <w:pPr>
        <w:spacing w:line="240" w:lineRule="auto"/>
        <w:ind w:firstLine="708"/>
        <w:rPr>
          <w:sz w:val="22"/>
          <w:szCs w:val="22"/>
        </w:rPr>
      </w:pPr>
      <w:r w:rsidRPr="00A33AAE">
        <w:rPr>
          <w:rFonts w:eastAsia="Calibri"/>
          <w:color w:val="000000"/>
          <w:sz w:val="22"/>
          <w:szCs w:val="22"/>
        </w:rPr>
        <w:t xml:space="preserve">6.7. </w:t>
      </w:r>
      <w:r w:rsidRPr="00A33AAE">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B71FE" w:rsidRPr="00A33AAE" w:rsidRDefault="005B71FE" w:rsidP="000E5A6D">
      <w:pPr>
        <w:spacing w:line="240" w:lineRule="auto"/>
        <w:ind w:firstLine="708"/>
        <w:rPr>
          <w:rFonts w:eastAsia="Calibri"/>
          <w:color w:val="000000"/>
          <w:sz w:val="22"/>
          <w:szCs w:val="22"/>
        </w:rPr>
      </w:pPr>
      <w:r w:rsidRPr="00A33AAE">
        <w:rPr>
          <w:sz w:val="22"/>
          <w:szCs w:val="22"/>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33AAE">
        <w:rPr>
          <w:sz w:val="22"/>
          <w:szCs w:val="22"/>
        </w:rPr>
        <w:t>с даты появления</w:t>
      </w:r>
      <w:proofErr w:type="gramEnd"/>
      <w:r w:rsidRPr="00A33AAE">
        <w:rPr>
          <w:sz w:val="22"/>
          <w:szCs w:val="22"/>
        </w:rPr>
        <w:t xml:space="preserve"> такой записи внести в ЕГРЮЛ достоверные сведения или исправить ошибочную запись о недостоверности.</w:t>
      </w:r>
    </w:p>
    <w:p w:rsidR="005B71FE" w:rsidRPr="00A33AAE" w:rsidRDefault="005B71FE" w:rsidP="000E5A6D">
      <w:pPr>
        <w:spacing w:line="240" w:lineRule="auto"/>
        <w:ind w:firstLine="708"/>
        <w:rPr>
          <w:rFonts w:eastAsia="Calibri"/>
          <w:color w:val="000000"/>
          <w:sz w:val="22"/>
          <w:szCs w:val="22"/>
        </w:rPr>
      </w:pP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7. УРЕГУЛИРОВАНИЕ СПОРОВ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 xml:space="preserve">7.1. Все споры и разногласия между Подрядчиком и Заказчиком, включая </w:t>
      </w:r>
      <w:proofErr w:type="gramStart"/>
      <w:r w:rsidRPr="00A33AAE">
        <w:rPr>
          <w:rFonts w:eastAsia="Calibri"/>
          <w:color w:val="000000"/>
          <w:sz w:val="22"/>
          <w:szCs w:val="22"/>
        </w:rPr>
        <w:t>споры</w:t>
      </w:r>
      <w:proofErr w:type="gramEnd"/>
      <w:r w:rsidRPr="00A33AAE">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5B71FE" w:rsidRPr="00A33AAE" w:rsidRDefault="005B71FE" w:rsidP="000E5A6D">
      <w:pPr>
        <w:spacing w:line="240" w:lineRule="auto"/>
        <w:ind w:firstLine="567"/>
        <w:rPr>
          <w:rFonts w:eastAsia="Calibri"/>
          <w:color w:val="000000"/>
          <w:sz w:val="22"/>
          <w:szCs w:val="22"/>
        </w:rPr>
      </w:pP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8. ОТВЕТСТВЕННОСТЬ СТОРОН</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 xml:space="preserve">8.2. </w:t>
      </w:r>
      <w:proofErr w:type="gramStart"/>
      <w:r w:rsidRPr="00A33AAE">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33AAE">
        <w:rPr>
          <w:rFonts w:eastAsia="Calibri"/>
          <w:color w:val="000000"/>
          <w:sz w:val="22"/>
          <w:szCs w:val="22"/>
        </w:rPr>
        <w:t xml:space="preserve"> </w:t>
      </w:r>
      <w:proofErr w:type="gramStart"/>
      <w:r w:rsidRPr="00A33AAE">
        <w:rPr>
          <w:rFonts w:eastAsia="Calibri"/>
          <w:color w:val="000000"/>
          <w:sz w:val="22"/>
          <w:szCs w:val="22"/>
        </w:rPr>
        <w:t>условиях</w:t>
      </w:r>
      <w:proofErr w:type="gramEnd"/>
      <w:r w:rsidRPr="00A33AAE">
        <w:rPr>
          <w:rFonts w:eastAsia="Calibri"/>
          <w:color w:val="000000"/>
          <w:sz w:val="22"/>
          <w:szCs w:val="22"/>
        </w:rPr>
        <w:t xml:space="preserve"> делового оборота, если бы ее права и интересы не были нарушены (упущенная выгода).</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B71FE" w:rsidRPr="00A33AAE" w:rsidRDefault="005B71FE" w:rsidP="000E5A6D">
      <w:pPr>
        <w:spacing w:line="240" w:lineRule="auto"/>
        <w:ind w:firstLine="567"/>
        <w:rPr>
          <w:rFonts w:eastAsia="Calibri"/>
          <w:color w:val="FF0000"/>
          <w:sz w:val="22"/>
          <w:szCs w:val="22"/>
        </w:rPr>
      </w:pPr>
      <w:r w:rsidRPr="00A33AAE">
        <w:rPr>
          <w:rFonts w:eastAsia="Calibri"/>
          <w:sz w:val="22"/>
          <w:szCs w:val="22"/>
        </w:rPr>
        <w:t>8.4.</w:t>
      </w:r>
      <w:r w:rsidRPr="00A33AAE">
        <w:rPr>
          <w:rFonts w:eastAsia="Calibri"/>
          <w:color w:val="FF0000"/>
          <w:sz w:val="22"/>
          <w:szCs w:val="22"/>
        </w:rPr>
        <w:t xml:space="preserve"> </w:t>
      </w:r>
      <w:r w:rsidRPr="00A33AAE">
        <w:rPr>
          <w:rFonts w:eastAsia="Calibri"/>
          <w:color w:val="000000"/>
          <w:sz w:val="22"/>
          <w:szCs w:val="22"/>
        </w:rPr>
        <w:t xml:space="preserve">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w:t>
      </w:r>
      <w:r w:rsidRPr="00A33AAE">
        <w:rPr>
          <w:rFonts w:eastAsia="Calibri"/>
          <w:color w:val="000000"/>
          <w:sz w:val="22"/>
          <w:szCs w:val="22"/>
        </w:rPr>
        <w:lastRenderedPageBreak/>
        <w:t>настоящего Договора.</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B71FE" w:rsidRDefault="005B71FE" w:rsidP="000E5A6D">
      <w:pPr>
        <w:spacing w:line="240" w:lineRule="auto"/>
        <w:ind w:firstLine="567"/>
        <w:rPr>
          <w:rFonts w:eastAsia="Calibri"/>
          <w:color w:val="000000"/>
          <w:sz w:val="22"/>
          <w:szCs w:val="22"/>
        </w:rPr>
      </w:pPr>
      <w:r w:rsidRPr="00A33AAE">
        <w:rPr>
          <w:rFonts w:eastAsia="Calibri"/>
          <w:color w:val="000000"/>
          <w:sz w:val="22"/>
          <w:szCs w:val="22"/>
        </w:rPr>
        <w:t>8.6. Указанные штрафы взимаются за каждое нарушение в отдельности.</w:t>
      </w:r>
    </w:p>
    <w:p w:rsidR="00E11465" w:rsidRPr="00A2671D" w:rsidRDefault="00E11465" w:rsidP="00E11465">
      <w:pPr>
        <w:spacing w:line="240" w:lineRule="auto"/>
        <w:ind w:firstLine="567"/>
        <w:rPr>
          <w:rFonts w:eastAsia="Calibri"/>
          <w:sz w:val="23"/>
          <w:szCs w:val="23"/>
        </w:rPr>
      </w:pPr>
      <w:r>
        <w:rPr>
          <w:rFonts w:eastAsia="Calibri"/>
          <w:color w:val="000000"/>
          <w:sz w:val="22"/>
          <w:szCs w:val="22"/>
        </w:rPr>
        <w:t xml:space="preserve">8.7. </w:t>
      </w:r>
      <w:r w:rsidRPr="00A2671D">
        <w:rPr>
          <w:rFonts w:eastAsia="Calibri"/>
          <w:sz w:val="23"/>
          <w:szCs w:val="23"/>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A2671D">
        <w:rPr>
          <w:rFonts w:eastAsia="Calibri"/>
          <w:sz w:val="23"/>
          <w:szCs w:val="23"/>
        </w:rPr>
        <w:t>с даты получения</w:t>
      </w:r>
      <w:proofErr w:type="gramEnd"/>
      <w:r w:rsidRPr="00A2671D">
        <w:rPr>
          <w:rFonts w:eastAsia="Calibri"/>
          <w:sz w:val="23"/>
          <w:szCs w:val="23"/>
        </w:rPr>
        <w:t xml:space="preserve"> письменного требования о возмещении таких убытков.</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8.</w:t>
      </w:r>
      <w:r w:rsidR="00E11465">
        <w:rPr>
          <w:rFonts w:eastAsia="Calibri"/>
          <w:color w:val="000000"/>
          <w:sz w:val="22"/>
          <w:szCs w:val="22"/>
        </w:rPr>
        <w:t>8</w:t>
      </w:r>
      <w:r w:rsidRPr="00A33AAE">
        <w:rPr>
          <w:rFonts w:eastAsia="Calibri"/>
          <w:color w:val="000000"/>
          <w:sz w:val="22"/>
          <w:szCs w:val="22"/>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B71FE" w:rsidRPr="00A33AAE" w:rsidRDefault="00E11465" w:rsidP="000E5A6D">
      <w:pPr>
        <w:spacing w:line="240" w:lineRule="auto"/>
        <w:ind w:firstLine="567"/>
        <w:rPr>
          <w:rFonts w:eastAsia="Calibri"/>
          <w:sz w:val="22"/>
          <w:szCs w:val="22"/>
          <w:lang w:eastAsia="en-US"/>
        </w:rPr>
      </w:pPr>
      <w:r>
        <w:rPr>
          <w:rFonts w:eastAsia="Calibri"/>
          <w:color w:val="000000"/>
          <w:sz w:val="22"/>
          <w:szCs w:val="22"/>
        </w:rPr>
        <w:t>8.9</w:t>
      </w:r>
      <w:r w:rsidR="005B71FE" w:rsidRPr="00A33AAE">
        <w:rPr>
          <w:rFonts w:eastAsia="Calibri"/>
          <w:color w:val="000000"/>
          <w:sz w:val="22"/>
          <w:szCs w:val="22"/>
        </w:rPr>
        <w:t xml:space="preserve">. Подрядчик </w:t>
      </w:r>
      <w:r w:rsidR="005B71FE" w:rsidRPr="00A33AAE">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005B71FE" w:rsidRPr="00A33AAE">
        <w:rPr>
          <w:rFonts w:eastAsia="Calibri"/>
          <w:sz w:val="22"/>
          <w:szCs w:val="22"/>
          <w:lang w:eastAsia="en-US"/>
        </w:rPr>
        <w:t>доначисленного</w:t>
      </w:r>
      <w:proofErr w:type="spellEnd"/>
      <w:r w:rsidR="005B71FE" w:rsidRPr="00A33AAE">
        <w:rPr>
          <w:rFonts w:eastAsia="Calibri"/>
          <w:sz w:val="22"/>
          <w:szCs w:val="22"/>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5B71FE" w:rsidRPr="00A33AAE" w:rsidRDefault="005B71FE" w:rsidP="000E5A6D">
      <w:pPr>
        <w:spacing w:line="240" w:lineRule="auto"/>
        <w:ind w:firstLine="567"/>
        <w:rPr>
          <w:rFonts w:eastAsia="Calibri"/>
          <w:color w:val="000000"/>
          <w:sz w:val="22"/>
          <w:szCs w:val="22"/>
        </w:rPr>
      </w:pP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9. РАСТОРЖЕНИЕ ДОГОВОРА</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9.1. Заказчик вправе расторгнуть настоящий договор в следующих случаях:</w:t>
      </w:r>
    </w:p>
    <w:p w:rsidR="005B71FE" w:rsidRDefault="005B71FE" w:rsidP="000E5A6D">
      <w:pPr>
        <w:spacing w:line="240" w:lineRule="auto"/>
        <w:ind w:firstLine="567"/>
        <w:rPr>
          <w:rFonts w:eastAsia="Calibri"/>
          <w:color w:val="000000"/>
          <w:sz w:val="22"/>
          <w:szCs w:val="22"/>
        </w:rPr>
      </w:pPr>
      <w:r w:rsidRPr="00A33AAE">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2D5A61" w:rsidRPr="00A33AAE" w:rsidRDefault="002D5A61" w:rsidP="000E5A6D">
      <w:pPr>
        <w:spacing w:line="240" w:lineRule="auto"/>
        <w:ind w:firstLine="567"/>
        <w:rPr>
          <w:rFonts w:eastAsia="Calibri"/>
          <w:color w:val="000000"/>
          <w:sz w:val="22"/>
          <w:szCs w:val="22"/>
        </w:rPr>
      </w:pPr>
      <w:r>
        <w:rPr>
          <w:rFonts w:eastAsia="Calibri"/>
          <w:color w:val="000000"/>
          <w:sz w:val="22"/>
          <w:szCs w:val="22"/>
        </w:rPr>
        <w:t>9.1.2.</w:t>
      </w:r>
      <w:r w:rsidRPr="002D5A61">
        <w:rPr>
          <w:sz w:val="22"/>
          <w:szCs w:val="22"/>
        </w:rPr>
        <w:t xml:space="preserve"> </w:t>
      </w:r>
      <w:r w:rsidRPr="002B34C2">
        <w:rPr>
          <w:rFonts w:eastAsia="Calibri"/>
          <w:color w:val="000000"/>
          <w:sz w:val="23"/>
          <w:szCs w:val="23"/>
        </w:rPr>
        <w:t>В случае невыполнения Подрядчиком п. 4.1.3. настоящего Договора;</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9.1.</w:t>
      </w:r>
      <w:r w:rsidR="002D5A61">
        <w:rPr>
          <w:rFonts w:eastAsia="Calibri"/>
          <w:color w:val="000000"/>
          <w:sz w:val="22"/>
          <w:szCs w:val="22"/>
        </w:rPr>
        <w:t>3</w:t>
      </w:r>
      <w:r w:rsidRPr="00A33AAE">
        <w:rPr>
          <w:rFonts w:eastAsia="Calibri"/>
          <w:color w:val="000000"/>
          <w:sz w:val="22"/>
          <w:szCs w:val="22"/>
        </w:rPr>
        <w:t>. Нарушение Подрядчиком условий договора, ведущее к снижению качества работ.</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9.2. Подрядчик вправе расторгнуть договор в следующих случаях:</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9.2.1. При неоднократной задержке расчетов за выполненные работы Заказчиком.</w:t>
      </w:r>
    </w:p>
    <w:p w:rsidR="005B71FE" w:rsidRPr="00A33AAE" w:rsidRDefault="005B71FE" w:rsidP="000E5A6D">
      <w:pPr>
        <w:spacing w:line="240" w:lineRule="auto"/>
        <w:ind w:firstLine="567"/>
        <w:rPr>
          <w:rFonts w:eastAsia="Calibri"/>
          <w:color w:val="000000"/>
          <w:sz w:val="22"/>
          <w:szCs w:val="22"/>
        </w:rPr>
      </w:pPr>
      <w:r w:rsidRPr="00A33AAE">
        <w:rPr>
          <w:rFonts w:eastAsia="Calibri"/>
          <w:color w:val="000000"/>
          <w:sz w:val="22"/>
          <w:szCs w:val="22"/>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B71FE" w:rsidRPr="00A33AAE" w:rsidRDefault="005B71FE" w:rsidP="000E5A6D">
      <w:pPr>
        <w:spacing w:line="240" w:lineRule="auto"/>
        <w:ind w:firstLine="567"/>
        <w:rPr>
          <w:rFonts w:eastAsia="Calibri"/>
          <w:color w:val="000000"/>
          <w:sz w:val="22"/>
          <w:szCs w:val="22"/>
        </w:rPr>
      </w:pP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10. ПРОЧИЕ УСЛОВИЯ</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5B71FE" w:rsidRPr="00A33AAE" w:rsidRDefault="005B71FE" w:rsidP="000E5A6D">
      <w:pPr>
        <w:spacing w:line="240" w:lineRule="auto"/>
        <w:ind w:firstLine="708"/>
        <w:rPr>
          <w:rFonts w:eastAsia="Calibri"/>
          <w:color w:val="000000"/>
          <w:sz w:val="22"/>
          <w:szCs w:val="22"/>
        </w:rPr>
      </w:pPr>
      <w:r w:rsidRPr="00A33AAE">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5B71FE" w:rsidRPr="00A33AAE" w:rsidRDefault="002D36FA" w:rsidP="000E5A6D">
      <w:pPr>
        <w:spacing w:line="240" w:lineRule="auto"/>
        <w:ind w:firstLine="708"/>
        <w:rPr>
          <w:rFonts w:eastAsia="Calibri"/>
          <w:color w:val="000000"/>
          <w:sz w:val="22"/>
          <w:szCs w:val="22"/>
        </w:rPr>
      </w:pPr>
      <w:r>
        <w:rPr>
          <w:rFonts w:eastAsia="Calibri"/>
          <w:color w:val="000000"/>
          <w:sz w:val="22"/>
          <w:szCs w:val="22"/>
        </w:rPr>
        <w:t>10.2</w:t>
      </w:r>
      <w:r w:rsidR="005B71FE" w:rsidRPr="00A33AAE">
        <w:rPr>
          <w:rFonts w:eastAsia="Calibri"/>
          <w:color w:val="000000"/>
          <w:sz w:val="22"/>
          <w:szCs w:val="22"/>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005B71FE" w:rsidRPr="00A33AAE">
        <w:rPr>
          <w:rFonts w:eastAsia="Calibri"/>
          <w:color w:val="000000"/>
          <w:sz w:val="22"/>
          <w:szCs w:val="22"/>
        </w:rPr>
        <w:t>возможно</w:t>
      </w:r>
      <w:proofErr w:type="gramEnd"/>
      <w:r w:rsidR="005B71FE" w:rsidRPr="00A33AAE">
        <w:rPr>
          <w:rFonts w:eastAsia="Calibri"/>
          <w:color w:val="000000"/>
          <w:sz w:val="22"/>
          <w:szCs w:val="22"/>
        </w:rPr>
        <w:t xml:space="preserve"> изменять технологию производства работ, материалов.</w:t>
      </w:r>
    </w:p>
    <w:p w:rsidR="005B71FE" w:rsidRPr="006E5F5D" w:rsidRDefault="002D36FA" w:rsidP="000E5A6D">
      <w:pPr>
        <w:spacing w:line="240" w:lineRule="auto"/>
        <w:ind w:firstLine="708"/>
        <w:rPr>
          <w:rFonts w:eastAsia="Calibri"/>
          <w:color w:val="000000"/>
          <w:sz w:val="22"/>
          <w:szCs w:val="22"/>
        </w:rPr>
      </w:pPr>
      <w:r>
        <w:rPr>
          <w:rFonts w:eastAsia="Calibri"/>
          <w:color w:val="000000"/>
          <w:sz w:val="22"/>
          <w:szCs w:val="22"/>
        </w:rPr>
        <w:t>10.3</w:t>
      </w:r>
      <w:r w:rsidR="005B71FE" w:rsidRPr="00A33AAE">
        <w:rPr>
          <w:rFonts w:eastAsia="Calibri"/>
          <w:color w:val="000000"/>
          <w:sz w:val="22"/>
          <w:szCs w:val="22"/>
        </w:rPr>
        <w:t xml:space="preserve">. Настоящий договор вступает в силу с момента его подписания сторонами и действует до полного </w:t>
      </w:r>
      <w:r w:rsidR="005B71FE" w:rsidRPr="006E5F5D">
        <w:rPr>
          <w:rFonts w:eastAsia="Calibri"/>
          <w:color w:val="000000"/>
          <w:sz w:val="22"/>
          <w:szCs w:val="22"/>
        </w:rPr>
        <w:t>исполнения сторонами своих обязательств.</w:t>
      </w:r>
    </w:p>
    <w:p w:rsidR="005B71FE" w:rsidRPr="006E5F5D" w:rsidRDefault="0003710C" w:rsidP="000E5A6D">
      <w:pPr>
        <w:spacing w:line="240" w:lineRule="auto"/>
        <w:ind w:firstLine="708"/>
        <w:rPr>
          <w:rFonts w:eastAsia="Calibri"/>
          <w:color w:val="000000"/>
          <w:sz w:val="22"/>
          <w:szCs w:val="22"/>
        </w:rPr>
      </w:pPr>
      <w:r>
        <w:rPr>
          <w:rFonts w:eastAsia="Calibri"/>
          <w:color w:val="000000"/>
          <w:sz w:val="22"/>
          <w:szCs w:val="22"/>
        </w:rPr>
        <w:t>10.4</w:t>
      </w:r>
      <w:r w:rsidR="005B71FE" w:rsidRPr="006E5F5D">
        <w:rPr>
          <w:rFonts w:eastAsia="Calibri"/>
          <w:color w:val="000000"/>
          <w:sz w:val="22"/>
          <w:szCs w:val="22"/>
        </w:rPr>
        <w:t>. Настоящий договор составлен в двух экземплярах, имеющих одинаковую юридическую силу, по одному для каждой из сторон.</w:t>
      </w:r>
    </w:p>
    <w:p w:rsidR="00A33AAE" w:rsidRPr="006E5F5D" w:rsidRDefault="0003710C" w:rsidP="000E5A6D">
      <w:pPr>
        <w:spacing w:line="240" w:lineRule="auto"/>
        <w:ind w:firstLine="708"/>
        <w:rPr>
          <w:rFonts w:eastAsia="Calibri"/>
          <w:color w:val="000000"/>
          <w:sz w:val="22"/>
          <w:szCs w:val="22"/>
        </w:rPr>
      </w:pPr>
      <w:r>
        <w:rPr>
          <w:rFonts w:eastAsia="Calibri"/>
          <w:color w:val="000000"/>
          <w:sz w:val="22"/>
          <w:szCs w:val="22"/>
        </w:rPr>
        <w:t>10.5</w:t>
      </w:r>
      <w:r w:rsidR="00A33AAE" w:rsidRPr="006E5F5D">
        <w:rPr>
          <w:rFonts w:eastAsia="Calibri"/>
          <w:color w:val="000000"/>
          <w:sz w:val="22"/>
          <w:szCs w:val="22"/>
        </w:rPr>
        <w:t>.</w:t>
      </w:r>
      <w:r w:rsidR="00A33AAE" w:rsidRPr="006E5F5D">
        <w:rPr>
          <w:sz w:val="22"/>
          <w:szCs w:val="22"/>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1FE" w:rsidRPr="006E5F5D" w:rsidRDefault="005B71FE" w:rsidP="000E5A6D">
      <w:pPr>
        <w:spacing w:line="240" w:lineRule="auto"/>
        <w:ind w:firstLine="708"/>
        <w:rPr>
          <w:rFonts w:eastAsia="Calibri"/>
          <w:color w:val="000000"/>
          <w:sz w:val="22"/>
          <w:szCs w:val="22"/>
        </w:rPr>
      </w:pPr>
      <w:r w:rsidRPr="006E5F5D">
        <w:rPr>
          <w:rFonts w:eastAsia="Calibri"/>
          <w:color w:val="000000"/>
          <w:sz w:val="22"/>
          <w:szCs w:val="22"/>
        </w:rPr>
        <w:t>10.</w:t>
      </w:r>
      <w:r w:rsidR="0003710C">
        <w:rPr>
          <w:rFonts w:eastAsia="Calibri"/>
          <w:color w:val="000000"/>
          <w:sz w:val="22"/>
          <w:szCs w:val="22"/>
        </w:rPr>
        <w:t>6</w:t>
      </w:r>
      <w:r w:rsidRPr="006E5F5D">
        <w:rPr>
          <w:rFonts w:eastAsia="Calibri"/>
          <w:color w:val="000000"/>
          <w:sz w:val="22"/>
          <w:szCs w:val="22"/>
        </w:rPr>
        <w:t>. Во всем, остальном, что не предусмотрено настоящим договором стороны руководствуются действующим законодательством РФ.</w:t>
      </w:r>
    </w:p>
    <w:p w:rsidR="005B71FE" w:rsidRDefault="0003710C" w:rsidP="000E5A6D">
      <w:pPr>
        <w:spacing w:line="240" w:lineRule="auto"/>
        <w:ind w:firstLine="708"/>
        <w:rPr>
          <w:rFonts w:eastAsia="Calibri"/>
          <w:sz w:val="23"/>
          <w:szCs w:val="23"/>
        </w:rPr>
      </w:pPr>
      <w:r>
        <w:rPr>
          <w:rFonts w:eastAsia="Calibri"/>
          <w:color w:val="000000"/>
          <w:sz w:val="22"/>
          <w:szCs w:val="22"/>
        </w:rPr>
        <w:t>10.7</w:t>
      </w:r>
      <w:r w:rsidR="0055682E" w:rsidRPr="006E5F5D">
        <w:rPr>
          <w:rFonts w:eastAsia="Calibri"/>
          <w:color w:val="000000"/>
          <w:sz w:val="22"/>
          <w:szCs w:val="22"/>
        </w:rPr>
        <w:t xml:space="preserve">. </w:t>
      </w:r>
      <w:r w:rsidR="0055682E" w:rsidRPr="006E5F5D">
        <w:rPr>
          <w:rFonts w:eastAsia="Calibri"/>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w:t>
      </w:r>
      <w:r w:rsidR="0055682E" w:rsidRPr="00A2671D">
        <w:rPr>
          <w:rFonts w:eastAsia="Calibri"/>
          <w:sz w:val="23"/>
          <w:szCs w:val="23"/>
        </w:rPr>
        <w:t>,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55682E" w:rsidRPr="00A33AAE" w:rsidRDefault="0055682E" w:rsidP="000E5A6D">
      <w:pPr>
        <w:spacing w:line="240" w:lineRule="auto"/>
        <w:ind w:firstLine="708"/>
        <w:rPr>
          <w:rFonts w:eastAsia="Calibri"/>
          <w:color w:val="000000"/>
          <w:sz w:val="22"/>
          <w:szCs w:val="22"/>
        </w:rPr>
      </w:pPr>
    </w:p>
    <w:p w:rsidR="005B71FE" w:rsidRPr="00A33AAE" w:rsidRDefault="00E11465" w:rsidP="00D64A00">
      <w:pPr>
        <w:spacing w:line="240" w:lineRule="auto"/>
        <w:ind w:firstLine="567"/>
        <w:jc w:val="left"/>
        <w:rPr>
          <w:sz w:val="22"/>
          <w:szCs w:val="22"/>
        </w:rPr>
      </w:pPr>
      <w:r>
        <w:rPr>
          <w:color w:val="000000"/>
          <w:sz w:val="22"/>
          <w:szCs w:val="22"/>
          <w:lang w:eastAsia="en-US"/>
        </w:rPr>
        <w:br w:type="page"/>
      </w:r>
      <w:r w:rsidR="005B71FE" w:rsidRPr="00A33AAE">
        <w:rPr>
          <w:color w:val="000000"/>
          <w:sz w:val="22"/>
          <w:szCs w:val="22"/>
          <w:lang w:eastAsia="en-US"/>
        </w:rPr>
        <w:lastRenderedPageBreak/>
        <w:t>11.</w:t>
      </w:r>
      <w:r w:rsidR="005B71FE" w:rsidRPr="00A33AAE">
        <w:rPr>
          <w:sz w:val="22"/>
          <w:szCs w:val="22"/>
        </w:rPr>
        <w:t xml:space="preserve"> АНТИКОРРУПЦИОННАЯ ОГОВОРКА</w:t>
      </w:r>
    </w:p>
    <w:p w:rsidR="005B71FE" w:rsidRPr="00A33AAE" w:rsidRDefault="005B71FE" w:rsidP="000E5A6D">
      <w:pPr>
        <w:spacing w:line="240" w:lineRule="auto"/>
        <w:ind w:firstLine="567"/>
        <w:rPr>
          <w:sz w:val="22"/>
          <w:szCs w:val="22"/>
        </w:rPr>
      </w:pPr>
      <w:r w:rsidRPr="00A33AAE">
        <w:rPr>
          <w:sz w:val="22"/>
          <w:szCs w:val="22"/>
        </w:rPr>
        <w:t xml:space="preserve">11.1. </w:t>
      </w:r>
      <w:proofErr w:type="gramStart"/>
      <w:r w:rsidRPr="00A33AAE">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71FE" w:rsidRPr="00A33AAE" w:rsidRDefault="005B71FE" w:rsidP="000E5A6D">
      <w:pPr>
        <w:spacing w:line="240" w:lineRule="auto"/>
        <w:ind w:firstLine="567"/>
        <w:rPr>
          <w:sz w:val="22"/>
          <w:szCs w:val="22"/>
        </w:rPr>
      </w:pPr>
      <w:r w:rsidRPr="00A33AAE">
        <w:rPr>
          <w:sz w:val="22"/>
          <w:szCs w:val="22"/>
        </w:rPr>
        <w:t xml:space="preserve">11.2. </w:t>
      </w:r>
      <w:proofErr w:type="gramStart"/>
      <w:r w:rsidRPr="00A33AAE">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71FE" w:rsidRPr="00A33AAE" w:rsidRDefault="005B71FE" w:rsidP="000E5A6D">
      <w:pPr>
        <w:spacing w:line="240" w:lineRule="auto"/>
        <w:ind w:firstLine="567"/>
        <w:rPr>
          <w:sz w:val="22"/>
          <w:szCs w:val="22"/>
        </w:rPr>
      </w:pPr>
      <w:r w:rsidRPr="00A33AAE">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33AA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B71FE" w:rsidRPr="009623E0" w:rsidRDefault="005B71FE" w:rsidP="000E5A6D">
      <w:pPr>
        <w:spacing w:line="240" w:lineRule="auto"/>
        <w:ind w:firstLine="567"/>
        <w:rPr>
          <w:sz w:val="22"/>
          <w:szCs w:val="22"/>
        </w:rPr>
      </w:pPr>
      <w:r w:rsidRPr="00A33AAE">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BF1C95" w:rsidRPr="009623E0" w:rsidRDefault="00BF1C95" w:rsidP="000E5A6D">
      <w:pPr>
        <w:spacing w:line="240" w:lineRule="auto"/>
        <w:ind w:firstLine="567"/>
        <w:rPr>
          <w:sz w:val="22"/>
          <w:szCs w:val="22"/>
        </w:rPr>
      </w:pPr>
    </w:p>
    <w:p w:rsidR="00BF1C95" w:rsidRDefault="00BF1C95" w:rsidP="00BF1C95">
      <w:pPr>
        <w:spacing w:line="240" w:lineRule="auto"/>
        <w:ind w:firstLine="567"/>
        <w:rPr>
          <w:sz w:val="22"/>
          <w:szCs w:val="22"/>
        </w:rPr>
      </w:pPr>
      <w:r w:rsidRPr="004F610F">
        <w:rPr>
          <w:sz w:val="22"/>
          <w:szCs w:val="22"/>
        </w:rPr>
        <w:t>12</w:t>
      </w:r>
      <w:r>
        <w:rPr>
          <w:sz w:val="22"/>
          <w:szCs w:val="22"/>
        </w:rPr>
        <w:t>. ПРИЛОЖЕНИЯ:</w:t>
      </w:r>
    </w:p>
    <w:p w:rsidR="00BF1C95" w:rsidRDefault="00BF1C95" w:rsidP="00BF1C95">
      <w:pPr>
        <w:spacing w:line="240" w:lineRule="auto"/>
        <w:ind w:firstLine="567"/>
        <w:rPr>
          <w:sz w:val="22"/>
          <w:szCs w:val="22"/>
        </w:rPr>
      </w:pPr>
      <w:r>
        <w:rPr>
          <w:sz w:val="22"/>
          <w:szCs w:val="22"/>
        </w:rPr>
        <w:t>12.1 Локальный сметный расчет</w:t>
      </w:r>
      <w:r w:rsidR="004F610F">
        <w:rPr>
          <w:sz w:val="22"/>
          <w:szCs w:val="22"/>
        </w:rPr>
        <w:t xml:space="preserve"> № 01</w:t>
      </w:r>
    </w:p>
    <w:p w:rsidR="004F610F" w:rsidRDefault="004F610F" w:rsidP="00BF1C95">
      <w:pPr>
        <w:spacing w:line="240" w:lineRule="auto"/>
        <w:ind w:firstLine="567"/>
        <w:rPr>
          <w:sz w:val="22"/>
          <w:szCs w:val="22"/>
        </w:rPr>
      </w:pPr>
      <w:r>
        <w:rPr>
          <w:sz w:val="22"/>
          <w:szCs w:val="22"/>
        </w:rPr>
        <w:t>12.2 Локальный сметный расчет № 02</w:t>
      </w:r>
    </w:p>
    <w:p w:rsidR="004F610F" w:rsidRDefault="004F610F" w:rsidP="00BF1C95">
      <w:pPr>
        <w:spacing w:line="240" w:lineRule="auto"/>
        <w:ind w:firstLine="567"/>
        <w:rPr>
          <w:sz w:val="22"/>
          <w:szCs w:val="22"/>
        </w:rPr>
      </w:pPr>
    </w:p>
    <w:p w:rsidR="00BF1C95" w:rsidRPr="00BF1C95" w:rsidRDefault="00BF1C95" w:rsidP="00BF1C95">
      <w:pPr>
        <w:spacing w:line="240" w:lineRule="auto"/>
        <w:ind w:firstLine="567"/>
        <w:jc w:val="center"/>
        <w:rPr>
          <w:sz w:val="22"/>
          <w:szCs w:val="22"/>
        </w:rPr>
      </w:pPr>
    </w:p>
    <w:p w:rsidR="005B71FE" w:rsidRPr="00A33AAE" w:rsidRDefault="005B71FE" w:rsidP="000E5A6D">
      <w:pPr>
        <w:spacing w:line="240" w:lineRule="auto"/>
        <w:jc w:val="center"/>
        <w:rPr>
          <w:sz w:val="22"/>
          <w:szCs w:val="22"/>
        </w:rPr>
      </w:pPr>
      <w:r w:rsidRPr="00A33AAE">
        <w:rPr>
          <w:sz w:val="22"/>
          <w:szCs w:val="22"/>
        </w:rPr>
        <w:t>1</w:t>
      </w:r>
      <w:r w:rsidR="00BF1C95">
        <w:rPr>
          <w:sz w:val="22"/>
          <w:szCs w:val="22"/>
        </w:rPr>
        <w:t>3</w:t>
      </w:r>
      <w:r w:rsidRPr="00A33AAE">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B71FE" w:rsidRPr="00A33AAE" w:rsidTr="00F345CD">
        <w:trPr>
          <w:trHeight w:val="679"/>
        </w:trPr>
        <w:tc>
          <w:tcPr>
            <w:tcW w:w="5211" w:type="dxa"/>
            <w:hideMark/>
          </w:tcPr>
          <w:p w:rsidR="005B71FE" w:rsidRPr="00A33AAE" w:rsidRDefault="005B71FE" w:rsidP="000E5A6D">
            <w:pPr>
              <w:spacing w:line="240" w:lineRule="auto"/>
              <w:ind w:firstLine="0"/>
              <w:rPr>
                <w:sz w:val="22"/>
                <w:szCs w:val="22"/>
              </w:rPr>
            </w:pPr>
            <w:r w:rsidRPr="00A33AAE">
              <w:rPr>
                <w:sz w:val="22"/>
                <w:szCs w:val="22"/>
              </w:rPr>
              <w:t>Подрядчик:</w:t>
            </w:r>
          </w:p>
          <w:p w:rsidR="000E5A6D" w:rsidRPr="00A33AAE" w:rsidRDefault="000E5A6D" w:rsidP="000E5A6D">
            <w:pPr>
              <w:spacing w:line="240" w:lineRule="auto"/>
              <w:ind w:firstLine="0"/>
              <w:rPr>
                <w:b/>
                <w:bCs/>
                <w:sz w:val="22"/>
                <w:szCs w:val="22"/>
              </w:rPr>
            </w:pPr>
          </w:p>
        </w:tc>
        <w:tc>
          <w:tcPr>
            <w:tcW w:w="4895" w:type="dxa"/>
          </w:tcPr>
          <w:p w:rsidR="005B71FE" w:rsidRPr="00A33AAE" w:rsidRDefault="005B71FE" w:rsidP="000E5A6D">
            <w:pPr>
              <w:spacing w:line="240" w:lineRule="auto"/>
              <w:ind w:firstLine="0"/>
              <w:rPr>
                <w:sz w:val="22"/>
                <w:szCs w:val="22"/>
              </w:rPr>
            </w:pPr>
            <w:r w:rsidRPr="00A33AAE">
              <w:rPr>
                <w:sz w:val="22"/>
                <w:szCs w:val="22"/>
              </w:rPr>
              <w:t>Заказчик:</w:t>
            </w:r>
          </w:p>
          <w:p w:rsidR="005B71FE" w:rsidRPr="00A33AAE" w:rsidRDefault="005B71FE" w:rsidP="000E5A6D">
            <w:pPr>
              <w:spacing w:line="240" w:lineRule="auto"/>
              <w:rPr>
                <w:b/>
                <w:bCs/>
                <w:sz w:val="22"/>
                <w:szCs w:val="22"/>
              </w:rPr>
            </w:pPr>
          </w:p>
        </w:tc>
      </w:tr>
      <w:tr w:rsidR="005B71FE" w:rsidRPr="00A33AAE" w:rsidTr="00F345CD">
        <w:trPr>
          <w:trHeight w:val="3931"/>
        </w:trPr>
        <w:tc>
          <w:tcPr>
            <w:tcW w:w="5211" w:type="dxa"/>
          </w:tcPr>
          <w:p w:rsidR="005B71FE" w:rsidRPr="00A33AAE" w:rsidRDefault="005B71FE" w:rsidP="000E5A6D">
            <w:pPr>
              <w:spacing w:line="240" w:lineRule="auto"/>
              <w:ind w:firstLine="0"/>
              <w:rPr>
                <w:bCs/>
                <w:sz w:val="22"/>
                <w:szCs w:val="22"/>
              </w:rPr>
            </w:pPr>
            <w:r w:rsidRPr="00A33AAE">
              <w:rPr>
                <w:bCs/>
                <w:sz w:val="22"/>
                <w:szCs w:val="22"/>
              </w:rPr>
              <w:t>__________________/____________ /</w:t>
            </w:r>
          </w:p>
          <w:p w:rsidR="005B71FE" w:rsidRPr="00A33AAE" w:rsidRDefault="005B71FE" w:rsidP="000E5A6D">
            <w:pPr>
              <w:spacing w:line="240" w:lineRule="auto"/>
              <w:ind w:firstLine="0"/>
              <w:rPr>
                <w:bCs/>
                <w:sz w:val="22"/>
                <w:szCs w:val="22"/>
              </w:rPr>
            </w:pPr>
            <w:proofErr w:type="spellStart"/>
            <w:r w:rsidRPr="00A33AAE">
              <w:rPr>
                <w:bCs/>
                <w:sz w:val="22"/>
                <w:szCs w:val="22"/>
              </w:rPr>
              <w:t>м.п</w:t>
            </w:r>
            <w:proofErr w:type="spellEnd"/>
            <w:r w:rsidRPr="00A33AAE">
              <w:rPr>
                <w:bCs/>
                <w:sz w:val="22"/>
                <w:szCs w:val="22"/>
              </w:rPr>
              <w:t>.</w:t>
            </w:r>
          </w:p>
          <w:p w:rsidR="005B71FE" w:rsidRPr="00A33AAE" w:rsidRDefault="005B71FE" w:rsidP="000E5A6D">
            <w:pPr>
              <w:spacing w:line="240" w:lineRule="auto"/>
              <w:ind w:firstLine="0"/>
              <w:rPr>
                <w:sz w:val="22"/>
                <w:szCs w:val="22"/>
              </w:rPr>
            </w:pPr>
          </w:p>
        </w:tc>
        <w:tc>
          <w:tcPr>
            <w:tcW w:w="4895" w:type="dxa"/>
          </w:tcPr>
          <w:p w:rsidR="005B71FE" w:rsidRPr="00A33AAE" w:rsidRDefault="005B71FE" w:rsidP="000E5A6D">
            <w:pPr>
              <w:spacing w:line="240" w:lineRule="auto"/>
              <w:ind w:firstLine="0"/>
              <w:rPr>
                <w:sz w:val="22"/>
                <w:szCs w:val="22"/>
              </w:rPr>
            </w:pPr>
            <w:r w:rsidRPr="00A33AAE">
              <w:rPr>
                <w:sz w:val="22"/>
                <w:szCs w:val="22"/>
              </w:rPr>
              <w:t>АО «НПО НИИИП-</w:t>
            </w:r>
            <w:proofErr w:type="spellStart"/>
            <w:r w:rsidRPr="00A33AAE">
              <w:rPr>
                <w:sz w:val="22"/>
                <w:szCs w:val="22"/>
              </w:rPr>
              <w:t>НЗиК</w:t>
            </w:r>
            <w:proofErr w:type="spellEnd"/>
            <w:r w:rsidRPr="00A33AAE">
              <w:rPr>
                <w:sz w:val="22"/>
                <w:szCs w:val="22"/>
              </w:rPr>
              <w:t>»</w:t>
            </w:r>
          </w:p>
          <w:p w:rsidR="005B71FE" w:rsidRPr="00A33AAE" w:rsidRDefault="005B71FE" w:rsidP="000E5A6D">
            <w:pPr>
              <w:spacing w:line="240" w:lineRule="auto"/>
              <w:ind w:firstLine="0"/>
              <w:rPr>
                <w:sz w:val="22"/>
                <w:szCs w:val="22"/>
              </w:rPr>
            </w:pPr>
            <w:r w:rsidRPr="00A33AAE">
              <w:rPr>
                <w:sz w:val="22"/>
                <w:szCs w:val="22"/>
              </w:rPr>
              <w:t xml:space="preserve">630015, г. Новосибирск, ул. </w:t>
            </w:r>
            <w:proofErr w:type="gramStart"/>
            <w:r w:rsidRPr="00A33AAE">
              <w:rPr>
                <w:sz w:val="22"/>
                <w:szCs w:val="22"/>
              </w:rPr>
              <w:t>Планетная</w:t>
            </w:r>
            <w:proofErr w:type="gramEnd"/>
            <w:r w:rsidRPr="00A33AAE">
              <w:rPr>
                <w:sz w:val="22"/>
                <w:szCs w:val="22"/>
              </w:rPr>
              <w:t>, 32</w:t>
            </w:r>
          </w:p>
          <w:p w:rsidR="005B71FE" w:rsidRPr="00A33AAE" w:rsidRDefault="005B71FE" w:rsidP="000E5A6D">
            <w:pPr>
              <w:spacing w:line="240" w:lineRule="auto"/>
              <w:ind w:firstLine="0"/>
              <w:rPr>
                <w:sz w:val="22"/>
                <w:szCs w:val="22"/>
              </w:rPr>
            </w:pPr>
            <w:r w:rsidRPr="00A33AAE">
              <w:rPr>
                <w:sz w:val="22"/>
                <w:szCs w:val="22"/>
              </w:rPr>
              <w:t>ИНН 5401199015/КПП 540101001</w:t>
            </w:r>
          </w:p>
          <w:p w:rsidR="005B71FE" w:rsidRPr="00A33AAE" w:rsidRDefault="005B71FE" w:rsidP="000E5A6D">
            <w:pPr>
              <w:spacing w:line="240" w:lineRule="auto"/>
              <w:ind w:firstLine="0"/>
              <w:rPr>
                <w:sz w:val="22"/>
                <w:szCs w:val="22"/>
              </w:rPr>
            </w:pPr>
            <w:proofErr w:type="gramStart"/>
            <w:r w:rsidRPr="00A33AAE">
              <w:rPr>
                <w:sz w:val="22"/>
                <w:szCs w:val="22"/>
              </w:rPr>
              <w:t>р</w:t>
            </w:r>
            <w:proofErr w:type="gramEnd"/>
            <w:r w:rsidRPr="00A33AAE">
              <w:rPr>
                <w:sz w:val="22"/>
                <w:szCs w:val="22"/>
              </w:rPr>
              <w:t>/с 40702810244020003415</w:t>
            </w:r>
          </w:p>
          <w:p w:rsidR="005B71FE" w:rsidRPr="00A33AAE" w:rsidRDefault="005B71FE" w:rsidP="000E5A6D">
            <w:pPr>
              <w:spacing w:line="240" w:lineRule="auto"/>
              <w:ind w:firstLine="0"/>
              <w:rPr>
                <w:sz w:val="22"/>
                <w:szCs w:val="22"/>
              </w:rPr>
            </w:pPr>
            <w:proofErr w:type="gramStart"/>
            <w:r w:rsidRPr="00A33AAE">
              <w:rPr>
                <w:sz w:val="22"/>
                <w:szCs w:val="22"/>
              </w:rPr>
              <w:t>Сибирском банке ПАО Сбербанк</w:t>
            </w:r>
            <w:proofErr w:type="gramEnd"/>
          </w:p>
          <w:p w:rsidR="005B71FE" w:rsidRPr="00A33AAE" w:rsidRDefault="005B71FE" w:rsidP="000E5A6D">
            <w:pPr>
              <w:spacing w:line="240" w:lineRule="auto"/>
              <w:ind w:firstLine="0"/>
              <w:rPr>
                <w:sz w:val="22"/>
                <w:szCs w:val="22"/>
              </w:rPr>
            </w:pPr>
            <w:r w:rsidRPr="00A33AAE">
              <w:rPr>
                <w:sz w:val="22"/>
                <w:szCs w:val="22"/>
              </w:rPr>
              <w:t>к/с 30101810500000000641</w:t>
            </w:r>
          </w:p>
          <w:p w:rsidR="005B71FE" w:rsidRPr="00A33AAE" w:rsidRDefault="005B71FE" w:rsidP="000E5A6D">
            <w:pPr>
              <w:spacing w:line="240" w:lineRule="auto"/>
              <w:ind w:firstLine="0"/>
              <w:rPr>
                <w:sz w:val="22"/>
                <w:szCs w:val="22"/>
              </w:rPr>
            </w:pPr>
            <w:r w:rsidRPr="00A33AAE">
              <w:rPr>
                <w:sz w:val="22"/>
                <w:szCs w:val="22"/>
              </w:rPr>
              <w:t>БИК 045004641</w:t>
            </w:r>
          </w:p>
          <w:p w:rsidR="005B71FE" w:rsidRPr="00A33AAE" w:rsidRDefault="005B71FE" w:rsidP="000E5A6D">
            <w:pPr>
              <w:spacing w:line="240" w:lineRule="auto"/>
              <w:ind w:firstLine="0"/>
              <w:rPr>
                <w:bCs/>
                <w:sz w:val="22"/>
                <w:szCs w:val="22"/>
              </w:rPr>
            </w:pPr>
          </w:p>
          <w:p w:rsidR="005B71FE" w:rsidRPr="00A33AAE" w:rsidRDefault="005B71FE" w:rsidP="000E5A6D">
            <w:pPr>
              <w:spacing w:line="240" w:lineRule="auto"/>
              <w:ind w:firstLine="0"/>
              <w:rPr>
                <w:bCs/>
                <w:sz w:val="22"/>
                <w:szCs w:val="22"/>
              </w:rPr>
            </w:pPr>
            <w:r w:rsidRPr="00A33AAE">
              <w:rPr>
                <w:bCs/>
                <w:sz w:val="22"/>
                <w:szCs w:val="22"/>
              </w:rPr>
              <w:t>Заместитель генерального директора</w:t>
            </w:r>
          </w:p>
          <w:p w:rsidR="005B71FE" w:rsidRPr="00A33AAE" w:rsidRDefault="005B71FE" w:rsidP="000E5A6D">
            <w:pPr>
              <w:spacing w:line="240" w:lineRule="auto"/>
              <w:ind w:firstLine="0"/>
              <w:rPr>
                <w:bCs/>
                <w:sz w:val="22"/>
                <w:szCs w:val="22"/>
              </w:rPr>
            </w:pPr>
            <w:r w:rsidRPr="00A33AAE">
              <w:rPr>
                <w:bCs/>
                <w:sz w:val="22"/>
                <w:szCs w:val="22"/>
              </w:rPr>
              <w:t xml:space="preserve">по </w:t>
            </w:r>
            <w:r w:rsidR="001E65B0" w:rsidRPr="00A33AAE">
              <w:rPr>
                <w:bCs/>
                <w:sz w:val="22"/>
                <w:szCs w:val="22"/>
              </w:rPr>
              <w:t>производству</w:t>
            </w:r>
            <w:r w:rsidRPr="00A33AAE">
              <w:rPr>
                <w:bCs/>
                <w:sz w:val="22"/>
                <w:szCs w:val="22"/>
              </w:rPr>
              <w:t xml:space="preserve">                                   </w:t>
            </w:r>
          </w:p>
          <w:p w:rsidR="005B71FE" w:rsidRPr="00A33AAE" w:rsidRDefault="005B71FE" w:rsidP="000E5A6D">
            <w:pPr>
              <w:spacing w:line="240" w:lineRule="auto"/>
              <w:rPr>
                <w:bCs/>
                <w:sz w:val="22"/>
                <w:szCs w:val="22"/>
              </w:rPr>
            </w:pPr>
          </w:p>
          <w:p w:rsidR="005B71FE" w:rsidRPr="00A33AAE" w:rsidRDefault="005B71FE" w:rsidP="000E5A6D">
            <w:pPr>
              <w:spacing w:line="240" w:lineRule="auto"/>
              <w:rPr>
                <w:bCs/>
                <w:sz w:val="22"/>
                <w:szCs w:val="22"/>
              </w:rPr>
            </w:pPr>
          </w:p>
          <w:p w:rsidR="005B71FE" w:rsidRPr="00A33AAE" w:rsidRDefault="005B71FE" w:rsidP="000E5A6D">
            <w:pPr>
              <w:spacing w:line="240" w:lineRule="auto"/>
              <w:ind w:firstLine="0"/>
              <w:rPr>
                <w:bCs/>
                <w:sz w:val="22"/>
                <w:szCs w:val="22"/>
              </w:rPr>
            </w:pPr>
            <w:r w:rsidRPr="00A33AAE">
              <w:rPr>
                <w:bCs/>
                <w:sz w:val="22"/>
                <w:szCs w:val="22"/>
              </w:rPr>
              <w:t>________________ /</w:t>
            </w:r>
            <w:r w:rsidR="001E65B0" w:rsidRPr="00A33AAE">
              <w:rPr>
                <w:bCs/>
                <w:sz w:val="22"/>
                <w:szCs w:val="22"/>
              </w:rPr>
              <w:t>С.Н. Раменский</w:t>
            </w:r>
            <w:r w:rsidRPr="00A33AAE">
              <w:rPr>
                <w:bCs/>
                <w:sz w:val="22"/>
                <w:szCs w:val="22"/>
              </w:rPr>
              <w:t>/</w:t>
            </w:r>
          </w:p>
          <w:p w:rsidR="005B71FE" w:rsidRPr="00A33AAE" w:rsidRDefault="005B71FE" w:rsidP="000E5A6D">
            <w:pPr>
              <w:spacing w:line="240" w:lineRule="auto"/>
              <w:ind w:firstLine="0"/>
              <w:rPr>
                <w:bCs/>
                <w:sz w:val="22"/>
                <w:szCs w:val="22"/>
              </w:rPr>
            </w:pPr>
            <w:proofErr w:type="spellStart"/>
            <w:r w:rsidRPr="00A33AAE">
              <w:rPr>
                <w:bCs/>
                <w:sz w:val="22"/>
                <w:szCs w:val="22"/>
              </w:rPr>
              <w:t>м.п</w:t>
            </w:r>
            <w:proofErr w:type="spellEnd"/>
            <w:r w:rsidRPr="00A33AAE">
              <w:rPr>
                <w:bCs/>
                <w:sz w:val="22"/>
                <w:szCs w:val="22"/>
              </w:rPr>
              <w:t>.</w:t>
            </w:r>
          </w:p>
        </w:tc>
      </w:tr>
    </w:tbl>
    <w:p w:rsidR="005B71FE" w:rsidRDefault="005B71FE" w:rsidP="003B7678">
      <w:pPr>
        <w:widowControl/>
        <w:tabs>
          <w:tab w:val="left" w:pos="2115"/>
        </w:tabs>
        <w:suppressAutoHyphens w:val="0"/>
        <w:snapToGrid/>
        <w:spacing w:after="200" w:line="276" w:lineRule="auto"/>
        <w:ind w:firstLine="0"/>
        <w:jc w:val="right"/>
        <w:rPr>
          <w:b/>
          <w:i/>
        </w:rPr>
      </w:pPr>
    </w:p>
    <w:p w:rsidR="00524228" w:rsidRDefault="005B71FE" w:rsidP="005B71FE">
      <w:pPr>
        <w:widowControl/>
        <w:tabs>
          <w:tab w:val="left" w:pos="2115"/>
        </w:tabs>
        <w:suppressAutoHyphens w:val="0"/>
        <w:snapToGrid/>
        <w:spacing w:after="200" w:line="276" w:lineRule="auto"/>
        <w:ind w:firstLine="0"/>
        <w:jc w:val="right"/>
        <w:rPr>
          <w:b/>
          <w:i/>
        </w:rPr>
      </w:pPr>
      <w:r>
        <w:rPr>
          <w:b/>
          <w:i/>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430DBD">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20</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20</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BF1CCC" w:rsidRPr="000A42F6" w:rsidRDefault="007A4B12" w:rsidP="004E1125">
      <w:pPr>
        <w:widowControl/>
        <w:suppressAutoHyphens w:val="0"/>
        <w:snapToGrid/>
        <w:spacing w:after="200" w:line="276" w:lineRule="auto"/>
        <w:ind w:firstLine="0"/>
        <w:jc w:val="right"/>
      </w:pPr>
      <w:r>
        <w:rPr>
          <w:b/>
          <w:i/>
        </w:rPr>
        <w:t xml:space="preserve">Приложение № </w:t>
      </w:r>
      <w:r w:rsidR="00430DBD">
        <w:rPr>
          <w:b/>
          <w:i/>
        </w:rPr>
        <w:t>6</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3"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0E5A6D" w:rsidRPr="00E9306C" w:rsidRDefault="000E5A6D" w:rsidP="000E5A6D">
      <w:pPr>
        <w:pStyle w:val="af6"/>
        <w:tabs>
          <w:tab w:val="clear" w:pos="1985"/>
        </w:tabs>
        <w:spacing w:before="0" w:after="0"/>
        <w:jc w:val="center"/>
        <w:rPr>
          <w:bCs/>
          <w:color w:val="FF0000"/>
          <w:szCs w:val="24"/>
        </w:rPr>
      </w:pPr>
      <w:r w:rsidRPr="00E9306C">
        <w:rPr>
          <w:szCs w:val="24"/>
        </w:rPr>
        <w:t xml:space="preserve">ПРЕДЛОЖЕНИЕ О ФУНКЦИОНАЛЬНЫХ ХАРАКТЕРИСТИКАХ (ПОТРЕБИТЕЛЬСКИХ СВОЙСТВАХ) ИЛИ КАЧЕСТВЕННЫХ ХАРАКТЕРИСТИКАХ </w:t>
      </w:r>
      <w:r>
        <w:rPr>
          <w:szCs w:val="24"/>
        </w:rPr>
        <w:t>ВЫПОЛНЕНИЯ РАБОТ</w:t>
      </w:r>
    </w:p>
    <w:p w:rsidR="000E5A6D" w:rsidRPr="00E9306C" w:rsidRDefault="000E5A6D" w:rsidP="000E5A6D">
      <w:pPr>
        <w:pStyle w:val="af6"/>
        <w:tabs>
          <w:tab w:val="clear" w:pos="1985"/>
        </w:tabs>
        <w:spacing w:before="0" w:after="0"/>
        <w:jc w:val="center"/>
        <w:rPr>
          <w:bCs/>
          <w:szCs w:val="24"/>
        </w:rPr>
      </w:pPr>
    </w:p>
    <w:p w:rsidR="000E5A6D" w:rsidRPr="00E9306C" w:rsidRDefault="000E5A6D" w:rsidP="000E5A6D">
      <w:pPr>
        <w:ind w:right="-92"/>
      </w:pPr>
      <w:r w:rsidRPr="00E9306C">
        <w:t>на _______________________________________________________________________________</w:t>
      </w:r>
    </w:p>
    <w:p w:rsidR="000E5A6D" w:rsidRPr="00E9306C" w:rsidRDefault="000E5A6D" w:rsidP="000E5A6D">
      <w:pPr>
        <w:ind w:left="3540" w:right="-92" w:firstLine="708"/>
        <w:rPr>
          <w:vertAlign w:val="superscript"/>
        </w:rPr>
      </w:pPr>
      <w:r w:rsidRPr="004E1125">
        <w:rPr>
          <w:i/>
          <w:vertAlign w:val="superscript"/>
        </w:rPr>
        <w:t>(</w:t>
      </w:r>
      <w:r w:rsidRPr="00E9306C">
        <w:rPr>
          <w:i/>
          <w:vertAlign w:val="superscript"/>
        </w:rPr>
        <w:t>указать название и номер лота)</w:t>
      </w:r>
    </w:p>
    <w:p w:rsidR="000E5A6D" w:rsidRPr="00E9306C" w:rsidRDefault="000E5A6D" w:rsidP="00783D02">
      <w:r w:rsidRPr="00E9306C">
        <w:t xml:space="preserve">1. </w:t>
      </w:r>
      <w:proofErr w:type="gramStart"/>
      <w:r w:rsidRPr="00E9306C">
        <w:t xml:space="preserve">Исполняя наши обязательства и изучив </w:t>
      </w:r>
      <w:r>
        <w:t>конкурсную</w:t>
      </w:r>
      <w:r w:rsidRPr="00E9306C">
        <w:t xml:space="preserve"> документацию на право заключения договора на </w:t>
      </w:r>
      <w:r>
        <w:t>выполнение работ</w:t>
      </w:r>
      <w:r w:rsidRPr="00E9306C">
        <w:t xml:space="preserve">, указанных в </w:t>
      </w:r>
      <w:r>
        <w:t>конкурсной</w:t>
      </w:r>
      <w:r w:rsidRPr="00E9306C">
        <w:t xml:space="preserve"> документации, в том числе условия и порядок проведения настоящего </w:t>
      </w:r>
      <w:r>
        <w:t>конкурса</w:t>
      </w:r>
      <w:r w:rsidRPr="00E9306C">
        <w:t xml:space="preserve"> в электронной форме, проект договора на выполнение вышеуказанного заказа</w:t>
      </w:r>
      <w:r w:rsidR="00783D02">
        <w:t xml:space="preserve">, </w:t>
      </w:r>
      <w:r w:rsidRPr="00E9306C">
        <w:t xml:space="preserve">в случае признания нас победителями </w:t>
      </w:r>
      <w:r>
        <w:t>конкурса</w:t>
      </w:r>
      <w:r w:rsidRPr="00E9306C">
        <w:t xml:space="preserve"> подписать договор, согласны выполнить предусмотренные </w:t>
      </w:r>
      <w:r>
        <w:t>конкурсом</w:t>
      </w:r>
      <w:r w:rsidRPr="00E9306C">
        <w:t xml:space="preserve"> функции в соответствии с требованиями </w:t>
      </w:r>
      <w:r>
        <w:t>конкурсом</w:t>
      </w:r>
      <w:r w:rsidRPr="00E9306C">
        <w:t xml:space="preserve"> документации и на условиях, указанных в</w:t>
      </w:r>
      <w:proofErr w:type="gramEnd"/>
      <w:r w:rsidRPr="00E9306C">
        <w:t xml:space="preserve"> </w:t>
      </w:r>
      <w:r>
        <w:t>конкурсной</w:t>
      </w:r>
      <w:r w:rsidRPr="00E9306C">
        <w:t xml:space="preserve"> док</w:t>
      </w:r>
      <w:r w:rsidR="00783D02">
        <w:t>ументации и нашим предложением.</w:t>
      </w:r>
    </w:p>
    <w:p w:rsidR="000E5A6D" w:rsidRPr="003D4676" w:rsidRDefault="000E5A6D" w:rsidP="000E5A6D">
      <w:pPr>
        <w:jc w:val="center"/>
        <w:rPr>
          <w:b/>
        </w:rPr>
      </w:pPr>
      <w:r w:rsidRPr="003D4676">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0E5A6D" w:rsidRPr="003D4676" w:rsidTr="00F345CD">
        <w:trPr>
          <w:cantSplit/>
          <w:trHeight w:val="384"/>
        </w:trPr>
        <w:tc>
          <w:tcPr>
            <w:tcW w:w="440" w:type="pct"/>
            <w:vMerge w:val="restart"/>
            <w:vAlign w:val="center"/>
          </w:tcPr>
          <w:p w:rsidR="000E5A6D" w:rsidRPr="003D4676" w:rsidRDefault="000E5A6D"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1223" w:type="pct"/>
            <w:vMerge w:val="restart"/>
            <w:vAlign w:val="center"/>
          </w:tcPr>
          <w:p w:rsidR="000E5A6D" w:rsidRPr="003D4676" w:rsidRDefault="000E5A6D" w:rsidP="00F345CD">
            <w:pPr>
              <w:spacing w:line="240" w:lineRule="auto"/>
              <w:ind w:firstLine="0"/>
              <w:jc w:val="center"/>
              <w:rPr>
                <w:b/>
                <w:color w:val="000000"/>
                <w:spacing w:val="-4"/>
              </w:rPr>
            </w:pPr>
            <w:r w:rsidRPr="003D4676">
              <w:rPr>
                <w:b/>
                <w:color w:val="000000"/>
                <w:spacing w:val="-4"/>
              </w:rPr>
              <w:t>Наименование работ</w:t>
            </w:r>
          </w:p>
        </w:tc>
        <w:tc>
          <w:tcPr>
            <w:tcW w:w="2045" w:type="pct"/>
            <w:vMerge w:val="restart"/>
            <w:vAlign w:val="center"/>
          </w:tcPr>
          <w:p w:rsidR="000E5A6D" w:rsidRPr="003D4676" w:rsidRDefault="000E5A6D" w:rsidP="00312D88">
            <w:pPr>
              <w:spacing w:line="240" w:lineRule="auto"/>
              <w:ind w:firstLine="0"/>
              <w:jc w:val="center"/>
              <w:rPr>
                <w:b/>
                <w:color w:val="000000"/>
                <w:spacing w:val="-8"/>
              </w:rPr>
            </w:pPr>
            <w:r w:rsidRPr="003D4676">
              <w:rPr>
                <w:b/>
                <w:sz w:val="22"/>
              </w:rPr>
              <w:t>Наименование основных материалов, оборудования</w:t>
            </w:r>
            <w:r w:rsidR="00312D88">
              <w:rPr>
                <w:b/>
                <w:sz w:val="22"/>
              </w:rPr>
              <w:t xml:space="preserve"> (с указанием товарного знака)</w:t>
            </w:r>
            <w:r w:rsidR="00D71AAF">
              <w:rPr>
                <w:b/>
                <w:sz w:val="22"/>
              </w:rPr>
              <w:t xml:space="preserve"> </w:t>
            </w:r>
          </w:p>
        </w:tc>
        <w:tc>
          <w:tcPr>
            <w:tcW w:w="1292" w:type="pct"/>
            <w:vMerge w:val="restart"/>
            <w:vAlign w:val="center"/>
          </w:tcPr>
          <w:p w:rsidR="000E5A6D" w:rsidRPr="003D4676" w:rsidRDefault="000E5A6D" w:rsidP="00F345CD">
            <w:pPr>
              <w:spacing w:line="240" w:lineRule="auto"/>
              <w:ind w:firstLine="0"/>
              <w:jc w:val="center"/>
              <w:rPr>
                <w:b/>
                <w:color w:val="000000"/>
                <w:spacing w:val="-4"/>
              </w:rPr>
            </w:pPr>
            <w:r w:rsidRPr="003D4676">
              <w:rPr>
                <w:b/>
                <w:sz w:val="22"/>
              </w:rPr>
              <w:t>Технические характеристики</w:t>
            </w:r>
          </w:p>
        </w:tc>
      </w:tr>
      <w:tr w:rsidR="000E5A6D" w:rsidRPr="003D4676" w:rsidTr="00F345CD">
        <w:trPr>
          <w:cantSplit/>
          <w:trHeight w:val="487"/>
        </w:trPr>
        <w:tc>
          <w:tcPr>
            <w:tcW w:w="440" w:type="pct"/>
            <w:vMerge/>
            <w:shd w:val="clear" w:color="auto" w:fill="FFFFFF"/>
          </w:tcPr>
          <w:p w:rsidR="000E5A6D" w:rsidRPr="003D4676" w:rsidRDefault="000E5A6D" w:rsidP="00F345CD">
            <w:pPr>
              <w:spacing w:line="240" w:lineRule="auto"/>
              <w:ind w:firstLine="0"/>
              <w:jc w:val="center"/>
              <w:rPr>
                <w:color w:val="000000"/>
                <w:spacing w:val="-4"/>
              </w:rPr>
            </w:pPr>
          </w:p>
        </w:tc>
        <w:tc>
          <w:tcPr>
            <w:tcW w:w="1223" w:type="pct"/>
            <w:vMerge/>
            <w:shd w:val="clear" w:color="auto" w:fill="FFFFFF"/>
          </w:tcPr>
          <w:p w:rsidR="000E5A6D" w:rsidRPr="003D4676" w:rsidRDefault="000E5A6D" w:rsidP="00F345CD">
            <w:pPr>
              <w:spacing w:line="240" w:lineRule="auto"/>
              <w:rPr>
                <w:color w:val="000000"/>
              </w:rPr>
            </w:pPr>
          </w:p>
        </w:tc>
        <w:tc>
          <w:tcPr>
            <w:tcW w:w="2045" w:type="pct"/>
            <w:vMerge/>
            <w:shd w:val="clear" w:color="auto" w:fill="FFFFFF"/>
          </w:tcPr>
          <w:p w:rsidR="000E5A6D" w:rsidRPr="003D4676" w:rsidRDefault="000E5A6D" w:rsidP="00F345CD">
            <w:pPr>
              <w:spacing w:line="240" w:lineRule="auto"/>
              <w:rPr>
                <w:color w:val="000000"/>
              </w:rPr>
            </w:pPr>
          </w:p>
        </w:tc>
        <w:tc>
          <w:tcPr>
            <w:tcW w:w="1292" w:type="pct"/>
            <w:vMerge/>
            <w:shd w:val="clear" w:color="auto" w:fill="FFFFFF"/>
          </w:tcPr>
          <w:p w:rsidR="000E5A6D" w:rsidRPr="003D4676" w:rsidRDefault="000E5A6D" w:rsidP="00F345CD">
            <w:pPr>
              <w:spacing w:line="240" w:lineRule="auto"/>
              <w:jc w:val="center"/>
              <w:rPr>
                <w:color w:val="000000"/>
                <w:spacing w:val="-4"/>
              </w:rPr>
            </w:pPr>
          </w:p>
        </w:tc>
      </w:tr>
      <w:tr w:rsidR="000E5A6D" w:rsidRPr="003D4676" w:rsidTr="00F345CD">
        <w:trPr>
          <w:trHeight w:val="20"/>
        </w:trPr>
        <w:tc>
          <w:tcPr>
            <w:tcW w:w="440" w:type="pct"/>
          </w:tcPr>
          <w:p w:rsidR="000E5A6D" w:rsidRPr="003D4676" w:rsidRDefault="000E5A6D" w:rsidP="00F345CD">
            <w:pPr>
              <w:spacing w:line="240" w:lineRule="auto"/>
              <w:ind w:firstLine="0"/>
              <w:jc w:val="center"/>
              <w:rPr>
                <w:color w:val="000000"/>
                <w:spacing w:val="-4"/>
              </w:rPr>
            </w:pPr>
            <w:r w:rsidRPr="003D4676">
              <w:rPr>
                <w:color w:val="000000"/>
                <w:spacing w:val="-4"/>
              </w:rPr>
              <w:t>1</w:t>
            </w:r>
          </w:p>
        </w:tc>
        <w:tc>
          <w:tcPr>
            <w:tcW w:w="1223" w:type="pct"/>
          </w:tcPr>
          <w:p w:rsidR="000E5A6D" w:rsidRPr="003D4676" w:rsidRDefault="000E5A6D" w:rsidP="00F345CD">
            <w:pPr>
              <w:spacing w:line="240" w:lineRule="auto"/>
              <w:jc w:val="center"/>
              <w:rPr>
                <w:color w:val="000000"/>
                <w:spacing w:val="-4"/>
              </w:rPr>
            </w:pPr>
          </w:p>
        </w:tc>
        <w:tc>
          <w:tcPr>
            <w:tcW w:w="2045" w:type="pct"/>
          </w:tcPr>
          <w:p w:rsidR="000E5A6D" w:rsidRPr="003D4676" w:rsidRDefault="000E5A6D" w:rsidP="00F345CD">
            <w:pPr>
              <w:spacing w:line="240" w:lineRule="auto"/>
              <w:jc w:val="center"/>
              <w:rPr>
                <w:color w:val="000000"/>
                <w:spacing w:val="-4"/>
              </w:rPr>
            </w:pPr>
          </w:p>
        </w:tc>
        <w:tc>
          <w:tcPr>
            <w:tcW w:w="1292" w:type="pct"/>
          </w:tcPr>
          <w:p w:rsidR="000E5A6D" w:rsidRPr="003D4676" w:rsidRDefault="000E5A6D" w:rsidP="00F345CD">
            <w:pPr>
              <w:spacing w:line="240" w:lineRule="auto"/>
              <w:jc w:val="center"/>
              <w:rPr>
                <w:color w:val="000000"/>
                <w:spacing w:val="-4"/>
              </w:rPr>
            </w:pPr>
          </w:p>
        </w:tc>
      </w:tr>
      <w:tr w:rsidR="000E5A6D" w:rsidRPr="003D4676" w:rsidTr="00F345CD">
        <w:trPr>
          <w:trHeight w:val="20"/>
        </w:trPr>
        <w:tc>
          <w:tcPr>
            <w:tcW w:w="440" w:type="pct"/>
          </w:tcPr>
          <w:p w:rsidR="000E5A6D" w:rsidRPr="003D4676" w:rsidRDefault="000E5A6D" w:rsidP="00F345CD">
            <w:pPr>
              <w:spacing w:line="240" w:lineRule="auto"/>
              <w:ind w:firstLine="0"/>
              <w:jc w:val="center"/>
              <w:rPr>
                <w:color w:val="000000"/>
                <w:spacing w:val="-4"/>
              </w:rPr>
            </w:pPr>
            <w:r w:rsidRPr="003D4676">
              <w:rPr>
                <w:color w:val="000000"/>
                <w:spacing w:val="-4"/>
              </w:rPr>
              <w:t>2</w:t>
            </w:r>
          </w:p>
        </w:tc>
        <w:tc>
          <w:tcPr>
            <w:tcW w:w="1223" w:type="pct"/>
          </w:tcPr>
          <w:p w:rsidR="000E5A6D" w:rsidRPr="003D4676" w:rsidRDefault="000E5A6D" w:rsidP="00F345CD">
            <w:pPr>
              <w:spacing w:line="240" w:lineRule="auto"/>
              <w:jc w:val="center"/>
              <w:rPr>
                <w:color w:val="000000"/>
                <w:spacing w:val="-4"/>
              </w:rPr>
            </w:pPr>
          </w:p>
        </w:tc>
        <w:tc>
          <w:tcPr>
            <w:tcW w:w="2045" w:type="pct"/>
          </w:tcPr>
          <w:p w:rsidR="000E5A6D" w:rsidRPr="003D4676" w:rsidRDefault="000E5A6D" w:rsidP="00F345CD">
            <w:pPr>
              <w:spacing w:line="240" w:lineRule="auto"/>
              <w:jc w:val="center"/>
              <w:rPr>
                <w:color w:val="000000"/>
                <w:spacing w:val="-4"/>
              </w:rPr>
            </w:pPr>
          </w:p>
        </w:tc>
        <w:tc>
          <w:tcPr>
            <w:tcW w:w="1292" w:type="pct"/>
          </w:tcPr>
          <w:p w:rsidR="000E5A6D" w:rsidRPr="003D4676" w:rsidRDefault="000E5A6D" w:rsidP="00F345CD">
            <w:pPr>
              <w:spacing w:line="240" w:lineRule="auto"/>
              <w:jc w:val="center"/>
              <w:rPr>
                <w:color w:val="000000"/>
                <w:spacing w:val="-4"/>
              </w:rPr>
            </w:pPr>
          </w:p>
        </w:tc>
      </w:tr>
      <w:tr w:rsidR="000E5A6D" w:rsidRPr="003D4676" w:rsidTr="00F345CD">
        <w:trPr>
          <w:trHeight w:val="20"/>
        </w:trPr>
        <w:tc>
          <w:tcPr>
            <w:tcW w:w="440" w:type="pct"/>
          </w:tcPr>
          <w:p w:rsidR="000E5A6D" w:rsidRPr="003D4676" w:rsidRDefault="000E5A6D" w:rsidP="00F345CD">
            <w:pPr>
              <w:spacing w:line="240" w:lineRule="auto"/>
              <w:ind w:firstLine="0"/>
            </w:pPr>
            <w:r w:rsidRPr="003D4676">
              <w:t>…</w:t>
            </w:r>
          </w:p>
        </w:tc>
        <w:tc>
          <w:tcPr>
            <w:tcW w:w="1223" w:type="pct"/>
          </w:tcPr>
          <w:p w:rsidR="000E5A6D" w:rsidRPr="003D4676" w:rsidRDefault="000E5A6D" w:rsidP="00F345CD">
            <w:pPr>
              <w:spacing w:line="240" w:lineRule="auto"/>
              <w:jc w:val="center"/>
              <w:rPr>
                <w:color w:val="000000"/>
                <w:spacing w:val="-4"/>
              </w:rPr>
            </w:pPr>
          </w:p>
        </w:tc>
        <w:tc>
          <w:tcPr>
            <w:tcW w:w="2045" w:type="pct"/>
          </w:tcPr>
          <w:p w:rsidR="000E5A6D" w:rsidRPr="003D4676" w:rsidRDefault="000E5A6D" w:rsidP="00F345CD">
            <w:pPr>
              <w:spacing w:line="240" w:lineRule="auto"/>
              <w:jc w:val="center"/>
              <w:rPr>
                <w:color w:val="000000"/>
                <w:spacing w:val="-4"/>
              </w:rPr>
            </w:pPr>
          </w:p>
        </w:tc>
        <w:tc>
          <w:tcPr>
            <w:tcW w:w="1292" w:type="pct"/>
          </w:tcPr>
          <w:p w:rsidR="000E5A6D" w:rsidRPr="003D4676" w:rsidRDefault="000E5A6D" w:rsidP="00F345CD">
            <w:pPr>
              <w:spacing w:line="240" w:lineRule="auto"/>
              <w:jc w:val="center"/>
              <w:rPr>
                <w:color w:val="000000"/>
                <w:spacing w:val="-4"/>
              </w:rPr>
            </w:pPr>
          </w:p>
        </w:tc>
      </w:tr>
      <w:tr w:rsidR="000E5A6D" w:rsidRPr="003D4676" w:rsidTr="00F345CD">
        <w:trPr>
          <w:trHeight w:val="20"/>
        </w:trPr>
        <w:tc>
          <w:tcPr>
            <w:tcW w:w="5000" w:type="pct"/>
            <w:gridSpan w:val="4"/>
          </w:tcPr>
          <w:p w:rsidR="000E5A6D" w:rsidRPr="003D4676" w:rsidRDefault="000E5A6D" w:rsidP="00F345CD">
            <w:pPr>
              <w:spacing w:line="240" w:lineRule="auto"/>
              <w:ind w:firstLine="0"/>
              <w:jc w:val="center"/>
              <w:rPr>
                <w:color w:val="000000"/>
                <w:spacing w:val="-4"/>
              </w:rPr>
            </w:pPr>
          </w:p>
        </w:tc>
      </w:tr>
    </w:tbl>
    <w:p w:rsidR="000E5A6D" w:rsidRPr="00E9306C" w:rsidRDefault="000E5A6D" w:rsidP="000E5A6D">
      <w:pPr>
        <w:rPr>
          <w:b/>
          <w:i/>
          <w:iCs/>
        </w:rPr>
      </w:pPr>
      <w:r w:rsidRPr="00E9306C">
        <w:rPr>
          <w:b/>
          <w:i/>
          <w:iCs/>
        </w:rPr>
        <w:t xml:space="preserve">Подтверждение требований Заказчика к </w:t>
      </w:r>
      <w:r>
        <w:rPr>
          <w:b/>
          <w:i/>
          <w:iCs/>
        </w:rPr>
        <w:t>выполняемым работам</w:t>
      </w:r>
      <w:r w:rsidRPr="00E9306C">
        <w:rPr>
          <w:b/>
          <w:i/>
          <w:iCs/>
        </w:rPr>
        <w:t>.</w:t>
      </w:r>
    </w:p>
    <w:p w:rsidR="000E5A6D" w:rsidRPr="00E9306C" w:rsidRDefault="000E5A6D" w:rsidP="000E5A6D">
      <w:pPr>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3"/>
    <w:p w:rsidR="001E65B0" w:rsidRPr="009623E0"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4F610F">
      <w:pPr>
        <w:widowControl/>
        <w:tabs>
          <w:tab w:val="left" w:pos="2115"/>
        </w:tabs>
        <w:suppressAutoHyphens w:val="0"/>
        <w:snapToGrid/>
        <w:spacing w:after="200" w:line="240" w:lineRule="auto"/>
        <w:ind w:firstLine="0"/>
        <w:jc w:val="right"/>
        <w:rPr>
          <w:b/>
          <w:i/>
        </w:rPr>
      </w:pPr>
    </w:p>
    <w:p w:rsidR="00A2796F" w:rsidRDefault="00A2796F" w:rsidP="00A2796F">
      <w:pPr>
        <w:widowControl/>
        <w:suppressAutoHyphens w:val="0"/>
        <w:snapToGrid/>
        <w:spacing w:after="200" w:line="276" w:lineRule="auto"/>
        <w:ind w:firstLine="0"/>
        <w:jc w:val="right"/>
        <w:rPr>
          <w:b/>
          <w:i/>
        </w:rPr>
      </w:pPr>
      <w:r>
        <w:rPr>
          <w:b/>
          <w:i/>
        </w:rPr>
        <w:lastRenderedPageBreak/>
        <w:t>Приложение № 7 к конкурсной</w:t>
      </w:r>
      <w:r w:rsidRPr="00E9306C">
        <w:rPr>
          <w:b/>
          <w:i/>
        </w:rPr>
        <w:t xml:space="preserve"> документации</w:t>
      </w:r>
    </w:p>
    <w:p w:rsidR="006F1F08" w:rsidRPr="006F1F08" w:rsidRDefault="006F1F08" w:rsidP="006F1F08">
      <w:pPr>
        <w:widowControl/>
        <w:suppressAutoHyphens w:val="0"/>
        <w:snapToGrid/>
        <w:spacing w:after="200" w:line="276" w:lineRule="auto"/>
        <w:ind w:firstLine="0"/>
        <w:jc w:val="center"/>
      </w:pPr>
      <w:r w:rsidRPr="006F1F08">
        <w:t>Техническое задание</w:t>
      </w:r>
    </w:p>
    <w:p w:rsidR="00A2796F" w:rsidRPr="00A2796F" w:rsidRDefault="00A2796F" w:rsidP="00A2796F">
      <w:pPr>
        <w:widowControl/>
        <w:suppressAutoHyphens w:val="0"/>
        <w:snapToGrid/>
        <w:spacing w:after="200" w:line="276" w:lineRule="auto"/>
        <w:ind w:firstLine="0"/>
        <w:jc w:val="left"/>
      </w:pPr>
      <w:r w:rsidRPr="00A2796F">
        <w:t>Отдельным файлом</w:t>
      </w:r>
    </w:p>
    <w:p w:rsidR="004F610F" w:rsidRPr="004F610F" w:rsidRDefault="004F610F" w:rsidP="004F610F">
      <w:pPr>
        <w:widowControl/>
        <w:tabs>
          <w:tab w:val="left" w:pos="2115"/>
        </w:tabs>
        <w:suppressAutoHyphens w:val="0"/>
        <w:snapToGrid/>
        <w:spacing w:after="200" w:line="240" w:lineRule="auto"/>
        <w:ind w:firstLine="0"/>
        <w:jc w:val="right"/>
        <w:rPr>
          <w:b/>
          <w:i/>
        </w:rPr>
      </w:pPr>
      <w:r>
        <w:rPr>
          <w:b/>
          <w:i/>
        </w:rPr>
        <w:br w:type="page"/>
      </w:r>
      <w:r w:rsidRPr="004F610F">
        <w:rPr>
          <w:b/>
          <w:i/>
        </w:rPr>
        <w:lastRenderedPageBreak/>
        <w:t>Приложение № 8 к конкурсной документации</w:t>
      </w:r>
    </w:p>
    <w:p w:rsidR="004F610F" w:rsidRPr="004F610F" w:rsidRDefault="004F610F" w:rsidP="004F610F">
      <w:pPr>
        <w:widowControl/>
        <w:tabs>
          <w:tab w:val="left" w:pos="2115"/>
        </w:tabs>
        <w:suppressAutoHyphens w:val="0"/>
        <w:snapToGrid/>
        <w:spacing w:after="200" w:line="240" w:lineRule="auto"/>
        <w:ind w:firstLine="0"/>
        <w:jc w:val="center"/>
        <w:rPr>
          <w:b/>
          <w:lang w:eastAsia="en-US"/>
        </w:rPr>
      </w:pPr>
      <w:r w:rsidRPr="004F610F">
        <w:rPr>
          <w:b/>
          <w:lang w:eastAsia="en-US"/>
        </w:rPr>
        <w:t>Сведения о начальной (максимальной) цене единицы работы</w:t>
      </w:r>
    </w:p>
    <w:tbl>
      <w:tblPr>
        <w:tblpPr w:leftFromText="180" w:rightFromText="180" w:vertAnchor="text" w:tblpX="-851" w:tblpY="96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6609"/>
        <w:gridCol w:w="3402"/>
      </w:tblGrid>
      <w:tr w:rsidR="004F610F" w:rsidRPr="004F610F" w:rsidTr="002447E8">
        <w:trPr>
          <w:trHeight w:val="555"/>
        </w:trPr>
        <w:tc>
          <w:tcPr>
            <w:tcW w:w="870" w:type="dxa"/>
          </w:tcPr>
          <w:p w:rsidR="004F610F" w:rsidRPr="004F610F" w:rsidRDefault="004F610F" w:rsidP="002447E8">
            <w:pPr>
              <w:widowControl/>
              <w:tabs>
                <w:tab w:val="left" w:pos="2115"/>
              </w:tabs>
              <w:suppressAutoHyphens w:val="0"/>
              <w:snapToGrid/>
              <w:spacing w:after="200" w:line="240" w:lineRule="auto"/>
              <w:ind w:firstLine="0"/>
              <w:jc w:val="center"/>
              <w:rPr>
                <w:b/>
              </w:rPr>
            </w:pPr>
            <w:r w:rsidRPr="004F610F">
              <w:rPr>
                <w:b/>
              </w:rPr>
              <w:t xml:space="preserve">№ </w:t>
            </w:r>
            <w:proofErr w:type="gramStart"/>
            <w:r w:rsidRPr="004F610F">
              <w:rPr>
                <w:b/>
              </w:rPr>
              <w:t>п</w:t>
            </w:r>
            <w:proofErr w:type="gramEnd"/>
            <w:r w:rsidRPr="004F610F">
              <w:rPr>
                <w:b/>
              </w:rPr>
              <w:t>/п</w:t>
            </w:r>
          </w:p>
        </w:tc>
        <w:tc>
          <w:tcPr>
            <w:tcW w:w="6609" w:type="dxa"/>
          </w:tcPr>
          <w:p w:rsidR="004F610F" w:rsidRPr="004F610F" w:rsidRDefault="004F610F" w:rsidP="002447E8">
            <w:pPr>
              <w:widowControl/>
              <w:tabs>
                <w:tab w:val="left" w:pos="2115"/>
              </w:tabs>
              <w:suppressAutoHyphens w:val="0"/>
              <w:snapToGrid/>
              <w:spacing w:after="200" w:line="240" w:lineRule="auto"/>
              <w:ind w:firstLine="0"/>
              <w:jc w:val="center"/>
              <w:rPr>
                <w:b/>
              </w:rPr>
            </w:pPr>
            <w:r w:rsidRPr="004F610F">
              <w:rPr>
                <w:b/>
              </w:rPr>
              <w:t>Наименование работ</w:t>
            </w:r>
          </w:p>
        </w:tc>
        <w:tc>
          <w:tcPr>
            <w:tcW w:w="3402" w:type="dxa"/>
          </w:tcPr>
          <w:p w:rsidR="004F610F" w:rsidRPr="004F610F" w:rsidRDefault="004F610F" w:rsidP="002447E8">
            <w:pPr>
              <w:widowControl/>
              <w:tabs>
                <w:tab w:val="left" w:pos="2115"/>
              </w:tabs>
              <w:suppressAutoHyphens w:val="0"/>
              <w:snapToGrid/>
              <w:spacing w:after="200" w:line="240" w:lineRule="auto"/>
              <w:ind w:firstLine="0"/>
              <w:jc w:val="center"/>
              <w:rPr>
                <w:b/>
              </w:rPr>
            </w:pPr>
            <w:r w:rsidRPr="004F610F">
              <w:rPr>
                <w:b/>
              </w:rPr>
              <w:t>Стоимость, руб.</w:t>
            </w:r>
          </w:p>
        </w:tc>
      </w:tr>
      <w:tr w:rsidR="004F610F" w:rsidRPr="004F610F" w:rsidTr="002447E8">
        <w:trPr>
          <w:trHeight w:val="285"/>
        </w:trPr>
        <w:tc>
          <w:tcPr>
            <w:tcW w:w="870" w:type="dxa"/>
          </w:tcPr>
          <w:p w:rsidR="004F610F" w:rsidRPr="004F610F" w:rsidRDefault="004F610F" w:rsidP="002447E8">
            <w:pPr>
              <w:widowControl/>
              <w:tabs>
                <w:tab w:val="left" w:pos="2115"/>
              </w:tabs>
              <w:suppressAutoHyphens w:val="0"/>
              <w:snapToGrid/>
              <w:spacing w:after="200" w:line="240" w:lineRule="auto"/>
              <w:ind w:firstLine="0"/>
              <w:jc w:val="center"/>
            </w:pPr>
            <w:r w:rsidRPr="004F610F">
              <w:t>1.</w:t>
            </w:r>
          </w:p>
        </w:tc>
        <w:tc>
          <w:tcPr>
            <w:tcW w:w="6609" w:type="dxa"/>
          </w:tcPr>
          <w:p w:rsidR="004F610F" w:rsidRPr="004F610F" w:rsidRDefault="006F1F08" w:rsidP="00A2796F">
            <w:pPr>
              <w:widowControl/>
              <w:tabs>
                <w:tab w:val="left" w:pos="2115"/>
              </w:tabs>
              <w:suppressAutoHyphens w:val="0"/>
              <w:snapToGrid/>
              <w:spacing w:after="200" w:line="240" w:lineRule="auto"/>
              <w:ind w:firstLine="0"/>
            </w:pPr>
            <w:r>
              <w:t>Ремонт автомобильной дороги</w:t>
            </w:r>
          </w:p>
        </w:tc>
        <w:tc>
          <w:tcPr>
            <w:tcW w:w="3402" w:type="dxa"/>
          </w:tcPr>
          <w:p w:rsidR="004F610F" w:rsidRPr="004F610F" w:rsidRDefault="006F1F08" w:rsidP="002447E8">
            <w:pPr>
              <w:widowControl/>
              <w:tabs>
                <w:tab w:val="left" w:pos="2115"/>
              </w:tabs>
              <w:suppressAutoHyphens w:val="0"/>
              <w:snapToGrid/>
              <w:spacing w:after="200" w:line="240" w:lineRule="auto"/>
              <w:ind w:firstLine="0"/>
              <w:jc w:val="center"/>
            </w:pPr>
            <w:r>
              <w:t>12 649 070,4</w:t>
            </w:r>
            <w:r w:rsidR="00A2796F">
              <w:t>0</w:t>
            </w:r>
          </w:p>
        </w:tc>
      </w:tr>
      <w:tr w:rsidR="004F610F" w:rsidRPr="004F610F" w:rsidTr="002447E8">
        <w:trPr>
          <w:trHeight w:val="510"/>
        </w:trPr>
        <w:tc>
          <w:tcPr>
            <w:tcW w:w="870" w:type="dxa"/>
          </w:tcPr>
          <w:p w:rsidR="004F610F" w:rsidRPr="004F610F" w:rsidRDefault="004F610F" w:rsidP="002447E8">
            <w:pPr>
              <w:widowControl/>
              <w:tabs>
                <w:tab w:val="left" w:pos="2115"/>
              </w:tabs>
              <w:suppressAutoHyphens w:val="0"/>
              <w:snapToGrid/>
              <w:spacing w:after="200" w:line="240" w:lineRule="auto"/>
              <w:ind w:firstLine="0"/>
              <w:jc w:val="center"/>
            </w:pPr>
            <w:r w:rsidRPr="004F610F">
              <w:t>2.</w:t>
            </w:r>
          </w:p>
        </w:tc>
        <w:tc>
          <w:tcPr>
            <w:tcW w:w="6609" w:type="dxa"/>
          </w:tcPr>
          <w:p w:rsidR="004F610F" w:rsidRPr="004F610F" w:rsidRDefault="006F1F08" w:rsidP="006F1F08">
            <w:pPr>
              <w:widowControl/>
              <w:tabs>
                <w:tab w:val="left" w:pos="5234"/>
              </w:tabs>
              <w:suppressAutoHyphens w:val="0"/>
              <w:snapToGrid/>
              <w:spacing w:after="200" w:line="240" w:lineRule="auto"/>
              <w:ind w:firstLine="0"/>
            </w:pPr>
            <w:r>
              <w:t xml:space="preserve">Окраска металлических въездных ворот и ремонт </w:t>
            </w:r>
            <w:r w:rsidR="003C6C46">
              <w:t>ограждения</w:t>
            </w:r>
          </w:p>
        </w:tc>
        <w:tc>
          <w:tcPr>
            <w:tcW w:w="3402" w:type="dxa"/>
          </w:tcPr>
          <w:p w:rsidR="004F610F" w:rsidRPr="00A2796F" w:rsidRDefault="003C6C46" w:rsidP="002447E8">
            <w:pPr>
              <w:widowControl/>
              <w:tabs>
                <w:tab w:val="left" w:pos="2115"/>
              </w:tabs>
              <w:suppressAutoHyphens w:val="0"/>
              <w:snapToGrid/>
              <w:spacing w:after="200" w:line="240" w:lineRule="auto"/>
              <w:ind w:firstLine="0"/>
              <w:jc w:val="center"/>
            </w:pPr>
            <w:r>
              <w:t>218 454,0</w:t>
            </w:r>
            <w:r w:rsidR="00A2796F">
              <w:t>0</w:t>
            </w:r>
          </w:p>
        </w:tc>
      </w:tr>
    </w:tbl>
    <w:p w:rsidR="004F610F" w:rsidRPr="004F610F" w:rsidRDefault="004F610F" w:rsidP="004F610F">
      <w:pPr>
        <w:widowControl/>
        <w:tabs>
          <w:tab w:val="left" w:pos="2115"/>
        </w:tabs>
        <w:suppressAutoHyphens w:val="0"/>
        <w:snapToGrid/>
        <w:spacing w:after="200" w:line="240" w:lineRule="auto"/>
        <w:ind w:firstLine="0"/>
        <w:rPr>
          <w:rFonts w:eastAsia="Calibri"/>
          <w:b/>
          <w:sz w:val="22"/>
          <w:szCs w:val="22"/>
          <w:lang w:eastAsia="en-US"/>
        </w:rPr>
      </w:pPr>
    </w:p>
    <w:p w:rsidR="00243709" w:rsidRDefault="00243709" w:rsidP="004F610F">
      <w:pPr>
        <w:widowControl/>
        <w:suppressAutoHyphens w:val="0"/>
        <w:snapToGrid/>
        <w:spacing w:after="200" w:line="276" w:lineRule="auto"/>
        <w:ind w:firstLine="0"/>
        <w:jc w:val="right"/>
        <w:rPr>
          <w:b/>
          <w:i/>
        </w:rPr>
      </w:pPr>
    </w:p>
    <w:sectPr w:rsidR="00243709" w:rsidSect="00483302">
      <w:footerReference w:type="default" r:id="rId23"/>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03" w:rsidRDefault="006C2203" w:rsidP="00E46CC8">
      <w:pPr>
        <w:spacing w:line="240" w:lineRule="auto"/>
      </w:pPr>
      <w:r>
        <w:separator/>
      </w:r>
    </w:p>
  </w:endnote>
  <w:endnote w:type="continuationSeparator" w:id="0">
    <w:p w:rsidR="006C2203" w:rsidRDefault="006C220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03" w:rsidRDefault="006C220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03" w:rsidRDefault="006C2203" w:rsidP="00E46CC8">
      <w:pPr>
        <w:spacing w:line="240" w:lineRule="auto"/>
      </w:pPr>
      <w:r>
        <w:separator/>
      </w:r>
    </w:p>
  </w:footnote>
  <w:footnote w:type="continuationSeparator" w:id="0">
    <w:p w:rsidR="006C2203" w:rsidRDefault="006C2203" w:rsidP="00E46CC8">
      <w:pPr>
        <w:spacing w:line="240" w:lineRule="auto"/>
      </w:pPr>
      <w:r>
        <w:continuationSeparator/>
      </w:r>
    </w:p>
  </w:footnote>
  <w:footnote w:id="1">
    <w:p w:rsidR="006C2203" w:rsidRDefault="006C2203" w:rsidP="00950014">
      <w:pPr>
        <w:pStyle w:val="afff0"/>
      </w:pPr>
      <w:r>
        <w:rPr>
          <w:rStyle w:val="aff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6C2203" w:rsidRDefault="006C2203" w:rsidP="00950014">
      <w:pPr>
        <w:pStyle w:val="afff0"/>
      </w:pPr>
      <w:r>
        <w:rPr>
          <w:rStyle w:val="afff2"/>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9">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3"/>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14"/>
  </w:num>
  <w:num w:numId="8">
    <w:abstractNumId w:val="3"/>
  </w:num>
  <w:num w:numId="9">
    <w:abstractNumId w:val="6"/>
  </w:num>
  <w:num w:numId="10">
    <w:abstractNumId w:val="4"/>
  </w:num>
  <w:num w:numId="11">
    <w:abstractNumId w:val="19"/>
  </w:num>
  <w:num w:numId="1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C1C"/>
    <w:rsid w:val="00001319"/>
    <w:rsid w:val="00002102"/>
    <w:rsid w:val="00006023"/>
    <w:rsid w:val="000064E3"/>
    <w:rsid w:val="000105DA"/>
    <w:rsid w:val="00017AB5"/>
    <w:rsid w:val="00017DF3"/>
    <w:rsid w:val="00021A0E"/>
    <w:rsid w:val="000234F6"/>
    <w:rsid w:val="00023524"/>
    <w:rsid w:val="00023B31"/>
    <w:rsid w:val="000275E1"/>
    <w:rsid w:val="000304B9"/>
    <w:rsid w:val="00031132"/>
    <w:rsid w:val="00031A65"/>
    <w:rsid w:val="00032CC3"/>
    <w:rsid w:val="00034823"/>
    <w:rsid w:val="00035427"/>
    <w:rsid w:val="000369D8"/>
    <w:rsid w:val="00037019"/>
    <w:rsid w:val="0003710C"/>
    <w:rsid w:val="00037AF9"/>
    <w:rsid w:val="00042E55"/>
    <w:rsid w:val="00044483"/>
    <w:rsid w:val="0004479E"/>
    <w:rsid w:val="00046700"/>
    <w:rsid w:val="00047BF4"/>
    <w:rsid w:val="00050145"/>
    <w:rsid w:val="00052C0C"/>
    <w:rsid w:val="000532D1"/>
    <w:rsid w:val="00053663"/>
    <w:rsid w:val="000560D9"/>
    <w:rsid w:val="0006021C"/>
    <w:rsid w:val="0006185B"/>
    <w:rsid w:val="000658D8"/>
    <w:rsid w:val="000665AE"/>
    <w:rsid w:val="000671AB"/>
    <w:rsid w:val="00072F58"/>
    <w:rsid w:val="00074B69"/>
    <w:rsid w:val="0007579F"/>
    <w:rsid w:val="00075E5F"/>
    <w:rsid w:val="0007777E"/>
    <w:rsid w:val="00077BC3"/>
    <w:rsid w:val="000812F4"/>
    <w:rsid w:val="00081C80"/>
    <w:rsid w:val="0008216C"/>
    <w:rsid w:val="00082BC4"/>
    <w:rsid w:val="000845DC"/>
    <w:rsid w:val="00085436"/>
    <w:rsid w:val="00087078"/>
    <w:rsid w:val="000876DA"/>
    <w:rsid w:val="00090B8F"/>
    <w:rsid w:val="00092A1C"/>
    <w:rsid w:val="00092C2D"/>
    <w:rsid w:val="000935C9"/>
    <w:rsid w:val="0009468B"/>
    <w:rsid w:val="0009488D"/>
    <w:rsid w:val="0009625C"/>
    <w:rsid w:val="000A42F6"/>
    <w:rsid w:val="000A57A7"/>
    <w:rsid w:val="000A5C20"/>
    <w:rsid w:val="000A5EFE"/>
    <w:rsid w:val="000A7F30"/>
    <w:rsid w:val="000B3CE5"/>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E1ACB"/>
    <w:rsid w:val="000E1EBA"/>
    <w:rsid w:val="000E2AEA"/>
    <w:rsid w:val="000E37A0"/>
    <w:rsid w:val="000E3CBC"/>
    <w:rsid w:val="000E547F"/>
    <w:rsid w:val="000E5A6D"/>
    <w:rsid w:val="000E7715"/>
    <w:rsid w:val="000F1DE0"/>
    <w:rsid w:val="000F208D"/>
    <w:rsid w:val="000F3D24"/>
    <w:rsid w:val="000F45A9"/>
    <w:rsid w:val="000F4B4B"/>
    <w:rsid w:val="000F612C"/>
    <w:rsid w:val="000F71D3"/>
    <w:rsid w:val="00101900"/>
    <w:rsid w:val="001019C3"/>
    <w:rsid w:val="00101B66"/>
    <w:rsid w:val="00102655"/>
    <w:rsid w:val="00102A0F"/>
    <w:rsid w:val="001047E0"/>
    <w:rsid w:val="00105699"/>
    <w:rsid w:val="00105870"/>
    <w:rsid w:val="001063DF"/>
    <w:rsid w:val="0011059F"/>
    <w:rsid w:val="00110BBB"/>
    <w:rsid w:val="00111EBD"/>
    <w:rsid w:val="0011453C"/>
    <w:rsid w:val="00115A17"/>
    <w:rsid w:val="00116019"/>
    <w:rsid w:val="00117A8D"/>
    <w:rsid w:val="00117D4D"/>
    <w:rsid w:val="001203CA"/>
    <w:rsid w:val="0012121C"/>
    <w:rsid w:val="00121BE5"/>
    <w:rsid w:val="00123FB8"/>
    <w:rsid w:val="00125703"/>
    <w:rsid w:val="0012707B"/>
    <w:rsid w:val="001303A7"/>
    <w:rsid w:val="00130882"/>
    <w:rsid w:val="001317D2"/>
    <w:rsid w:val="0013405B"/>
    <w:rsid w:val="00134398"/>
    <w:rsid w:val="00134CE0"/>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EB0"/>
    <w:rsid w:val="00171A97"/>
    <w:rsid w:val="001744D6"/>
    <w:rsid w:val="00175A8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1BF8"/>
    <w:rsid w:val="001A366C"/>
    <w:rsid w:val="001A601C"/>
    <w:rsid w:val="001A7AED"/>
    <w:rsid w:val="001A7E3E"/>
    <w:rsid w:val="001B004D"/>
    <w:rsid w:val="001B04F5"/>
    <w:rsid w:val="001B092F"/>
    <w:rsid w:val="001B36F9"/>
    <w:rsid w:val="001B555D"/>
    <w:rsid w:val="001B7B79"/>
    <w:rsid w:val="001C03EE"/>
    <w:rsid w:val="001C03F2"/>
    <w:rsid w:val="001C3B6C"/>
    <w:rsid w:val="001C4D91"/>
    <w:rsid w:val="001C5B8E"/>
    <w:rsid w:val="001C5D1E"/>
    <w:rsid w:val="001C5E81"/>
    <w:rsid w:val="001C6E0F"/>
    <w:rsid w:val="001D4240"/>
    <w:rsid w:val="001D5EC9"/>
    <w:rsid w:val="001D641E"/>
    <w:rsid w:val="001D78D2"/>
    <w:rsid w:val="001E19A6"/>
    <w:rsid w:val="001E2428"/>
    <w:rsid w:val="001E2BE0"/>
    <w:rsid w:val="001E3165"/>
    <w:rsid w:val="001E3462"/>
    <w:rsid w:val="001E3F7F"/>
    <w:rsid w:val="001E61C3"/>
    <w:rsid w:val="001E65B0"/>
    <w:rsid w:val="001E680F"/>
    <w:rsid w:val="001F4F5A"/>
    <w:rsid w:val="001F57F2"/>
    <w:rsid w:val="001F763E"/>
    <w:rsid w:val="001F7A98"/>
    <w:rsid w:val="00200516"/>
    <w:rsid w:val="002014FA"/>
    <w:rsid w:val="00205C40"/>
    <w:rsid w:val="00207B31"/>
    <w:rsid w:val="00214D50"/>
    <w:rsid w:val="00215FF8"/>
    <w:rsid w:val="00220934"/>
    <w:rsid w:val="00220A1F"/>
    <w:rsid w:val="00222608"/>
    <w:rsid w:val="00224531"/>
    <w:rsid w:val="0022501F"/>
    <w:rsid w:val="0022514E"/>
    <w:rsid w:val="00230ECD"/>
    <w:rsid w:val="00235EC5"/>
    <w:rsid w:val="00243709"/>
    <w:rsid w:val="00243964"/>
    <w:rsid w:val="002447E8"/>
    <w:rsid w:val="00245211"/>
    <w:rsid w:val="00251037"/>
    <w:rsid w:val="00251FDF"/>
    <w:rsid w:val="00252332"/>
    <w:rsid w:val="0025254F"/>
    <w:rsid w:val="00253768"/>
    <w:rsid w:val="00253EFF"/>
    <w:rsid w:val="002540A7"/>
    <w:rsid w:val="00255009"/>
    <w:rsid w:val="002568F2"/>
    <w:rsid w:val="00257F85"/>
    <w:rsid w:val="002621ED"/>
    <w:rsid w:val="002628E1"/>
    <w:rsid w:val="0026306A"/>
    <w:rsid w:val="002648EA"/>
    <w:rsid w:val="0026520F"/>
    <w:rsid w:val="002702F9"/>
    <w:rsid w:val="00270796"/>
    <w:rsid w:val="0027141C"/>
    <w:rsid w:val="0027143C"/>
    <w:rsid w:val="0027184C"/>
    <w:rsid w:val="0027299B"/>
    <w:rsid w:val="0027723B"/>
    <w:rsid w:val="002812CF"/>
    <w:rsid w:val="002815FD"/>
    <w:rsid w:val="00282032"/>
    <w:rsid w:val="0028261C"/>
    <w:rsid w:val="00284DA6"/>
    <w:rsid w:val="00286A22"/>
    <w:rsid w:val="002900B4"/>
    <w:rsid w:val="00290173"/>
    <w:rsid w:val="002947C8"/>
    <w:rsid w:val="00295E85"/>
    <w:rsid w:val="0029619A"/>
    <w:rsid w:val="00297E8A"/>
    <w:rsid w:val="002A5118"/>
    <w:rsid w:val="002A7BA5"/>
    <w:rsid w:val="002B0B2C"/>
    <w:rsid w:val="002B2231"/>
    <w:rsid w:val="002B27A5"/>
    <w:rsid w:val="002B35FE"/>
    <w:rsid w:val="002B39AA"/>
    <w:rsid w:val="002B6358"/>
    <w:rsid w:val="002B6C21"/>
    <w:rsid w:val="002C006F"/>
    <w:rsid w:val="002C1CA7"/>
    <w:rsid w:val="002C2FEF"/>
    <w:rsid w:val="002C3383"/>
    <w:rsid w:val="002C3FAA"/>
    <w:rsid w:val="002C4A8B"/>
    <w:rsid w:val="002C6F0D"/>
    <w:rsid w:val="002C7741"/>
    <w:rsid w:val="002D2CEA"/>
    <w:rsid w:val="002D31B8"/>
    <w:rsid w:val="002D36FA"/>
    <w:rsid w:val="002D4C75"/>
    <w:rsid w:val="002D57B2"/>
    <w:rsid w:val="002D5A61"/>
    <w:rsid w:val="002D5C23"/>
    <w:rsid w:val="002D61CF"/>
    <w:rsid w:val="002E0DC0"/>
    <w:rsid w:val="002E1A7D"/>
    <w:rsid w:val="002E3C11"/>
    <w:rsid w:val="002E4C6B"/>
    <w:rsid w:val="002E6893"/>
    <w:rsid w:val="002F07D1"/>
    <w:rsid w:val="002F250F"/>
    <w:rsid w:val="002F2CF9"/>
    <w:rsid w:val="002F3007"/>
    <w:rsid w:val="002F30D2"/>
    <w:rsid w:val="002F438F"/>
    <w:rsid w:val="002F525C"/>
    <w:rsid w:val="002F6D17"/>
    <w:rsid w:val="002F7774"/>
    <w:rsid w:val="002F7C64"/>
    <w:rsid w:val="00300F4F"/>
    <w:rsid w:val="00303064"/>
    <w:rsid w:val="00303B23"/>
    <w:rsid w:val="003061F1"/>
    <w:rsid w:val="0030623B"/>
    <w:rsid w:val="00312411"/>
    <w:rsid w:val="00312D88"/>
    <w:rsid w:val="0031311B"/>
    <w:rsid w:val="00314841"/>
    <w:rsid w:val="00315E97"/>
    <w:rsid w:val="003169F7"/>
    <w:rsid w:val="00316BC5"/>
    <w:rsid w:val="003170FE"/>
    <w:rsid w:val="00321708"/>
    <w:rsid w:val="00321F85"/>
    <w:rsid w:val="00323311"/>
    <w:rsid w:val="0032439C"/>
    <w:rsid w:val="0032500B"/>
    <w:rsid w:val="0032654C"/>
    <w:rsid w:val="003269C4"/>
    <w:rsid w:val="00326D4C"/>
    <w:rsid w:val="00330A1C"/>
    <w:rsid w:val="003321C8"/>
    <w:rsid w:val="00334512"/>
    <w:rsid w:val="00335FCA"/>
    <w:rsid w:val="003417E1"/>
    <w:rsid w:val="00341C73"/>
    <w:rsid w:val="003426F8"/>
    <w:rsid w:val="0034305B"/>
    <w:rsid w:val="00343345"/>
    <w:rsid w:val="00343562"/>
    <w:rsid w:val="00343CC7"/>
    <w:rsid w:val="00346D1D"/>
    <w:rsid w:val="003529CC"/>
    <w:rsid w:val="00354AC5"/>
    <w:rsid w:val="00355681"/>
    <w:rsid w:val="003556BF"/>
    <w:rsid w:val="003560CE"/>
    <w:rsid w:val="00356243"/>
    <w:rsid w:val="003610EE"/>
    <w:rsid w:val="00362589"/>
    <w:rsid w:val="003648D7"/>
    <w:rsid w:val="00366A3F"/>
    <w:rsid w:val="00366D5B"/>
    <w:rsid w:val="00367B8C"/>
    <w:rsid w:val="0037064A"/>
    <w:rsid w:val="00371822"/>
    <w:rsid w:val="00372FB7"/>
    <w:rsid w:val="003734C2"/>
    <w:rsid w:val="00373596"/>
    <w:rsid w:val="0037400D"/>
    <w:rsid w:val="00374169"/>
    <w:rsid w:val="00376101"/>
    <w:rsid w:val="00376DEE"/>
    <w:rsid w:val="0038180C"/>
    <w:rsid w:val="00385BE7"/>
    <w:rsid w:val="00387999"/>
    <w:rsid w:val="003918FF"/>
    <w:rsid w:val="00392FDF"/>
    <w:rsid w:val="00393856"/>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5B9"/>
    <w:rsid w:val="003C3E0B"/>
    <w:rsid w:val="003C67A6"/>
    <w:rsid w:val="003C6C46"/>
    <w:rsid w:val="003C73D2"/>
    <w:rsid w:val="003C7C99"/>
    <w:rsid w:val="003C7F80"/>
    <w:rsid w:val="003D068A"/>
    <w:rsid w:val="003D1559"/>
    <w:rsid w:val="003D32C1"/>
    <w:rsid w:val="003D3C67"/>
    <w:rsid w:val="003D4676"/>
    <w:rsid w:val="003D58B7"/>
    <w:rsid w:val="003E1F12"/>
    <w:rsid w:val="003E23FD"/>
    <w:rsid w:val="003E294D"/>
    <w:rsid w:val="003E3C2B"/>
    <w:rsid w:val="003E5444"/>
    <w:rsid w:val="003E64C3"/>
    <w:rsid w:val="003F02FD"/>
    <w:rsid w:val="003F17A4"/>
    <w:rsid w:val="003F2C2A"/>
    <w:rsid w:val="003F479B"/>
    <w:rsid w:val="003F4CD3"/>
    <w:rsid w:val="00400325"/>
    <w:rsid w:val="00402505"/>
    <w:rsid w:val="00402D4A"/>
    <w:rsid w:val="0040591F"/>
    <w:rsid w:val="004102E3"/>
    <w:rsid w:val="004139F2"/>
    <w:rsid w:val="00415340"/>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56D0"/>
    <w:rsid w:val="004563FF"/>
    <w:rsid w:val="00456A68"/>
    <w:rsid w:val="00457941"/>
    <w:rsid w:val="00457F09"/>
    <w:rsid w:val="00460951"/>
    <w:rsid w:val="0046130D"/>
    <w:rsid w:val="00462535"/>
    <w:rsid w:val="00463635"/>
    <w:rsid w:val="00464678"/>
    <w:rsid w:val="004669F5"/>
    <w:rsid w:val="00467D6E"/>
    <w:rsid w:val="004729E6"/>
    <w:rsid w:val="0047517B"/>
    <w:rsid w:val="004775AE"/>
    <w:rsid w:val="00477E84"/>
    <w:rsid w:val="0048115C"/>
    <w:rsid w:val="0048149E"/>
    <w:rsid w:val="00483302"/>
    <w:rsid w:val="00484ED8"/>
    <w:rsid w:val="00485ED7"/>
    <w:rsid w:val="004876F0"/>
    <w:rsid w:val="004919DF"/>
    <w:rsid w:val="00492EF6"/>
    <w:rsid w:val="0049373F"/>
    <w:rsid w:val="004953C7"/>
    <w:rsid w:val="00495BEE"/>
    <w:rsid w:val="004961EA"/>
    <w:rsid w:val="004A0FE5"/>
    <w:rsid w:val="004A2CC0"/>
    <w:rsid w:val="004A2E25"/>
    <w:rsid w:val="004A4C22"/>
    <w:rsid w:val="004B0486"/>
    <w:rsid w:val="004B0B36"/>
    <w:rsid w:val="004B217E"/>
    <w:rsid w:val="004B2E84"/>
    <w:rsid w:val="004B64BB"/>
    <w:rsid w:val="004B73EC"/>
    <w:rsid w:val="004B7644"/>
    <w:rsid w:val="004B7ABD"/>
    <w:rsid w:val="004C0744"/>
    <w:rsid w:val="004C126C"/>
    <w:rsid w:val="004C2310"/>
    <w:rsid w:val="004C28FD"/>
    <w:rsid w:val="004C2D99"/>
    <w:rsid w:val="004C34AD"/>
    <w:rsid w:val="004D3549"/>
    <w:rsid w:val="004D5266"/>
    <w:rsid w:val="004D53C6"/>
    <w:rsid w:val="004D7842"/>
    <w:rsid w:val="004D7F7F"/>
    <w:rsid w:val="004E0AAD"/>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20BCD"/>
    <w:rsid w:val="005217DB"/>
    <w:rsid w:val="00524228"/>
    <w:rsid w:val="0052769E"/>
    <w:rsid w:val="00532A07"/>
    <w:rsid w:val="00534F34"/>
    <w:rsid w:val="00535254"/>
    <w:rsid w:val="0053619E"/>
    <w:rsid w:val="0053667C"/>
    <w:rsid w:val="00536CFC"/>
    <w:rsid w:val="00537072"/>
    <w:rsid w:val="005421AC"/>
    <w:rsid w:val="0054444D"/>
    <w:rsid w:val="00544AC6"/>
    <w:rsid w:val="0054538F"/>
    <w:rsid w:val="00545FD5"/>
    <w:rsid w:val="005531E8"/>
    <w:rsid w:val="00556110"/>
    <w:rsid w:val="0055682E"/>
    <w:rsid w:val="00560E69"/>
    <w:rsid w:val="00566156"/>
    <w:rsid w:val="00567342"/>
    <w:rsid w:val="00567529"/>
    <w:rsid w:val="005708AA"/>
    <w:rsid w:val="005711CE"/>
    <w:rsid w:val="00574565"/>
    <w:rsid w:val="00575E3E"/>
    <w:rsid w:val="00575E9C"/>
    <w:rsid w:val="0058132F"/>
    <w:rsid w:val="00581D18"/>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23F6"/>
    <w:rsid w:val="005B26DB"/>
    <w:rsid w:val="005B3630"/>
    <w:rsid w:val="005B526D"/>
    <w:rsid w:val="005B6F1C"/>
    <w:rsid w:val="005B71FE"/>
    <w:rsid w:val="005B7840"/>
    <w:rsid w:val="005B7EB5"/>
    <w:rsid w:val="005C050B"/>
    <w:rsid w:val="005C14C2"/>
    <w:rsid w:val="005C38F1"/>
    <w:rsid w:val="005C4084"/>
    <w:rsid w:val="005C75FD"/>
    <w:rsid w:val="005C7813"/>
    <w:rsid w:val="005D01FE"/>
    <w:rsid w:val="005D24C9"/>
    <w:rsid w:val="005D5301"/>
    <w:rsid w:val="005D6C22"/>
    <w:rsid w:val="005D71EB"/>
    <w:rsid w:val="005E04DF"/>
    <w:rsid w:val="005E1445"/>
    <w:rsid w:val="005E17C4"/>
    <w:rsid w:val="005E1B32"/>
    <w:rsid w:val="005E33FD"/>
    <w:rsid w:val="005E3445"/>
    <w:rsid w:val="005E456A"/>
    <w:rsid w:val="005E5391"/>
    <w:rsid w:val="005E6540"/>
    <w:rsid w:val="005F730E"/>
    <w:rsid w:val="005F77A6"/>
    <w:rsid w:val="00600F8F"/>
    <w:rsid w:val="00601BEA"/>
    <w:rsid w:val="00601FD7"/>
    <w:rsid w:val="00602F80"/>
    <w:rsid w:val="00606738"/>
    <w:rsid w:val="006069EF"/>
    <w:rsid w:val="00606C57"/>
    <w:rsid w:val="00611CBF"/>
    <w:rsid w:val="00611D21"/>
    <w:rsid w:val="00615924"/>
    <w:rsid w:val="00620666"/>
    <w:rsid w:val="00621AF7"/>
    <w:rsid w:val="00622E43"/>
    <w:rsid w:val="006232A0"/>
    <w:rsid w:val="00623BAD"/>
    <w:rsid w:val="006241FA"/>
    <w:rsid w:val="00627B1A"/>
    <w:rsid w:val="00630BE0"/>
    <w:rsid w:val="00630C80"/>
    <w:rsid w:val="006314CB"/>
    <w:rsid w:val="0063173A"/>
    <w:rsid w:val="006322F4"/>
    <w:rsid w:val="00634F3E"/>
    <w:rsid w:val="006360E9"/>
    <w:rsid w:val="00637E38"/>
    <w:rsid w:val="00640329"/>
    <w:rsid w:val="00641EF9"/>
    <w:rsid w:val="00643EAF"/>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4A2E"/>
    <w:rsid w:val="00686B81"/>
    <w:rsid w:val="006872F8"/>
    <w:rsid w:val="00687E74"/>
    <w:rsid w:val="00690564"/>
    <w:rsid w:val="006910B5"/>
    <w:rsid w:val="00691B76"/>
    <w:rsid w:val="00695B4E"/>
    <w:rsid w:val="00695C3A"/>
    <w:rsid w:val="006971A5"/>
    <w:rsid w:val="006A1A04"/>
    <w:rsid w:val="006A651F"/>
    <w:rsid w:val="006A7D39"/>
    <w:rsid w:val="006B230D"/>
    <w:rsid w:val="006B38B4"/>
    <w:rsid w:val="006B4344"/>
    <w:rsid w:val="006B55A7"/>
    <w:rsid w:val="006B5BBD"/>
    <w:rsid w:val="006B6C3A"/>
    <w:rsid w:val="006B70B7"/>
    <w:rsid w:val="006C0309"/>
    <w:rsid w:val="006C2203"/>
    <w:rsid w:val="006C29F3"/>
    <w:rsid w:val="006C3FEE"/>
    <w:rsid w:val="006C6515"/>
    <w:rsid w:val="006D3BB0"/>
    <w:rsid w:val="006D4EA6"/>
    <w:rsid w:val="006D616D"/>
    <w:rsid w:val="006D68B6"/>
    <w:rsid w:val="006D7520"/>
    <w:rsid w:val="006D7927"/>
    <w:rsid w:val="006E0098"/>
    <w:rsid w:val="006E0613"/>
    <w:rsid w:val="006E1A6E"/>
    <w:rsid w:val="006E25F0"/>
    <w:rsid w:val="006E2821"/>
    <w:rsid w:val="006E5130"/>
    <w:rsid w:val="006E5F5D"/>
    <w:rsid w:val="006E6B2F"/>
    <w:rsid w:val="006F0676"/>
    <w:rsid w:val="006F1F08"/>
    <w:rsid w:val="006F3787"/>
    <w:rsid w:val="006F3998"/>
    <w:rsid w:val="006F3AA5"/>
    <w:rsid w:val="006F4179"/>
    <w:rsid w:val="006F4A92"/>
    <w:rsid w:val="006F4C0E"/>
    <w:rsid w:val="006F6794"/>
    <w:rsid w:val="006F73E9"/>
    <w:rsid w:val="006F7F5A"/>
    <w:rsid w:val="00700D13"/>
    <w:rsid w:val="007012AC"/>
    <w:rsid w:val="007014A6"/>
    <w:rsid w:val="0070348C"/>
    <w:rsid w:val="007063E3"/>
    <w:rsid w:val="0070651C"/>
    <w:rsid w:val="00706B21"/>
    <w:rsid w:val="0071030C"/>
    <w:rsid w:val="0071065C"/>
    <w:rsid w:val="007106C3"/>
    <w:rsid w:val="00711137"/>
    <w:rsid w:val="007135B3"/>
    <w:rsid w:val="00713C8C"/>
    <w:rsid w:val="007152FF"/>
    <w:rsid w:val="007170E4"/>
    <w:rsid w:val="007203C2"/>
    <w:rsid w:val="007223B1"/>
    <w:rsid w:val="00722917"/>
    <w:rsid w:val="00722D39"/>
    <w:rsid w:val="0072546E"/>
    <w:rsid w:val="0072608D"/>
    <w:rsid w:val="007266EF"/>
    <w:rsid w:val="0073062C"/>
    <w:rsid w:val="00730A6B"/>
    <w:rsid w:val="0073424F"/>
    <w:rsid w:val="0073485E"/>
    <w:rsid w:val="00734C9C"/>
    <w:rsid w:val="00734F53"/>
    <w:rsid w:val="0073520A"/>
    <w:rsid w:val="0074049A"/>
    <w:rsid w:val="00751AD1"/>
    <w:rsid w:val="0075288A"/>
    <w:rsid w:val="00756527"/>
    <w:rsid w:val="00760085"/>
    <w:rsid w:val="00760F0A"/>
    <w:rsid w:val="00762BA1"/>
    <w:rsid w:val="00763B31"/>
    <w:rsid w:val="00764C17"/>
    <w:rsid w:val="00764CB0"/>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EF0"/>
    <w:rsid w:val="00793139"/>
    <w:rsid w:val="007950BE"/>
    <w:rsid w:val="00795D61"/>
    <w:rsid w:val="00796DBC"/>
    <w:rsid w:val="007A013D"/>
    <w:rsid w:val="007A2C3D"/>
    <w:rsid w:val="007A4B12"/>
    <w:rsid w:val="007A552A"/>
    <w:rsid w:val="007A657F"/>
    <w:rsid w:val="007B15CB"/>
    <w:rsid w:val="007B2D58"/>
    <w:rsid w:val="007B3E50"/>
    <w:rsid w:val="007B519A"/>
    <w:rsid w:val="007B54E6"/>
    <w:rsid w:val="007B6AA6"/>
    <w:rsid w:val="007B703F"/>
    <w:rsid w:val="007B7ECE"/>
    <w:rsid w:val="007C0412"/>
    <w:rsid w:val="007C3B56"/>
    <w:rsid w:val="007C48F0"/>
    <w:rsid w:val="007C5D67"/>
    <w:rsid w:val="007C5DAD"/>
    <w:rsid w:val="007C624B"/>
    <w:rsid w:val="007C63A1"/>
    <w:rsid w:val="007D361E"/>
    <w:rsid w:val="007D58BA"/>
    <w:rsid w:val="007D594E"/>
    <w:rsid w:val="007D685B"/>
    <w:rsid w:val="007E2218"/>
    <w:rsid w:val="007E4B83"/>
    <w:rsid w:val="007E639A"/>
    <w:rsid w:val="007E7A24"/>
    <w:rsid w:val="007F0EE5"/>
    <w:rsid w:val="007F2D77"/>
    <w:rsid w:val="0080070E"/>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21DE"/>
    <w:rsid w:val="008325C0"/>
    <w:rsid w:val="00833605"/>
    <w:rsid w:val="0083423F"/>
    <w:rsid w:val="00835383"/>
    <w:rsid w:val="008401C7"/>
    <w:rsid w:val="008424EA"/>
    <w:rsid w:val="00842BB4"/>
    <w:rsid w:val="00842BE7"/>
    <w:rsid w:val="00844676"/>
    <w:rsid w:val="00845850"/>
    <w:rsid w:val="008458AC"/>
    <w:rsid w:val="00845992"/>
    <w:rsid w:val="00845D7A"/>
    <w:rsid w:val="00850CF8"/>
    <w:rsid w:val="00852B0E"/>
    <w:rsid w:val="008530F5"/>
    <w:rsid w:val="00853A50"/>
    <w:rsid w:val="00856E27"/>
    <w:rsid w:val="008618AA"/>
    <w:rsid w:val="00864593"/>
    <w:rsid w:val="00864B01"/>
    <w:rsid w:val="00865D7B"/>
    <w:rsid w:val="0086704C"/>
    <w:rsid w:val="008673D1"/>
    <w:rsid w:val="008700BD"/>
    <w:rsid w:val="00871A09"/>
    <w:rsid w:val="00871C71"/>
    <w:rsid w:val="00872A5F"/>
    <w:rsid w:val="00873BA5"/>
    <w:rsid w:val="0087505B"/>
    <w:rsid w:val="008760CA"/>
    <w:rsid w:val="00880BF3"/>
    <w:rsid w:val="008821F8"/>
    <w:rsid w:val="00883030"/>
    <w:rsid w:val="00883530"/>
    <w:rsid w:val="00883EB6"/>
    <w:rsid w:val="0088567B"/>
    <w:rsid w:val="00886B6A"/>
    <w:rsid w:val="008875BB"/>
    <w:rsid w:val="008904CA"/>
    <w:rsid w:val="008909D8"/>
    <w:rsid w:val="0089115B"/>
    <w:rsid w:val="008916DC"/>
    <w:rsid w:val="00891B12"/>
    <w:rsid w:val="008936C9"/>
    <w:rsid w:val="0089551B"/>
    <w:rsid w:val="00895AAA"/>
    <w:rsid w:val="008965BF"/>
    <w:rsid w:val="008A0330"/>
    <w:rsid w:val="008A133C"/>
    <w:rsid w:val="008A1C9E"/>
    <w:rsid w:val="008A34DE"/>
    <w:rsid w:val="008A6F2B"/>
    <w:rsid w:val="008B09F1"/>
    <w:rsid w:val="008B154A"/>
    <w:rsid w:val="008B364E"/>
    <w:rsid w:val="008B3FFD"/>
    <w:rsid w:val="008B5A30"/>
    <w:rsid w:val="008B5E20"/>
    <w:rsid w:val="008C05F9"/>
    <w:rsid w:val="008C0BB5"/>
    <w:rsid w:val="008C1912"/>
    <w:rsid w:val="008C24D3"/>
    <w:rsid w:val="008C5A25"/>
    <w:rsid w:val="008D00BC"/>
    <w:rsid w:val="008D0C22"/>
    <w:rsid w:val="008D33B5"/>
    <w:rsid w:val="008D3F9F"/>
    <w:rsid w:val="008D647E"/>
    <w:rsid w:val="008D658F"/>
    <w:rsid w:val="008D73E5"/>
    <w:rsid w:val="008E0132"/>
    <w:rsid w:val="008E1929"/>
    <w:rsid w:val="008E4A0C"/>
    <w:rsid w:val="008E4CF0"/>
    <w:rsid w:val="008E53DE"/>
    <w:rsid w:val="008E7AC2"/>
    <w:rsid w:val="008F05DF"/>
    <w:rsid w:val="008F4C31"/>
    <w:rsid w:val="008F660C"/>
    <w:rsid w:val="008F7369"/>
    <w:rsid w:val="008F7711"/>
    <w:rsid w:val="008F79F4"/>
    <w:rsid w:val="00900BE0"/>
    <w:rsid w:val="0090209A"/>
    <w:rsid w:val="0090415E"/>
    <w:rsid w:val="00905743"/>
    <w:rsid w:val="00906869"/>
    <w:rsid w:val="009070EA"/>
    <w:rsid w:val="009123D8"/>
    <w:rsid w:val="009146FD"/>
    <w:rsid w:val="00914794"/>
    <w:rsid w:val="00914A71"/>
    <w:rsid w:val="00915864"/>
    <w:rsid w:val="009168D2"/>
    <w:rsid w:val="00916F38"/>
    <w:rsid w:val="00917A21"/>
    <w:rsid w:val="00923D80"/>
    <w:rsid w:val="009247AE"/>
    <w:rsid w:val="00924A48"/>
    <w:rsid w:val="00924CDD"/>
    <w:rsid w:val="009251BF"/>
    <w:rsid w:val="0093048C"/>
    <w:rsid w:val="00930ECF"/>
    <w:rsid w:val="009310B5"/>
    <w:rsid w:val="00931906"/>
    <w:rsid w:val="00931D31"/>
    <w:rsid w:val="00936AD7"/>
    <w:rsid w:val="00941388"/>
    <w:rsid w:val="00942EB6"/>
    <w:rsid w:val="00946E18"/>
    <w:rsid w:val="00950014"/>
    <w:rsid w:val="00950556"/>
    <w:rsid w:val="00950CF8"/>
    <w:rsid w:val="0095389B"/>
    <w:rsid w:val="00953E09"/>
    <w:rsid w:val="009547F7"/>
    <w:rsid w:val="00955CBF"/>
    <w:rsid w:val="0095663F"/>
    <w:rsid w:val="00956AC9"/>
    <w:rsid w:val="0095771C"/>
    <w:rsid w:val="009623E0"/>
    <w:rsid w:val="009634A5"/>
    <w:rsid w:val="00970BC3"/>
    <w:rsid w:val="00971782"/>
    <w:rsid w:val="00972C41"/>
    <w:rsid w:val="009734E3"/>
    <w:rsid w:val="00974CB0"/>
    <w:rsid w:val="009756BE"/>
    <w:rsid w:val="00975F66"/>
    <w:rsid w:val="00976840"/>
    <w:rsid w:val="00976FC3"/>
    <w:rsid w:val="00980D15"/>
    <w:rsid w:val="00980E89"/>
    <w:rsid w:val="00981322"/>
    <w:rsid w:val="00982B90"/>
    <w:rsid w:val="00982EF8"/>
    <w:rsid w:val="00983349"/>
    <w:rsid w:val="00984005"/>
    <w:rsid w:val="00986C24"/>
    <w:rsid w:val="00986F37"/>
    <w:rsid w:val="00987246"/>
    <w:rsid w:val="00992163"/>
    <w:rsid w:val="00992BDB"/>
    <w:rsid w:val="0099394A"/>
    <w:rsid w:val="009945F7"/>
    <w:rsid w:val="00995D7F"/>
    <w:rsid w:val="009A00FB"/>
    <w:rsid w:val="009A0C7A"/>
    <w:rsid w:val="009A1D9B"/>
    <w:rsid w:val="009A4F21"/>
    <w:rsid w:val="009A564A"/>
    <w:rsid w:val="009A5A3C"/>
    <w:rsid w:val="009A7240"/>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680A"/>
    <w:rsid w:val="009C7823"/>
    <w:rsid w:val="009D0935"/>
    <w:rsid w:val="009D4EDF"/>
    <w:rsid w:val="009D53B8"/>
    <w:rsid w:val="009E28DB"/>
    <w:rsid w:val="009E2EF0"/>
    <w:rsid w:val="009E3CCD"/>
    <w:rsid w:val="009E4401"/>
    <w:rsid w:val="009E4BA6"/>
    <w:rsid w:val="009E6764"/>
    <w:rsid w:val="009E6CAC"/>
    <w:rsid w:val="009F0A73"/>
    <w:rsid w:val="009F1FF3"/>
    <w:rsid w:val="009F230A"/>
    <w:rsid w:val="009F34C7"/>
    <w:rsid w:val="009F3652"/>
    <w:rsid w:val="009F4C54"/>
    <w:rsid w:val="009F569A"/>
    <w:rsid w:val="00A00435"/>
    <w:rsid w:val="00A00B68"/>
    <w:rsid w:val="00A0219F"/>
    <w:rsid w:val="00A0269C"/>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2796F"/>
    <w:rsid w:val="00A313C0"/>
    <w:rsid w:val="00A3319E"/>
    <w:rsid w:val="00A33AAE"/>
    <w:rsid w:val="00A33EF2"/>
    <w:rsid w:val="00A3426A"/>
    <w:rsid w:val="00A35C8C"/>
    <w:rsid w:val="00A36D9E"/>
    <w:rsid w:val="00A372C6"/>
    <w:rsid w:val="00A42518"/>
    <w:rsid w:val="00A4470B"/>
    <w:rsid w:val="00A44C0A"/>
    <w:rsid w:val="00A45903"/>
    <w:rsid w:val="00A46C58"/>
    <w:rsid w:val="00A51499"/>
    <w:rsid w:val="00A52AA0"/>
    <w:rsid w:val="00A539E9"/>
    <w:rsid w:val="00A5486D"/>
    <w:rsid w:val="00A60630"/>
    <w:rsid w:val="00A62B0A"/>
    <w:rsid w:val="00A636FE"/>
    <w:rsid w:val="00A64AE7"/>
    <w:rsid w:val="00A65D56"/>
    <w:rsid w:val="00A71530"/>
    <w:rsid w:val="00A723BF"/>
    <w:rsid w:val="00A72B59"/>
    <w:rsid w:val="00A73065"/>
    <w:rsid w:val="00A73475"/>
    <w:rsid w:val="00A7428F"/>
    <w:rsid w:val="00A74BFC"/>
    <w:rsid w:val="00A7679A"/>
    <w:rsid w:val="00A817F1"/>
    <w:rsid w:val="00A819BA"/>
    <w:rsid w:val="00A8243C"/>
    <w:rsid w:val="00A835EE"/>
    <w:rsid w:val="00A839FB"/>
    <w:rsid w:val="00A840F4"/>
    <w:rsid w:val="00A87101"/>
    <w:rsid w:val="00A87C76"/>
    <w:rsid w:val="00A903A2"/>
    <w:rsid w:val="00A90E10"/>
    <w:rsid w:val="00A934F5"/>
    <w:rsid w:val="00A94E0C"/>
    <w:rsid w:val="00A95CB3"/>
    <w:rsid w:val="00AA24AB"/>
    <w:rsid w:val="00AA2762"/>
    <w:rsid w:val="00AA3F17"/>
    <w:rsid w:val="00AA7A3A"/>
    <w:rsid w:val="00AA7D22"/>
    <w:rsid w:val="00AB234E"/>
    <w:rsid w:val="00AB2E7D"/>
    <w:rsid w:val="00AB2FE7"/>
    <w:rsid w:val="00AB41AD"/>
    <w:rsid w:val="00AB6331"/>
    <w:rsid w:val="00AB6A8D"/>
    <w:rsid w:val="00AB760D"/>
    <w:rsid w:val="00AB7EB3"/>
    <w:rsid w:val="00AC0EEC"/>
    <w:rsid w:val="00AC2C6F"/>
    <w:rsid w:val="00AC3274"/>
    <w:rsid w:val="00AC372F"/>
    <w:rsid w:val="00AC70A7"/>
    <w:rsid w:val="00AC7B16"/>
    <w:rsid w:val="00AD1D6B"/>
    <w:rsid w:val="00AD1FAE"/>
    <w:rsid w:val="00AD4338"/>
    <w:rsid w:val="00AD629C"/>
    <w:rsid w:val="00AD7CA8"/>
    <w:rsid w:val="00AD7F03"/>
    <w:rsid w:val="00AE0ECB"/>
    <w:rsid w:val="00AE10F8"/>
    <w:rsid w:val="00AE3C47"/>
    <w:rsid w:val="00AE52C3"/>
    <w:rsid w:val="00AE5E57"/>
    <w:rsid w:val="00AE6087"/>
    <w:rsid w:val="00AE7D0C"/>
    <w:rsid w:val="00AF0EA2"/>
    <w:rsid w:val="00AF1899"/>
    <w:rsid w:val="00AF1AFF"/>
    <w:rsid w:val="00AF294D"/>
    <w:rsid w:val="00AF3F4D"/>
    <w:rsid w:val="00AF4046"/>
    <w:rsid w:val="00B00233"/>
    <w:rsid w:val="00B014AB"/>
    <w:rsid w:val="00B03C9F"/>
    <w:rsid w:val="00B0646D"/>
    <w:rsid w:val="00B064D8"/>
    <w:rsid w:val="00B11776"/>
    <w:rsid w:val="00B13DE3"/>
    <w:rsid w:val="00B14D19"/>
    <w:rsid w:val="00B15C6F"/>
    <w:rsid w:val="00B210BD"/>
    <w:rsid w:val="00B222F1"/>
    <w:rsid w:val="00B2431F"/>
    <w:rsid w:val="00B24632"/>
    <w:rsid w:val="00B25DFC"/>
    <w:rsid w:val="00B265A4"/>
    <w:rsid w:val="00B275AC"/>
    <w:rsid w:val="00B2782E"/>
    <w:rsid w:val="00B306D5"/>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1B6"/>
    <w:rsid w:val="00B50823"/>
    <w:rsid w:val="00B5241E"/>
    <w:rsid w:val="00B53EE7"/>
    <w:rsid w:val="00B55483"/>
    <w:rsid w:val="00B5613B"/>
    <w:rsid w:val="00B57047"/>
    <w:rsid w:val="00B57272"/>
    <w:rsid w:val="00B57EE4"/>
    <w:rsid w:val="00B60401"/>
    <w:rsid w:val="00B60A51"/>
    <w:rsid w:val="00B60ED8"/>
    <w:rsid w:val="00B61BD8"/>
    <w:rsid w:val="00B62ABA"/>
    <w:rsid w:val="00B6431F"/>
    <w:rsid w:val="00B65C8D"/>
    <w:rsid w:val="00B71123"/>
    <w:rsid w:val="00B71EE3"/>
    <w:rsid w:val="00B7254F"/>
    <w:rsid w:val="00B7441B"/>
    <w:rsid w:val="00B76423"/>
    <w:rsid w:val="00B766A6"/>
    <w:rsid w:val="00B80292"/>
    <w:rsid w:val="00B81FE8"/>
    <w:rsid w:val="00B82AA1"/>
    <w:rsid w:val="00B8516E"/>
    <w:rsid w:val="00B859DD"/>
    <w:rsid w:val="00B85BA8"/>
    <w:rsid w:val="00B87E42"/>
    <w:rsid w:val="00B903CF"/>
    <w:rsid w:val="00B90B4E"/>
    <w:rsid w:val="00BA0754"/>
    <w:rsid w:val="00BA1BAF"/>
    <w:rsid w:val="00BA4C43"/>
    <w:rsid w:val="00BA5557"/>
    <w:rsid w:val="00BA5852"/>
    <w:rsid w:val="00BA6BA0"/>
    <w:rsid w:val="00BA6CDD"/>
    <w:rsid w:val="00BB0311"/>
    <w:rsid w:val="00BB2210"/>
    <w:rsid w:val="00BB44B5"/>
    <w:rsid w:val="00BB48B1"/>
    <w:rsid w:val="00BB49D2"/>
    <w:rsid w:val="00BB5764"/>
    <w:rsid w:val="00BB61F6"/>
    <w:rsid w:val="00BB6342"/>
    <w:rsid w:val="00BB7C6D"/>
    <w:rsid w:val="00BC0544"/>
    <w:rsid w:val="00BC1C3E"/>
    <w:rsid w:val="00BC22EA"/>
    <w:rsid w:val="00BC23AA"/>
    <w:rsid w:val="00BC320A"/>
    <w:rsid w:val="00BC35B2"/>
    <w:rsid w:val="00BC6CC4"/>
    <w:rsid w:val="00BD0053"/>
    <w:rsid w:val="00BD0D30"/>
    <w:rsid w:val="00BD1CD3"/>
    <w:rsid w:val="00BD293B"/>
    <w:rsid w:val="00BD4CB5"/>
    <w:rsid w:val="00BD59FD"/>
    <w:rsid w:val="00BD662A"/>
    <w:rsid w:val="00BD7F74"/>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6A61"/>
    <w:rsid w:val="00BF7650"/>
    <w:rsid w:val="00BF7891"/>
    <w:rsid w:val="00C00B54"/>
    <w:rsid w:val="00C010D6"/>
    <w:rsid w:val="00C01789"/>
    <w:rsid w:val="00C01849"/>
    <w:rsid w:val="00C0187D"/>
    <w:rsid w:val="00C037E7"/>
    <w:rsid w:val="00C04269"/>
    <w:rsid w:val="00C067D7"/>
    <w:rsid w:val="00C1086D"/>
    <w:rsid w:val="00C10DDE"/>
    <w:rsid w:val="00C10FB2"/>
    <w:rsid w:val="00C13E1C"/>
    <w:rsid w:val="00C14F0E"/>
    <w:rsid w:val="00C158CF"/>
    <w:rsid w:val="00C15DD7"/>
    <w:rsid w:val="00C17141"/>
    <w:rsid w:val="00C2257D"/>
    <w:rsid w:val="00C229C6"/>
    <w:rsid w:val="00C229D5"/>
    <w:rsid w:val="00C22D60"/>
    <w:rsid w:val="00C24BBF"/>
    <w:rsid w:val="00C24C28"/>
    <w:rsid w:val="00C30703"/>
    <w:rsid w:val="00C30A92"/>
    <w:rsid w:val="00C31521"/>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E89"/>
    <w:rsid w:val="00C54283"/>
    <w:rsid w:val="00C546D3"/>
    <w:rsid w:val="00C55042"/>
    <w:rsid w:val="00C60CBE"/>
    <w:rsid w:val="00C6248C"/>
    <w:rsid w:val="00C62503"/>
    <w:rsid w:val="00C62877"/>
    <w:rsid w:val="00C64A63"/>
    <w:rsid w:val="00C650D0"/>
    <w:rsid w:val="00C71390"/>
    <w:rsid w:val="00C7721D"/>
    <w:rsid w:val="00C77AD9"/>
    <w:rsid w:val="00C800D0"/>
    <w:rsid w:val="00C860BE"/>
    <w:rsid w:val="00C86CDB"/>
    <w:rsid w:val="00C875AA"/>
    <w:rsid w:val="00C87D08"/>
    <w:rsid w:val="00C92375"/>
    <w:rsid w:val="00C92C43"/>
    <w:rsid w:val="00C9322C"/>
    <w:rsid w:val="00C95546"/>
    <w:rsid w:val="00CA020B"/>
    <w:rsid w:val="00CA17EE"/>
    <w:rsid w:val="00CA19A8"/>
    <w:rsid w:val="00CA3F2C"/>
    <w:rsid w:val="00CA5857"/>
    <w:rsid w:val="00CA7C60"/>
    <w:rsid w:val="00CB0FB8"/>
    <w:rsid w:val="00CB3163"/>
    <w:rsid w:val="00CB53C0"/>
    <w:rsid w:val="00CB591B"/>
    <w:rsid w:val="00CB612B"/>
    <w:rsid w:val="00CB6291"/>
    <w:rsid w:val="00CB6C0C"/>
    <w:rsid w:val="00CB7073"/>
    <w:rsid w:val="00CC05A5"/>
    <w:rsid w:val="00CC1AC8"/>
    <w:rsid w:val="00CC3022"/>
    <w:rsid w:val="00CC5354"/>
    <w:rsid w:val="00CC6A74"/>
    <w:rsid w:val="00CD19AF"/>
    <w:rsid w:val="00CD27E0"/>
    <w:rsid w:val="00CD2953"/>
    <w:rsid w:val="00CD29CE"/>
    <w:rsid w:val="00CD2E4D"/>
    <w:rsid w:val="00CD4AD7"/>
    <w:rsid w:val="00CD59F1"/>
    <w:rsid w:val="00CE24CD"/>
    <w:rsid w:val="00CE2568"/>
    <w:rsid w:val="00CE30AC"/>
    <w:rsid w:val="00CF0599"/>
    <w:rsid w:val="00CF33EB"/>
    <w:rsid w:val="00CF4D86"/>
    <w:rsid w:val="00CF5A89"/>
    <w:rsid w:val="00D01BB2"/>
    <w:rsid w:val="00D0314C"/>
    <w:rsid w:val="00D0377A"/>
    <w:rsid w:val="00D041B7"/>
    <w:rsid w:val="00D045C5"/>
    <w:rsid w:val="00D05303"/>
    <w:rsid w:val="00D07FBA"/>
    <w:rsid w:val="00D10B02"/>
    <w:rsid w:val="00D14D11"/>
    <w:rsid w:val="00D22F30"/>
    <w:rsid w:val="00D2433B"/>
    <w:rsid w:val="00D243DA"/>
    <w:rsid w:val="00D25C76"/>
    <w:rsid w:val="00D26DF9"/>
    <w:rsid w:val="00D27D77"/>
    <w:rsid w:val="00D31132"/>
    <w:rsid w:val="00D31759"/>
    <w:rsid w:val="00D35CDC"/>
    <w:rsid w:val="00D35D05"/>
    <w:rsid w:val="00D37E0F"/>
    <w:rsid w:val="00D4062A"/>
    <w:rsid w:val="00D410F9"/>
    <w:rsid w:val="00D417C8"/>
    <w:rsid w:val="00D43742"/>
    <w:rsid w:val="00D43BBB"/>
    <w:rsid w:val="00D446F5"/>
    <w:rsid w:val="00D44BC1"/>
    <w:rsid w:val="00D44D11"/>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21A4"/>
    <w:rsid w:val="00DA387C"/>
    <w:rsid w:val="00DA6561"/>
    <w:rsid w:val="00DA6950"/>
    <w:rsid w:val="00DA77FA"/>
    <w:rsid w:val="00DB0276"/>
    <w:rsid w:val="00DB295E"/>
    <w:rsid w:val="00DB4342"/>
    <w:rsid w:val="00DB4A0A"/>
    <w:rsid w:val="00DB50C2"/>
    <w:rsid w:val="00DB544E"/>
    <w:rsid w:val="00DB618F"/>
    <w:rsid w:val="00DB67F5"/>
    <w:rsid w:val="00DC0C78"/>
    <w:rsid w:val="00DC13C1"/>
    <w:rsid w:val="00DC2C17"/>
    <w:rsid w:val="00DC3C48"/>
    <w:rsid w:val="00DC47B5"/>
    <w:rsid w:val="00DC47C0"/>
    <w:rsid w:val="00DC4FF0"/>
    <w:rsid w:val="00DC5249"/>
    <w:rsid w:val="00DC67F8"/>
    <w:rsid w:val="00DD10F6"/>
    <w:rsid w:val="00DD20BA"/>
    <w:rsid w:val="00DD5E50"/>
    <w:rsid w:val="00DD74DB"/>
    <w:rsid w:val="00DE68B2"/>
    <w:rsid w:val="00DE75DB"/>
    <w:rsid w:val="00DF0563"/>
    <w:rsid w:val="00DF0671"/>
    <w:rsid w:val="00DF0C4D"/>
    <w:rsid w:val="00DF2675"/>
    <w:rsid w:val="00DF284D"/>
    <w:rsid w:val="00DF36D0"/>
    <w:rsid w:val="00DF37D1"/>
    <w:rsid w:val="00DF54D8"/>
    <w:rsid w:val="00DF6506"/>
    <w:rsid w:val="00DF743D"/>
    <w:rsid w:val="00DF75DE"/>
    <w:rsid w:val="00DF7633"/>
    <w:rsid w:val="00E00B49"/>
    <w:rsid w:val="00E01439"/>
    <w:rsid w:val="00E015C4"/>
    <w:rsid w:val="00E02167"/>
    <w:rsid w:val="00E03E85"/>
    <w:rsid w:val="00E0713F"/>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79F6"/>
    <w:rsid w:val="00E6024F"/>
    <w:rsid w:val="00E619EF"/>
    <w:rsid w:val="00E6289E"/>
    <w:rsid w:val="00E657A6"/>
    <w:rsid w:val="00E67732"/>
    <w:rsid w:val="00E7146F"/>
    <w:rsid w:val="00E71CA0"/>
    <w:rsid w:val="00E73A72"/>
    <w:rsid w:val="00E749A2"/>
    <w:rsid w:val="00E8020A"/>
    <w:rsid w:val="00E82057"/>
    <w:rsid w:val="00E8396D"/>
    <w:rsid w:val="00E845D9"/>
    <w:rsid w:val="00E87965"/>
    <w:rsid w:val="00E928EE"/>
    <w:rsid w:val="00E9306C"/>
    <w:rsid w:val="00E93BD9"/>
    <w:rsid w:val="00E943FC"/>
    <w:rsid w:val="00E96F0D"/>
    <w:rsid w:val="00E9753A"/>
    <w:rsid w:val="00EA2153"/>
    <w:rsid w:val="00EA4F41"/>
    <w:rsid w:val="00EA52EA"/>
    <w:rsid w:val="00EB0F53"/>
    <w:rsid w:val="00EB2A81"/>
    <w:rsid w:val="00EB535D"/>
    <w:rsid w:val="00EB5DD2"/>
    <w:rsid w:val="00EC3FBA"/>
    <w:rsid w:val="00EC42AC"/>
    <w:rsid w:val="00EC70A1"/>
    <w:rsid w:val="00ED1A80"/>
    <w:rsid w:val="00ED6108"/>
    <w:rsid w:val="00ED6D0B"/>
    <w:rsid w:val="00ED72EE"/>
    <w:rsid w:val="00ED7A8B"/>
    <w:rsid w:val="00EE1370"/>
    <w:rsid w:val="00EE27E8"/>
    <w:rsid w:val="00EE2FED"/>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42C7"/>
    <w:rsid w:val="00F0478A"/>
    <w:rsid w:val="00F048DA"/>
    <w:rsid w:val="00F05950"/>
    <w:rsid w:val="00F05E4F"/>
    <w:rsid w:val="00F07B2B"/>
    <w:rsid w:val="00F10C24"/>
    <w:rsid w:val="00F11F2E"/>
    <w:rsid w:val="00F148A7"/>
    <w:rsid w:val="00F14DE8"/>
    <w:rsid w:val="00F15378"/>
    <w:rsid w:val="00F15958"/>
    <w:rsid w:val="00F252C5"/>
    <w:rsid w:val="00F304CA"/>
    <w:rsid w:val="00F30CA8"/>
    <w:rsid w:val="00F31322"/>
    <w:rsid w:val="00F33CBE"/>
    <w:rsid w:val="00F33D69"/>
    <w:rsid w:val="00F33E07"/>
    <w:rsid w:val="00F33F46"/>
    <w:rsid w:val="00F345CD"/>
    <w:rsid w:val="00F35638"/>
    <w:rsid w:val="00F36659"/>
    <w:rsid w:val="00F3668B"/>
    <w:rsid w:val="00F41281"/>
    <w:rsid w:val="00F417A0"/>
    <w:rsid w:val="00F4279D"/>
    <w:rsid w:val="00F4434E"/>
    <w:rsid w:val="00F4696E"/>
    <w:rsid w:val="00F47CBE"/>
    <w:rsid w:val="00F50417"/>
    <w:rsid w:val="00F507EB"/>
    <w:rsid w:val="00F53467"/>
    <w:rsid w:val="00F54ED4"/>
    <w:rsid w:val="00F60548"/>
    <w:rsid w:val="00F607A0"/>
    <w:rsid w:val="00F61A75"/>
    <w:rsid w:val="00F63835"/>
    <w:rsid w:val="00F64098"/>
    <w:rsid w:val="00F6566F"/>
    <w:rsid w:val="00F65C1A"/>
    <w:rsid w:val="00F676DF"/>
    <w:rsid w:val="00F67AEB"/>
    <w:rsid w:val="00F70A22"/>
    <w:rsid w:val="00F70D39"/>
    <w:rsid w:val="00F72085"/>
    <w:rsid w:val="00F72946"/>
    <w:rsid w:val="00F73E8F"/>
    <w:rsid w:val="00F74333"/>
    <w:rsid w:val="00F74868"/>
    <w:rsid w:val="00F77C4B"/>
    <w:rsid w:val="00F837E0"/>
    <w:rsid w:val="00F861AD"/>
    <w:rsid w:val="00F86C25"/>
    <w:rsid w:val="00F8772A"/>
    <w:rsid w:val="00F900AB"/>
    <w:rsid w:val="00F902CE"/>
    <w:rsid w:val="00F9101F"/>
    <w:rsid w:val="00F91AB2"/>
    <w:rsid w:val="00F93CF8"/>
    <w:rsid w:val="00F9506B"/>
    <w:rsid w:val="00F957BC"/>
    <w:rsid w:val="00F97619"/>
    <w:rsid w:val="00FA0AC2"/>
    <w:rsid w:val="00FA0BD1"/>
    <w:rsid w:val="00FA0D25"/>
    <w:rsid w:val="00FA1C53"/>
    <w:rsid w:val="00FA3964"/>
    <w:rsid w:val="00FA62C4"/>
    <w:rsid w:val="00FA7CFE"/>
    <w:rsid w:val="00FA7DD7"/>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6307"/>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40"/>
    <w:rsid w:val="00FE3ABD"/>
    <w:rsid w:val="00FE441C"/>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sz w:val="24"/>
      <w:szCs w:val="24"/>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sz w:val="24"/>
      <w:szCs w:val="24"/>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BF39-76AA-49DF-9F4E-A17881FB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31</Pages>
  <Words>12679</Words>
  <Characters>72273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84783</CharactersWithSpaces>
  <SharedDoc>false</SharedDoc>
  <HLinks>
    <vt:vector size="36" baseType="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cp:revision>
  <cp:lastPrinted>2020-05-25T08:48:00Z</cp:lastPrinted>
  <dcterms:created xsi:type="dcterms:W3CDTF">2020-05-25T03:34:00Z</dcterms:created>
  <dcterms:modified xsi:type="dcterms:W3CDTF">2020-05-29T01:38:00Z</dcterms:modified>
</cp:coreProperties>
</file>