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7F" w:rsidRDefault="007F2B7F" w:rsidP="007F2B7F">
      <w:pPr>
        <w:jc w:val="left"/>
        <w:rPr>
          <w:rFonts w:ascii="Times New Roman" w:hAnsi="Times New Roman"/>
          <w:b/>
          <w:sz w:val="24"/>
          <w:szCs w:val="24"/>
        </w:rPr>
      </w:pPr>
    </w:p>
    <w:p w:rsidR="0089674A" w:rsidRPr="00D86F17" w:rsidRDefault="00A25BF0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31399">
        <w:rPr>
          <w:rFonts w:ascii="Times New Roman" w:hAnsi="Times New Roman"/>
          <w:b/>
          <w:sz w:val="24"/>
          <w:szCs w:val="24"/>
        </w:rPr>
        <w:t xml:space="preserve"> </w:t>
      </w:r>
      <w:r w:rsidR="0089674A" w:rsidRPr="00D86F17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D86F17">
        <w:rPr>
          <w:rFonts w:ascii="Times New Roman" w:hAnsi="Times New Roman"/>
          <w:b/>
          <w:sz w:val="24"/>
          <w:szCs w:val="24"/>
        </w:rPr>
        <w:t xml:space="preserve"> </w:t>
      </w:r>
      <w:r w:rsidR="0089674A" w:rsidRPr="00D86F17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Pr="00D86F17">
        <w:rPr>
          <w:rFonts w:ascii="Times New Roman" w:hAnsi="Times New Roman"/>
          <w:sz w:val="24"/>
          <w:szCs w:val="24"/>
        </w:rPr>
        <w:t xml:space="preserve">. </w:t>
      </w:r>
      <w:r w:rsidRPr="00D86F17">
        <w:rPr>
          <w:rFonts w:ascii="Times New Roman" w:hAnsi="Times New Roman"/>
          <w:b/>
          <w:sz w:val="24"/>
          <w:szCs w:val="24"/>
        </w:rPr>
        <w:t>Способ закупки</w:t>
      </w:r>
      <w:r w:rsidRPr="00D86F17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D86F1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D86F17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D86F17">
              <w:rPr>
                <w:rFonts w:ascii="Times New Roman" w:hAnsi="Times New Roman"/>
                <w:b/>
              </w:rPr>
              <w:t>А</w:t>
            </w:r>
            <w:r w:rsidRPr="00D86F17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D86F17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D86F17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D86F17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D86F17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D86F17" w:rsidRDefault="00214AEE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Наталья Владимиров</w:t>
            </w:r>
            <w:r w:rsidR="00AB63DF" w:rsidRPr="00AB63DF">
              <w:rPr>
                <w:rFonts w:ascii="Times New Roman" w:hAnsi="Times New Roman"/>
                <w:sz w:val="24"/>
                <w:szCs w:val="24"/>
              </w:rPr>
              <w:t>на</w:t>
            </w:r>
            <w:r w:rsidR="00FA0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A23D40" w:rsidRPr="00D86F17">
              <w:rPr>
                <w:rFonts w:ascii="Times New Roman" w:hAnsi="Times New Roman"/>
                <w:sz w:val="24"/>
                <w:szCs w:val="24"/>
              </w:rPr>
              <w:t>(38</w:t>
            </w:r>
            <w:r w:rsidR="00AB63DF"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D86F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278-99-97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D86F17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D86F17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214AEE" w:rsidRDefault="0089674A" w:rsidP="00214AEE">
            <w:pPr>
              <w:keepNext/>
              <w:keepLines/>
              <w:suppressLineNumbers/>
              <w:spacing w:line="240" w:lineRule="auto"/>
            </w:pPr>
            <w:r w:rsidRPr="00D86F17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21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214AEE" w:rsidRPr="00214AEE">
                <w:rPr>
                  <w:rStyle w:val="a6"/>
                  <w:rFonts w:ascii="Times New Roman" w:hAnsi="Times New Roman"/>
                  <w:lang w:val="en-US"/>
                </w:rPr>
                <w:t>zakupki</w:t>
              </w:r>
              <w:r w:rsidR="00214AEE" w:rsidRPr="00214AEE">
                <w:rPr>
                  <w:rStyle w:val="a6"/>
                  <w:rFonts w:ascii="Times New Roman" w:hAnsi="Times New Roman"/>
                </w:rPr>
                <w:t>@</w:t>
              </w:r>
              <w:r w:rsidR="00214AEE" w:rsidRPr="00214AEE">
                <w:rPr>
                  <w:rStyle w:val="a6"/>
                  <w:rFonts w:ascii="Times New Roman" w:hAnsi="Times New Roman"/>
                  <w:lang w:val="en-US"/>
                </w:rPr>
                <w:t>komintern</w:t>
              </w:r>
              <w:r w:rsidR="00214AEE" w:rsidRPr="00214AEE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214AEE" w:rsidRPr="00214AEE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89674A" w:rsidRPr="00742AD8" w:rsidTr="004C0EAE">
        <w:trPr>
          <w:trHeight w:val="435"/>
        </w:trPr>
        <w:tc>
          <w:tcPr>
            <w:tcW w:w="10065" w:type="dxa"/>
          </w:tcPr>
          <w:p w:rsidR="0089674A" w:rsidRPr="00742AD8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742AD8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742AD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742AD8" w:rsidRDefault="00EC61BA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Игорь Николаевич</w:t>
            </w:r>
            <w:r w:rsidR="00A23D40" w:rsidRPr="00742AD8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742AD8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AD8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CF61C6" w:rsidRPr="00E80CB1" w:rsidRDefault="00E64BB5" w:rsidP="007F2B7F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b/>
          <w:sz w:val="24"/>
          <w:szCs w:val="24"/>
        </w:rPr>
      </w:pPr>
      <w:r w:rsidRPr="00E80CB1">
        <w:rPr>
          <w:rFonts w:ascii="Times New Roman" w:hAnsi="Times New Roman"/>
          <w:b/>
          <w:sz w:val="24"/>
          <w:szCs w:val="24"/>
        </w:rPr>
        <w:t>3</w:t>
      </w:r>
      <w:r w:rsidR="0089674A" w:rsidRPr="00E80CB1">
        <w:rPr>
          <w:rFonts w:ascii="Times New Roman" w:hAnsi="Times New Roman"/>
          <w:b/>
          <w:sz w:val="24"/>
          <w:szCs w:val="24"/>
        </w:rPr>
        <w:t xml:space="preserve">. Предмет договора с указанием объема </w:t>
      </w:r>
      <w:r w:rsidR="00EF296B" w:rsidRPr="00E80CB1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E80CB1">
        <w:rPr>
          <w:rFonts w:ascii="Times New Roman" w:hAnsi="Times New Roman"/>
          <w:b/>
          <w:sz w:val="24"/>
          <w:szCs w:val="24"/>
        </w:rPr>
        <w:t>:</w:t>
      </w:r>
      <w:r w:rsidR="00D50D66">
        <w:rPr>
          <w:rFonts w:ascii="Times New Roman" w:hAnsi="Times New Roman"/>
          <w:sz w:val="24"/>
          <w:szCs w:val="24"/>
        </w:rPr>
        <w:t xml:space="preserve"> </w:t>
      </w:r>
      <w:r w:rsidR="00BB5E99">
        <w:rPr>
          <w:rFonts w:ascii="Times New Roman" w:hAnsi="Times New Roman"/>
          <w:sz w:val="24"/>
          <w:szCs w:val="24"/>
        </w:rPr>
        <w:t>Ремонт системы отопления, ХВС,</w:t>
      </w:r>
      <w:r w:rsidR="0015118B">
        <w:rPr>
          <w:rFonts w:ascii="Times New Roman" w:hAnsi="Times New Roman"/>
          <w:sz w:val="24"/>
          <w:szCs w:val="24"/>
        </w:rPr>
        <w:t xml:space="preserve"> </w:t>
      </w:r>
      <w:r w:rsidR="00BB5E99">
        <w:rPr>
          <w:rFonts w:ascii="Times New Roman" w:hAnsi="Times New Roman"/>
          <w:sz w:val="24"/>
          <w:szCs w:val="24"/>
        </w:rPr>
        <w:t>ГВС и пожарных</w:t>
      </w:r>
      <w:r w:rsidR="00470542">
        <w:rPr>
          <w:rFonts w:ascii="Times New Roman" w:hAnsi="Times New Roman"/>
          <w:sz w:val="24"/>
          <w:szCs w:val="24"/>
        </w:rPr>
        <w:t xml:space="preserve"> стояков в корпусе №1  в соответствии  с  техническим заданием конкурсной документации</w:t>
      </w:r>
      <w:r w:rsidR="00CF61C6" w:rsidRPr="00E80CB1">
        <w:rPr>
          <w:rFonts w:ascii="Times New Roman" w:hAnsi="Times New Roman"/>
          <w:sz w:val="24"/>
          <w:szCs w:val="24"/>
        </w:rPr>
        <w:t xml:space="preserve"> (Приложение № 7)</w:t>
      </w:r>
    </w:p>
    <w:p w:rsidR="00D60F0C" w:rsidRPr="002B42C5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5004F3">
        <w:rPr>
          <w:rFonts w:ascii="Times New Roman" w:hAnsi="Times New Roman"/>
          <w:b/>
          <w:sz w:val="24"/>
          <w:szCs w:val="24"/>
        </w:rPr>
        <w:t>4</w:t>
      </w:r>
      <w:r w:rsidR="0089674A" w:rsidRPr="005004F3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5004F3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5004F3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5004F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470542">
        <w:rPr>
          <w:rFonts w:ascii="Times New Roman" w:hAnsi="Times New Roman"/>
          <w:sz w:val="24"/>
          <w:szCs w:val="24"/>
        </w:rPr>
        <w:t>г</w:t>
      </w:r>
      <w:proofErr w:type="gramStart"/>
      <w:r w:rsidR="00470542">
        <w:rPr>
          <w:rFonts w:ascii="Times New Roman" w:hAnsi="Times New Roman"/>
          <w:sz w:val="24"/>
          <w:szCs w:val="24"/>
        </w:rPr>
        <w:t>.Н</w:t>
      </w:r>
      <w:proofErr w:type="gramEnd"/>
      <w:r w:rsidR="00470542">
        <w:rPr>
          <w:rFonts w:ascii="Times New Roman" w:hAnsi="Times New Roman"/>
          <w:sz w:val="24"/>
          <w:szCs w:val="24"/>
        </w:rPr>
        <w:t>овосибирск</w:t>
      </w:r>
      <w:proofErr w:type="spellEnd"/>
      <w:r w:rsidR="004705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0542">
        <w:rPr>
          <w:rFonts w:ascii="Times New Roman" w:hAnsi="Times New Roman"/>
          <w:sz w:val="24"/>
          <w:szCs w:val="24"/>
        </w:rPr>
        <w:t>ул.Максима</w:t>
      </w:r>
      <w:proofErr w:type="spellEnd"/>
      <w:r w:rsidR="00470542">
        <w:rPr>
          <w:rFonts w:ascii="Times New Roman" w:hAnsi="Times New Roman"/>
          <w:sz w:val="24"/>
          <w:szCs w:val="24"/>
        </w:rPr>
        <w:t xml:space="preserve"> Горького,78</w:t>
      </w:r>
    </w:p>
    <w:p w:rsidR="00742AD8" w:rsidRPr="002B42C5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2B42C5">
        <w:rPr>
          <w:rFonts w:ascii="Times New Roman" w:hAnsi="Times New Roman"/>
          <w:b/>
        </w:rPr>
        <w:t>5.</w:t>
      </w:r>
      <w:r w:rsidRPr="002B42C5">
        <w:rPr>
          <w:rFonts w:ascii="Times New Roman" w:hAnsi="Times New Roman"/>
        </w:rPr>
        <w:t xml:space="preserve"> </w:t>
      </w:r>
      <w:r w:rsidR="00D60F0C" w:rsidRPr="002B42C5">
        <w:rPr>
          <w:rFonts w:ascii="Times New Roman" w:hAnsi="Times New Roman"/>
          <w:b/>
        </w:rPr>
        <w:t xml:space="preserve">Срок </w:t>
      </w:r>
      <w:r w:rsidR="00EF296B" w:rsidRPr="002B42C5">
        <w:rPr>
          <w:rFonts w:ascii="Times New Roman" w:hAnsi="Times New Roman"/>
          <w:b/>
        </w:rPr>
        <w:t>выполнения работ</w:t>
      </w:r>
      <w:r w:rsidR="00134B16" w:rsidRPr="002B42C5">
        <w:rPr>
          <w:rFonts w:ascii="Times New Roman" w:hAnsi="Times New Roman"/>
          <w:b/>
        </w:rPr>
        <w:t xml:space="preserve">: </w:t>
      </w:r>
    </w:p>
    <w:p w:rsidR="00AB63DF" w:rsidRPr="00AB63DF" w:rsidRDefault="00AB63DF" w:rsidP="00AB63DF">
      <w:pPr>
        <w:pStyle w:val="a4"/>
        <w:ind w:left="-567"/>
        <w:rPr>
          <w:rFonts w:ascii="Times New Roman" w:hAnsi="Times New Roman"/>
          <w:b/>
        </w:rPr>
      </w:pPr>
      <w:r w:rsidRPr="00AB63DF">
        <w:rPr>
          <w:rFonts w:ascii="Times New Roman" w:hAnsi="Times New Roman"/>
          <w:b/>
        </w:rPr>
        <w:t>Начало выполнения работ:  в течение 3 (трех) дней с момента заключения договора</w:t>
      </w:r>
    </w:p>
    <w:p w:rsidR="00AB63DF" w:rsidRDefault="007F2B7F" w:rsidP="00AB63DF">
      <w:pPr>
        <w:pStyle w:val="a4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Окончание вып</w:t>
      </w:r>
      <w:r w:rsidR="00D50D66">
        <w:rPr>
          <w:rFonts w:ascii="Times New Roman" w:hAnsi="Times New Roman"/>
          <w:b/>
        </w:rPr>
        <w:t xml:space="preserve">олнения работ: </w:t>
      </w:r>
      <w:r w:rsidR="0015118B">
        <w:rPr>
          <w:rFonts w:ascii="Times New Roman" w:hAnsi="Times New Roman"/>
          <w:b/>
        </w:rPr>
        <w:t xml:space="preserve"> 10 августа</w:t>
      </w:r>
      <w:r w:rsidR="00D50D66">
        <w:rPr>
          <w:rFonts w:ascii="Times New Roman" w:hAnsi="Times New Roman"/>
          <w:b/>
        </w:rPr>
        <w:t xml:space="preserve"> 2020г.</w:t>
      </w:r>
    </w:p>
    <w:p w:rsidR="00AB63DF" w:rsidRDefault="00E64BB5" w:rsidP="00CB6992">
      <w:pPr>
        <w:pStyle w:val="a4"/>
        <w:ind w:left="-567"/>
        <w:rPr>
          <w:rFonts w:ascii="Times New Roman" w:hAnsi="Times New Roman"/>
        </w:rPr>
      </w:pPr>
      <w:r w:rsidRPr="004F097E">
        <w:rPr>
          <w:rFonts w:ascii="Times New Roman" w:hAnsi="Times New Roman"/>
          <w:b/>
          <w:bCs/>
        </w:rPr>
        <w:t>6</w:t>
      </w:r>
      <w:r w:rsidR="0089674A" w:rsidRPr="004F097E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 w:rsidRPr="004F097E">
        <w:rPr>
          <w:rFonts w:ascii="Times New Roman" w:hAnsi="Times New Roman"/>
          <w:b/>
        </w:rPr>
        <w:t>выполнения работ</w:t>
      </w:r>
      <w:r w:rsidR="00134B16" w:rsidRPr="004F097E">
        <w:rPr>
          <w:rFonts w:ascii="Times New Roman" w:hAnsi="Times New Roman"/>
          <w:b/>
        </w:rPr>
        <w:t xml:space="preserve">: </w:t>
      </w:r>
      <w:r w:rsidR="00AB63DF" w:rsidRPr="00AB63DF">
        <w:rPr>
          <w:rFonts w:ascii="Times New Roman" w:hAnsi="Times New Roman"/>
        </w:rPr>
        <w:t>Безналичный расчет, без предоставления аванса, оплата в течение 10 (десяти) банковских дней на основании подписанных справок формы КС-3 с обязательным приложением расшифровки фактически выполненных работ по актам формы КС-2.</w:t>
      </w:r>
    </w:p>
    <w:p w:rsidR="00C70FB9" w:rsidRDefault="00E64BB5" w:rsidP="00CB6992">
      <w:pPr>
        <w:pStyle w:val="a4"/>
        <w:ind w:left="-567"/>
        <w:rPr>
          <w:rFonts w:ascii="Times New Roman" w:hAnsi="Times New Roman"/>
        </w:rPr>
      </w:pPr>
      <w:r w:rsidRPr="00D86F17">
        <w:rPr>
          <w:rFonts w:ascii="Times New Roman" w:hAnsi="Times New Roman"/>
          <w:b/>
        </w:rPr>
        <w:t>7</w:t>
      </w:r>
      <w:r w:rsidR="0089674A" w:rsidRPr="00D86F17">
        <w:rPr>
          <w:rFonts w:ascii="Times New Roman" w:hAnsi="Times New Roman"/>
          <w:b/>
        </w:rPr>
        <w:t xml:space="preserve">. </w:t>
      </w:r>
      <w:r w:rsidR="0089674A" w:rsidRPr="00D86F17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D86F17">
        <w:rPr>
          <w:rFonts w:ascii="Times New Roman" w:hAnsi="Times New Roman"/>
          <w:color w:val="000000"/>
        </w:rPr>
        <w:t xml:space="preserve">: </w:t>
      </w:r>
      <w:r w:rsidR="0089674A" w:rsidRPr="00D86F17">
        <w:rPr>
          <w:rFonts w:ascii="Times New Roman" w:hAnsi="Times New Roman"/>
        </w:rPr>
        <w:t xml:space="preserve">Одновременно </w:t>
      </w:r>
      <w:r w:rsidR="00C70FB9">
        <w:rPr>
          <w:rFonts w:ascii="Times New Roman" w:hAnsi="Times New Roman"/>
        </w:rPr>
        <w:t xml:space="preserve"> </w:t>
      </w:r>
      <w:r w:rsidR="0089674A" w:rsidRPr="00D86F17">
        <w:rPr>
          <w:rFonts w:ascii="Times New Roman" w:hAnsi="Times New Roman"/>
        </w:rPr>
        <w:t>с</w:t>
      </w:r>
      <w:r w:rsidR="00C70FB9">
        <w:rPr>
          <w:rFonts w:ascii="Times New Roman" w:hAnsi="Times New Roman"/>
        </w:rPr>
        <w:t xml:space="preserve"> </w:t>
      </w:r>
      <w:r w:rsidR="0089674A" w:rsidRPr="00D86F17">
        <w:rPr>
          <w:rFonts w:ascii="Times New Roman" w:hAnsi="Times New Roman"/>
        </w:rPr>
        <w:t xml:space="preserve"> размещением</w:t>
      </w:r>
      <w:r w:rsidR="00C70FB9">
        <w:rPr>
          <w:rFonts w:ascii="Times New Roman" w:hAnsi="Times New Roman"/>
        </w:rPr>
        <w:t xml:space="preserve"> </w:t>
      </w:r>
      <w:r w:rsidR="0089674A" w:rsidRPr="00D86F17">
        <w:rPr>
          <w:rFonts w:ascii="Times New Roman" w:hAnsi="Times New Roman"/>
        </w:rPr>
        <w:t xml:space="preserve"> извещения </w:t>
      </w:r>
      <w:r w:rsidR="00C70FB9">
        <w:rPr>
          <w:rFonts w:ascii="Times New Roman" w:hAnsi="Times New Roman"/>
        </w:rPr>
        <w:t xml:space="preserve"> </w:t>
      </w:r>
      <w:r w:rsidR="0089674A" w:rsidRPr="00D86F17">
        <w:rPr>
          <w:rFonts w:ascii="Times New Roman" w:hAnsi="Times New Roman"/>
        </w:rPr>
        <w:t>о</w:t>
      </w:r>
      <w:r w:rsidR="00C70FB9">
        <w:rPr>
          <w:rFonts w:ascii="Times New Roman" w:hAnsi="Times New Roman"/>
        </w:rPr>
        <w:t xml:space="preserve"> </w:t>
      </w:r>
      <w:r w:rsidR="0089674A" w:rsidRPr="00D86F17">
        <w:rPr>
          <w:rFonts w:ascii="Times New Roman" w:hAnsi="Times New Roman"/>
        </w:rPr>
        <w:t xml:space="preserve"> проведении </w:t>
      </w:r>
      <w:r w:rsidR="00C70FB9">
        <w:rPr>
          <w:rFonts w:ascii="Times New Roman" w:hAnsi="Times New Roman"/>
        </w:rPr>
        <w:t xml:space="preserve"> </w:t>
      </w:r>
      <w:r w:rsidR="0089674A" w:rsidRPr="00D86F17">
        <w:rPr>
          <w:rFonts w:ascii="Times New Roman" w:hAnsi="Times New Roman"/>
        </w:rPr>
        <w:t xml:space="preserve">электронного </w:t>
      </w:r>
      <w:r w:rsidR="00C70FB9">
        <w:rPr>
          <w:rFonts w:ascii="Times New Roman" w:hAnsi="Times New Roman"/>
        </w:rPr>
        <w:t xml:space="preserve"> </w:t>
      </w:r>
      <w:r w:rsidR="0089674A" w:rsidRPr="00D86F17">
        <w:rPr>
          <w:rFonts w:ascii="Times New Roman" w:hAnsi="Times New Roman"/>
        </w:rPr>
        <w:t>конкурса</w:t>
      </w:r>
      <w:r w:rsidR="00C70FB9">
        <w:rPr>
          <w:rFonts w:ascii="Times New Roman" w:hAnsi="Times New Roman"/>
        </w:rPr>
        <w:t xml:space="preserve"> </w:t>
      </w:r>
      <w:r w:rsidR="0089674A" w:rsidRPr="00D86F17">
        <w:rPr>
          <w:rFonts w:ascii="Times New Roman" w:hAnsi="Times New Roman"/>
          <w:color w:val="000000"/>
        </w:rPr>
        <w:t xml:space="preserve"> и </w:t>
      </w:r>
      <w:r w:rsidR="00C70FB9">
        <w:rPr>
          <w:rFonts w:ascii="Times New Roman" w:hAnsi="Times New Roman"/>
          <w:color w:val="000000"/>
        </w:rPr>
        <w:t xml:space="preserve"> </w:t>
      </w:r>
      <w:proofErr w:type="gramStart"/>
      <w:r w:rsidR="0089674A" w:rsidRPr="0031407F">
        <w:rPr>
          <w:rFonts w:ascii="Times New Roman" w:hAnsi="Times New Roman"/>
        </w:rPr>
        <w:t>до</w:t>
      </w:r>
      <w:proofErr w:type="gramEnd"/>
      <w:r w:rsidR="0089674A" w:rsidRPr="0031407F">
        <w:rPr>
          <w:rFonts w:ascii="Times New Roman" w:hAnsi="Times New Roman"/>
        </w:rPr>
        <w:t xml:space="preserve"> </w:t>
      </w:r>
      <w:r w:rsidR="00C70FB9">
        <w:rPr>
          <w:rFonts w:ascii="Times New Roman" w:hAnsi="Times New Roman"/>
        </w:rPr>
        <w:t xml:space="preserve"> </w:t>
      </w:r>
    </w:p>
    <w:p w:rsidR="00EF296B" w:rsidRDefault="00C70FB9" w:rsidP="00CB6992">
      <w:pPr>
        <w:pStyle w:val="a4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r w:rsidR="00647B69">
        <w:rPr>
          <w:rFonts w:ascii="Times New Roman" w:hAnsi="Times New Roman"/>
        </w:rPr>
        <w:t>19</w:t>
      </w:r>
      <w:r w:rsidR="00707810" w:rsidRPr="0031407F">
        <w:rPr>
          <w:rFonts w:ascii="Times New Roman" w:hAnsi="Times New Roman"/>
        </w:rPr>
        <w:t>»</w:t>
      </w:r>
      <w:r w:rsidR="00647B69">
        <w:rPr>
          <w:rFonts w:ascii="Times New Roman" w:hAnsi="Times New Roman"/>
        </w:rPr>
        <w:t xml:space="preserve"> марта</w:t>
      </w:r>
      <w:r w:rsidR="004F2FCD">
        <w:rPr>
          <w:rFonts w:ascii="Times New Roman" w:hAnsi="Times New Roman"/>
        </w:rPr>
        <w:t xml:space="preserve"> 2020</w:t>
      </w:r>
      <w:r w:rsidR="0089674A" w:rsidRPr="0031407F">
        <w:rPr>
          <w:rFonts w:ascii="Times New Roman" w:hAnsi="Times New Roman"/>
        </w:rPr>
        <w:t xml:space="preserve">г. конкурсная документация в электронном виде находится в открытом доступе, размещенная в ЕИС - </w:t>
      </w:r>
      <w:hyperlink r:id="rId8" w:history="1">
        <w:r w:rsidR="0089674A" w:rsidRPr="0031407F">
          <w:rPr>
            <w:rStyle w:val="a6"/>
            <w:rFonts w:ascii="Times New Roman" w:hAnsi="Times New Roman"/>
            <w:color w:val="auto"/>
          </w:rPr>
          <w:t>www.zakupki.gov.ru</w:t>
        </w:r>
      </w:hyperlink>
      <w:r w:rsidR="0089674A" w:rsidRPr="0031407F">
        <w:rPr>
          <w:rFonts w:ascii="Times New Roman" w:hAnsi="Times New Roman"/>
        </w:rPr>
        <w:t>, на сайте Заказчика АО «НПО НИИИП-</w:t>
      </w:r>
      <w:proofErr w:type="spellStart"/>
      <w:r w:rsidR="0089674A" w:rsidRPr="0031407F">
        <w:rPr>
          <w:rFonts w:ascii="Times New Roman" w:hAnsi="Times New Roman"/>
        </w:rPr>
        <w:t>НЗиК</w:t>
      </w:r>
      <w:proofErr w:type="spellEnd"/>
      <w:r w:rsidR="0089674A" w:rsidRPr="0031407F">
        <w:rPr>
          <w:rFonts w:ascii="Times New Roman" w:hAnsi="Times New Roman"/>
        </w:rPr>
        <w:t>»</w:t>
      </w:r>
      <w:r w:rsidR="0089674A" w:rsidRPr="0031407F">
        <w:rPr>
          <w:rFonts w:ascii="Times New Roman" w:hAnsi="Times New Roman"/>
          <w:b/>
        </w:rPr>
        <w:t xml:space="preserve"> -</w:t>
      </w:r>
      <w:r w:rsidR="0089674A" w:rsidRPr="0031407F">
        <w:rPr>
          <w:rFonts w:ascii="Times New Roman" w:hAnsi="Times New Roman"/>
        </w:rPr>
        <w:t xml:space="preserve"> </w:t>
      </w:r>
      <w:hyperlink r:id="rId9" w:history="1">
        <w:r w:rsidR="0089674A" w:rsidRPr="0031407F">
          <w:rPr>
            <w:rStyle w:val="a6"/>
            <w:rFonts w:ascii="Times New Roman" w:hAnsi="Times New Roman"/>
            <w:color w:val="auto"/>
          </w:rPr>
          <w:t>http://www.нииип-нзик.рф/</w:t>
        </w:r>
      </w:hyperlink>
      <w:r w:rsidR="0089674A" w:rsidRPr="0031407F">
        <w:rPr>
          <w:rFonts w:ascii="Times New Roman" w:hAnsi="Times New Roman"/>
        </w:rPr>
        <w:t xml:space="preserve">, в единой электронной системе – </w:t>
      </w:r>
      <w:hyperlink r:id="rId10" w:history="1">
        <w:r w:rsidR="00467284" w:rsidRPr="0031407F">
          <w:rPr>
            <w:rStyle w:val="a6"/>
            <w:rFonts w:ascii="Times New Roman" w:hAnsi="Times New Roman"/>
            <w:color w:val="auto"/>
            <w:lang w:val="en-US"/>
          </w:rPr>
          <w:t>http</w:t>
        </w:r>
        <w:r w:rsidR="00467284" w:rsidRPr="0031407F">
          <w:rPr>
            <w:rStyle w:val="a6"/>
            <w:rFonts w:ascii="Times New Roman" w:hAnsi="Times New Roman"/>
            <w:color w:val="auto"/>
          </w:rPr>
          <w:t>://</w:t>
        </w:r>
        <w:proofErr w:type="spellStart"/>
        <w:r w:rsidR="00467284" w:rsidRPr="0031407F">
          <w:rPr>
            <w:rStyle w:val="a6"/>
            <w:rFonts w:ascii="Times New Roman" w:hAnsi="Times New Roman"/>
            <w:color w:val="auto"/>
            <w:lang w:val="en-US"/>
          </w:rPr>
          <w:t>etp</w:t>
        </w:r>
        <w:proofErr w:type="spellEnd"/>
        <w:r w:rsidR="00467284" w:rsidRPr="0031407F">
          <w:rPr>
            <w:rStyle w:val="a6"/>
            <w:rFonts w:ascii="Times New Roman" w:hAnsi="Times New Roman"/>
            <w:color w:val="auto"/>
          </w:rPr>
          <w:t>.</w:t>
        </w:r>
        <w:proofErr w:type="spellStart"/>
        <w:r w:rsidR="00467284" w:rsidRPr="0031407F">
          <w:rPr>
            <w:rStyle w:val="a6"/>
            <w:rFonts w:ascii="Times New Roman" w:hAnsi="Times New Roman"/>
            <w:color w:val="auto"/>
            <w:lang w:val="en-US"/>
          </w:rPr>
          <w:t>gpb</w:t>
        </w:r>
        <w:proofErr w:type="spellEnd"/>
        <w:r w:rsidR="00467284" w:rsidRPr="0031407F">
          <w:rPr>
            <w:rStyle w:val="a6"/>
            <w:rFonts w:ascii="Times New Roman" w:hAnsi="Times New Roman"/>
            <w:color w:val="auto"/>
          </w:rPr>
          <w:t>.</w:t>
        </w:r>
        <w:proofErr w:type="spellStart"/>
        <w:r w:rsidR="00467284" w:rsidRPr="0031407F">
          <w:rPr>
            <w:rStyle w:val="a6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="0089674A" w:rsidRPr="0031407F">
        <w:rPr>
          <w:rFonts w:ascii="Times New Roman" w:hAnsi="Times New Roman"/>
        </w:rPr>
        <w:t xml:space="preserve">, за предоставление </w:t>
      </w:r>
      <w:r w:rsidR="0089674A" w:rsidRPr="00D86F17">
        <w:rPr>
          <w:rFonts w:ascii="Times New Roman" w:hAnsi="Times New Roman"/>
          <w:color w:val="000000"/>
        </w:rPr>
        <w:t>документации плата не взимается.</w:t>
      </w:r>
      <w:r w:rsidR="0089674A" w:rsidRPr="00D86F17">
        <w:rPr>
          <w:rFonts w:ascii="Times New Roman" w:hAnsi="Times New Roman"/>
        </w:rPr>
        <w:t xml:space="preserve"> </w:t>
      </w:r>
    </w:p>
    <w:p w:rsidR="00EF296B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405C8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EF296B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содержатся в документации, являющейся неотъемлемым приложением к настоящему Извещению о проведении </w:t>
      </w:r>
      <w:r w:rsidR="008928F7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49421A" w:rsidRDefault="00E64BB5" w:rsidP="00AB63DF">
      <w:pPr>
        <w:ind w:left="-567"/>
        <w:rPr>
          <w:rFonts w:ascii="Times New Roman" w:hAnsi="Times New Roman"/>
          <w:b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8</w:t>
      </w:r>
      <w:r w:rsidR="0089674A" w:rsidRPr="00D86F17">
        <w:rPr>
          <w:rFonts w:ascii="Times New Roman" w:hAnsi="Times New Roman"/>
          <w:b/>
          <w:sz w:val="24"/>
          <w:szCs w:val="24"/>
        </w:rPr>
        <w:t>.</w:t>
      </w:r>
      <w:r w:rsidR="0089674A" w:rsidRPr="00D86F17">
        <w:rPr>
          <w:rFonts w:ascii="Times New Roman" w:hAnsi="Times New Roman"/>
          <w:sz w:val="24"/>
          <w:szCs w:val="24"/>
        </w:rPr>
        <w:t xml:space="preserve"> </w:t>
      </w:r>
      <w:r w:rsidR="0089674A" w:rsidRPr="00D86F17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D86F17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076060"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="00C70FB9">
        <w:rPr>
          <w:rFonts w:ascii="Times New Roman" w:hAnsi="Times New Roman"/>
          <w:b/>
          <w:sz w:val="24"/>
          <w:szCs w:val="24"/>
        </w:rPr>
        <w:t>10 772 </w:t>
      </w:r>
      <w:r w:rsidR="003701D9">
        <w:rPr>
          <w:rFonts w:ascii="Times New Roman" w:hAnsi="Times New Roman"/>
          <w:b/>
          <w:sz w:val="24"/>
          <w:szCs w:val="24"/>
        </w:rPr>
        <w:t>140</w:t>
      </w:r>
      <w:r w:rsidR="00C70FB9">
        <w:rPr>
          <w:rFonts w:ascii="Times New Roman" w:hAnsi="Times New Roman"/>
          <w:b/>
          <w:sz w:val="24"/>
          <w:szCs w:val="24"/>
        </w:rPr>
        <w:t xml:space="preserve"> (десять</w:t>
      </w:r>
      <w:r w:rsidR="0049421A" w:rsidRPr="0049421A">
        <w:rPr>
          <w:rFonts w:ascii="Times New Roman" w:hAnsi="Times New Roman"/>
          <w:b/>
          <w:sz w:val="24"/>
          <w:szCs w:val="24"/>
        </w:rPr>
        <w:t xml:space="preserve"> миллио</w:t>
      </w:r>
      <w:r w:rsidR="00C70FB9">
        <w:rPr>
          <w:rFonts w:ascii="Times New Roman" w:hAnsi="Times New Roman"/>
          <w:b/>
          <w:sz w:val="24"/>
          <w:szCs w:val="24"/>
        </w:rPr>
        <w:t>нов семьсот семьдесят две тысячи сто сорок) рублей 80</w:t>
      </w:r>
      <w:r w:rsidR="0049421A" w:rsidRPr="0049421A">
        <w:rPr>
          <w:rFonts w:ascii="Times New Roman" w:hAnsi="Times New Roman"/>
          <w:b/>
          <w:sz w:val="24"/>
          <w:szCs w:val="24"/>
        </w:rPr>
        <w:t xml:space="preserve"> копеек. </w:t>
      </w:r>
    </w:p>
    <w:p w:rsidR="00AB63DF" w:rsidRPr="00DC0A7A" w:rsidRDefault="00AB63DF" w:rsidP="00AB63DF">
      <w:pPr>
        <w:ind w:left="-567"/>
        <w:rPr>
          <w:rFonts w:ascii="Times New Roman" w:hAnsi="Times New Roman"/>
          <w:b/>
          <w:sz w:val="24"/>
          <w:szCs w:val="24"/>
        </w:rPr>
      </w:pPr>
      <w:r w:rsidRPr="00DC0A7A">
        <w:rPr>
          <w:rFonts w:ascii="Times New Roman" w:hAnsi="Times New Roman"/>
          <w:sz w:val="24"/>
          <w:szCs w:val="24"/>
        </w:rPr>
        <w:t xml:space="preserve">В случае </w:t>
      </w:r>
      <w:r w:rsidRPr="00DC0A7A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 w:rsidRPr="00DC0A7A">
        <w:rPr>
          <w:rFonts w:ascii="Times New Roman" w:hAnsi="Times New Roman"/>
          <w:sz w:val="24"/>
          <w:szCs w:val="24"/>
        </w:rPr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ценовом предложении</w:t>
      </w:r>
      <w:r w:rsidRPr="00DC0A7A">
        <w:rPr>
          <w:rFonts w:ascii="Times New Roman" w:hAnsi="Times New Roman"/>
          <w:i/>
          <w:sz w:val="24"/>
          <w:szCs w:val="24"/>
        </w:rPr>
        <w:t xml:space="preserve">. </w:t>
      </w:r>
      <w:r w:rsidRPr="00DC0A7A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AB63DF" w:rsidRPr="00D86F17" w:rsidRDefault="00AB63DF" w:rsidP="00AB63DF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sz w:val="24"/>
          <w:szCs w:val="24"/>
        </w:rPr>
        <w:t>Начальная (макс</w:t>
      </w:r>
      <w:r w:rsidR="00FA01EE">
        <w:rPr>
          <w:rFonts w:ascii="Times New Roman" w:hAnsi="Times New Roman"/>
          <w:sz w:val="24"/>
          <w:szCs w:val="24"/>
        </w:rPr>
        <w:t>имальная) цена включает в себя: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F17">
        <w:rPr>
          <w:rFonts w:ascii="Times New Roman" w:hAnsi="Times New Roman"/>
          <w:sz w:val="24"/>
          <w:szCs w:val="24"/>
        </w:rPr>
        <w:t>с учетом всех расходов</w:t>
      </w:r>
      <w:r>
        <w:rPr>
          <w:rFonts w:ascii="Times New Roman" w:hAnsi="Times New Roman"/>
          <w:sz w:val="24"/>
          <w:szCs w:val="24"/>
        </w:rPr>
        <w:t>,</w:t>
      </w:r>
      <w:r w:rsidRPr="00D86F17">
        <w:rPr>
          <w:rFonts w:ascii="Times New Roman" w:hAnsi="Times New Roman"/>
          <w:sz w:val="24"/>
          <w:szCs w:val="24"/>
        </w:rPr>
        <w:t xml:space="preserve"> связанных с </w:t>
      </w:r>
      <w:r>
        <w:rPr>
          <w:rFonts w:ascii="Times New Roman" w:hAnsi="Times New Roman"/>
          <w:sz w:val="24"/>
          <w:szCs w:val="24"/>
        </w:rPr>
        <w:t>работами</w:t>
      </w:r>
      <w:r w:rsidRPr="00D86F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НДС 20%</w:t>
      </w:r>
      <w:r w:rsidRPr="005A2A1B">
        <w:rPr>
          <w:rFonts w:ascii="Times New Roman" w:hAnsi="Times New Roman"/>
          <w:sz w:val="24"/>
          <w:szCs w:val="24"/>
        </w:rPr>
        <w:t xml:space="preserve">, </w:t>
      </w:r>
      <w:r w:rsidRPr="00D86F17">
        <w:rPr>
          <w:rFonts w:ascii="Times New Roman" w:hAnsi="Times New Roman"/>
          <w:sz w:val="24"/>
          <w:szCs w:val="24"/>
        </w:rPr>
        <w:t xml:space="preserve">уплата налогов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86F17">
        <w:rPr>
          <w:rFonts w:ascii="Times New Roman" w:hAnsi="Times New Roman"/>
          <w:sz w:val="24"/>
          <w:szCs w:val="24"/>
        </w:rPr>
        <w:t>других обязательных платежей.</w:t>
      </w:r>
    </w:p>
    <w:p w:rsidR="0089674A" w:rsidRPr="00D86F17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9</w:t>
      </w:r>
      <w:r w:rsidR="0089674A" w:rsidRPr="00D86F17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D86F17">
        <w:rPr>
          <w:rFonts w:ascii="Times New Roman" w:hAnsi="Times New Roman"/>
          <w:sz w:val="24"/>
          <w:szCs w:val="24"/>
        </w:rPr>
        <w:t>Российский рубль</w:t>
      </w:r>
    </w:p>
    <w:p w:rsidR="00921416" w:rsidRPr="00921416" w:rsidRDefault="0089674A" w:rsidP="0092141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067D94">
        <w:rPr>
          <w:rFonts w:ascii="Times New Roman" w:hAnsi="Times New Roman"/>
          <w:b/>
          <w:sz w:val="24"/>
          <w:szCs w:val="24"/>
        </w:rPr>
        <w:t>1</w:t>
      </w:r>
      <w:r w:rsidR="00E64BB5" w:rsidRPr="00067D94">
        <w:rPr>
          <w:rFonts w:ascii="Times New Roman" w:hAnsi="Times New Roman"/>
          <w:b/>
          <w:sz w:val="24"/>
          <w:szCs w:val="24"/>
        </w:rPr>
        <w:t>0</w:t>
      </w:r>
      <w:r w:rsidRPr="00067D94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067D94">
        <w:rPr>
          <w:rFonts w:ascii="Times New Roman" w:hAnsi="Times New Roman"/>
          <w:b/>
          <w:sz w:val="24"/>
          <w:szCs w:val="24"/>
        </w:rPr>
        <w:t>Обеспечение заявки:</w:t>
      </w:r>
      <w:r w:rsidR="006165D7" w:rsidRPr="006165D7">
        <w:rPr>
          <w:rFonts w:ascii="Times New Roman" w:hAnsi="Times New Roman"/>
          <w:sz w:val="24"/>
          <w:szCs w:val="24"/>
        </w:rPr>
        <w:t xml:space="preserve"> </w:t>
      </w:r>
      <w:r w:rsidR="00C70FB9">
        <w:rPr>
          <w:rFonts w:ascii="Times New Roman" w:hAnsi="Times New Roman"/>
          <w:b/>
          <w:sz w:val="24"/>
          <w:szCs w:val="24"/>
        </w:rPr>
        <w:t>215 </w:t>
      </w:r>
      <w:r w:rsidR="00551298">
        <w:rPr>
          <w:rFonts w:ascii="Times New Roman" w:hAnsi="Times New Roman"/>
          <w:b/>
          <w:sz w:val="24"/>
          <w:szCs w:val="24"/>
        </w:rPr>
        <w:t>442</w:t>
      </w:r>
      <w:r w:rsidR="00C70FB9">
        <w:rPr>
          <w:rFonts w:ascii="Times New Roman" w:hAnsi="Times New Roman"/>
          <w:b/>
          <w:sz w:val="24"/>
          <w:szCs w:val="24"/>
        </w:rPr>
        <w:t xml:space="preserve"> (двести </w:t>
      </w:r>
      <w:r w:rsidR="007C14A6">
        <w:rPr>
          <w:rFonts w:ascii="Times New Roman" w:hAnsi="Times New Roman"/>
          <w:b/>
          <w:sz w:val="24"/>
          <w:szCs w:val="24"/>
        </w:rPr>
        <w:t xml:space="preserve"> </w:t>
      </w:r>
      <w:r w:rsidR="00C70FB9">
        <w:rPr>
          <w:rFonts w:ascii="Times New Roman" w:hAnsi="Times New Roman"/>
          <w:b/>
          <w:sz w:val="24"/>
          <w:szCs w:val="24"/>
        </w:rPr>
        <w:t>пятнадцать</w:t>
      </w:r>
      <w:r w:rsidR="007C14A6">
        <w:rPr>
          <w:rFonts w:ascii="Times New Roman" w:hAnsi="Times New Roman"/>
          <w:b/>
          <w:sz w:val="24"/>
          <w:szCs w:val="24"/>
        </w:rPr>
        <w:t xml:space="preserve"> </w:t>
      </w:r>
      <w:r w:rsidR="00C70FB9">
        <w:rPr>
          <w:rFonts w:ascii="Times New Roman" w:hAnsi="Times New Roman"/>
          <w:b/>
          <w:sz w:val="24"/>
          <w:szCs w:val="24"/>
        </w:rPr>
        <w:t xml:space="preserve"> тысяч </w:t>
      </w:r>
      <w:r w:rsidR="007C14A6">
        <w:rPr>
          <w:rFonts w:ascii="Times New Roman" w:hAnsi="Times New Roman"/>
          <w:b/>
          <w:sz w:val="24"/>
          <w:szCs w:val="24"/>
        </w:rPr>
        <w:t xml:space="preserve"> </w:t>
      </w:r>
      <w:r w:rsidR="00C70FB9">
        <w:rPr>
          <w:rFonts w:ascii="Times New Roman" w:hAnsi="Times New Roman"/>
          <w:b/>
          <w:sz w:val="24"/>
          <w:szCs w:val="24"/>
        </w:rPr>
        <w:t xml:space="preserve">четыреста </w:t>
      </w:r>
      <w:r w:rsidR="00551298">
        <w:rPr>
          <w:rFonts w:ascii="Times New Roman" w:hAnsi="Times New Roman"/>
          <w:b/>
          <w:sz w:val="24"/>
          <w:szCs w:val="24"/>
        </w:rPr>
        <w:t xml:space="preserve"> </w:t>
      </w:r>
      <w:r w:rsidR="00C70FB9">
        <w:rPr>
          <w:rFonts w:ascii="Times New Roman" w:hAnsi="Times New Roman"/>
          <w:b/>
          <w:sz w:val="24"/>
          <w:szCs w:val="24"/>
        </w:rPr>
        <w:t xml:space="preserve">сорок </w:t>
      </w:r>
      <w:r w:rsidR="007C14A6">
        <w:rPr>
          <w:rFonts w:ascii="Times New Roman" w:hAnsi="Times New Roman"/>
          <w:b/>
          <w:sz w:val="24"/>
          <w:szCs w:val="24"/>
        </w:rPr>
        <w:t xml:space="preserve"> два) рубля</w:t>
      </w:r>
      <w:r w:rsidR="00C70FB9">
        <w:rPr>
          <w:rFonts w:ascii="Times New Roman" w:hAnsi="Times New Roman"/>
          <w:b/>
          <w:sz w:val="24"/>
          <w:szCs w:val="24"/>
        </w:rPr>
        <w:t xml:space="preserve"> 82 копей</w:t>
      </w:r>
      <w:r w:rsidR="00921416" w:rsidRPr="004008FF">
        <w:rPr>
          <w:rFonts w:ascii="Times New Roman" w:hAnsi="Times New Roman"/>
          <w:b/>
          <w:sz w:val="24"/>
          <w:szCs w:val="24"/>
        </w:rPr>
        <w:t>к</w:t>
      </w:r>
      <w:r w:rsidR="00C70FB9">
        <w:rPr>
          <w:rFonts w:ascii="Times New Roman" w:hAnsi="Times New Roman"/>
          <w:b/>
          <w:sz w:val="24"/>
          <w:szCs w:val="24"/>
        </w:rPr>
        <w:t>и</w:t>
      </w:r>
      <w:r w:rsidR="00921416" w:rsidRPr="00921416">
        <w:rPr>
          <w:rFonts w:ascii="Times New Roman" w:hAnsi="Times New Roman"/>
          <w:sz w:val="24"/>
          <w:szCs w:val="24"/>
        </w:rPr>
        <w:t xml:space="preserve">. </w:t>
      </w:r>
    </w:p>
    <w:p w:rsidR="00921416" w:rsidRDefault="00921416" w:rsidP="0092141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921416">
        <w:rPr>
          <w:rFonts w:ascii="Times New Roman" w:hAnsi="Times New Roman"/>
          <w:sz w:val="24"/>
          <w:szCs w:val="24"/>
        </w:rPr>
        <w:t xml:space="preserve">Может предоставляться участниками такой закупки путем внесения денежных средств или предоставления банковской гарантии. Выбор способа обеспечения заявки на участие в такой закупке осуществляется участником такой закупки. Порядок внесения обеспечения заявок </w:t>
      </w:r>
      <w:r w:rsidRPr="00921416">
        <w:rPr>
          <w:rFonts w:ascii="Times New Roman" w:hAnsi="Times New Roman"/>
          <w:sz w:val="24"/>
          <w:szCs w:val="24"/>
        </w:rPr>
        <w:lastRenderedPageBreak/>
        <w:t>установлен ст. 3.4. Федерального закона от 18.07.2011 г. № 223-ФЗ «О закупках товаров, работ, услуг отдельными видами юридических лиц»</w:t>
      </w:r>
    </w:p>
    <w:p w:rsidR="0089674A" w:rsidRPr="00D86F17" w:rsidRDefault="00ED6FD8" w:rsidP="0092141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1</w:t>
      </w:r>
      <w:r w:rsidR="0089674A" w:rsidRPr="00D86F17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D86F17">
        <w:rPr>
          <w:rFonts w:ascii="Times New Roman" w:hAnsi="Times New Roman"/>
          <w:sz w:val="24"/>
          <w:szCs w:val="24"/>
        </w:rPr>
        <w:t xml:space="preserve"> </w:t>
      </w:r>
      <w:r w:rsidR="00B36101">
        <w:rPr>
          <w:rFonts w:ascii="Times New Roman" w:hAnsi="Times New Roman"/>
          <w:sz w:val="24"/>
          <w:szCs w:val="24"/>
        </w:rPr>
        <w:t>не требуется</w:t>
      </w:r>
    </w:p>
    <w:p w:rsidR="0089674A" w:rsidRPr="00D86F17" w:rsidRDefault="0089674A" w:rsidP="00D31DF0">
      <w:pPr>
        <w:pStyle w:val="Default"/>
        <w:ind w:left="-567"/>
        <w:jc w:val="both"/>
        <w:rPr>
          <w:bCs/>
        </w:rPr>
      </w:pPr>
      <w:r w:rsidRPr="00D86F17">
        <w:rPr>
          <w:b/>
        </w:rPr>
        <w:t>1</w:t>
      </w:r>
      <w:r w:rsidR="00C73B96">
        <w:rPr>
          <w:b/>
        </w:rPr>
        <w:t>2</w:t>
      </w:r>
      <w:r w:rsidRPr="00D86F17">
        <w:rPr>
          <w:b/>
        </w:rPr>
        <w:t>.</w:t>
      </w:r>
      <w:r w:rsidRPr="00D86F17">
        <w:t xml:space="preserve"> </w:t>
      </w:r>
      <w:r w:rsidRPr="00D86F17">
        <w:rPr>
          <w:b/>
        </w:rPr>
        <w:t xml:space="preserve">Начало срока подачи заявки на участие в электронном конкурсе: </w:t>
      </w:r>
      <w:r w:rsidRPr="00D86F17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D86F17">
        <w:rPr>
          <w:bCs/>
        </w:rPr>
        <w:t xml:space="preserve"> </w:t>
      </w:r>
      <w:hyperlink r:id="rId11" w:history="1">
        <w:r w:rsidR="00467284" w:rsidRPr="00D86F17">
          <w:rPr>
            <w:rStyle w:val="a6"/>
            <w:lang w:val="en-US"/>
          </w:rPr>
          <w:t>http</w:t>
        </w:r>
        <w:r w:rsidR="00467284" w:rsidRPr="00D86F17">
          <w:rPr>
            <w:rStyle w:val="a6"/>
          </w:rPr>
          <w:t>://</w:t>
        </w:r>
        <w:proofErr w:type="spellStart"/>
        <w:r w:rsidR="00467284" w:rsidRPr="00D86F17">
          <w:rPr>
            <w:rStyle w:val="a6"/>
            <w:lang w:val="en-US"/>
          </w:rPr>
          <w:t>etp</w:t>
        </w:r>
        <w:proofErr w:type="spellEnd"/>
        <w:r w:rsidR="00467284" w:rsidRPr="00D86F17">
          <w:rPr>
            <w:rStyle w:val="a6"/>
          </w:rPr>
          <w:t>.</w:t>
        </w:r>
        <w:proofErr w:type="spellStart"/>
        <w:r w:rsidR="00467284" w:rsidRPr="00D86F17">
          <w:rPr>
            <w:rStyle w:val="a6"/>
            <w:lang w:val="en-US"/>
          </w:rPr>
          <w:t>gpb</w:t>
        </w:r>
        <w:proofErr w:type="spellEnd"/>
        <w:r w:rsidR="00467284" w:rsidRPr="00D86F17">
          <w:rPr>
            <w:rStyle w:val="a6"/>
          </w:rPr>
          <w:t>.</w:t>
        </w:r>
        <w:proofErr w:type="spellStart"/>
        <w:r w:rsidR="00467284" w:rsidRPr="00D86F17">
          <w:rPr>
            <w:rStyle w:val="a6"/>
            <w:lang w:val="en-US"/>
          </w:rPr>
          <w:t>ru</w:t>
        </w:r>
        <w:proofErr w:type="spellEnd"/>
      </w:hyperlink>
      <w:r w:rsidRPr="00D86F17">
        <w:t>.</w:t>
      </w:r>
    </w:p>
    <w:p w:rsidR="00BE719E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3.</w:t>
      </w:r>
      <w:r w:rsidRPr="00D86F17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D86F17">
        <w:rPr>
          <w:rFonts w:ascii="Times New Roman" w:hAnsi="Times New Roman"/>
          <w:b/>
          <w:sz w:val="24"/>
          <w:szCs w:val="24"/>
        </w:rPr>
        <w:t>:</w:t>
      </w:r>
      <w:r w:rsidRPr="00D86F17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AD2024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AD2024">
        <w:rPr>
          <w:rFonts w:ascii="Times New Roman" w:hAnsi="Times New Roman"/>
          <w:sz w:val="24"/>
          <w:szCs w:val="24"/>
        </w:rPr>
        <w:t>«</w:t>
      </w:r>
      <w:r w:rsidR="00647B69">
        <w:rPr>
          <w:rFonts w:ascii="Times New Roman" w:hAnsi="Times New Roman"/>
          <w:sz w:val="24"/>
          <w:szCs w:val="24"/>
        </w:rPr>
        <w:t>19</w:t>
      </w:r>
      <w:r w:rsidRPr="00AD2024">
        <w:rPr>
          <w:rFonts w:ascii="Times New Roman" w:hAnsi="Times New Roman"/>
          <w:sz w:val="24"/>
          <w:szCs w:val="24"/>
        </w:rPr>
        <w:t>»</w:t>
      </w:r>
      <w:r w:rsidR="00647B69">
        <w:rPr>
          <w:rFonts w:ascii="Times New Roman" w:hAnsi="Times New Roman"/>
          <w:sz w:val="24"/>
          <w:szCs w:val="24"/>
        </w:rPr>
        <w:t xml:space="preserve"> марта</w:t>
      </w:r>
      <w:r w:rsidR="00325DC4">
        <w:rPr>
          <w:rFonts w:ascii="Times New Roman" w:hAnsi="Times New Roman"/>
          <w:sz w:val="24"/>
          <w:szCs w:val="24"/>
        </w:rPr>
        <w:t xml:space="preserve"> 2020</w:t>
      </w:r>
      <w:r w:rsidR="00467284" w:rsidRPr="00AD2024">
        <w:rPr>
          <w:rFonts w:ascii="Times New Roman" w:hAnsi="Times New Roman"/>
          <w:sz w:val="24"/>
          <w:szCs w:val="24"/>
        </w:rPr>
        <w:t xml:space="preserve"> </w:t>
      </w:r>
      <w:r w:rsidR="008068B1" w:rsidRPr="00AD2024">
        <w:rPr>
          <w:rFonts w:ascii="Times New Roman" w:hAnsi="Times New Roman"/>
          <w:sz w:val="24"/>
          <w:szCs w:val="24"/>
        </w:rPr>
        <w:t>г.</w:t>
      </w:r>
      <w:r w:rsidR="007C14A6">
        <w:rPr>
          <w:rFonts w:ascii="Times New Roman" w:hAnsi="Times New Roman"/>
          <w:sz w:val="24"/>
          <w:szCs w:val="24"/>
        </w:rPr>
        <w:t>,</w:t>
      </w:r>
      <w:r w:rsidR="008068B1" w:rsidRPr="00AD2024">
        <w:rPr>
          <w:rFonts w:ascii="Times New Roman" w:hAnsi="Times New Roman"/>
          <w:sz w:val="24"/>
          <w:szCs w:val="24"/>
        </w:rPr>
        <w:t xml:space="preserve"> </w:t>
      </w:r>
      <w:r w:rsidR="00647B69">
        <w:rPr>
          <w:rFonts w:ascii="Times New Roman" w:hAnsi="Times New Roman"/>
          <w:sz w:val="24"/>
          <w:szCs w:val="24"/>
        </w:rPr>
        <w:t>12 часов 00</w:t>
      </w:r>
      <w:r w:rsidR="008068B1" w:rsidRPr="00AD2024">
        <w:rPr>
          <w:rFonts w:ascii="Times New Roman" w:hAnsi="Times New Roman"/>
          <w:sz w:val="24"/>
          <w:szCs w:val="24"/>
        </w:rPr>
        <w:t xml:space="preserve"> минут (время </w:t>
      </w:r>
      <w:r w:rsidR="00A908C4" w:rsidRPr="00AD2024">
        <w:rPr>
          <w:rFonts w:ascii="Times New Roman" w:hAnsi="Times New Roman"/>
          <w:sz w:val="24"/>
          <w:szCs w:val="24"/>
        </w:rPr>
        <w:t>местное</w:t>
      </w:r>
      <w:r w:rsidR="008068B1" w:rsidRPr="00AD2024">
        <w:rPr>
          <w:rFonts w:ascii="Times New Roman" w:hAnsi="Times New Roman"/>
          <w:sz w:val="24"/>
          <w:szCs w:val="24"/>
        </w:rPr>
        <w:t>)</w:t>
      </w:r>
    </w:p>
    <w:p w:rsidR="008068B1" w:rsidRPr="00AD2024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AD2024">
        <w:rPr>
          <w:rFonts w:ascii="Times New Roman" w:hAnsi="Times New Roman"/>
          <w:b/>
          <w:sz w:val="24"/>
          <w:szCs w:val="24"/>
        </w:rPr>
        <w:t>1</w:t>
      </w:r>
      <w:r w:rsidR="00C73B96" w:rsidRPr="00AD2024">
        <w:rPr>
          <w:rFonts w:ascii="Times New Roman" w:hAnsi="Times New Roman"/>
          <w:b/>
          <w:sz w:val="24"/>
          <w:szCs w:val="24"/>
        </w:rPr>
        <w:t>4</w:t>
      </w:r>
      <w:r w:rsidRPr="00AD2024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 w:rsidRPr="00AD2024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AD2024">
        <w:rPr>
          <w:rFonts w:ascii="Times New Roman" w:hAnsi="Times New Roman"/>
          <w:b/>
          <w:sz w:val="24"/>
          <w:szCs w:val="24"/>
        </w:rPr>
        <w:t>конкурсных заявок:</w:t>
      </w:r>
      <w:r w:rsidRPr="00AD2024">
        <w:rPr>
          <w:rFonts w:ascii="Times New Roman" w:hAnsi="Times New Roman"/>
          <w:sz w:val="24"/>
          <w:szCs w:val="24"/>
        </w:rPr>
        <w:t xml:space="preserve"> </w:t>
      </w:r>
      <w:r w:rsidR="00D86F17" w:rsidRPr="00AD2024">
        <w:rPr>
          <w:rFonts w:ascii="Times New Roman" w:hAnsi="Times New Roman"/>
          <w:sz w:val="24"/>
          <w:szCs w:val="24"/>
        </w:rPr>
        <w:t>«</w:t>
      </w:r>
      <w:r w:rsidR="00647B69">
        <w:rPr>
          <w:rFonts w:ascii="Times New Roman" w:hAnsi="Times New Roman"/>
          <w:sz w:val="24"/>
          <w:szCs w:val="24"/>
        </w:rPr>
        <w:t>24</w:t>
      </w:r>
      <w:r w:rsidR="00BE719E" w:rsidRPr="00AD2024">
        <w:rPr>
          <w:rFonts w:ascii="Times New Roman" w:hAnsi="Times New Roman"/>
          <w:sz w:val="24"/>
          <w:szCs w:val="24"/>
        </w:rPr>
        <w:t>»</w:t>
      </w:r>
      <w:r w:rsidR="0049421A">
        <w:rPr>
          <w:rFonts w:ascii="Times New Roman" w:hAnsi="Times New Roman"/>
          <w:sz w:val="24"/>
          <w:szCs w:val="24"/>
        </w:rPr>
        <w:t xml:space="preserve"> </w:t>
      </w:r>
      <w:r w:rsidR="00647B69">
        <w:rPr>
          <w:rFonts w:ascii="Times New Roman" w:hAnsi="Times New Roman"/>
          <w:sz w:val="24"/>
          <w:szCs w:val="24"/>
        </w:rPr>
        <w:t>марта</w:t>
      </w:r>
      <w:r w:rsidR="002004BE" w:rsidRPr="00AD2024">
        <w:rPr>
          <w:rFonts w:ascii="Times New Roman" w:hAnsi="Times New Roman"/>
          <w:sz w:val="24"/>
          <w:szCs w:val="24"/>
        </w:rPr>
        <w:t xml:space="preserve"> </w:t>
      </w:r>
      <w:r w:rsidR="00325DC4">
        <w:rPr>
          <w:rFonts w:ascii="Times New Roman" w:hAnsi="Times New Roman"/>
          <w:sz w:val="24"/>
          <w:szCs w:val="24"/>
        </w:rPr>
        <w:t>2020</w:t>
      </w:r>
      <w:r w:rsidR="00467284" w:rsidRPr="00AD2024">
        <w:rPr>
          <w:rFonts w:ascii="Times New Roman" w:hAnsi="Times New Roman"/>
          <w:sz w:val="24"/>
          <w:szCs w:val="24"/>
        </w:rPr>
        <w:t xml:space="preserve"> </w:t>
      </w:r>
      <w:r w:rsidRPr="00AD2024">
        <w:rPr>
          <w:rFonts w:ascii="Times New Roman" w:hAnsi="Times New Roman"/>
          <w:sz w:val="24"/>
          <w:szCs w:val="24"/>
        </w:rPr>
        <w:t>г.</w:t>
      </w:r>
      <w:r w:rsidR="00CA3E13">
        <w:rPr>
          <w:rFonts w:ascii="Times New Roman" w:hAnsi="Times New Roman"/>
          <w:sz w:val="24"/>
          <w:szCs w:val="24"/>
        </w:rPr>
        <w:t>,</w:t>
      </w:r>
      <w:r w:rsidRPr="00AD2024">
        <w:rPr>
          <w:rFonts w:ascii="Times New Roman" w:hAnsi="Times New Roman"/>
          <w:sz w:val="24"/>
          <w:szCs w:val="24"/>
        </w:rPr>
        <w:t xml:space="preserve"> </w:t>
      </w:r>
      <w:r w:rsidR="00647B69">
        <w:rPr>
          <w:rFonts w:ascii="Times New Roman" w:hAnsi="Times New Roman"/>
          <w:sz w:val="24"/>
          <w:szCs w:val="24"/>
        </w:rPr>
        <w:t>13 час. 00</w:t>
      </w:r>
      <w:r w:rsidR="00CA3E13">
        <w:rPr>
          <w:rFonts w:ascii="Times New Roman" w:hAnsi="Times New Roman"/>
          <w:sz w:val="24"/>
          <w:szCs w:val="24"/>
        </w:rPr>
        <w:t xml:space="preserve"> </w:t>
      </w:r>
      <w:r w:rsidRPr="00AD2024">
        <w:rPr>
          <w:rFonts w:ascii="Times New Roman" w:hAnsi="Times New Roman"/>
          <w:sz w:val="24"/>
          <w:szCs w:val="24"/>
        </w:rPr>
        <w:t xml:space="preserve">мин. (время </w:t>
      </w:r>
      <w:r w:rsidR="00A908C4" w:rsidRPr="00AD2024">
        <w:rPr>
          <w:rFonts w:ascii="Times New Roman" w:hAnsi="Times New Roman"/>
          <w:sz w:val="24"/>
          <w:szCs w:val="24"/>
        </w:rPr>
        <w:t>местное</w:t>
      </w:r>
      <w:r w:rsidRPr="00AD2024">
        <w:rPr>
          <w:rFonts w:ascii="Times New Roman" w:hAnsi="Times New Roman"/>
          <w:sz w:val="24"/>
          <w:szCs w:val="24"/>
        </w:rPr>
        <w:t>)</w:t>
      </w:r>
    </w:p>
    <w:p w:rsidR="008068B1" w:rsidRPr="00AD2024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AD2024">
        <w:rPr>
          <w:rFonts w:ascii="Times New Roman" w:hAnsi="Times New Roman"/>
          <w:b/>
          <w:sz w:val="24"/>
          <w:szCs w:val="24"/>
        </w:rPr>
        <w:t>1</w:t>
      </w:r>
      <w:r w:rsidR="00C73B96" w:rsidRPr="00AD2024">
        <w:rPr>
          <w:rFonts w:ascii="Times New Roman" w:hAnsi="Times New Roman"/>
          <w:b/>
          <w:sz w:val="24"/>
          <w:szCs w:val="24"/>
        </w:rPr>
        <w:t>5</w:t>
      </w:r>
      <w:r w:rsidRPr="00AD2024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AD2024">
        <w:rPr>
          <w:rFonts w:ascii="Times New Roman" w:hAnsi="Times New Roman"/>
          <w:sz w:val="24"/>
          <w:szCs w:val="24"/>
        </w:rPr>
        <w:t>: г. Новосибирск,</w:t>
      </w:r>
      <w:r w:rsidRPr="00AD2024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AD2024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AD2024">
        <w:rPr>
          <w:rFonts w:ascii="Times New Roman" w:hAnsi="Times New Roman"/>
          <w:sz w:val="24"/>
          <w:szCs w:val="24"/>
        </w:rPr>
        <w:t>, д. 32.</w:t>
      </w:r>
    </w:p>
    <w:p w:rsidR="008068B1" w:rsidRPr="00AD2024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AD2024">
        <w:rPr>
          <w:rFonts w:ascii="Times New Roman" w:hAnsi="Times New Roman"/>
          <w:b/>
          <w:sz w:val="24"/>
          <w:szCs w:val="24"/>
        </w:rPr>
        <w:t>1</w:t>
      </w:r>
      <w:r w:rsidR="00C73B96" w:rsidRPr="00AD2024">
        <w:rPr>
          <w:rFonts w:ascii="Times New Roman" w:hAnsi="Times New Roman"/>
          <w:b/>
          <w:sz w:val="24"/>
          <w:szCs w:val="24"/>
        </w:rPr>
        <w:t>6</w:t>
      </w:r>
      <w:r w:rsidRPr="00AD2024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 w:rsidRPr="00AD2024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AD2024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AD2024">
        <w:rPr>
          <w:rFonts w:ascii="Times New Roman" w:hAnsi="Times New Roman"/>
          <w:sz w:val="24"/>
          <w:szCs w:val="24"/>
        </w:rPr>
        <w:t>«</w:t>
      </w:r>
      <w:r w:rsidR="00647B69">
        <w:rPr>
          <w:rFonts w:ascii="Times New Roman" w:hAnsi="Times New Roman"/>
          <w:sz w:val="24"/>
          <w:szCs w:val="24"/>
        </w:rPr>
        <w:t>30</w:t>
      </w:r>
      <w:r w:rsidR="0049421A">
        <w:rPr>
          <w:rFonts w:ascii="Times New Roman" w:hAnsi="Times New Roman"/>
          <w:sz w:val="24"/>
          <w:szCs w:val="24"/>
        </w:rPr>
        <w:t xml:space="preserve">» </w:t>
      </w:r>
      <w:r w:rsidR="00647B69">
        <w:rPr>
          <w:rFonts w:ascii="Times New Roman" w:hAnsi="Times New Roman"/>
          <w:sz w:val="24"/>
          <w:szCs w:val="24"/>
        </w:rPr>
        <w:t xml:space="preserve">марта </w:t>
      </w:r>
      <w:r w:rsidR="00325DC4">
        <w:rPr>
          <w:rFonts w:ascii="Times New Roman" w:hAnsi="Times New Roman"/>
          <w:sz w:val="24"/>
          <w:szCs w:val="24"/>
        </w:rPr>
        <w:t>2020</w:t>
      </w:r>
      <w:r w:rsidR="00467284" w:rsidRPr="00AD2024">
        <w:rPr>
          <w:rFonts w:ascii="Times New Roman" w:hAnsi="Times New Roman"/>
          <w:sz w:val="24"/>
          <w:szCs w:val="24"/>
        </w:rPr>
        <w:t xml:space="preserve"> </w:t>
      </w:r>
      <w:r w:rsidR="00647B69">
        <w:rPr>
          <w:rFonts w:ascii="Times New Roman" w:hAnsi="Times New Roman"/>
          <w:sz w:val="24"/>
          <w:szCs w:val="24"/>
        </w:rPr>
        <w:t>г., 14 час.00</w:t>
      </w:r>
      <w:r w:rsidRPr="00AD2024">
        <w:rPr>
          <w:rFonts w:ascii="Times New Roman" w:hAnsi="Times New Roman"/>
          <w:sz w:val="24"/>
          <w:szCs w:val="24"/>
        </w:rPr>
        <w:t xml:space="preserve"> мин. (время </w:t>
      </w:r>
      <w:r w:rsidR="00A908C4" w:rsidRPr="00AD2024">
        <w:rPr>
          <w:rFonts w:ascii="Times New Roman" w:hAnsi="Times New Roman"/>
          <w:sz w:val="24"/>
          <w:szCs w:val="24"/>
        </w:rPr>
        <w:t>местное</w:t>
      </w:r>
      <w:r w:rsidRPr="00AD2024">
        <w:rPr>
          <w:rFonts w:ascii="Times New Roman" w:hAnsi="Times New Roman"/>
          <w:sz w:val="24"/>
          <w:szCs w:val="24"/>
        </w:rPr>
        <w:t xml:space="preserve">) </w:t>
      </w:r>
    </w:p>
    <w:p w:rsidR="00BF08E6" w:rsidRPr="00AD2024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AD2024">
        <w:rPr>
          <w:rFonts w:ascii="Times New Roman" w:hAnsi="Times New Roman"/>
          <w:b/>
          <w:sz w:val="24"/>
          <w:szCs w:val="24"/>
        </w:rPr>
        <w:t>1</w:t>
      </w:r>
      <w:r w:rsidR="00C73B96" w:rsidRPr="00AD2024">
        <w:rPr>
          <w:rFonts w:ascii="Times New Roman" w:hAnsi="Times New Roman"/>
          <w:b/>
          <w:sz w:val="24"/>
          <w:szCs w:val="24"/>
        </w:rPr>
        <w:t>7</w:t>
      </w:r>
      <w:r w:rsidRPr="00AD2024">
        <w:rPr>
          <w:rFonts w:ascii="Times New Roman" w:hAnsi="Times New Roman"/>
          <w:b/>
          <w:sz w:val="24"/>
          <w:szCs w:val="24"/>
        </w:rPr>
        <w:t xml:space="preserve">. Дата и время подведения итогов: </w:t>
      </w:r>
      <w:r w:rsidRPr="00AD2024">
        <w:rPr>
          <w:rFonts w:ascii="Times New Roman" w:hAnsi="Times New Roman"/>
          <w:sz w:val="24"/>
          <w:szCs w:val="24"/>
        </w:rPr>
        <w:t>«</w:t>
      </w:r>
      <w:r w:rsidR="00647B69">
        <w:rPr>
          <w:rFonts w:ascii="Times New Roman" w:hAnsi="Times New Roman"/>
          <w:sz w:val="24"/>
          <w:szCs w:val="24"/>
        </w:rPr>
        <w:t>02</w:t>
      </w:r>
      <w:r w:rsidR="0049421A">
        <w:rPr>
          <w:rFonts w:ascii="Times New Roman" w:hAnsi="Times New Roman"/>
          <w:sz w:val="24"/>
          <w:szCs w:val="24"/>
        </w:rPr>
        <w:t>»</w:t>
      </w:r>
      <w:r w:rsidR="00647B69">
        <w:rPr>
          <w:rFonts w:ascii="Times New Roman" w:hAnsi="Times New Roman"/>
          <w:sz w:val="24"/>
          <w:szCs w:val="24"/>
        </w:rPr>
        <w:t xml:space="preserve"> апреля </w:t>
      </w:r>
      <w:r w:rsidR="00325DC4">
        <w:rPr>
          <w:rFonts w:ascii="Times New Roman" w:hAnsi="Times New Roman"/>
          <w:sz w:val="24"/>
          <w:szCs w:val="24"/>
        </w:rPr>
        <w:t>2020</w:t>
      </w:r>
      <w:r w:rsidR="00647B69">
        <w:rPr>
          <w:rFonts w:ascii="Times New Roman" w:hAnsi="Times New Roman"/>
          <w:sz w:val="24"/>
          <w:szCs w:val="24"/>
        </w:rPr>
        <w:t xml:space="preserve"> г., 15 час</w:t>
      </w:r>
      <w:proofErr w:type="gramStart"/>
      <w:r w:rsidR="00647B69">
        <w:rPr>
          <w:rFonts w:ascii="Times New Roman" w:hAnsi="Times New Roman"/>
          <w:sz w:val="24"/>
          <w:szCs w:val="24"/>
        </w:rPr>
        <w:t>.</w:t>
      </w:r>
      <w:proofErr w:type="gramEnd"/>
      <w:r w:rsidR="00647B69">
        <w:rPr>
          <w:rFonts w:ascii="Times New Roman" w:hAnsi="Times New Roman"/>
          <w:sz w:val="24"/>
          <w:szCs w:val="24"/>
        </w:rPr>
        <w:t xml:space="preserve"> 00</w:t>
      </w:r>
      <w:bookmarkStart w:id="0" w:name="_GoBack"/>
      <w:bookmarkEnd w:id="0"/>
      <w:r w:rsidRPr="00AD2024">
        <w:rPr>
          <w:rFonts w:ascii="Times New Roman" w:hAnsi="Times New Roman"/>
          <w:sz w:val="24"/>
          <w:szCs w:val="24"/>
        </w:rPr>
        <w:t xml:space="preserve"> мин. (время местное) </w:t>
      </w:r>
    </w:p>
    <w:p w:rsidR="000C6008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D86F17">
        <w:rPr>
          <w:b/>
        </w:rPr>
        <w:t>1</w:t>
      </w:r>
      <w:r w:rsidR="00C73B96">
        <w:rPr>
          <w:b/>
        </w:rPr>
        <w:t>8</w:t>
      </w:r>
      <w:r w:rsidR="0089674A" w:rsidRPr="00D86F17">
        <w:rPr>
          <w:b/>
        </w:rPr>
        <w:t>. Срок и порядок заключения договора по результатам конкурса:</w:t>
      </w:r>
      <w:r w:rsidR="0089674A" w:rsidRPr="00D86F17">
        <w:t xml:space="preserve"> </w:t>
      </w:r>
      <w:r w:rsidR="000C6008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>
        <w:t xml:space="preserve">, </w:t>
      </w:r>
      <w:r w:rsidR="000C6008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D86F17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A33"/>
    <w:rsid w:val="00007F9E"/>
    <w:rsid w:val="00010249"/>
    <w:rsid w:val="00012D99"/>
    <w:rsid w:val="00025D36"/>
    <w:rsid w:val="0003212A"/>
    <w:rsid w:val="00050C68"/>
    <w:rsid w:val="000552B2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4B16"/>
    <w:rsid w:val="001418D5"/>
    <w:rsid w:val="00146CF9"/>
    <w:rsid w:val="0015118B"/>
    <w:rsid w:val="00155C12"/>
    <w:rsid w:val="00173E51"/>
    <w:rsid w:val="00177FF0"/>
    <w:rsid w:val="00182EB3"/>
    <w:rsid w:val="001A544A"/>
    <w:rsid w:val="001D199F"/>
    <w:rsid w:val="001F04C7"/>
    <w:rsid w:val="001F754E"/>
    <w:rsid w:val="002004BE"/>
    <w:rsid w:val="0020055C"/>
    <w:rsid w:val="002054A1"/>
    <w:rsid w:val="00206267"/>
    <w:rsid w:val="00214AEE"/>
    <w:rsid w:val="002211F4"/>
    <w:rsid w:val="00222007"/>
    <w:rsid w:val="002260FF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84149"/>
    <w:rsid w:val="002A08CE"/>
    <w:rsid w:val="002A5B87"/>
    <w:rsid w:val="002B42C5"/>
    <w:rsid w:val="002C1F15"/>
    <w:rsid w:val="002D4D6C"/>
    <w:rsid w:val="002F1D74"/>
    <w:rsid w:val="003112F7"/>
    <w:rsid w:val="0031380F"/>
    <w:rsid w:val="00313A1B"/>
    <w:rsid w:val="0031407F"/>
    <w:rsid w:val="0032281B"/>
    <w:rsid w:val="00325DC4"/>
    <w:rsid w:val="00344673"/>
    <w:rsid w:val="003450CB"/>
    <w:rsid w:val="003518CD"/>
    <w:rsid w:val="00361C96"/>
    <w:rsid w:val="003701D9"/>
    <w:rsid w:val="003708A2"/>
    <w:rsid w:val="0038537D"/>
    <w:rsid w:val="003900B7"/>
    <w:rsid w:val="00397D73"/>
    <w:rsid w:val="003B0DEF"/>
    <w:rsid w:val="003C3C65"/>
    <w:rsid w:val="003C47F9"/>
    <w:rsid w:val="003C6C22"/>
    <w:rsid w:val="003D1692"/>
    <w:rsid w:val="003D3004"/>
    <w:rsid w:val="003F2E26"/>
    <w:rsid w:val="004008FF"/>
    <w:rsid w:val="00406A62"/>
    <w:rsid w:val="0041539D"/>
    <w:rsid w:val="00423F08"/>
    <w:rsid w:val="004269CE"/>
    <w:rsid w:val="00431399"/>
    <w:rsid w:val="00432743"/>
    <w:rsid w:val="00433A6F"/>
    <w:rsid w:val="004557B1"/>
    <w:rsid w:val="00467284"/>
    <w:rsid w:val="00470542"/>
    <w:rsid w:val="004818E2"/>
    <w:rsid w:val="0048295A"/>
    <w:rsid w:val="0049421A"/>
    <w:rsid w:val="00497922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4E7B4E"/>
    <w:rsid w:val="004F097E"/>
    <w:rsid w:val="004F2FCD"/>
    <w:rsid w:val="005004F3"/>
    <w:rsid w:val="00501E94"/>
    <w:rsid w:val="005054A8"/>
    <w:rsid w:val="00510F7B"/>
    <w:rsid w:val="0052419D"/>
    <w:rsid w:val="005414B7"/>
    <w:rsid w:val="005420E6"/>
    <w:rsid w:val="00551298"/>
    <w:rsid w:val="00562F6E"/>
    <w:rsid w:val="00566E22"/>
    <w:rsid w:val="00573D27"/>
    <w:rsid w:val="00575BEB"/>
    <w:rsid w:val="00584807"/>
    <w:rsid w:val="005B3B0D"/>
    <w:rsid w:val="005C3158"/>
    <w:rsid w:val="005C5927"/>
    <w:rsid w:val="005E06BA"/>
    <w:rsid w:val="005E7471"/>
    <w:rsid w:val="00604DA6"/>
    <w:rsid w:val="00613128"/>
    <w:rsid w:val="006165D7"/>
    <w:rsid w:val="00617F05"/>
    <w:rsid w:val="006304E4"/>
    <w:rsid w:val="00641D61"/>
    <w:rsid w:val="00644CAC"/>
    <w:rsid w:val="00647B69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37C9"/>
    <w:rsid w:val="006A434B"/>
    <w:rsid w:val="006A51D0"/>
    <w:rsid w:val="006B5BAB"/>
    <w:rsid w:val="006C3790"/>
    <w:rsid w:val="006C638B"/>
    <w:rsid w:val="006E238A"/>
    <w:rsid w:val="006F0D2B"/>
    <w:rsid w:val="006F3AFA"/>
    <w:rsid w:val="006F6500"/>
    <w:rsid w:val="006F6645"/>
    <w:rsid w:val="006F76D8"/>
    <w:rsid w:val="00707810"/>
    <w:rsid w:val="00710E21"/>
    <w:rsid w:val="00711513"/>
    <w:rsid w:val="007134B7"/>
    <w:rsid w:val="00715F28"/>
    <w:rsid w:val="00721DF7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14A6"/>
    <w:rsid w:val="007C4799"/>
    <w:rsid w:val="007C64FC"/>
    <w:rsid w:val="007D00EC"/>
    <w:rsid w:val="007D4490"/>
    <w:rsid w:val="007F2B7F"/>
    <w:rsid w:val="007F56F5"/>
    <w:rsid w:val="00800489"/>
    <w:rsid w:val="00802131"/>
    <w:rsid w:val="00805BB2"/>
    <w:rsid w:val="008068B1"/>
    <w:rsid w:val="00806FFA"/>
    <w:rsid w:val="0081047C"/>
    <w:rsid w:val="008249DC"/>
    <w:rsid w:val="00826D53"/>
    <w:rsid w:val="00835398"/>
    <w:rsid w:val="0085620E"/>
    <w:rsid w:val="00860009"/>
    <w:rsid w:val="00863374"/>
    <w:rsid w:val="00877EBC"/>
    <w:rsid w:val="00881E4F"/>
    <w:rsid w:val="00885F1C"/>
    <w:rsid w:val="00887751"/>
    <w:rsid w:val="008928F7"/>
    <w:rsid w:val="0089674A"/>
    <w:rsid w:val="008B2D70"/>
    <w:rsid w:val="008C0D34"/>
    <w:rsid w:val="008C5008"/>
    <w:rsid w:val="008C662F"/>
    <w:rsid w:val="008C6A67"/>
    <w:rsid w:val="008D2003"/>
    <w:rsid w:val="008F4EA6"/>
    <w:rsid w:val="008F6B0C"/>
    <w:rsid w:val="008F6BFB"/>
    <w:rsid w:val="009158BA"/>
    <w:rsid w:val="00921416"/>
    <w:rsid w:val="009217E3"/>
    <w:rsid w:val="00936553"/>
    <w:rsid w:val="0094140E"/>
    <w:rsid w:val="00944D9C"/>
    <w:rsid w:val="00954ED3"/>
    <w:rsid w:val="00961647"/>
    <w:rsid w:val="0096198A"/>
    <w:rsid w:val="00966FA2"/>
    <w:rsid w:val="0096714C"/>
    <w:rsid w:val="009805A8"/>
    <w:rsid w:val="00986874"/>
    <w:rsid w:val="00995DF6"/>
    <w:rsid w:val="009D7E16"/>
    <w:rsid w:val="009E342B"/>
    <w:rsid w:val="009F076E"/>
    <w:rsid w:val="009F4EB0"/>
    <w:rsid w:val="00A062F8"/>
    <w:rsid w:val="00A16337"/>
    <w:rsid w:val="00A16590"/>
    <w:rsid w:val="00A23D40"/>
    <w:rsid w:val="00A25BF0"/>
    <w:rsid w:val="00A27B54"/>
    <w:rsid w:val="00A41B4A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B63DF"/>
    <w:rsid w:val="00AC3C43"/>
    <w:rsid w:val="00AD2024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101"/>
    <w:rsid w:val="00B36DB3"/>
    <w:rsid w:val="00B44605"/>
    <w:rsid w:val="00B46E90"/>
    <w:rsid w:val="00B472DA"/>
    <w:rsid w:val="00B511E8"/>
    <w:rsid w:val="00B51770"/>
    <w:rsid w:val="00B5566B"/>
    <w:rsid w:val="00B65FC0"/>
    <w:rsid w:val="00B70818"/>
    <w:rsid w:val="00B73AF5"/>
    <w:rsid w:val="00B940EA"/>
    <w:rsid w:val="00B964E3"/>
    <w:rsid w:val="00BA5BDC"/>
    <w:rsid w:val="00BB5E99"/>
    <w:rsid w:val="00BC1828"/>
    <w:rsid w:val="00BD0B92"/>
    <w:rsid w:val="00BE074F"/>
    <w:rsid w:val="00BE719E"/>
    <w:rsid w:val="00BF08E6"/>
    <w:rsid w:val="00BF2D6D"/>
    <w:rsid w:val="00BF6C0D"/>
    <w:rsid w:val="00C10850"/>
    <w:rsid w:val="00C17EB6"/>
    <w:rsid w:val="00C341CA"/>
    <w:rsid w:val="00C45E44"/>
    <w:rsid w:val="00C46688"/>
    <w:rsid w:val="00C478C0"/>
    <w:rsid w:val="00C61C8F"/>
    <w:rsid w:val="00C70FB9"/>
    <w:rsid w:val="00C73B96"/>
    <w:rsid w:val="00C825DA"/>
    <w:rsid w:val="00C9000A"/>
    <w:rsid w:val="00C9693F"/>
    <w:rsid w:val="00C97555"/>
    <w:rsid w:val="00CA341C"/>
    <w:rsid w:val="00CA3E13"/>
    <w:rsid w:val="00CA63E7"/>
    <w:rsid w:val="00CA7B93"/>
    <w:rsid w:val="00CB6992"/>
    <w:rsid w:val="00CC63EB"/>
    <w:rsid w:val="00CD311A"/>
    <w:rsid w:val="00CD6E43"/>
    <w:rsid w:val="00CE10D2"/>
    <w:rsid w:val="00CE26C1"/>
    <w:rsid w:val="00CE56FA"/>
    <w:rsid w:val="00CF2A41"/>
    <w:rsid w:val="00CF36DF"/>
    <w:rsid w:val="00CF4DC5"/>
    <w:rsid w:val="00CF61C6"/>
    <w:rsid w:val="00D050A6"/>
    <w:rsid w:val="00D137B0"/>
    <w:rsid w:val="00D31DF0"/>
    <w:rsid w:val="00D33CB5"/>
    <w:rsid w:val="00D50D66"/>
    <w:rsid w:val="00D50FD3"/>
    <w:rsid w:val="00D515AA"/>
    <w:rsid w:val="00D54AC2"/>
    <w:rsid w:val="00D55596"/>
    <w:rsid w:val="00D601D3"/>
    <w:rsid w:val="00D60F0C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B0D35"/>
    <w:rsid w:val="00DE154C"/>
    <w:rsid w:val="00DE4419"/>
    <w:rsid w:val="00DF36DD"/>
    <w:rsid w:val="00DF7F90"/>
    <w:rsid w:val="00E05EC3"/>
    <w:rsid w:val="00E27B07"/>
    <w:rsid w:val="00E30F5E"/>
    <w:rsid w:val="00E31635"/>
    <w:rsid w:val="00E40F7B"/>
    <w:rsid w:val="00E41BCD"/>
    <w:rsid w:val="00E46A98"/>
    <w:rsid w:val="00E5449A"/>
    <w:rsid w:val="00E64BB5"/>
    <w:rsid w:val="00E80CB1"/>
    <w:rsid w:val="00E8752F"/>
    <w:rsid w:val="00E96564"/>
    <w:rsid w:val="00EB1A74"/>
    <w:rsid w:val="00EB4387"/>
    <w:rsid w:val="00EB4C63"/>
    <w:rsid w:val="00EC61BA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154"/>
    <w:rsid w:val="00F75DA0"/>
    <w:rsid w:val="00F83379"/>
    <w:rsid w:val="00F8452F"/>
    <w:rsid w:val="00F9432B"/>
    <w:rsid w:val="00F944BA"/>
    <w:rsid w:val="00F96EC6"/>
    <w:rsid w:val="00FA01EE"/>
    <w:rsid w:val="00FA42D4"/>
    <w:rsid w:val="00FB746A"/>
    <w:rsid w:val="00FC0F37"/>
    <w:rsid w:val="00FC17BB"/>
    <w:rsid w:val="00FD737E"/>
    <w:rsid w:val="00FE2A34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akupki@kominter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0;&#1080;&#1080;&#1087;-&#1085;&#1079;&#1080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379EA-97D3-4419-9805-9E5693D4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Меркулова Наталья Владимировна</cp:lastModifiedBy>
  <cp:revision>7</cp:revision>
  <cp:lastPrinted>2019-12-23T04:21:00Z</cp:lastPrinted>
  <dcterms:created xsi:type="dcterms:W3CDTF">2020-02-27T01:24:00Z</dcterms:created>
  <dcterms:modified xsi:type="dcterms:W3CDTF">2020-03-11T07:03:00Z</dcterms:modified>
</cp:coreProperties>
</file>