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A410B7">
        <w:t>0</w:t>
      </w:r>
      <w:r w:rsidR="00A55FD3">
        <w:t>6</w:t>
      </w:r>
      <w:bookmarkStart w:id="0" w:name="_GoBack"/>
      <w:bookmarkEnd w:id="0"/>
      <w:r>
        <w:t xml:space="preserve">» </w:t>
      </w:r>
      <w:r w:rsidR="00A410B7">
        <w:t>сентября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A410B7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A410B7">
        <w:trPr>
          <w:gridBefore w:val="1"/>
          <w:wBefore w:w="102" w:type="pct"/>
          <w:trHeight w:val="138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0B7" w:rsidRDefault="00A410B7" w:rsidP="00A410B7">
            <w:pPr>
              <w:pStyle w:val="a5"/>
              <w:numPr>
                <w:ilvl w:val="0"/>
                <w:numId w:val="5"/>
              </w:numPr>
              <w:spacing w:line="240" w:lineRule="auto"/>
            </w:pPr>
            <w:r>
              <w:t xml:space="preserve">П. 1.8 </w:t>
            </w:r>
            <w:proofErr w:type="spellStart"/>
            <w:r>
              <w:t>техзадания</w:t>
            </w:r>
            <w:proofErr w:type="spellEnd"/>
            <w:r>
              <w:t xml:space="preserve"> "штанга токоведущая". Процесс рыхления окалины является химическим процессом, не требующим подвода технологического тока. Для чего нужна токоведущая штанга?</w:t>
            </w:r>
          </w:p>
          <w:p w:rsidR="00A410B7" w:rsidRDefault="00A410B7" w:rsidP="00A410B7">
            <w:pPr>
              <w:pStyle w:val="a5"/>
              <w:spacing w:line="240" w:lineRule="auto"/>
              <w:ind w:firstLine="0"/>
            </w:pPr>
          </w:p>
          <w:p w:rsidR="00A410B7" w:rsidRDefault="00A410B7" w:rsidP="00A410B7">
            <w:pPr>
              <w:pStyle w:val="a5"/>
              <w:numPr>
                <w:ilvl w:val="0"/>
                <w:numId w:val="5"/>
              </w:numPr>
              <w:spacing w:line="240" w:lineRule="auto"/>
            </w:pPr>
            <w:r>
              <w:t xml:space="preserve">П. 1.7 - сливной патрубок с запорным краном. Ванны рыхления окалины не рекомендуется оборудовать сливным патрубком, т.к. образовавшийся в ходе процесса шлам приводит к быстрому засорению сливного отверстия. </w:t>
            </w:r>
            <w:proofErr w:type="spellStart"/>
            <w:r>
              <w:t>Порсим</w:t>
            </w:r>
            <w:proofErr w:type="spellEnd"/>
            <w:r>
              <w:t xml:space="preserve"> рассмотреть возможность изготовления ванны без сливного патрубка и запорного крана.</w:t>
            </w:r>
          </w:p>
          <w:p w:rsidR="00A410B7" w:rsidRDefault="00A410B7" w:rsidP="00A410B7">
            <w:pPr>
              <w:spacing w:line="240" w:lineRule="auto"/>
              <w:ind w:left="360" w:firstLine="0"/>
            </w:pPr>
          </w:p>
          <w:p w:rsidR="001A100C" w:rsidRPr="00F7656F" w:rsidRDefault="00A410B7" w:rsidP="00A410B7">
            <w:pPr>
              <w:numPr>
                <w:ilvl w:val="0"/>
                <w:numId w:val="5"/>
              </w:numPr>
              <w:spacing w:line="240" w:lineRule="auto"/>
            </w:pPr>
            <w:r>
              <w:t xml:space="preserve"> п. 2.5 - время нагрева ванны не более 2 часов. Для удобства обслуживания (очистки) ванн рыхления окалины для нагрева применяются воздушные </w:t>
            </w:r>
            <w:proofErr w:type="spellStart"/>
            <w:r>
              <w:t>ТЭНы</w:t>
            </w:r>
            <w:proofErr w:type="spellEnd"/>
            <w:r>
              <w:t xml:space="preserve">, расположенные под дном и на наружной боковой поверхности корпуса. По причине непрямого контакта поверхности </w:t>
            </w:r>
            <w:proofErr w:type="spellStart"/>
            <w:r>
              <w:t>ТЭНов</w:t>
            </w:r>
            <w:proofErr w:type="spellEnd"/>
            <w:r>
              <w:t xml:space="preserve"> с раствором, теплопередача происходит медленнее, и времени нагрева 2 часа недостаточно для разогрева данной ванны до 135-145 градусов. Просим рассмотреть возможность увеличения времени нагрева до 4 часов.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Default="00A410B7" w:rsidP="00A410B7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В тех. </w:t>
            </w:r>
            <w:r w:rsidR="00FA44AB">
              <w:rPr>
                <w:rFonts w:eastAsiaTheme="minorHAnsi"/>
                <w:lang w:eastAsia="en-US"/>
              </w:rPr>
              <w:t>задании допущена ошибка. Будут внесены изменения</w:t>
            </w:r>
          </w:p>
          <w:p w:rsidR="00FA44AB" w:rsidRDefault="00FA44AB" w:rsidP="00A410B7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Изготовлени</w:t>
            </w:r>
            <w:r w:rsidR="00A55FD3">
              <w:rPr>
                <w:rFonts w:eastAsiaTheme="minorHAnsi"/>
                <w:lang w:eastAsia="en-US"/>
              </w:rPr>
              <w:t>е ванны без сливного патрубка с</w:t>
            </w:r>
            <w:r>
              <w:rPr>
                <w:rFonts w:eastAsiaTheme="minorHAnsi"/>
                <w:lang w:eastAsia="en-US"/>
              </w:rPr>
              <w:t xml:space="preserve"> запорным краном невозможно, так как слив отработанного раствора осуществляется в кислотно-щелочные стоки в горячем виде.</w:t>
            </w:r>
          </w:p>
          <w:p w:rsidR="00FA44AB" w:rsidRPr="00E216EB" w:rsidRDefault="00FA44AB" w:rsidP="00A410B7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  <w:r w:rsidR="00A55FD3">
              <w:rPr>
                <w:rFonts w:eastAsiaTheme="minorHAnsi"/>
                <w:lang w:eastAsia="en-US"/>
              </w:rPr>
              <w:t>В связи с производственной необходимостью у</w:t>
            </w:r>
            <w:r>
              <w:rPr>
                <w:rFonts w:eastAsiaTheme="minorHAnsi"/>
                <w:lang w:eastAsia="en-US"/>
              </w:rPr>
              <w:t xml:space="preserve">величение времени нагрева до 4 часов </w:t>
            </w:r>
            <w:r w:rsidR="00A55FD3">
              <w:rPr>
                <w:rFonts w:eastAsiaTheme="minorHAnsi"/>
                <w:lang w:eastAsia="en-US"/>
              </w:rPr>
              <w:t>не представляется возможным.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1A100C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3C7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678B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A100C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410B7"/>
    <w:rsid w:val="00A55FD3"/>
    <w:rsid w:val="00AE642A"/>
    <w:rsid w:val="00B00AFE"/>
    <w:rsid w:val="00B02FB4"/>
    <w:rsid w:val="00B04CA9"/>
    <w:rsid w:val="00B23175"/>
    <w:rsid w:val="00B27D8B"/>
    <w:rsid w:val="00B57B6B"/>
    <w:rsid w:val="00B83EB6"/>
    <w:rsid w:val="00B84923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10BCF"/>
    <w:rsid w:val="00F22570"/>
    <w:rsid w:val="00F517CE"/>
    <w:rsid w:val="00F7656F"/>
    <w:rsid w:val="00F90D3E"/>
    <w:rsid w:val="00FA44AB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D2FD-BCF8-41AE-9A8E-293CD606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13</cp:revision>
  <cp:lastPrinted>2019-09-06T03:36:00Z</cp:lastPrinted>
  <dcterms:created xsi:type="dcterms:W3CDTF">2019-03-07T00:17:00Z</dcterms:created>
  <dcterms:modified xsi:type="dcterms:W3CDTF">2019-09-06T03:36:00Z</dcterms:modified>
</cp:coreProperties>
</file>