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72005">
        <w:rPr>
          <w:rFonts w:eastAsia="Calibri"/>
          <w:b/>
          <w:lang w:eastAsia="en-US"/>
        </w:rPr>
        <w:t>27</w:t>
      </w:r>
      <w:r w:rsidRPr="00AC41C8">
        <w:rPr>
          <w:rFonts w:eastAsia="Calibri"/>
          <w:b/>
          <w:lang w:eastAsia="en-US"/>
        </w:rPr>
        <w:t>»</w:t>
      </w:r>
      <w:r>
        <w:rPr>
          <w:rFonts w:eastAsia="Calibri"/>
          <w:b/>
          <w:lang w:eastAsia="en-US"/>
        </w:rPr>
        <w:t xml:space="preserve"> </w:t>
      </w:r>
      <w:r w:rsidR="00B72005">
        <w:rPr>
          <w:rFonts w:eastAsia="Calibri"/>
          <w:b/>
          <w:lang w:eastAsia="en-US"/>
        </w:rPr>
        <w:t>августа</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575CF" w:rsidRDefault="003921E9" w:rsidP="003921E9">
      <w:pPr>
        <w:pStyle w:val="a3"/>
        <w:spacing w:after="0"/>
        <w:jc w:val="center"/>
        <w:rPr>
          <w:b/>
          <w:sz w:val="32"/>
          <w:szCs w:val="32"/>
        </w:rPr>
      </w:pPr>
      <w:r w:rsidRPr="002575CF">
        <w:rPr>
          <w:b/>
          <w:sz w:val="32"/>
          <w:szCs w:val="32"/>
        </w:rPr>
        <w:t xml:space="preserve">Извещение о проведении запроса котировок в электронной форме на право заключения договора на </w:t>
      </w:r>
      <w:r w:rsidR="00193E95" w:rsidRPr="002575CF">
        <w:rPr>
          <w:b/>
          <w:sz w:val="32"/>
          <w:szCs w:val="32"/>
          <w:lang w:val="ru-RU"/>
        </w:rPr>
        <w:t xml:space="preserve">поставку </w:t>
      </w:r>
      <w:r w:rsidR="006C3346">
        <w:rPr>
          <w:b/>
          <w:sz w:val="32"/>
          <w:szCs w:val="32"/>
          <w:lang w:val="ru-RU"/>
        </w:rPr>
        <w:t>настольно-сверлильного станка</w:t>
      </w:r>
      <w:r w:rsidR="001E6BF5">
        <w:rPr>
          <w:b/>
          <w:sz w:val="32"/>
          <w:szCs w:val="32"/>
          <w:lang w:val="ru-RU"/>
        </w:rPr>
        <w:t xml:space="preserve"> в количестве 11 штук</w:t>
      </w:r>
      <w:r w:rsidR="002575CF" w:rsidRPr="002575CF">
        <w:rPr>
          <w:b/>
          <w:sz w:val="32"/>
          <w:szCs w:val="32"/>
          <w:lang w:val="ru-RU"/>
        </w:rPr>
        <w:t xml:space="preserve"> </w:t>
      </w:r>
      <w:r w:rsidR="008248F1" w:rsidRPr="002575CF">
        <w:rPr>
          <w:b/>
          <w:sz w:val="32"/>
          <w:szCs w:val="32"/>
          <w:lang w:val="ru-RU"/>
        </w:rPr>
        <w:t xml:space="preserve">для нужд </w:t>
      </w:r>
      <w:r w:rsidRPr="002575CF">
        <w:rPr>
          <w:b/>
          <w:sz w:val="32"/>
          <w:szCs w:val="32"/>
        </w:rPr>
        <w:t xml:space="preserve">АО «НПО НИИИП – </w:t>
      </w:r>
      <w:proofErr w:type="spellStart"/>
      <w:r w:rsidRPr="002575CF">
        <w:rPr>
          <w:b/>
          <w:sz w:val="32"/>
          <w:szCs w:val="32"/>
        </w:rPr>
        <w:t>НЗиК</w:t>
      </w:r>
      <w:proofErr w:type="spellEnd"/>
      <w:r w:rsidRPr="002575CF">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2575CF" w:rsidRDefault="003921E9" w:rsidP="001E6BF5">
            <w:pPr>
              <w:keepNext/>
              <w:keepLines/>
              <w:suppressLineNumbers/>
              <w:spacing w:line="240" w:lineRule="auto"/>
              <w:ind w:firstLine="0"/>
              <w:rPr>
                <w:b/>
                <w:bCs/>
                <w:sz w:val="22"/>
                <w:szCs w:val="22"/>
              </w:rPr>
            </w:pPr>
            <w:r w:rsidRPr="002575CF">
              <w:rPr>
                <w:b/>
                <w:sz w:val="22"/>
                <w:szCs w:val="22"/>
              </w:rPr>
              <w:t>Предмет договора с указанием количества по</w:t>
            </w:r>
            <w:r w:rsidR="00961A83" w:rsidRPr="002575CF">
              <w:rPr>
                <w:b/>
                <w:sz w:val="22"/>
                <w:szCs w:val="22"/>
              </w:rPr>
              <w:t>ставляемого товара</w:t>
            </w:r>
            <w:r w:rsidRPr="002575CF">
              <w:rPr>
                <w:b/>
                <w:sz w:val="22"/>
                <w:szCs w:val="22"/>
              </w:rPr>
              <w:t xml:space="preserve">: </w:t>
            </w:r>
            <w:r w:rsidRPr="002575CF">
              <w:rPr>
                <w:sz w:val="22"/>
                <w:szCs w:val="22"/>
              </w:rPr>
              <w:t xml:space="preserve">Поставка </w:t>
            </w:r>
            <w:r w:rsidR="006C3346">
              <w:rPr>
                <w:sz w:val="22"/>
                <w:szCs w:val="22"/>
              </w:rPr>
              <w:t>настольно-сверлильного станка</w:t>
            </w:r>
            <w:r w:rsidR="001E6BF5">
              <w:rPr>
                <w:sz w:val="22"/>
                <w:szCs w:val="22"/>
              </w:rPr>
              <w:t xml:space="preserve"> в количестве 11 штук</w:t>
            </w:r>
            <w:r w:rsidRPr="002575CF">
              <w:rPr>
                <w:sz w:val="22"/>
                <w:szCs w:val="22"/>
              </w:rPr>
              <w:t xml:space="preserve">, в соответствии с  техническим заданием </w:t>
            </w:r>
            <w:r w:rsidR="001E6BF5">
              <w:rPr>
                <w:sz w:val="22"/>
                <w:szCs w:val="22"/>
              </w:rPr>
              <w:t xml:space="preserve">извещения </w:t>
            </w:r>
            <w:r w:rsidRPr="002575CF">
              <w:rPr>
                <w:sz w:val="22"/>
                <w:szCs w:val="22"/>
              </w:rPr>
              <w:t>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6C3346">
              <w:t>1 001 633</w:t>
            </w:r>
            <w:r w:rsidR="00846B55">
              <w:t xml:space="preserve"> (</w:t>
            </w:r>
            <w:r w:rsidR="006C3346">
              <w:t>один миллион одна тысяча шестьсот тридцать три</w:t>
            </w:r>
            <w:r w:rsidR="00846B55">
              <w:t>)</w:t>
            </w:r>
            <w:r w:rsidR="00697394">
              <w:t xml:space="preserve"> рубл</w:t>
            </w:r>
            <w:r w:rsidR="006C3346">
              <w:t>я</w:t>
            </w:r>
            <w:r w:rsidR="00697394">
              <w:t xml:space="preserve"> </w:t>
            </w:r>
            <w:r w:rsidR="006C3346">
              <w:t>38</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193E95">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193E95">
              <w:rPr>
                <w:rFonts w:eastAsiaTheme="minorEastAsia"/>
                <w:lang w:val="ru-RU"/>
              </w:rPr>
              <w:t xml:space="preserve">12 </w:t>
            </w:r>
            <w:r>
              <w:rPr>
                <w:rFonts w:eastAsiaTheme="minorEastAsia"/>
                <w:lang w:val="ru-RU"/>
              </w:rPr>
              <w:t>месяц</w:t>
            </w:r>
            <w:r w:rsidR="00193E95">
              <w:rPr>
                <w:rFonts w:eastAsiaTheme="minorEastAsia"/>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B72005">
              <w:rPr>
                <w:color w:val="000000"/>
                <w:sz w:val="22"/>
                <w:szCs w:val="22"/>
              </w:rPr>
              <w:t>04</w:t>
            </w:r>
            <w:r w:rsidRPr="00940870">
              <w:rPr>
                <w:color w:val="000000"/>
                <w:sz w:val="22"/>
                <w:szCs w:val="22"/>
              </w:rPr>
              <w:t>»</w:t>
            </w:r>
            <w:r w:rsidR="00B72005">
              <w:rPr>
                <w:color w:val="000000"/>
                <w:sz w:val="22"/>
                <w:szCs w:val="22"/>
              </w:rPr>
              <w:t xml:space="preserve"> сентября</w:t>
            </w:r>
            <w:r w:rsidR="0099670D">
              <w:rPr>
                <w:color w:val="000000"/>
                <w:sz w:val="22"/>
                <w:szCs w:val="22"/>
              </w:rPr>
              <w:t xml:space="preserve">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B72005">
              <w:rPr>
                <w:color w:val="000000"/>
                <w:sz w:val="22"/>
                <w:szCs w:val="22"/>
              </w:rPr>
              <w:t>09</w:t>
            </w:r>
            <w:r w:rsidRPr="00940870">
              <w:rPr>
                <w:color w:val="000000"/>
                <w:sz w:val="22"/>
                <w:szCs w:val="22"/>
              </w:rPr>
              <w:t xml:space="preserve">» </w:t>
            </w:r>
            <w:r w:rsidR="00B72005">
              <w:rPr>
                <w:color w:val="000000"/>
                <w:sz w:val="22"/>
                <w:szCs w:val="22"/>
              </w:rPr>
              <w:t xml:space="preserve">сентября </w:t>
            </w:r>
            <w:bookmarkStart w:id="0" w:name="_GoBack"/>
            <w:bookmarkEnd w:id="0"/>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D01D80" w:rsidRPr="00E702D0" w:rsidRDefault="001C0A72" w:rsidP="00D01D80">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6C3346">
        <w:rPr>
          <w:sz w:val="22"/>
          <w:szCs w:val="22"/>
        </w:rPr>
        <w:t>настольно-сверлильный станок</w:t>
      </w:r>
      <w:r w:rsidR="002575CF">
        <w:rPr>
          <w:sz w:val="22"/>
          <w:szCs w:val="22"/>
        </w:rPr>
        <w:t xml:space="preserve"> </w:t>
      </w:r>
      <w:r w:rsidR="00227857">
        <w:rPr>
          <w:sz w:val="22"/>
          <w:szCs w:val="22"/>
        </w:rPr>
        <w:t>(модель___________)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6C3346">
        <w:rPr>
          <w:rFonts w:eastAsiaTheme="minorHAnsi"/>
          <w:sz w:val="23"/>
          <w:szCs w:val="23"/>
          <w:lang w:eastAsia="en-US"/>
        </w:rPr>
        <w:t>1</w:t>
      </w:r>
      <w:r w:rsidR="0099670D">
        <w:rPr>
          <w:rFonts w:eastAsiaTheme="minorHAnsi"/>
          <w:sz w:val="23"/>
          <w:szCs w:val="23"/>
          <w:lang w:eastAsia="en-US"/>
        </w:rPr>
        <w:t>1</w:t>
      </w:r>
      <w:r w:rsidR="00227857">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00D01D80"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D01D80" w:rsidRPr="00E702D0" w:rsidRDefault="00D01D80" w:rsidP="00D01D80">
      <w:pPr>
        <w:spacing w:line="240" w:lineRule="auto"/>
        <w:ind w:firstLine="709"/>
        <w:rPr>
          <w:sz w:val="22"/>
          <w:szCs w:val="22"/>
        </w:rPr>
      </w:pPr>
      <w:r w:rsidRPr="00E702D0">
        <w:rPr>
          <w:sz w:val="22"/>
          <w:szCs w:val="22"/>
        </w:rPr>
        <w:t xml:space="preserve">1.2. Поставка Оборудования осуществляется за счёт и силами </w:t>
      </w:r>
      <w:r w:rsidR="007119E2">
        <w:rPr>
          <w:sz w:val="22"/>
          <w:szCs w:val="22"/>
        </w:rPr>
        <w:t>Продавца</w:t>
      </w:r>
      <w:r w:rsidRPr="00E702D0">
        <w:rPr>
          <w:sz w:val="22"/>
          <w:szCs w:val="22"/>
        </w:rPr>
        <w:t xml:space="preserve"> в адрес </w:t>
      </w:r>
      <w:r w:rsidR="007119E2">
        <w:rPr>
          <w:sz w:val="22"/>
          <w:szCs w:val="22"/>
        </w:rPr>
        <w:t>Покупателя</w:t>
      </w:r>
      <w:r w:rsidRPr="00E702D0">
        <w:rPr>
          <w:sz w:val="22"/>
          <w:szCs w:val="22"/>
        </w:rPr>
        <w:t>: 630015, г. Новосибирск, ул. Планетная, д. 32.</w:t>
      </w:r>
    </w:p>
    <w:p w:rsidR="001C0A72" w:rsidRPr="00BC1871" w:rsidRDefault="001C0A72" w:rsidP="00D01D80">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00D01D80"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00CF1871">
        <w:rPr>
          <w:rFonts w:eastAsiaTheme="minorEastAsia"/>
          <w:lang w:eastAsia="ru-RU"/>
        </w:rPr>
        <w:t>«30»</w:t>
      </w:r>
      <w:r w:rsidR="00CF1871" w:rsidRPr="00340F24">
        <w:rPr>
          <w:rFonts w:eastAsiaTheme="minorEastAsia"/>
          <w:lang w:eastAsia="ru-RU"/>
        </w:rPr>
        <w:t xml:space="preserve"> </w:t>
      </w:r>
      <w:r w:rsidR="00CF1871">
        <w:rPr>
          <w:rFonts w:eastAsiaTheme="minorEastAsia"/>
          <w:lang w:eastAsia="ru-RU"/>
        </w:rPr>
        <w:t>ноября 2019 года.</w:t>
      </w:r>
    </w:p>
    <w:p w:rsidR="00D01D80" w:rsidRPr="00E702D0" w:rsidRDefault="00D01D80" w:rsidP="00D01D80">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D01D80" w:rsidRPr="00E702D0" w:rsidRDefault="00D01D80" w:rsidP="00D01D80">
      <w:pPr>
        <w:spacing w:line="240" w:lineRule="auto"/>
        <w:ind w:firstLine="709"/>
        <w:rPr>
          <w:sz w:val="22"/>
          <w:szCs w:val="22"/>
        </w:rPr>
      </w:pPr>
      <w:r w:rsidRPr="00E702D0">
        <w:rPr>
          <w:sz w:val="22"/>
          <w:szCs w:val="22"/>
        </w:rPr>
        <w:t xml:space="preserve">3.2. Доставка осуществляется </w:t>
      </w:r>
      <w:r w:rsidR="000964BA">
        <w:rPr>
          <w:sz w:val="22"/>
          <w:szCs w:val="22"/>
        </w:rPr>
        <w:t>любым видом</w:t>
      </w:r>
      <w:r w:rsidRPr="00E702D0">
        <w:rPr>
          <w:sz w:val="22"/>
          <w:szCs w:val="22"/>
        </w:rPr>
        <w:t xml:space="preserve"> транспорт</w:t>
      </w:r>
      <w:r w:rsidR="000964BA">
        <w:rPr>
          <w:sz w:val="22"/>
          <w:szCs w:val="22"/>
        </w:rPr>
        <w:t>а</w:t>
      </w:r>
      <w:r w:rsidRPr="00E702D0">
        <w:rPr>
          <w:sz w:val="22"/>
          <w:szCs w:val="22"/>
        </w:rPr>
        <w:t>.</w:t>
      </w:r>
    </w:p>
    <w:p w:rsidR="00D01D80" w:rsidRPr="00E702D0" w:rsidRDefault="00D01D80" w:rsidP="00D01D80">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sidR="0099670D">
        <w:rPr>
          <w:rFonts w:eastAsiaTheme="minorHAnsi"/>
          <w:sz w:val="23"/>
          <w:szCs w:val="23"/>
          <w:lang w:eastAsia="en-US"/>
        </w:rPr>
        <w:t>1</w:t>
      </w:r>
      <w:r w:rsidR="002575CF">
        <w:rPr>
          <w:rFonts w:eastAsiaTheme="minorHAnsi"/>
          <w:sz w:val="23"/>
          <w:szCs w:val="23"/>
          <w:lang w:eastAsia="en-US"/>
        </w:rPr>
        <w:t>8</w:t>
      </w:r>
      <w:r w:rsidR="0099670D">
        <w:rPr>
          <w:rFonts w:eastAsiaTheme="minorHAnsi"/>
          <w:sz w:val="23"/>
          <w:szCs w:val="23"/>
          <w:lang w:eastAsia="en-US"/>
        </w:rPr>
        <w:t xml:space="preserve"> </w:t>
      </w:r>
      <w:r w:rsidRPr="00BC1871">
        <w:rPr>
          <w:rFonts w:eastAsiaTheme="minorHAnsi"/>
          <w:sz w:val="23"/>
          <w:szCs w:val="23"/>
          <w:lang w:eastAsia="en-US"/>
        </w:rPr>
        <w:t>года.</w:t>
      </w:r>
      <w:r w:rsidR="00846B55">
        <w:rPr>
          <w:rFonts w:eastAsiaTheme="minorHAnsi"/>
          <w:sz w:val="23"/>
          <w:szCs w:val="23"/>
          <w:lang w:eastAsia="en-US"/>
        </w:rPr>
        <w:t xml:space="preserve"> Не допускается поставка выставочного образца и собранного из восстановленных деталей.</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75A77" w:rsidRPr="00E702D0" w:rsidRDefault="001C0A72" w:rsidP="00F75A77">
      <w:pPr>
        <w:spacing w:line="240" w:lineRule="auto"/>
        <w:ind w:firstLine="709"/>
        <w:rPr>
          <w:sz w:val="22"/>
          <w:szCs w:val="22"/>
        </w:rPr>
      </w:pPr>
      <w:r w:rsidRPr="00BC1871">
        <w:rPr>
          <w:rFonts w:eastAsiaTheme="minorHAnsi"/>
          <w:sz w:val="23"/>
          <w:szCs w:val="23"/>
          <w:lang w:eastAsia="en-US"/>
        </w:rPr>
        <w:t xml:space="preserve">4.1.  </w:t>
      </w:r>
      <w:r w:rsidR="00F75A77"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00F75A77" w:rsidRPr="00E702D0">
        <w:rPr>
          <w:sz w:val="22"/>
          <w:szCs w:val="22"/>
        </w:rPr>
        <w:t>с даты получения</w:t>
      </w:r>
      <w:proofErr w:type="gramEnd"/>
      <w:r w:rsidR="00F75A77" w:rsidRPr="00E702D0">
        <w:rPr>
          <w:sz w:val="22"/>
          <w:szCs w:val="22"/>
        </w:rPr>
        <w:t xml:space="preserve">  Заказчиком счета на оплату на основании следующих документов:</w:t>
      </w:r>
    </w:p>
    <w:p w:rsidR="00F75A77" w:rsidRPr="00E702D0" w:rsidRDefault="00F75A77" w:rsidP="00F75A77">
      <w:pPr>
        <w:spacing w:line="240" w:lineRule="auto"/>
        <w:ind w:firstLine="709"/>
        <w:rPr>
          <w:sz w:val="22"/>
          <w:szCs w:val="22"/>
        </w:rPr>
      </w:pPr>
      <w:r w:rsidRPr="00E702D0">
        <w:rPr>
          <w:sz w:val="22"/>
          <w:szCs w:val="22"/>
        </w:rPr>
        <w:t>- Товарной накладной по форме ТОРГ-12, подписанной Сторонами;</w:t>
      </w:r>
    </w:p>
    <w:p w:rsidR="00F75A77" w:rsidRPr="00E702D0" w:rsidRDefault="00F75A77" w:rsidP="00F75A77">
      <w:pPr>
        <w:spacing w:line="240" w:lineRule="auto"/>
        <w:ind w:firstLine="709"/>
        <w:rPr>
          <w:sz w:val="22"/>
          <w:szCs w:val="22"/>
        </w:rPr>
      </w:pPr>
      <w:r w:rsidRPr="00E702D0">
        <w:rPr>
          <w:sz w:val="22"/>
          <w:szCs w:val="22"/>
        </w:rPr>
        <w:t>- Счета-фактуры на Оборудование;</w:t>
      </w:r>
    </w:p>
    <w:p w:rsidR="00F75A77" w:rsidRPr="00E702D0" w:rsidRDefault="00F75A77" w:rsidP="00F75A77">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75A77" w:rsidRPr="00E702D0" w:rsidRDefault="00F75A77" w:rsidP="00F75A77">
      <w:pPr>
        <w:spacing w:line="240" w:lineRule="auto"/>
        <w:ind w:firstLine="709"/>
        <w:rPr>
          <w:sz w:val="22"/>
          <w:szCs w:val="22"/>
        </w:rPr>
      </w:pPr>
      <w:r w:rsidRPr="00E702D0">
        <w:rPr>
          <w:sz w:val="22"/>
          <w:szCs w:val="22"/>
        </w:rPr>
        <w:t xml:space="preserve">4.2. Обязательство </w:t>
      </w:r>
      <w:r w:rsidR="007119E2">
        <w:rPr>
          <w:sz w:val="22"/>
          <w:szCs w:val="22"/>
        </w:rPr>
        <w:t>Покупателя</w:t>
      </w:r>
      <w:r w:rsidRPr="00E702D0">
        <w:rPr>
          <w:sz w:val="22"/>
          <w:szCs w:val="22"/>
        </w:rPr>
        <w:t xml:space="preserve">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sidR="007119E2">
        <w:rPr>
          <w:sz w:val="22"/>
          <w:szCs w:val="22"/>
        </w:rPr>
        <w:t>Покупателя</w:t>
      </w:r>
      <w:r w:rsidRPr="00E702D0">
        <w:rPr>
          <w:sz w:val="22"/>
          <w:szCs w:val="22"/>
        </w:rPr>
        <w:t>.</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4</w:t>
      </w:r>
      <w:r w:rsidRPr="00BC1871">
        <w:rPr>
          <w:rFonts w:eastAsiaTheme="minorHAnsi"/>
          <w:sz w:val="23"/>
          <w:szCs w:val="23"/>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5</w:t>
      </w:r>
      <w:r w:rsidRPr="00BC1871">
        <w:rPr>
          <w:rFonts w:eastAsiaTheme="minorHAnsi"/>
          <w:sz w:val="23"/>
          <w:szCs w:val="23"/>
          <w:lang w:eastAsia="en-US"/>
        </w:rPr>
        <w:t>.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6</w:t>
      </w:r>
      <w:r w:rsidRPr="00BC1871">
        <w:rPr>
          <w:rFonts w:eastAsiaTheme="minorHAnsi"/>
          <w:sz w:val="23"/>
          <w:szCs w:val="23"/>
          <w:lang w:eastAsia="en-US"/>
        </w:rPr>
        <w:t>.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7</w:t>
      </w:r>
      <w:r w:rsidRPr="00BC1871">
        <w:rPr>
          <w:rFonts w:eastAsiaTheme="minorHAnsi"/>
          <w:sz w:val="23"/>
          <w:szCs w:val="23"/>
          <w:lang w:eastAsia="en-US"/>
        </w:rPr>
        <w:t>.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8</w:t>
      </w:r>
      <w:r w:rsidRPr="00BC1871">
        <w:rPr>
          <w:rFonts w:eastAsiaTheme="minorHAnsi"/>
          <w:sz w:val="23"/>
          <w:szCs w:val="23"/>
          <w:lang w:eastAsia="en-US"/>
        </w:rPr>
        <w:t>.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sidR="00F75A77">
        <w:rPr>
          <w:rFonts w:eastAsiaTheme="minorHAnsi"/>
          <w:sz w:val="23"/>
          <w:szCs w:val="23"/>
          <w:lang w:eastAsia="en-US"/>
        </w:rPr>
        <w:t>3</w:t>
      </w:r>
      <w:r w:rsidRPr="00BC1871">
        <w:rPr>
          <w:rFonts w:eastAsiaTheme="minorHAnsi"/>
          <w:sz w:val="23"/>
          <w:szCs w:val="23"/>
          <w:lang w:eastAsia="en-US"/>
        </w:rPr>
        <w:t>. Продавец направляет</w:t>
      </w:r>
      <w:r w:rsidR="00EC2461">
        <w:rPr>
          <w:rFonts w:eastAsiaTheme="minorHAnsi"/>
          <w:sz w:val="23"/>
          <w:szCs w:val="23"/>
          <w:lang w:eastAsia="en-US"/>
        </w:rPr>
        <w:t xml:space="preserve"> всю документацию в оригиналах </w:t>
      </w:r>
      <w:r w:rsidRPr="00BC1871">
        <w:rPr>
          <w:rFonts w:eastAsiaTheme="minorHAnsi"/>
          <w:sz w:val="23"/>
          <w:szCs w:val="23"/>
          <w:lang w:eastAsia="en-US"/>
        </w:rPr>
        <w:t>и на русском языке.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9.1. П</w:t>
      </w:r>
      <w:r w:rsidR="007119E2">
        <w:rPr>
          <w:rFonts w:eastAsiaTheme="minorEastAsia"/>
          <w:b/>
          <w:sz w:val="22"/>
          <w:szCs w:val="22"/>
        </w:rPr>
        <w:t>родавец</w:t>
      </w:r>
      <w:r w:rsidRPr="00F75A77">
        <w:rPr>
          <w:rFonts w:eastAsiaTheme="minorEastAsia"/>
          <w:b/>
          <w:sz w:val="22"/>
          <w:szCs w:val="22"/>
        </w:rPr>
        <w:t xml:space="preserve">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9.1.1. Передать Оборудование, которое по количеству, качеству, номенклатуре, ассортименту и </w:t>
      </w:r>
      <w:r w:rsidRPr="00F75A77">
        <w:rPr>
          <w:rFonts w:eastAsiaTheme="minorEastAsia"/>
          <w:sz w:val="22"/>
          <w:szCs w:val="22"/>
        </w:rPr>
        <w:lastRenderedPageBreak/>
        <w:t>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 xml:space="preserve">9.2. </w:t>
      </w:r>
      <w:r w:rsidR="007119E2">
        <w:rPr>
          <w:rFonts w:eastAsiaTheme="minorEastAsia"/>
          <w:b/>
          <w:sz w:val="22"/>
          <w:szCs w:val="22"/>
        </w:rPr>
        <w:t xml:space="preserve">Покупатель </w:t>
      </w:r>
      <w:r w:rsidRPr="00F75A77">
        <w:rPr>
          <w:rFonts w:eastAsiaTheme="minorEastAsia"/>
          <w:b/>
          <w:sz w:val="22"/>
          <w:szCs w:val="22"/>
        </w:rPr>
        <w:t>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sidR="007119E2">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sidR="007119E2">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Заказчика.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sidR="007119E2">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10. Гарантии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75A77" w:rsidRPr="00F75A77" w:rsidRDefault="007119E2" w:rsidP="00F75A77">
      <w:pPr>
        <w:spacing w:line="240" w:lineRule="auto"/>
        <w:ind w:firstLine="709"/>
        <w:rPr>
          <w:rFonts w:eastAsiaTheme="minorEastAsia"/>
          <w:sz w:val="22"/>
          <w:szCs w:val="22"/>
        </w:rPr>
      </w:pPr>
      <w:r>
        <w:rPr>
          <w:rFonts w:eastAsiaTheme="minorEastAsia"/>
          <w:sz w:val="22"/>
          <w:szCs w:val="22"/>
        </w:rPr>
        <w:t xml:space="preserve">10.2. Продавец </w:t>
      </w:r>
      <w:r w:rsidR="00F75A77" w:rsidRPr="00F75A77">
        <w:rPr>
          <w:rFonts w:eastAsiaTheme="minorEastAsia"/>
          <w:sz w:val="22"/>
          <w:szCs w:val="22"/>
        </w:rPr>
        <w:t xml:space="preserve">гарантирует работу поставленного Оборудования в течение 1 (одного) года </w:t>
      </w:r>
      <w:proofErr w:type="gramStart"/>
      <w:r w:rsidR="00F75A77" w:rsidRPr="00F75A77">
        <w:rPr>
          <w:rFonts w:eastAsiaTheme="minorEastAsia"/>
          <w:sz w:val="22"/>
          <w:szCs w:val="22"/>
        </w:rPr>
        <w:t>с даты подписания</w:t>
      </w:r>
      <w:proofErr w:type="gramEnd"/>
      <w:r w:rsidR="00F75A77" w:rsidRPr="00F75A77">
        <w:rPr>
          <w:rFonts w:eastAsiaTheme="minorEastAsia"/>
          <w:sz w:val="22"/>
          <w:szCs w:val="22"/>
        </w:rPr>
        <w:t xml:space="preserve"> Акта о приеме-передаче Оборудования (Приложение № 3 к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sidR="007119E2">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lastRenderedPageBreak/>
        <w:t xml:space="preserve">11. Прием Оборудования на складе </w:t>
      </w:r>
      <w:r w:rsidR="00495661">
        <w:rPr>
          <w:rFonts w:eastAsiaTheme="minorEastAsia"/>
          <w:b/>
          <w:sz w:val="22"/>
          <w:szCs w:val="22"/>
        </w:rPr>
        <w:t>Покупателя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w:t>
      </w:r>
      <w:r w:rsidR="00495661">
        <w:rPr>
          <w:rFonts w:eastAsiaTheme="minorEastAsia"/>
          <w:sz w:val="22"/>
          <w:szCs w:val="22"/>
        </w:rPr>
        <w:t>родавца</w:t>
      </w:r>
      <w:r w:rsidRPr="00F75A77">
        <w:rPr>
          <w:rFonts w:eastAsiaTheme="minorEastAsia"/>
          <w:sz w:val="22"/>
          <w:szCs w:val="22"/>
        </w:rPr>
        <w:t>. В случае неявки представителей П</w:t>
      </w:r>
      <w:r w:rsidR="00495661">
        <w:rPr>
          <w:rFonts w:eastAsiaTheme="minorEastAsia"/>
          <w:sz w:val="22"/>
          <w:szCs w:val="22"/>
        </w:rPr>
        <w:t>родавца</w:t>
      </w:r>
      <w:r w:rsidRPr="00F75A77">
        <w:rPr>
          <w:rFonts w:eastAsiaTheme="minorEastAsia"/>
          <w:sz w:val="22"/>
          <w:szCs w:val="22"/>
        </w:rPr>
        <w:t xml:space="preserve"> на приемку Оборудования, </w:t>
      </w:r>
      <w:r w:rsidR="00495661">
        <w:rPr>
          <w:rFonts w:eastAsiaTheme="minorEastAsia"/>
          <w:sz w:val="22"/>
          <w:szCs w:val="22"/>
        </w:rPr>
        <w:t>Покупатель</w:t>
      </w:r>
      <w:r w:rsidRPr="00F75A77">
        <w:rPr>
          <w:rFonts w:eastAsiaTheme="minorEastAsia"/>
          <w:sz w:val="22"/>
          <w:szCs w:val="22"/>
        </w:rPr>
        <w:t xml:space="preserve"> вправе провести выгрузку самостоятельно.</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11.1.1. Приемка Оборудования от </w:t>
      </w:r>
      <w:r w:rsidR="00495661">
        <w:rPr>
          <w:rFonts w:eastAsiaTheme="minorEastAsia"/>
          <w:sz w:val="22"/>
          <w:szCs w:val="22"/>
        </w:rPr>
        <w:t>Продавца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w:t>
      </w:r>
      <w:r w:rsidR="00495661">
        <w:rPr>
          <w:rFonts w:eastAsiaTheme="minorEastAsia"/>
          <w:sz w:val="22"/>
          <w:szCs w:val="22"/>
        </w:rPr>
        <w:t>Покупатель</w:t>
      </w:r>
      <w:r w:rsidRPr="00F75A77">
        <w:rPr>
          <w:rFonts w:eastAsiaTheme="minorEastAsia"/>
          <w:sz w:val="22"/>
          <w:szCs w:val="22"/>
        </w:rPr>
        <w:t xml:space="preserve"> обеспечивает сохранность Оборудования. Такой Акт будет являться надлежащим основанием для предъявления претензии П</w:t>
      </w:r>
      <w:r w:rsidR="00495661">
        <w:rPr>
          <w:rFonts w:eastAsiaTheme="minorEastAsia"/>
          <w:sz w:val="22"/>
          <w:szCs w:val="22"/>
        </w:rPr>
        <w:t>родавцу</w:t>
      </w:r>
      <w:r w:rsidRPr="00F75A77">
        <w:rPr>
          <w:rFonts w:eastAsiaTheme="minorEastAsia"/>
          <w:sz w:val="22"/>
          <w:szCs w:val="22"/>
        </w:rPr>
        <w:t>.</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11.2.1. Приемка Оборудования по количеству и качеству производится в присутствии представителя П</w:t>
      </w:r>
      <w:r w:rsidR="00495661">
        <w:rPr>
          <w:rFonts w:eastAsiaTheme="minorEastAsia"/>
          <w:sz w:val="22"/>
          <w:szCs w:val="22"/>
        </w:rPr>
        <w:t>родавца</w:t>
      </w:r>
      <w:r w:rsidRPr="00F75A77">
        <w:rPr>
          <w:rFonts w:eastAsiaTheme="minorEastAsia"/>
          <w:sz w:val="22"/>
          <w:szCs w:val="22"/>
        </w:rPr>
        <w:t>. В случае неприбытия представителя П</w:t>
      </w:r>
      <w:r w:rsidR="00495661">
        <w:rPr>
          <w:rFonts w:eastAsiaTheme="minorEastAsia"/>
          <w:sz w:val="22"/>
          <w:szCs w:val="22"/>
        </w:rPr>
        <w:t xml:space="preserve">родавца </w:t>
      </w:r>
      <w:r w:rsidRPr="00F75A77">
        <w:rPr>
          <w:rFonts w:eastAsiaTheme="minorEastAsia"/>
          <w:sz w:val="22"/>
          <w:szCs w:val="22"/>
        </w:rPr>
        <w:t xml:space="preserve">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sidR="00495661">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sidR="00495661">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Поставщику.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sidR="00495661">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П</w:t>
      </w:r>
      <w:r w:rsidR="00495661">
        <w:rPr>
          <w:rFonts w:eastAsiaTheme="minorEastAsia"/>
          <w:sz w:val="22"/>
          <w:szCs w:val="22"/>
        </w:rPr>
        <w:t>родавцом</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w:t>
      </w:r>
      <w:r w:rsidR="00495661">
        <w:rPr>
          <w:rFonts w:eastAsiaTheme="minorEastAsia"/>
          <w:sz w:val="22"/>
          <w:szCs w:val="22"/>
        </w:rPr>
        <w:t>родавца</w:t>
      </w:r>
      <w:r w:rsidRPr="00F75A77">
        <w:rPr>
          <w:rFonts w:eastAsiaTheme="minorEastAsia"/>
          <w:sz w:val="22"/>
          <w:szCs w:val="22"/>
        </w:rPr>
        <w:t xml:space="preserve">, </w:t>
      </w:r>
      <w:r w:rsidR="00495661">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По</w:t>
      </w:r>
      <w:r w:rsidR="00495661">
        <w:rPr>
          <w:rFonts w:eastAsiaTheme="minorEastAsia"/>
          <w:sz w:val="22"/>
          <w:szCs w:val="22"/>
        </w:rPr>
        <w:t>купателя</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w:t>
      </w:r>
      <w:r w:rsidR="00495661">
        <w:rPr>
          <w:rFonts w:eastAsiaTheme="minorEastAsia"/>
          <w:sz w:val="22"/>
          <w:szCs w:val="22"/>
        </w:rPr>
        <w:t>Продавца</w:t>
      </w:r>
      <w:r w:rsidRPr="00F75A77">
        <w:rPr>
          <w:rFonts w:eastAsiaTheme="minorEastAsia"/>
          <w:sz w:val="22"/>
          <w:szCs w:val="22"/>
        </w:rPr>
        <w:t xml:space="preserve"> не является в </w:t>
      </w:r>
      <w:r w:rsidR="00495661">
        <w:rPr>
          <w:rFonts w:eastAsiaTheme="minorEastAsia"/>
          <w:sz w:val="22"/>
          <w:szCs w:val="22"/>
        </w:rPr>
        <w:t>срок, указанный в уведомлении, Покупатель</w:t>
      </w:r>
      <w:r w:rsidRPr="00F75A77">
        <w:rPr>
          <w:rFonts w:eastAsiaTheme="minorEastAsia"/>
          <w:sz w:val="22"/>
          <w:szCs w:val="22"/>
        </w:rPr>
        <w:t xml:space="preserve"> направляет П</w:t>
      </w:r>
      <w:r w:rsidR="00495661">
        <w:rPr>
          <w:rFonts w:eastAsiaTheme="minorEastAsia"/>
          <w:sz w:val="22"/>
          <w:szCs w:val="22"/>
        </w:rPr>
        <w:t>родавцу</w:t>
      </w:r>
      <w:r w:rsidRPr="00F75A77">
        <w:rPr>
          <w:rFonts w:eastAsiaTheme="minorEastAsia"/>
          <w:sz w:val="22"/>
          <w:szCs w:val="22"/>
        </w:rPr>
        <w:t xml:space="preserve"> в письменном виде претензию с копией односторонне-оформленного Акта.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11.2.3. Отказ П</w:t>
      </w:r>
      <w:r w:rsidR="002D6828">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sidR="002D6828">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sidR="002D6828">
        <w:rPr>
          <w:rFonts w:eastAsiaTheme="minorEastAsia"/>
          <w:sz w:val="22"/>
          <w:szCs w:val="22"/>
        </w:rPr>
        <w:t>Покупателем</w:t>
      </w:r>
      <w:r w:rsidRPr="00F75A77">
        <w:rPr>
          <w:rFonts w:eastAsiaTheme="minorEastAsia"/>
          <w:sz w:val="22"/>
          <w:szCs w:val="22"/>
        </w:rPr>
        <w:t xml:space="preserve">. При этом </w:t>
      </w:r>
      <w:r w:rsidR="002D6828">
        <w:rPr>
          <w:rFonts w:eastAsiaTheme="minorEastAsia"/>
          <w:sz w:val="22"/>
          <w:szCs w:val="22"/>
        </w:rPr>
        <w:t>Продавец</w:t>
      </w:r>
      <w:r w:rsidRPr="00F75A77">
        <w:rPr>
          <w:rFonts w:eastAsiaTheme="minorEastAsia"/>
          <w:sz w:val="22"/>
          <w:szCs w:val="22"/>
        </w:rPr>
        <w:t xml:space="preserve"> в дальнейшем не вправе ссылаться на ненадлежащую приемку Оборудования. Акт, составленный </w:t>
      </w:r>
      <w:r w:rsidR="002D6828">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sidR="002D6828">
        <w:rPr>
          <w:rFonts w:eastAsiaTheme="minorEastAsia"/>
          <w:sz w:val="22"/>
          <w:szCs w:val="22"/>
        </w:rPr>
        <w:t>Продавца</w:t>
      </w:r>
      <w:r w:rsidRPr="00F75A77">
        <w:rPr>
          <w:rFonts w:eastAsiaTheme="minorEastAsia"/>
          <w:sz w:val="22"/>
          <w:szCs w:val="22"/>
        </w:rPr>
        <w:t>.</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sidR="002D6828">
        <w:rPr>
          <w:rFonts w:eastAsiaTheme="minorEastAsia"/>
          <w:sz w:val="22"/>
          <w:szCs w:val="22"/>
        </w:rPr>
        <w:t>Продавца</w:t>
      </w:r>
      <w:r w:rsidRPr="00F75A77">
        <w:rPr>
          <w:rFonts w:eastAsiaTheme="minorEastAsia"/>
          <w:sz w:val="22"/>
          <w:szCs w:val="22"/>
        </w:rPr>
        <w:t xml:space="preserve"> к </w:t>
      </w:r>
      <w:r w:rsidR="002D6828">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12.1. При несоблюдении П</w:t>
      </w:r>
      <w:r w:rsidR="002D6828">
        <w:rPr>
          <w:rFonts w:eastAsiaTheme="minorEastAsia"/>
          <w:sz w:val="22"/>
          <w:szCs w:val="22"/>
        </w:rPr>
        <w:t>родавцом</w:t>
      </w:r>
      <w:r w:rsidRPr="00F75A77">
        <w:rPr>
          <w:rFonts w:eastAsiaTheme="minorEastAsia"/>
          <w:sz w:val="22"/>
          <w:szCs w:val="22"/>
        </w:rPr>
        <w:t xml:space="preserve"> сроков выполнения обязательств, предусмотренных Договором, </w:t>
      </w:r>
      <w:r w:rsidR="002D6828">
        <w:rPr>
          <w:rFonts w:eastAsiaTheme="minorEastAsia"/>
          <w:sz w:val="22"/>
          <w:szCs w:val="22"/>
        </w:rPr>
        <w:t>Покупатель</w:t>
      </w:r>
      <w:r w:rsidRPr="00F75A77">
        <w:rPr>
          <w:rFonts w:eastAsiaTheme="minorEastAsia"/>
          <w:sz w:val="22"/>
          <w:szCs w:val="22"/>
        </w:rPr>
        <w:t xml:space="preserve"> оставляет за собой право взыскать с П</w:t>
      </w:r>
      <w:r w:rsidR="002D6828">
        <w:rPr>
          <w:rFonts w:eastAsiaTheme="minorEastAsia"/>
          <w:sz w:val="22"/>
          <w:szCs w:val="22"/>
        </w:rPr>
        <w:t>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sidR="002D6828">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Заказчик имеет право отказаться от Договора, письменно уведомив об этом Поставщике.</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5</w:t>
      </w:r>
      <w:r w:rsidRPr="00F75A77">
        <w:rPr>
          <w:rFonts w:eastAsiaTheme="minorEastAsia"/>
          <w:sz w:val="22"/>
          <w:szCs w:val="22"/>
        </w:rPr>
        <w:t xml:space="preserve">. </w:t>
      </w:r>
      <w:r w:rsidR="002D6828">
        <w:rPr>
          <w:rFonts w:eastAsiaTheme="minorEastAsia"/>
          <w:sz w:val="22"/>
          <w:szCs w:val="22"/>
        </w:rPr>
        <w:t>Продавец</w:t>
      </w:r>
      <w:r w:rsidRPr="00F75A77">
        <w:rPr>
          <w:rFonts w:eastAsiaTheme="minorEastAsia"/>
          <w:sz w:val="22"/>
          <w:szCs w:val="22"/>
        </w:rPr>
        <w:t xml:space="preserve"> обязуется возместить </w:t>
      </w:r>
      <w:r w:rsidR="002D6828">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sidR="002D6828">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sidR="002D6828">
        <w:rPr>
          <w:rFonts w:eastAsiaTheme="minorEastAsia"/>
          <w:sz w:val="22"/>
          <w:szCs w:val="22"/>
        </w:rPr>
        <w:t>родавец</w:t>
      </w:r>
      <w:r w:rsidRPr="00F75A77">
        <w:rPr>
          <w:rFonts w:eastAsiaTheme="minorEastAsia"/>
          <w:sz w:val="22"/>
          <w:szCs w:val="22"/>
        </w:rPr>
        <w:t xml:space="preserve"> </w:t>
      </w:r>
      <w:r w:rsidRPr="00F75A77">
        <w:rPr>
          <w:rFonts w:eastAsiaTheme="minorEastAsia"/>
          <w:sz w:val="22"/>
          <w:szCs w:val="22"/>
        </w:rPr>
        <w:lastRenderedPageBreak/>
        <w:t xml:space="preserve">возмещает </w:t>
      </w:r>
      <w:r w:rsidR="002D6828">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sidR="002D6828">
        <w:rPr>
          <w:rFonts w:eastAsiaTheme="minorEastAsia"/>
          <w:sz w:val="22"/>
          <w:szCs w:val="22"/>
        </w:rPr>
        <w:t>Покупателю</w:t>
      </w:r>
      <w:r w:rsidRPr="00F75A77">
        <w:rPr>
          <w:rFonts w:eastAsiaTheme="minorEastAsia"/>
          <w:sz w:val="22"/>
          <w:szCs w:val="22"/>
        </w:rPr>
        <w:t xml:space="preserve"> в вычетах по сделкам с П</w:t>
      </w:r>
      <w:r w:rsidR="002D6828">
        <w:rPr>
          <w:rFonts w:eastAsiaTheme="minorEastAsia"/>
          <w:sz w:val="22"/>
          <w:szCs w:val="22"/>
        </w:rPr>
        <w:t>родавцом</w:t>
      </w:r>
      <w:r w:rsidRPr="00F75A77">
        <w:rPr>
          <w:rFonts w:eastAsiaTheme="minorEastAsia"/>
          <w:sz w:val="22"/>
          <w:szCs w:val="22"/>
        </w:rPr>
        <w:t>. П</w:t>
      </w:r>
      <w:r w:rsidR="002D6828">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14. Арбитраж</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sidR="002D6828">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5A77" w:rsidRPr="00F75A77" w:rsidRDefault="00F75A77" w:rsidP="00F75A77">
      <w:pPr>
        <w:spacing w:line="240" w:lineRule="auto"/>
        <w:ind w:firstLine="709"/>
        <w:rPr>
          <w:rFonts w:eastAsiaTheme="minorEastAsia"/>
          <w:sz w:val="22"/>
          <w:szCs w:val="22"/>
        </w:rPr>
      </w:pPr>
      <w:r w:rsidRPr="00F75A77">
        <w:rPr>
          <w:sz w:val="22"/>
          <w:szCs w:val="22"/>
          <w:lang w:eastAsia="en-US"/>
        </w:rPr>
        <w:t>15.8. П</w:t>
      </w:r>
      <w:r w:rsidR="002D6828">
        <w:rPr>
          <w:sz w:val="22"/>
          <w:szCs w:val="22"/>
          <w:lang w:eastAsia="en-US"/>
        </w:rPr>
        <w:t>родавец</w:t>
      </w:r>
      <w:r w:rsidRPr="00F75A77">
        <w:rPr>
          <w:sz w:val="22"/>
          <w:szCs w:val="22"/>
          <w:lang w:eastAsia="en-US"/>
        </w:rPr>
        <w:t xml:space="preserve">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w:t>
      </w:r>
      <w:r w:rsidR="00CA6D9C">
        <w:rPr>
          <w:rFonts w:eastAsiaTheme="minorEastAsia"/>
          <w:sz w:val="22"/>
          <w:szCs w:val="22"/>
        </w:rPr>
        <w:t>9</w:t>
      </w:r>
      <w:r w:rsidRPr="00F75A77">
        <w:rPr>
          <w:rFonts w:eastAsiaTheme="minorEastAsia"/>
          <w:sz w:val="22"/>
          <w:szCs w:val="22"/>
        </w:rPr>
        <w:t>. П</w:t>
      </w:r>
      <w:r w:rsidR="002D6828">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002D6828">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sidR="002D6828">
        <w:rPr>
          <w:rFonts w:eastAsiaTheme="minorEastAsia"/>
          <w:sz w:val="22"/>
          <w:szCs w:val="22"/>
        </w:rPr>
        <w:t>родавец</w:t>
      </w:r>
      <w:r w:rsidRPr="00F75A77">
        <w:rPr>
          <w:rFonts w:eastAsiaTheme="minorEastAsia"/>
          <w:sz w:val="22"/>
          <w:szCs w:val="22"/>
        </w:rPr>
        <w:t xml:space="preserve"> урегулирует такие претензии самостоя</w:t>
      </w:r>
      <w:r w:rsidR="002D6828">
        <w:rPr>
          <w:rFonts w:eastAsiaTheme="minorEastAsia"/>
          <w:sz w:val="22"/>
          <w:szCs w:val="22"/>
        </w:rPr>
        <w:t>тельно за свой счет, при этом Продавец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sidR="002D6828">
        <w:rPr>
          <w:rFonts w:eastAsiaTheme="minorEastAsia"/>
          <w:sz w:val="22"/>
          <w:szCs w:val="22"/>
        </w:rPr>
        <w:t>родавец</w:t>
      </w:r>
      <w:r w:rsidRPr="00F75A77">
        <w:rPr>
          <w:rFonts w:eastAsiaTheme="minorEastAsia"/>
          <w:sz w:val="22"/>
          <w:szCs w:val="22"/>
        </w:rPr>
        <w:t xml:space="preserve"> в случае применения к </w:t>
      </w:r>
      <w:r w:rsidR="002D6828">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sidR="002D6828">
        <w:rPr>
          <w:rFonts w:eastAsiaTheme="minorEastAsia"/>
          <w:sz w:val="22"/>
          <w:szCs w:val="22"/>
        </w:rPr>
        <w:t>Покупателю</w:t>
      </w:r>
      <w:r w:rsidRPr="00F75A77">
        <w:rPr>
          <w:rFonts w:eastAsiaTheme="minorEastAsia"/>
          <w:sz w:val="22"/>
          <w:szCs w:val="22"/>
        </w:rPr>
        <w:t xml:space="preserve">, возместит </w:t>
      </w:r>
      <w:r w:rsidR="002D6828">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sidR="002D6828">
        <w:rPr>
          <w:rFonts w:eastAsiaTheme="minorEastAsia"/>
          <w:sz w:val="22"/>
          <w:szCs w:val="22"/>
        </w:rPr>
        <w:t>Покупателем</w:t>
      </w:r>
      <w:r w:rsidRPr="00F75A77">
        <w:rPr>
          <w:rFonts w:eastAsiaTheme="minorEastAsia"/>
          <w:sz w:val="22"/>
          <w:szCs w:val="22"/>
        </w:rPr>
        <w:t xml:space="preserve"> третьим лицам.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lang w:eastAsia="en-US"/>
        </w:rPr>
        <w:lastRenderedPageBreak/>
        <w:t>15.</w:t>
      </w:r>
      <w:r w:rsidR="00CA6D9C">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F75A77" w:rsidP="007A5682">
      <w:pPr>
        <w:spacing w:line="240" w:lineRule="auto"/>
        <w:jc w:val="center"/>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b/>
          <w:sz w:val="22"/>
          <w:szCs w:val="22"/>
          <w:lang w:val="en-US"/>
        </w:rPr>
      </w:pPr>
      <w:r w:rsidRPr="00A10370">
        <w:rPr>
          <w:b/>
          <w:sz w:val="22"/>
          <w:szCs w:val="22"/>
        </w:rPr>
        <w:t>Техническая спецификация</w:t>
      </w:r>
    </w:p>
    <w:p w:rsidR="00EC2461" w:rsidRPr="00EC2461" w:rsidRDefault="00EC2461" w:rsidP="00EC2461">
      <w:pPr>
        <w:widowControl/>
        <w:numPr>
          <w:ilvl w:val="0"/>
          <w:numId w:val="41"/>
        </w:numPr>
        <w:suppressAutoHyphens w:val="0"/>
        <w:snapToGrid/>
        <w:spacing w:after="200" w:line="276" w:lineRule="auto"/>
        <w:contextualSpacing/>
        <w:jc w:val="left"/>
        <w:rPr>
          <w:rFonts w:eastAsia="Calibri"/>
          <w:szCs w:val="28"/>
          <w:lang w:eastAsia="en-US"/>
        </w:rPr>
      </w:pPr>
      <w:r w:rsidRPr="00EC2461">
        <w:rPr>
          <w:rFonts w:eastAsia="Calibri"/>
          <w:b/>
          <w:szCs w:val="28"/>
          <w:lang w:eastAsia="en-US"/>
        </w:rPr>
        <w:t>Технические  характеристики оборудования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551"/>
      </w:tblGrid>
      <w:tr w:rsidR="00EC2461" w:rsidRPr="00EC2461" w:rsidTr="007119E2">
        <w:trPr>
          <w:trHeight w:val="304"/>
        </w:trPr>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b/>
                <w:lang w:eastAsia="en-US"/>
              </w:rPr>
            </w:pPr>
            <w:r w:rsidRPr="00EC2461">
              <w:rPr>
                <w:rFonts w:eastAsia="Calibri"/>
                <w:b/>
                <w:lang w:eastAsia="en-US"/>
              </w:rPr>
              <w:t>Наименование параметра</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b/>
                <w:lang w:eastAsia="en-US"/>
              </w:rPr>
            </w:pPr>
            <w:r w:rsidRPr="00EC2461">
              <w:rPr>
                <w:rFonts w:eastAsia="Calibri"/>
                <w:b/>
                <w:lang w:eastAsia="en-US"/>
              </w:rPr>
              <w:t>Величина</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Диаметр сверления в стали 45 ГОСТ 1050-2013, мм</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12</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Вылет шпинделя (расстояние от оси шпинделя до образующей колонны),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200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Размер конуса шпинделя наружный по ГОСТ 9953-82</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В18</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Наибольшее перемещение шпинделя,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Цена деления лимба,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Расстояние от торца шпинделя до рабочей поверхности стола,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50…400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Размеры рабочей поверхности стола,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250 х 250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Количество Т-образных пазов, </w:t>
            </w:r>
            <w:proofErr w:type="spellStart"/>
            <w:proofErr w:type="gramStart"/>
            <w:r w:rsidRPr="00EC2461">
              <w:rPr>
                <w:rFonts w:eastAsia="Calibri"/>
                <w:lang w:eastAsia="en-US"/>
              </w:rPr>
              <w:t>шт</w:t>
            </w:r>
            <w:proofErr w:type="spellEnd"/>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3</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Расстояние между пазами,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Ширина пазов,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14</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Число скоростей шпинделя</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Число оборотов, оборотов/минуту</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450…4500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Подача при сверлении </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Ручная</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Мощность электродвигателя, кВт</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0,55</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Частота вращения, оборотов/минуту</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1500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Напряжение питания, </w:t>
            </w:r>
            <w:proofErr w:type="gramStart"/>
            <w:r w:rsidRPr="00EC2461">
              <w:rPr>
                <w:rFonts w:eastAsia="Calibri"/>
                <w:lang w:eastAsia="en-US"/>
              </w:rPr>
              <w:t>В</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380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Габаритные размеры,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770 х 370 х 950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Масса нетто, </w:t>
            </w:r>
            <w:proofErr w:type="gramStart"/>
            <w:r w:rsidRPr="00EC2461">
              <w:rPr>
                <w:rFonts w:eastAsia="Calibri"/>
                <w:lang w:eastAsia="en-US"/>
              </w:rPr>
              <w:t>кг</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130</w:t>
            </w:r>
          </w:p>
        </w:tc>
      </w:tr>
    </w:tbl>
    <w:p w:rsidR="00EC2461" w:rsidRPr="00EC2461" w:rsidRDefault="00EC2461" w:rsidP="00EC2461">
      <w:pPr>
        <w:widowControl/>
        <w:suppressAutoHyphens w:val="0"/>
        <w:snapToGrid/>
        <w:spacing w:line="240" w:lineRule="auto"/>
        <w:ind w:left="357" w:firstLine="0"/>
        <w:rPr>
          <w:rFonts w:eastAsia="Calibri"/>
          <w:b/>
          <w:sz w:val="16"/>
          <w:szCs w:val="16"/>
          <w:lang w:eastAsia="en-US"/>
        </w:rPr>
      </w:pPr>
    </w:p>
    <w:p w:rsidR="00EC2461" w:rsidRPr="00EC2461" w:rsidRDefault="00EC2461" w:rsidP="00EC2461">
      <w:pPr>
        <w:widowControl/>
        <w:numPr>
          <w:ilvl w:val="0"/>
          <w:numId w:val="40"/>
        </w:numPr>
        <w:suppressAutoHyphens w:val="0"/>
        <w:snapToGrid/>
        <w:spacing w:after="200" w:line="276" w:lineRule="auto"/>
        <w:jc w:val="left"/>
        <w:rPr>
          <w:rFonts w:eastAsia="Calibri"/>
          <w:b/>
          <w:szCs w:val="28"/>
          <w:lang w:eastAsia="en-US"/>
        </w:rPr>
      </w:pPr>
      <w:r w:rsidRPr="00EC2461">
        <w:rPr>
          <w:rFonts w:eastAsia="Calibri"/>
          <w:b/>
          <w:szCs w:val="28"/>
          <w:lang w:eastAsia="en-US"/>
        </w:rPr>
        <w:t>Комплектация</w:t>
      </w:r>
    </w:p>
    <w:tbl>
      <w:tblPr>
        <w:tblW w:w="9214"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4252"/>
        <w:gridCol w:w="993"/>
        <w:gridCol w:w="2976"/>
      </w:tblGrid>
      <w:tr w:rsidR="00EC2461" w:rsidRPr="00EC2461" w:rsidTr="007119E2">
        <w:trPr>
          <w:trHeight w:hRule="exact" w:val="3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Обозначение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left="92" w:firstLine="0"/>
              <w:jc w:val="center"/>
              <w:rPr>
                <w:rFonts w:eastAsia="Lucida Sans Unicode"/>
                <w:b/>
                <w:bCs/>
                <w:color w:val="000000"/>
                <w:kern w:val="1"/>
                <w:lang w:eastAsia="en-US"/>
              </w:rPr>
            </w:pPr>
            <w:r w:rsidRPr="00EC2461">
              <w:rPr>
                <w:rFonts w:eastAsia="Lucida Sans Unicode"/>
                <w:b/>
                <w:bCs/>
                <w:color w:val="000000"/>
                <w:kern w:val="1"/>
                <w:lang w:eastAsia="en-US"/>
              </w:rPr>
              <w:t>Кол.</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Примечание</w:t>
            </w:r>
          </w:p>
        </w:tc>
      </w:tr>
      <w:tr w:rsidR="00EC2461" w:rsidRPr="00EC2461" w:rsidTr="007119E2">
        <w:trPr>
          <w:trHeight w:hRule="exact" w:val="682"/>
        </w:trPr>
        <w:tc>
          <w:tcPr>
            <w:tcW w:w="993"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c>
          <w:tcPr>
            <w:tcW w:w="4252" w:type="dxa"/>
            <w:shd w:val="clear" w:color="auto" w:fill="FFFFFF"/>
            <w:vAlign w:val="center"/>
          </w:tcPr>
          <w:p w:rsidR="00EC2461" w:rsidRPr="00EC2461" w:rsidRDefault="00EC2461" w:rsidP="001E6BF5">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сверлильный в сборе</w:t>
            </w:r>
          </w:p>
        </w:tc>
        <w:tc>
          <w:tcPr>
            <w:tcW w:w="993"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976"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7119E2">
        <w:trPr>
          <w:trHeight w:hRule="exact" w:val="1008"/>
        </w:trPr>
        <w:tc>
          <w:tcPr>
            <w:tcW w:w="993"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shd w:val="clear" w:color="auto" w:fill="FFFFFF"/>
                <w:lang w:eastAsia="en-US"/>
              </w:rPr>
            </w:pPr>
            <w:proofErr w:type="gramStart"/>
            <w:r w:rsidRPr="00EC2461">
              <w:rPr>
                <w:rFonts w:eastAsia="Lucida Sans Unicode"/>
                <w:bCs/>
                <w:color w:val="000000"/>
                <w:kern w:val="1"/>
                <w:shd w:val="clear" w:color="auto" w:fill="FFFFFF"/>
                <w:lang w:eastAsia="en-US"/>
              </w:rPr>
              <w:t>б</w:t>
            </w:r>
            <w:proofErr w:type="gramEnd"/>
            <w:r w:rsidRPr="00EC2461">
              <w:rPr>
                <w:rFonts w:eastAsia="Lucida Sans Unicode"/>
                <w:bCs/>
                <w:color w:val="000000"/>
                <w:kern w:val="1"/>
                <w:shd w:val="clear" w:color="auto" w:fill="FFFFFF"/>
                <w:lang w:eastAsia="en-US"/>
              </w:rPr>
              <w:t>/о</w:t>
            </w:r>
          </w:p>
        </w:tc>
        <w:tc>
          <w:tcPr>
            <w:tcW w:w="4252" w:type="dxa"/>
            <w:shd w:val="clear" w:color="auto" w:fill="FFFFFF"/>
          </w:tcPr>
          <w:p w:rsidR="00EC2461" w:rsidRPr="00EC2461" w:rsidRDefault="00EC2461" w:rsidP="00283B18">
            <w:pPr>
              <w:shd w:val="clear" w:color="auto" w:fill="FFFFFF"/>
              <w:snapToGrid/>
              <w:spacing w:line="276" w:lineRule="auto"/>
              <w:ind w:firstLine="0"/>
              <w:jc w:val="center"/>
              <w:rPr>
                <w:rFonts w:eastAsia="Lucida Sans Unicode"/>
                <w:bCs/>
                <w:color w:val="000000"/>
                <w:kern w:val="1"/>
                <w:shd w:val="clear" w:color="auto" w:fill="FFFFFF"/>
                <w:lang w:eastAsia="en-US"/>
              </w:rPr>
            </w:pPr>
            <w:r w:rsidRPr="00EC2461">
              <w:rPr>
                <w:rFonts w:eastAsia="Lucida Sans Unicode"/>
                <w:bCs/>
                <w:color w:val="000000"/>
                <w:kern w:val="1"/>
                <w:shd w:val="clear" w:color="auto" w:fill="FFFFFF"/>
                <w:lang w:eastAsia="en-US"/>
              </w:rPr>
              <w:t>Набор прижимных приспособлений (</w:t>
            </w:r>
            <w:r w:rsidR="00283B18">
              <w:rPr>
                <w:rFonts w:eastAsia="Lucida Sans Unicode"/>
                <w:bCs/>
                <w:color w:val="000000"/>
                <w:kern w:val="1"/>
                <w:shd w:val="clear" w:color="auto" w:fill="FFFFFF"/>
                <w:lang w:eastAsia="en-US"/>
              </w:rPr>
              <w:t>___</w:t>
            </w:r>
            <w:r w:rsidRPr="00EC2461">
              <w:rPr>
                <w:rFonts w:eastAsia="Lucida Sans Unicode"/>
                <w:bCs/>
                <w:color w:val="000000"/>
                <w:kern w:val="1"/>
                <w:shd w:val="clear" w:color="auto" w:fill="FFFFFF"/>
                <w:lang w:eastAsia="en-US"/>
              </w:rPr>
              <w:t xml:space="preserve"> наименований)</w:t>
            </w:r>
          </w:p>
        </w:tc>
        <w:tc>
          <w:tcPr>
            <w:tcW w:w="993"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shd w:val="clear" w:color="auto" w:fill="FFFFFF"/>
                <w:lang w:eastAsia="en-US"/>
              </w:rPr>
            </w:pPr>
            <w:r w:rsidRPr="00EC2461">
              <w:rPr>
                <w:rFonts w:eastAsia="Lucida Sans Unicode"/>
                <w:bCs/>
                <w:color w:val="000000"/>
                <w:kern w:val="1"/>
                <w:shd w:val="clear" w:color="auto" w:fill="FFFFFF"/>
                <w:lang w:val="en-US" w:eastAsia="en-US"/>
              </w:rPr>
              <w:t>1</w:t>
            </w:r>
            <w:r w:rsidR="00283B18">
              <w:rPr>
                <w:rFonts w:eastAsia="Lucida Sans Unicode"/>
                <w:bCs/>
                <w:color w:val="000000"/>
                <w:kern w:val="1"/>
                <w:shd w:val="clear" w:color="auto" w:fill="FFFFFF"/>
                <w:lang w:eastAsia="en-US"/>
              </w:rPr>
              <w:t>1</w:t>
            </w:r>
          </w:p>
        </w:tc>
        <w:tc>
          <w:tcPr>
            <w:tcW w:w="2976"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7119E2">
        <w:trPr>
          <w:trHeight w:hRule="exact" w:val="797"/>
        </w:trPr>
        <w:tc>
          <w:tcPr>
            <w:tcW w:w="993" w:type="dxa"/>
            <w:tcBorders>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ПСС16В18</w:t>
            </w:r>
          </w:p>
        </w:tc>
        <w:tc>
          <w:tcPr>
            <w:tcW w:w="4252"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993"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976" w:type="dxa"/>
            <w:vMerge w:val="restart"/>
            <w:tcBorders>
              <w:lef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noProof/>
                <w:kern w:val="1"/>
                <w:lang w:eastAsia="ru-RU"/>
              </w:rPr>
              <w:t>Должны прилагаться  отдельным местом в общей упаковке</w:t>
            </w:r>
          </w:p>
        </w:tc>
      </w:tr>
      <w:tr w:rsidR="00EC2461" w:rsidRPr="00EC2461" w:rsidTr="007119E2">
        <w:trPr>
          <w:trHeight w:hRule="exact" w:val="1140"/>
        </w:trPr>
        <w:tc>
          <w:tcPr>
            <w:tcW w:w="993" w:type="dxa"/>
            <w:tcBorders>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Calibri"/>
                <w:lang w:eastAsia="en-US"/>
              </w:rPr>
              <w:t>ГМ7212П-02</w:t>
            </w:r>
          </w:p>
        </w:tc>
        <w:tc>
          <w:tcPr>
            <w:tcW w:w="4252"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Тиски станочные поворотные</w:t>
            </w:r>
          </w:p>
        </w:tc>
        <w:tc>
          <w:tcPr>
            <w:tcW w:w="993"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976" w:type="dxa"/>
            <w:vMerge/>
            <w:tcBorders>
              <w:lef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214" w:type="dxa"/>
            <w:gridSpan w:val="4"/>
            <w:tcBorders>
              <w:top w:val="single" w:sz="6" w:space="0" w:color="auto"/>
              <w:left w:val="single" w:sz="4" w:space="0" w:color="auto"/>
              <w:bottom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kern w:val="1"/>
                <w:lang w:eastAsia="en-US"/>
              </w:rPr>
            </w:pPr>
            <w:r w:rsidRPr="00EC2461">
              <w:rPr>
                <w:rFonts w:eastAsia="Lucida Sans Unicode"/>
                <w:b/>
                <w:bCs/>
                <w:kern w:val="1"/>
                <w:lang w:eastAsia="en-US"/>
              </w:rPr>
              <w:t>Техническая документация</w:t>
            </w: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5245" w:type="dxa"/>
            <w:gridSpan w:val="2"/>
            <w:tcBorders>
              <w:top w:val="single" w:sz="6" w:space="0" w:color="auto"/>
              <w:left w:val="single" w:sz="4" w:space="0" w:color="auto"/>
              <w:bottom w:val="single" w:sz="6"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976" w:type="dxa"/>
            <w:vMerge w:val="restart"/>
            <w:tcBorders>
              <w:top w:val="single" w:sz="6" w:space="0" w:color="auto"/>
              <w:left w:val="single" w:sz="6"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noProof/>
                <w:kern w:val="1"/>
                <w:lang w:eastAsia="ru-RU"/>
              </w:rPr>
              <w:t>Должны прилагаться  отдельным местом в общей упаковке</w:t>
            </w: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5245"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976"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9"/>
        </w:trPr>
        <w:tc>
          <w:tcPr>
            <w:tcW w:w="5245"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976"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5245" w:type="dxa"/>
            <w:gridSpan w:val="2"/>
            <w:tcBorders>
              <w:top w:val="single" w:sz="6" w:space="0" w:color="auto"/>
              <w:left w:val="single" w:sz="4" w:space="0" w:color="auto"/>
              <w:bottom w:val="single" w:sz="6"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976"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5245"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976"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711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
        </w:trPr>
        <w:tc>
          <w:tcPr>
            <w:tcW w:w="5245"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lastRenderedPageBreak/>
              <w:t>Формуляр акта ПНР</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283B18" w:rsidP="00EC2461">
            <w:pPr>
              <w:shd w:val="clear" w:color="auto" w:fill="FFFFFF"/>
              <w:snapToGrid/>
              <w:spacing w:line="276" w:lineRule="auto"/>
              <w:ind w:firstLine="0"/>
              <w:jc w:val="center"/>
              <w:rPr>
                <w:rFonts w:eastAsia="Lucida Sans Unicode"/>
                <w:bCs/>
                <w:kern w:val="1"/>
                <w:lang w:eastAsia="en-US"/>
              </w:rPr>
            </w:pPr>
            <w:r>
              <w:rPr>
                <w:rFonts w:eastAsia="Lucida Sans Unicode"/>
                <w:bCs/>
                <w:kern w:val="1"/>
                <w:lang w:eastAsia="en-US"/>
              </w:rPr>
              <w:t>22</w:t>
            </w:r>
          </w:p>
        </w:tc>
        <w:tc>
          <w:tcPr>
            <w:tcW w:w="2976" w:type="dxa"/>
            <w:vMerge/>
            <w:tcBorders>
              <w:left w:val="single" w:sz="6"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bl>
    <w:p w:rsidR="00287921" w:rsidRPr="00287921" w:rsidRDefault="00287921" w:rsidP="007A5682">
      <w:pPr>
        <w:spacing w:after="200" w:line="276" w:lineRule="auto"/>
        <w:ind w:firstLine="0"/>
        <w:jc w:val="center"/>
        <w:rPr>
          <w:b/>
          <w:sz w:val="22"/>
          <w:szCs w:val="22"/>
        </w:rPr>
      </w:pPr>
    </w:p>
    <w:p w:rsidR="007A5682" w:rsidRPr="00A10370"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______________/</w:t>
      </w:r>
      <w:r w:rsidR="00342067" w:rsidRPr="00A10370">
        <w:rPr>
          <w:b/>
          <w:bCs/>
          <w:sz w:val="22"/>
          <w:szCs w:val="22"/>
          <w:lang w:eastAsia="en-US"/>
        </w:rPr>
        <w:t>С.Н. Раменский</w:t>
      </w:r>
      <w:r w:rsidRPr="00A10370">
        <w:rPr>
          <w:rFonts w:eastAsia="ArialMT"/>
          <w:sz w:val="22"/>
          <w:szCs w:val="22"/>
        </w:rPr>
        <w:t>/</w:t>
      </w:r>
    </w:p>
    <w:p w:rsidR="00746A36" w:rsidRPr="00A10370"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A10370">
        <w:rPr>
          <w:b/>
          <w:bCs/>
          <w:sz w:val="22"/>
          <w:szCs w:val="22"/>
          <w:lang w:eastAsia="en-US"/>
        </w:rPr>
        <w:t>м.п</w:t>
      </w:r>
      <w:proofErr w:type="spellEnd"/>
      <w:r w:rsidRPr="00A10370">
        <w:rPr>
          <w:b/>
          <w:bCs/>
          <w:sz w:val="22"/>
          <w:szCs w:val="22"/>
          <w:lang w:eastAsia="en-US"/>
        </w:rPr>
        <w:t>.</w:t>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proofErr w:type="spellStart"/>
      <w:r w:rsidRPr="00A10370">
        <w:rPr>
          <w:b/>
          <w:bCs/>
          <w:sz w:val="22"/>
          <w:szCs w:val="22"/>
          <w:lang w:eastAsia="en-US"/>
        </w:rPr>
        <w:t>м.п</w:t>
      </w:r>
      <w:proofErr w:type="spellEnd"/>
      <w:r w:rsidRPr="00A10370">
        <w:rPr>
          <w:b/>
          <w:bCs/>
          <w:sz w:val="22"/>
          <w:szCs w:val="22"/>
          <w:lang w:eastAsia="en-US"/>
        </w:rPr>
        <w:t>.</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A10370">
        <w:rPr>
          <w:b/>
          <w:bCs/>
          <w:sz w:val="22"/>
          <w:szCs w:val="22"/>
          <w:lang w:eastAsia="en-US"/>
        </w:rPr>
        <w:t>«____»________________2019 г.                                            «____»________________2019 г.</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00CB4"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A10370" w:rsidRDefault="00600CB4" w:rsidP="00746A36">
            <w:pPr>
              <w:ind w:firstLine="0"/>
              <w:rPr>
                <w:b/>
                <w:sz w:val="22"/>
                <w:szCs w:val="22"/>
              </w:rPr>
            </w:pPr>
            <w:r w:rsidRPr="00A10370">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A10370" w:rsidRDefault="00283B18" w:rsidP="001E6BF5">
            <w:pPr>
              <w:spacing w:line="240" w:lineRule="auto"/>
              <w:ind w:firstLine="0"/>
              <w:rPr>
                <w:sz w:val="22"/>
                <w:szCs w:val="22"/>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 xml:space="preserve">сверлильный </w:t>
            </w:r>
            <w:r w:rsidR="00E10742" w:rsidRPr="00A10370">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A10370" w:rsidRDefault="00287921" w:rsidP="00746A36">
            <w:pPr>
              <w:spacing w:line="240" w:lineRule="auto"/>
              <w:ind w:firstLine="0"/>
              <w:rPr>
                <w:sz w:val="22"/>
                <w:szCs w:val="22"/>
              </w:rPr>
            </w:pPr>
            <w:r>
              <w:rPr>
                <w:sz w:val="22"/>
                <w:szCs w:val="22"/>
              </w:rPr>
              <w:t>1</w:t>
            </w:r>
            <w:r w:rsidR="00283B18">
              <w:rPr>
                <w:sz w:val="22"/>
                <w:szCs w:val="22"/>
              </w:rPr>
              <w:t>1</w:t>
            </w:r>
            <w:r w:rsidR="00E10742" w:rsidRPr="00A10370">
              <w:rPr>
                <w:sz w:val="22"/>
                <w:szCs w:val="22"/>
              </w:rPr>
              <w:t xml:space="preserve"> </w:t>
            </w:r>
            <w:r w:rsidR="00600CB4" w:rsidRPr="00A10370">
              <w:rPr>
                <w:sz w:val="22"/>
                <w:szCs w:val="22"/>
              </w:rPr>
              <w:t>шт.</w:t>
            </w:r>
          </w:p>
          <w:p w:rsidR="00600CB4" w:rsidRPr="00A10370"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A10370" w:rsidRDefault="00600CB4" w:rsidP="00746A36">
            <w:pPr>
              <w:ind w:firstLine="0"/>
              <w:rPr>
                <w:b/>
                <w:bCs/>
                <w:sz w:val="22"/>
                <w:szCs w:val="22"/>
              </w:rPr>
            </w:pPr>
          </w:p>
        </w:tc>
      </w:tr>
      <w:tr w:rsidR="00E10742"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b/>
                <w:sz w:val="22"/>
                <w:szCs w:val="22"/>
              </w:rPr>
            </w:pPr>
            <w:r w:rsidRPr="00A10370">
              <w:rPr>
                <w:b/>
                <w:sz w:val="22"/>
                <w:szCs w:val="22"/>
              </w:rPr>
              <w:t>1.1.</w:t>
            </w:r>
          </w:p>
        </w:tc>
        <w:tc>
          <w:tcPr>
            <w:tcW w:w="5178" w:type="dxa"/>
            <w:tcBorders>
              <w:top w:val="single" w:sz="4" w:space="0" w:color="auto"/>
              <w:left w:val="nil"/>
              <w:bottom w:val="single" w:sz="4" w:space="0" w:color="auto"/>
              <w:right w:val="single" w:sz="4" w:space="0" w:color="auto"/>
            </w:tcBorders>
          </w:tcPr>
          <w:p w:rsidR="00E10742" w:rsidRPr="00A10370" w:rsidRDefault="00E10742" w:rsidP="00287921">
            <w:pPr>
              <w:spacing w:line="360" w:lineRule="auto"/>
              <w:ind w:firstLine="0"/>
              <w:rPr>
                <w:sz w:val="22"/>
                <w:szCs w:val="22"/>
              </w:rPr>
            </w:pPr>
            <w:r w:rsidRPr="00A10370">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E10742" w:rsidRPr="00A10370" w:rsidRDefault="00E10742"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sz w:val="22"/>
                <w:szCs w:val="22"/>
              </w:rPr>
            </w:pPr>
            <w:r w:rsidRPr="00A10370">
              <w:rPr>
                <w:sz w:val="22"/>
                <w:szCs w:val="22"/>
              </w:rPr>
              <w:t>1.1.1</w:t>
            </w:r>
          </w:p>
        </w:tc>
        <w:tc>
          <w:tcPr>
            <w:tcW w:w="5178" w:type="dxa"/>
            <w:tcBorders>
              <w:top w:val="single" w:sz="4" w:space="0" w:color="auto"/>
              <w:left w:val="nil"/>
              <w:bottom w:val="single" w:sz="4" w:space="0" w:color="auto"/>
              <w:right w:val="single" w:sz="4" w:space="0" w:color="auto"/>
            </w:tcBorders>
          </w:tcPr>
          <w:p w:rsidR="00E10742" w:rsidRPr="00A10370" w:rsidRDefault="00283B18" w:rsidP="00283B18">
            <w:pPr>
              <w:tabs>
                <w:tab w:val="left" w:pos="4755"/>
              </w:tabs>
              <w:spacing w:line="360" w:lineRule="auto"/>
              <w:ind w:firstLine="0"/>
              <w:rPr>
                <w:sz w:val="22"/>
                <w:szCs w:val="22"/>
              </w:rPr>
            </w:pPr>
            <w:r w:rsidRPr="00EC2461">
              <w:rPr>
                <w:rFonts w:eastAsia="Lucida Sans Unicode"/>
                <w:bCs/>
                <w:color w:val="000000"/>
                <w:kern w:val="1"/>
                <w:shd w:val="clear" w:color="auto" w:fill="FFFFFF"/>
                <w:lang w:eastAsia="en-US"/>
              </w:rPr>
              <w:t>Набор прижимных приспособлений (</w:t>
            </w:r>
            <w:r>
              <w:rPr>
                <w:rFonts w:eastAsia="Lucida Sans Unicode"/>
                <w:bCs/>
                <w:color w:val="000000"/>
                <w:kern w:val="1"/>
                <w:shd w:val="clear" w:color="auto" w:fill="FFFFFF"/>
                <w:lang w:eastAsia="en-US"/>
              </w:rPr>
              <w:t>_______</w:t>
            </w:r>
            <w:r w:rsidRPr="00EC2461">
              <w:rPr>
                <w:rFonts w:eastAsia="Lucida Sans Unicode"/>
                <w:bCs/>
                <w:color w:val="000000"/>
                <w:kern w:val="1"/>
                <w:shd w:val="clear" w:color="auto" w:fill="FFFFFF"/>
                <w:lang w:eastAsia="en-US"/>
              </w:rPr>
              <w:t xml:space="preserve"> наименований</w:t>
            </w:r>
            <w:r>
              <w:rPr>
                <w:rFonts w:eastAsia="Lucida Sans Unicode"/>
                <w:bCs/>
                <w:color w:val="000000"/>
                <w:kern w:val="1"/>
                <w:shd w:val="clear" w:color="auto" w:fill="FFFFFF"/>
                <w:lang w:eastAsia="en-US"/>
              </w:rPr>
              <w:t>)</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1.1.2.</w:t>
            </w:r>
          </w:p>
        </w:tc>
        <w:tc>
          <w:tcPr>
            <w:tcW w:w="5178" w:type="dxa"/>
            <w:tcBorders>
              <w:top w:val="single" w:sz="4" w:space="0" w:color="auto"/>
              <w:left w:val="nil"/>
              <w:bottom w:val="single" w:sz="4" w:space="0" w:color="auto"/>
              <w:right w:val="single" w:sz="4" w:space="0" w:color="auto"/>
            </w:tcBorders>
          </w:tcPr>
          <w:p w:rsidR="00E10742" w:rsidRPr="00A10370" w:rsidRDefault="00283B18" w:rsidP="00A10370">
            <w:pPr>
              <w:tabs>
                <w:tab w:val="left" w:pos="4755"/>
              </w:tabs>
              <w:spacing w:line="360" w:lineRule="auto"/>
              <w:ind w:firstLine="0"/>
              <w:rPr>
                <w:sz w:val="22"/>
                <w:szCs w:val="22"/>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1.1.3.</w:t>
            </w:r>
          </w:p>
        </w:tc>
        <w:tc>
          <w:tcPr>
            <w:tcW w:w="5178" w:type="dxa"/>
            <w:tcBorders>
              <w:top w:val="single" w:sz="4" w:space="0" w:color="auto"/>
              <w:left w:val="nil"/>
              <w:bottom w:val="single" w:sz="4" w:space="0" w:color="auto"/>
              <w:right w:val="single" w:sz="4" w:space="0" w:color="auto"/>
            </w:tcBorders>
          </w:tcPr>
          <w:p w:rsidR="00E10742" w:rsidRPr="00A10370" w:rsidRDefault="00283B18" w:rsidP="00A10370">
            <w:pPr>
              <w:tabs>
                <w:tab w:val="left" w:pos="4755"/>
              </w:tabs>
              <w:spacing w:line="360" w:lineRule="auto"/>
              <w:ind w:firstLine="0"/>
              <w:rPr>
                <w:sz w:val="22"/>
                <w:szCs w:val="22"/>
              </w:rPr>
            </w:pPr>
            <w:r w:rsidRPr="00EC2461">
              <w:rPr>
                <w:rFonts w:eastAsia="Lucida Sans Unicode"/>
                <w:bCs/>
                <w:color w:val="000000"/>
                <w:kern w:val="1"/>
                <w:lang w:eastAsia="en-US"/>
              </w:rPr>
              <w:t>Тиски станочные поворотные</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287921" w:rsidRPr="00A10370" w:rsidTr="00287921">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283B18">
            <w:pPr>
              <w:ind w:firstLine="0"/>
              <w:rPr>
                <w:sz w:val="22"/>
                <w:szCs w:val="22"/>
              </w:rPr>
            </w:pPr>
            <w:r w:rsidRPr="00A10370">
              <w:rPr>
                <w:sz w:val="22"/>
                <w:szCs w:val="22"/>
              </w:rPr>
              <w:t>1.1.</w:t>
            </w:r>
            <w:r w:rsidR="00283B18">
              <w:rPr>
                <w:sz w:val="22"/>
                <w:szCs w:val="22"/>
              </w:rPr>
              <w:t>4</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287921" w:rsidRPr="00A10370" w:rsidRDefault="00283B18" w:rsidP="00A10370">
            <w:pPr>
              <w:tabs>
                <w:tab w:val="left" w:pos="4755"/>
              </w:tabs>
              <w:spacing w:line="360" w:lineRule="auto"/>
              <w:ind w:firstLine="0"/>
              <w:rPr>
                <w:sz w:val="22"/>
                <w:szCs w:val="22"/>
              </w:rPr>
            </w:pPr>
            <w:r w:rsidRPr="00EC2461">
              <w:rPr>
                <w:rFonts w:eastAsia="Lucida Sans Unicode"/>
                <w:b/>
                <w:bCs/>
                <w:kern w:val="1"/>
                <w:lang w:eastAsia="en-US"/>
              </w:rPr>
              <w:t>Техническая документация</w:t>
            </w:r>
          </w:p>
        </w:tc>
        <w:tc>
          <w:tcPr>
            <w:tcW w:w="1843" w:type="dxa"/>
            <w:tcBorders>
              <w:top w:val="single" w:sz="4" w:space="0" w:color="auto"/>
              <w:left w:val="single" w:sz="4" w:space="0" w:color="auto"/>
              <w:bottom w:val="single" w:sz="4" w:space="0" w:color="auto"/>
              <w:right w:val="nil"/>
            </w:tcBorders>
          </w:tcPr>
          <w:p w:rsidR="00287921" w:rsidRPr="00A10370" w:rsidRDefault="00287921"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3B18" w:rsidRPr="00A10370" w:rsidTr="00283B18">
        <w:trPr>
          <w:trHeight w:val="210"/>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sidRPr="00A10370">
              <w:rPr>
                <w:sz w:val="22"/>
                <w:szCs w:val="22"/>
              </w:rPr>
              <w:t>1.1.</w:t>
            </w:r>
            <w:r>
              <w:rPr>
                <w:sz w:val="22"/>
                <w:szCs w:val="22"/>
              </w:rPr>
              <w:t>4.1</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3B18">
        <w:trPr>
          <w:trHeight w:val="189"/>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1.1.4.2</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3B18">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1.1.4.3</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7921">
        <w:trPr>
          <w:trHeight w:val="255"/>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1.1.4.4</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7921">
        <w:trPr>
          <w:trHeight w:val="363"/>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1.1.4.5</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7921">
        <w:trPr>
          <w:trHeight w:val="270"/>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1.1.4.6</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акта ПНР</w:t>
            </w:r>
          </w:p>
        </w:tc>
        <w:tc>
          <w:tcPr>
            <w:tcW w:w="1843" w:type="dxa"/>
            <w:tcBorders>
              <w:top w:val="single" w:sz="4" w:space="0" w:color="auto"/>
              <w:left w:val="nil"/>
              <w:bottom w:val="single" w:sz="4" w:space="0" w:color="auto"/>
              <w:right w:val="single" w:sz="4" w:space="0" w:color="auto"/>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9B632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A10370" w:rsidRDefault="009B6322" w:rsidP="009B6322">
            <w:pPr>
              <w:ind w:firstLine="0"/>
              <w:rPr>
                <w:b/>
                <w:bCs/>
                <w:sz w:val="22"/>
                <w:szCs w:val="22"/>
              </w:rPr>
            </w:pPr>
            <w:r w:rsidRPr="00A10370">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jc w:val="center"/>
              <w:rPr>
                <w:sz w:val="22"/>
                <w:szCs w:val="22"/>
              </w:rPr>
            </w:pPr>
          </w:p>
        </w:tc>
        <w:tc>
          <w:tcPr>
            <w:tcW w:w="1543" w:type="dxa"/>
            <w:vMerge/>
            <w:tcBorders>
              <w:left w:val="nil"/>
              <w:bottom w:val="single" w:sz="4" w:space="0" w:color="auto"/>
              <w:right w:val="single" w:sz="4" w:space="0" w:color="auto"/>
            </w:tcBorders>
            <w:noWrap/>
            <w:vAlign w:val="bottom"/>
          </w:tcPr>
          <w:p w:rsidR="009B6322" w:rsidRPr="00A10370" w:rsidRDefault="009B6322"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4C34FD">
            <w:pPr>
              <w:ind w:firstLine="0"/>
              <w:rPr>
                <w:sz w:val="22"/>
                <w:szCs w:val="22"/>
              </w:rPr>
            </w:pPr>
            <w:r w:rsidRPr="00A10370">
              <w:rPr>
                <w:sz w:val="22"/>
                <w:szCs w:val="22"/>
              </w:rPr>
              <w:t>1.</w:t>
            </w:r>
            <w:r w:rsidR="004C34FD">
              <w:rPr>
                <w:sz w:val="22"/>
                <w:szCs w:val="22"/>
              </w:rPr>
              <w:t>5</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4C34FD" w:rsidP="001E6BF5">
                  <w:pPr>
                    <w:widowControl/>
                    <w:suppressAutoHyphens w:val="0"/>
                    <w:snapToGrid/>
                    <w:spacing w:line="240" w:lineRule="auto"/>
                    <w:ind w:firstLine="0"/>
                    <w:rPr>
                      <w:b/>
                      <w:bCs/>
                      <w:sz w:val="20"/>
                      <w:szCs w:val="20"/>
                      <w:lang w:eastAsia="ru-RU"/>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сверлильный</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4C34FD" w:rsidRPr="00287921" w:rsidTr="00287921">
              <w:trPr>
                <w:trHeight w:val="330"/>
              </w:trPr>
              <w:tc>
                <w:tcPr>
                  <w:tcW w:w="1066" w:type="dxa"/>
                  <w:tcBorders>
                    <w:left w:val="single" w:sz="4" w:space="0" w:color="auto"/>
                    <w:bottom w:val="single" w:sz="4" w:space="0" w:color="auto"/>
                    <w:right w:val="single" w:sz="4" w:space="0" w:color="auto"/>
                  </w:tcBorders>
                  <w:vAlign w:val="center"/>
                </w:tcPr>
                <w:p w:rsidR="004C34FD" w:rsidRPr="00A10370" w:rsidRDefault="004C34FD" w:rsidP="00316CDE">
                  <w:pPr>
                    <w:ind w:firstLine="0"/>
                    <w:rPr>
                      <w:b/>
                      <w:sz w:val="22"/>
                      <w:szCs w:val="22"/>
                    </w:rPr>
                  </w:pPr>
                  <w:r w:rsidRPr="00A10370">
                    <w:rPr>
                      <w:b/>
                      <w:sz w:val="22"/>
                      <w:szCs w:val="22"/>
                    </w:rPr>
                    <w:t>1.</w:t>
                  </w:r>
                </w:p>
              </w:tc>
              <w:tc>
                <w:tcPr>
                  <w:tcW w:w="5655" w:type="dxa"/>
                  <w:gridSpan w:val="3"/>
                  <w:tcBorders>
                    <w:top w:val="single" w:sz="4" w:space="0" w:color="auto"/>
                    <w:bottom w:val="single" w:sz="4" w:space="0" w:color="auto"/>
                    <w:right w:val="single" w:sz="4" w:space="0" w:color="auto"/>
                  </w:tcBorders>
                  <w:vAlign w:val="center"/>
                </w:tcPr>
                <w:p w:rsidR="004C34FD" w:rsidRPr="00A10370" w:rsidRDefault="004C34FD" w:rsidP="00316CDE">
                  <w:pPr>
                    <w:spacing w:line="240" w:lineRule="auto"/>
                    <w:ind w:firstLine="0"/>
                    <w:rPr>
                      <w:sz w:val="22"/>
                      <w:szCs w:val="22"/>
                    </w:rPr>
                  </w:pPr>
                  <w:r w:rsidRPr="00EC2461">
                    <w:rPr>
                      <w:rFonts w:eastAsia="Lucida Sans Unicode"/>
                      <w:bCs/>
                      <w:color w:val="000000"/>
                      <w:kern w:val="1"/>
                      <w:lang w:eastAsia="en-US"/>
                    </w:rPr>
                    <w:t xml:space="preserve">Станок настольно </w:t>
                  </w:r>
                  <w:r w:rsidR="001E6BF5">
                    <w:rPr>
                      <w:rFonts w:eastAsia="Lucida Sans Unicode"/>
                      <w:bCs/>
                      <w:color w:val="000000"/>
                      <w:kern w:val="1"/>
                      <w:lang w:eastAsia="en-US"/>
                    </w:rPr>
                    <w:t xml:space="preserve">- </w:t>
                  </w:r>
                  <w:r w:rsidRPr="00EC2461">
                    <w:rPr>
                      <w:rFonts w:eastAsia="Lucida Sans Unicode"/>
                      <w:bCs/>
                      <w:color w:val="000000"/>
                      <w:kern w:val="1"/>
                      <w:lang w:eastAsia="en-US"/>
                    </w:rPr>
                    <w:t xml:space="preserve">сверлильный </w:t>
                  </w:r>
                  <w:r w:rsidRPr="00A10370">
                    <w:rPr>
                      <w:sz w:val="22"/>
                      <w:szCs w:val="22"/>
                    </w:rPr>
                    <w:t>(модель__________)</w:t>
                  </w:r>
                </w:p>
              </w:tc>
              <w:tc>
                <w:tcPr>
                  <w:tcW w:w="1417" w:type="dxa"/>
                  <w:gridSpan w:val="2"/>
                  <w:tcBorders>
                    <w:left w:val="single" w:sz="4" w:space="0" w:color="auto"/>
                    <w:bottom w:val="single" w:sz="4" w:space="0" w:color="auto"/>
                    <w:right w:val="single" w:sz="4" w:space="0" w:color="auto"/>
                  </w:tcBorders>
                  <w:vAlign w:val="center"/>
                </w:tcPr>
                <w:p w:rsidR="004C34FD" w:rsidRPr="00A10370" w:rsidRDefault="004C34FD" w:rsidP="00316CDE">
                  <w:pPr>
                    <w:spacing w:line="240" w:lineRule="auto"/>
                    <w:ind w:firstLine="0"/>
                    <w:rPr>
                      <w:sz w:val="22"/>
                      <w:szCs w:val="22"/>
                    </w:rPr>
                  </w:pPr>
                  <w:r>
                    <w:rPr>
                      <w:sz w:val="22"/>
                      <w:szCs w:val="22"/>
                    </w:rPr>
                    <w:t>11</w:t>
                  </w:r>
                  <w:r w:rsidRPr="00A10370">
                    <w:rPr>
                      <w:sz w:val="22"/>
                      <w:szCs w:val="22"/>
                    </w:rPr>
                    <w:t xml:space="preserve"> шт.</w:t>
                  </w:r>
                </w:p>
                <w:p w:rsidR="004C34FD" w:rsidRPr="00A10370" w:rsidRDefault="004C34FD" w:rsidP="00316CDE">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4C34FD" w:rsidRPr="00287921" w:rsidRDefault="004C34FD" w:rsidP="00746A36">
                  <w:pPr>
                    <w:spacing w:after="200" w:line="276" w:lineRule="auto"/>
                    <w:ind w:firstLine="0"/>
                    <w:jc w:val="center"/>
                    <w:rPr>
                      <w:b/>
                      <w:bCs/>
                      <w:sz w:val="20"/>
                      <w:szCs w:val="20"/>
                    </w:rPr>
                  </w:pPr>
                </w:p>
                <w:p w:rsidR="004C34FD" w:rsidRPr="00287921" w:rsidRDefault="004C34FD" w:rsidP="00746A36">
                  <w:pPr>
                    <w:spacing w:after="200" w:line="276" w:lineRule="auto"/>
                    <w:ind w:firstLine="0"/>
                    <w:jc w:val="center"/>
                    <w:rPr>
                      <w:sz w:val="20"/>
                      <w:szCs w:val="20"/>
                      <w:lang w:eastAsia="en-US"/>
                    </w:rPr>
                  </w:pPr>
                  <w:r w:rsidRPr="00287921">
                    <w:rPr>
                      <w:b/>
                      <w:bCs/>
                      <w:sz w:val="20"/>
                      <w:szCs w:val="20"/>
                    </w:rPr>
                    <w:t xml:space="preserve"> </w:t>
                  </w:r>
                </w:p>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b/>
                      <w:sz w:val="22"/>
                      <w:szCs w:val="22"/>
                    </w:rPr>
                  </w:pPr>
                  <w:r w:rsidRPr="00A10370">
                    <w:rPr>
                      <w:b/>
                      <w:sz w:val="22"/>
                      <w:szCs w:val="22"/>
                    </w:rPr>
                    <w:t>1.1.</w:t>
                  </w:r>
                </w:p>
              </w:tc>
              <w:tc>
                <w:tcPr>
                  <w:tcW w:w="5655" w:type="dxa"/>
                  <w:gridSpan w:val="3"/>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Базовая комплектация:</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jc w:val="center"/>
                    <w:rPr>
                      <w:sz w:val="22"/>
                      <w:szCs w:val="22"/>
                    </w:rPr>
                  </w:pPr>
                </w:p>
              </w:tc>
              <w:tc>
                <w:tcPr>
                  <w:tcW w:w="1926" w:type="dxa"/>
                  <w:gridSpan w:val="3"/>
                  <w:vMerge/>
                  <w:tcBorders>
                    <w:left w:val="single" w:sz="4" w:space="0" w:color="auto"/>
                    <w:right w:val="single" w:sz="4" w:space="0" w:color="auto"/>
                  </w:tcBorders>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1.1.1</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shd w:val="clear" w:color="auto" w:fill="FFFFFF"/>
                      <w:lang w:eastAsia="en-US"/>
                    </w:rPr>
                    <w:t>Набор прижимных приспособлений (</w:t>
                  </w:r>
                  <w:r>
                    <w:rPr>
                      <w:rFonts w:eastAsia="Lucida Sans Unicode"/>
                      <w:bCs/>
                      <w:color w:val="000000"/>
                      <w:kern w:val="1"/>
                      <w:shd w:val="clear" w:color="auto" w:fill="FFFFFF"/>
                      <w:lang w:eastAsia="en-US"/>
                    </w:rPr>
                    <w:t>_______</w:t>
                  </w:r>
                  <w:r w:rsidRPr="00EC2461">
                    <w:rPr>
                      <w:rFonts w:eastAsia="Lucida Sans Unicode"/>
                      <w:bCs/>
                      <w:color w:val="000000"/>
                      <w:kern w:val="1"/>
                      <w:shd w:val="clear" w:color="auto" w:fill="FFFFFF"/>
                      <w:lang w:eastAsia="en-US"/>
                    </w:rPr>
                    <w:t xml:space="preserve"> наименований</w:t>
                  </w:r>
                  <w:r>
                    <w:rPr>
                      <w:rFonts w:eastAsia="Lucida Sans Unicode"/>
                      <w:bCs/>
                      <w:color w:val="000000"/>
                      <w:kern w:val="1"/>
                      <w:shd w:val="clear" w:color="auto" w:fill="FFFFFF"/>
                      <w:lang w:eastAsia="en-US"/>
                    </w:rPr>
                    <w:t>)</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1.1.2.</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1.1.3.</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lang w:eastAsia="en-US"/>
                    </w:rPr>
                    <w:t>Тиски станочные поворотные</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sidRPr="00A10370">
                    <w:rPr>
                      <w:sz w:val="22"/>
                      <w:szCs w:val="22"/>
                    </w:rPr>
                    <w:t>1.1.</w:t>
                  </w:r>
                  <w:r>
                    <w:rPr>
                      <w:sz w:val="22"/>
                      <w:szCs w:val="22"/>
                    </w:rPr>
                    <w:t>4</w:t>
                  </w:r>
                  <w:r w:rsidRPr="00A10370">
                    <w:rPr>
                      <w:sz w:val="22"/>
                      <w:szCs w:val="22"/>
                    </w:rPr>
                    <w:t>.</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
                      <w:bCs/>
                      <w:kern w:val="1"/>
                      <w:lang w:eastAsia="en-US"/>
                    </w:rPr>
                    <w:t>Техническая документация</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sidRPr="00A10370">
                    <w:rPr>
                      <w:sz w:val="22"/>
                      <w:szCs w:val="22"/>
                    </w:rPr>
                    <w:t>1.1.</w:t>
                  </w:r>
                  <w:r>
                    <w:rPr>
                      <w:sz w:val="22"/>
                      <w:szCs w:val="22"/>
                    </w:rPr>
                    <w:t>4.1</w:t>
                  </w:r>
                  <w:r w:rsidRPr="00A10370">
                    <w:rPr>
                      <w:sz w:val="22"/>
                      <w:szCs w:val="22"/>
                    </w:rPr>
                    <w:t>.</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1.1.4.2</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1.1.4.3</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4C34FD">
              <w:trPr>
                <w:trHeight w:val="540"/>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1.1.4.4</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4C34FD">
              <w:trPr>
                <w:trHeight w:val="10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1.1.4.5</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4C34FD">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1.1.4.6</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акта ПНР</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D6044A">
              <w:trPr>
                <w:trHeight w:val="255"/>
              </w:trPr>
              <w:tc>
                <w:tcPr>
                  <w:tcW w:w="1066" w:type="dxa"/>
                  <w:tcBorders>
                    <w:left w:val="single" w:sz="4" w:space="0" w:color="auto"/>
                    <w:bottom w:val="single" w:sz="4" w:space="0" w:color="auto"/>
                    <w:right w:val="single" w:sz="4" w:space="0" w:color="auto"/>
                  </w:tcBorders>
                  <w:noWrap/>
                  <w:vAlign w:val="center"/>
                  <w:hideMark/>
                </w:tcPr>
                <w:p w:rsidR="004C34FD" w:rsidRPr="00A10370" w:rsidRDefault="004C34FD" w:rsidP="00316CDE">
                  <w:pPr>
                    <w:ind w:firstLine="0"/>
                    <w:rPr>
                      <w:b/>
                      <w:sz w:val="22"/>
                      <w:szCs w:val="22"/>
                    </w:rPr>
                  </w:pPr>
                </w:p>
              </w:tc>
              <w:tc>
                <w:tcPr>
                  <w:tcW w:w="7072" w:type="dxa"/>
                  <w:gridSpan w:val="5"/>
                  <w:tcBorders>
                    <w:top w:val="single" w:sz="4" w:space="0" w:color="auto"/>
                    <w:bottom w:val="single" w:sz="4" w:space="0" w:color="auto"/>
                    <w:right w:val="single" w:sz="4" w:space="0" w:color="000000"/>
                  </w:tcBorders>
                  <w:noWrap/>
                  <w:vAlign w:val="bottom"/>
                  <w:hideMark/>
                </w:tcPr>
                <w:p w:rsidR="004C34FD" w:rsidRPr="00287921" w:rsidRDefault="004C34FD"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4C34FD" w:rsidRPr="00287921" w:rsidRDefault="004C34FD"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287921" w:rsidRDefault="00746A36" w:rsidP="00746A36">
      <w:pPr>
        <w:keepNext/>
        <w:spacing w:line="240" w:lineRule="auto"/>
        <w:ind w:firstLine="0"/>
        <w:jc w:val="left"/>
        <w:rPr>
          <w:sz w:val="20"/>
          <w:szCs w:val="20"/>
        </w:rPr>
      </w:pPr>
      <w:r w:rsidRPr="00287921">
        <w:rPr>
          <w:sz w:val="20"/>
          <w:szCs w:val="20"/>
        </w:rPr>
        <w:lastRenderedPageBreak/>
        <w:t>Форма акта согласована Сторонами</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От Продавца</w:t>
      </w:r>
      <w:proofErr w:type="gramStart"/>
      <w:r w:rsidRPr="00287921">
        <w:rPr>
          <w:sz w:val="20"/>
          <w:szCs w:val="20"/>
        </w:rPr>
        <w:t xml:space="preserve"> </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Покупателя</w:t>
      </w:r>
    </w:p>
    <w:p w:rsidR="00746A36" w:rsidRPr="00287921" w:rsidRDefault="00746A36" w:rsidP="00746A36">
      <w:pPr>
        <w:keepNext/>
        <w:widowControl/>
        <w:snapToGrid/>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__________________/</w:t>
      </w:r>
      <w:r w:rsidRPr="00287921">
        <w:rPr>
          <w:bCs/>
          <w:sz w:val="20"/>
          <w:szCs w:val="20"/>
          <w:lang w:eastAsia="ru-RU"/>
        </w:rPr>
        <w:t xml:space="preserve"> </w:t>
      </w:r>
      <w:r w:rsidR="00287921" w:rsidRPr="00287921">
        <w:rPr>
          <w:bCs/>
          <w:sz w:val="20"/>
          <w:szCs w:val="20"/>
          <w:lang w:eastAsia="ru-RU"/>
        </w:rPr>
        <w:t>_______________</w:t>
      </w:r>
      <w:r w:rsidRPr="00287921">
        <w:rPr>
          <w:b/>
          <w:bCs/>
          <w:sz w:val="20"/>
          <w:szCs w:val="20"/>
          <w:lang w:eastAsia="ru-RU"/>
        </w:rPr>
        <w:t>/</w:t>
      </w:r>
      <w:r w:rsidR="00287921" w:rsidRPr="00287921">
        <w:rPr>
          <w:sz w:val="20"/>
          <w:szCs w:val="20"/>
        </w:rPr>
        <w:tab/>
      </w:r>
      <w:r w:rsidR="00287921" w:rsidRPr="00287921">
        <w:rPr>
          <w:sz w:val="20"/>
          <w:szCs w:val="20"/>
        </w:rPr>
        <w:tab/>
      </w:r>
      <w:r w:rsidRPr="00287921">
        <w:rPr>
          <w:sz w:val="20"/>
          <w:szCs w:val="20"/>
        </w:rPr>
        <w:t>_______________/</w:t>
      </w:r>
      <w:r w:rsidR="00342067" w:rsidRPr="00287921">
        <w:rPr>
          <w:bCs/>
          <w:sz w:val="20"/>
          <w:szCs w:val="20"/>
          <w:lang w:eastAsia="ru-RU"/>
        </w:rPr>
        <w:t>С.Н. Раменский</w:t>
      </w:r>
      <w:r w:rsidRPr="00287921">
        <w:rPr>
          <w:sz w:val="20"/>
          <w:szCs w:val="20"/>
        </w:rPr>
        <w:t>/</w:t>
      </w:r>
    </w:p>
    <w:p w:rsidR="00746A36" w:rsidRPr="00287921" w:rsidRDefault="00746A36" w:rsidP="00746A36">
      <w:pPr>
        <w:keepNext/>
        <w:widowControl/>
        <w:snapToGrid/>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p w:rsidR="00746A36" w:rsidRPr="00287921" w:rsidRDefault="00746A36" w:rsidP="00746A36">
      <w:pPr>
        <w:keepNext/>
        <w:widowControl/>
        <w:snapToGrid/>
        <w:spacing w:line="240" w:lineRule="auto"/>
        <w:ind w:firstLine="0"/>
        <w:jc w:val="left"/>
        <w:rPr>
          <w:b/>
          <w:i/>
          <w:sz w:val="20"/>
          <w:szCs w:val="20"/>
        </w:rPr>
      </w:pPr>
      <w:r w:rsidRPr="00287921">
        <w:rPr>
          <w:b/>
          <w:bCs/>
          <w:sz w:val="20"/>
          <w:szCs w:val="20"/>
          <w:lang w:eastAsia="en-US"/>
        </w:rPr>
        <w:t>«____»________________2019 г.</w:t>
      </w:r>
      <w:r w:rsidRPr="00287921">
        <w:rPr>
          <w:b/>
          <w:bCs/>
          <w:sz w:val="20"/>
          <w:szCs w:val="20"/>
          <w:lang w:eastAsia="en-US"/>
        </w:rPr>
        <w:tab/>
      </w:r>
      <w:r w:rsidRPr="00287921">
        <w:rPr>
          <w:b/>
          <w:bCs/>
          <w:sz w:val="20"/>
          <w:szCs w:val="20"/>
          <w:lang w:eastAsia="en-US"/>
        </w:rPr>
        <w:tab/>
      </w:r>
      <w:r w:rsidRPr="00287921">
        <w:rPr>
          <w:b/>
          <w:bCs/>
          <w:sz w:val="20"/>
          <w:szCs w:val="20"/>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4C34FD" w:rsidRPr="004C34FD" w:rsidRDefault="004C34FD" w:rsidP="004C34FD">
      <w:pPr>
        <w:widowControl/>
        <w:numPr>
          <w:ilvl w:val="0"/>
          <w:numId w:val="42"/>
        </w:numPr>
        <w:suppressAutoHyphens w:val="0"/>
        <w:snapToGrid/>
        <w:spacing w:after="200" w:line="276" w:lineRule="auto"/>
        <w:contextualSpacing/>
        <w:jc w:val="left"/>
        <w:rPr>
          <w:rFonts w:eastAsia="Calibri"/>
          <w:szCs w:val="28"/>
          <w:lang w:eastAsia="en-US"/>
        </w:rPr>
      </w:pPr>
      <w:r w:rsidRPr="004C34FD">
        <w:rPr>
          <w:rFonts w:eastAsia="Calibri"/>
          <w:b/>
          <w:szCs w:val="28"/>
          <w:lang w:eastAsia="en-US"/>
        </w:rPr>
        <w:t>Технические  характеристики оборудования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409"/>
      </w:tblGrid>
      <w:tr w:rsidR="004C34FD" w:rsidRPr="004C34FD" w:rsidTr="004C34FD">
        <w:trPr>
          <w:trHeight w:val="304"/>
        </w:trPr>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b/>
                <w:lang w:eastAsia="en-US"/>
              </w:rPr>
            </w:pPr>
            <w:r w:rsidRPr="004C34FD">
              <w:rPr>
                <w:rFonts w:eastAsia="Calibri"/>
                <w:b/>
                <w:lang w:eastAsia="en-US"/>
              </w:rPr>
              <w:t>Наименование параметра</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b/>
                <w:lang w:eastAsia="en-US"/>
              </w:rPr>
            </w:pPr>
            <w:r w:rsidRPr="004C34FD">
              <w:rPr>
                <w:rFonts w:eastAsia="Calibri"/>
                <w:b/>
                <w:lang w:eastAsia="en-US"/>
              </w:rPr>
              <w:t>Величина</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Диаметр сверления в стали 45 ГОСТ 1050-2013, мм</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12</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Вылет шпинделя (расстояние от оси шпинделя до образующей колонны),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200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Размер конуса шпинделя наружный по ГОСТ 9953-82</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В18</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Наибольшее перемещение шпинделя,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Цена деления лимба,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Расстояние от торца шпинделя до рабочей поверхности стола,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50…400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Размеры рабочей поверхности стола,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250 х 250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Количество Т-образных пазов, </w:t>
            </w:r>
            <w:proofErr w:type="spellStart"/>
            <w:proofErr w:type="gramStart"/>
            <w:r w:rsidRPr="004C34FD">
              <w:rPr>
                <w:rFonts w:eastAsia="Calibri"/>
                <w:lang w:eastAsia="en-US"/>
              </w:rPr>
              <w:t>шт</w:t>
            </w:r>
            <w:proofErr w:type="spellEnd"/>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3</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Расстояние между пазами,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Ширина пазов,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14</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Число скоростей шпинделя</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Число оборотов, оборотов/минуту</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450…4500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Подача при сверлении </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Ручная</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Мощность электродвигателя, кВт</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0,55</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Частота вращения, оборотов/минуту</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1500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Напряжение питания, </w:t>
            </w:r>
            <w:proofErr w:type="gramStart"/>
            <w:r w:rsidRPr="004C34FD">
              <w:rPr>
                <w:rFonts w:eastAsia="Calibri"/>
                <w:lang w:eastAsia="en-US"/>
              </w:rPr>
              <w:t>В</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380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Габаритные размеры,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770 х 370 х 950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Масса нетто, </w:t>
            </w:r>
            <w:proofErr w:type="gramStart"/>
            <w:r w:rsidRPr="004C34FD">
              <w:rPr>
                <w:rFonts w:eastAsia="Calibri"/>
                <w:lang w:eastAsia="en-US"/>
              </w:rPr>
              <w:t>кг</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130</w:t>
            </w:r>
          </w:p>
        </w:tc>
      </w:tr>
    </w:tbl>
    <w:p w:rsidR="004C34FD" w:rsidRPr="004C34FD" w:rsidRDefault="004C34FD" w:rsidP="004C34FD">
      <w:pPr>
        <w:widowControl/>
        <w:suppressAutoHyphens w:val="0"/>
        <w:snapToGrid/>
        <w:spacing w:line="240" w:lineRule="auto"/>
        <w:ind w:left="357" w:firstLine="0"/>
        <w:rPr>
          <w:rFonts w:eastAsia="Calibri"/>
          <w:b/>
          <w:sz w:val="16"/>
          <w:szCs w:val="16"/>
          <w:lang w:eastAsia="en-US"/>
        </w:rPr>
      </w:pPr>
    </w:p>
    <w:p w:rsidR="004C34FD" w:rsidRPr="004C34FD" w:rsidRDefault="004C34FD" w:rsidP="004C34FD">
      <w:pPr>
        <w:widowControl/>
        <w:numPr>
          <w:ilvl w:val="0"/>
          <w:numId w:val="43"/>
        </w:numPr>
        <w:suppressAutoHyphens w:val="0"/>
        <w:snapToGrid/>
        <w:spacing w:after="200" w:line="276" w:lineRule="auto"/>
        <w:jc w:val="left"/>
        <w:rPr>
          <w:rFonts w:eastAsia="Calibri"/>
          <w:b/>
          <w:szCs w:val="28"/>
          <w:lang w:eastAsia="en-US"/>
        </w:rPr>
      </w:pPr>
      <w:r w:rsidRPr="004C34FD">
        <w:rPr>
          <w:rFonts w:eastAsia="Calibri"/>
          <w:b/>
          <w:szCs w:val="28"/>
          <w:lang w:eastAsia="en-US"/>
        </w:rPr>
        <w:t>Комплектация</w:t>
      </w:r>
    </w:p>
    <w:tbl>
      <w:tblPr>
        <w:tblW w:w="9781"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3685"/>
        <w:gridCol w:w="851"/>
        <w:gridCol w:w="4252"/>
      </w:tblGrid>
      <w:tr w:rsidR="004C34FD" w:rsidRPr="004C34FD" w:rsidTr="001E6BF5">
        <w:trPr>
          <w:trHeight w:hRule="exact" w:val="3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Обозначение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left="92" w:firstLine="0"/>
              <w:jc w:val="center"/>
              <w:rPr>
                <w:rFonts w:eastAsia="Lucida Sans Unicode"/>
                <w:b/>
                <w:bCs/>
                <w:color w:val="000000"/>
                <w:kern w:val="1"/>
                <w:lang w:eastAsia="en-US"/>
              </w:rPr>
            </w:pPr>
            <w:r w:rsidRPr="004C34FD">
              <w:rPr>
                <w:rFonts w:eastAsia="Lucida Sans Unicode"/>
                <w:b/>
                <w:bCs/>
                <w:color w:val="000000"/>
                <w:kern w:val="1"/>
                <w:lang w:eastAsia="en-US"/>
              </w:rPr>
              <w:t>Кол.</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Примечание</w:t>
            </w:r>
          </w:p>
        </w:tc>
      </w:tr>
      <w:tr w:rsidR="004C34FD" w:rsidRPr="004C34FD" w:rsidTr="001E6BF5">
        <w:trPr>
          <w:trHeight w:hRule="exact" w:val="682"/>
        </w:trPr>
        <w:tc>
          <w:tcPr>
            <w:tcW w:w="993"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c>
          <w:tcPr>
            <w:tcW w:w="3685"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Станок настольно сверлильный в сборе</w:t>
            </w:r>
          </w:p>
        </w:tc>
        <w:tc>
          <w:tcPr>
            <w:tcW w:w="851"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rPr>
          <w:trHeight w:hRule="exact" w:val="1008"/>
        </w:trPr>
        <w:tc>
          <w:tcPr>
            <w:tcW w:w="993"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proofErr w:type="gramStart"/>
            <w:r w:rsidRPr="004C34FD">
              <w:rPr>
                <w:rFonts w:eastAsia="Lucida Sans Unicode"/>
                <w:bCs/>
                <w:color w:val="000000"/>
                <w:kern w:val="1"/>
                <w:shd w:val="clear" w:color="auto" w:fill="FFFFFF"/>
                <w:lang w:eastAsia="en-US"/>
              </w:rPr>
              <w:t>б</w:t>
            </w:r>
            <w:proofErr w:type="gramEnd"/>
            <w:r w:rsidRPr="004C34FD">
              <w:rPr>
                <w:rFonts w:eastAsia="Lucida Sans Unicode"/>
                <w:bCs/>
                <w:color w:val="000000"/>
                <w:kern w:val="1"/>
                <w:shd w:val="clear" w:color="auto" w:fill="FFFFFF"/>
                <w:lang w:eastAsia="en-US"/>
              </w:rPr>
              <w:t>/о</w:t>
            </w:r>
          </w:p>
        </w:tc>
        <w:tc>
          <w:tcPr>
            <w:tcW w:w="3685"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r w:rsidRPr="004C34FD">
              <w:rPr>
                <w:rFonts w:eastAsia="Lucida Sans Unicode"/>
                <w:bCs/>
                <w:color w:val="000000"/>
                <w:kern w:val="1"/>
                <w:shd w:val="clear" w:color="auto" w:fill="FFFFFF"/>
                <w:lang w:eastAsia="en-US"/>
              </w:rPr>
              <w:t>Набор прижимных приспособлений (не менее 50 и не более 58 наименований)</w:t>
            </w:r>
          </w:p>
        </w:tc>
        <w:tc>
          <w:tcPr>
            <w:tcW w:w="851"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r w:rsidRPr="004C34FD">
              <w:rPr>
                <w:rFonts w:eastAsia="Lucida Sans Unicode"/>
                <w:bCs/>
                <w:color w:val="000000"/>
                <w:kern w:val="1"/>
                <w:shd w:val="clear" w:color="auto" w:fill="FFFFFF"/>
                <w:lang w:val="en-US" w:eastAsia="en-US"/>
              </w:rPr>
              <w:t>1</w:t>
            </w:r>
            <w:r w:rsidR="001E6BF5">
              <w:rPr>
                <w:rFonts w:eastAsia="Lucida Sans Unicode"/>
                <w:bCs/>
                <w:color w:val="000000"/>
                <w:kern w:val="1"/>
                <w:shd w:val="clear" w:color="auto" w:fill="FFFFFF"/>
                <w:lang w:eastAsia="en-US"/>
              </w:rPr>
              <w:t>1</w:t>
            </w:r>
          </w:p>
        </w:tc>
        <w:tc>
          <w:tcPr>
            <w:tcW w:w="4252"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rPr>
          <w:trHeight w:hRule="exact" w:val="797"/>
        </w:trPr>
        <w:tc>
          <w:tcPr>
            <w:tcW w:w="993" w:type="dxa"/>
            <w:tcBorders>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ПСС16В18</w:t>
            </w:r>
          </w:p>
        </w:tc>
        <w:tc>
          <w:tcPr>
            <w:tcW w:w="3685"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 xml:space="preserve">Патрон сверлильный </w:t>
            </w:r>
            <w:proofErr w:type="gramStart"/>
            <w:r w:rsidRPr="004C34FD">
              <w:rPr>
                <w:rFonts w:eastAsia="Lucida Sans Unicode"/>
                <w:bCs/>
                <w:color w:val="000000"/>
                <w:kern w:val="1"/>
                <w:lang w:eastAsia="en-US"/>
              </w:rPr>
              <w:t>самозажимной</w:t>
            </w:r>
            <w:proofErr w:type="gramEnd"/>
          </w:p>
        </w:tc>
        <w:tc>
          <w:tcPr>
            <w:tcW w:w="851"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vMerge w:val="restart"/>
            <w:tcBorders>
              <w:lef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noProof/>
                <w:kern w:val="1"/>
                <w:lang w:eastAsia="ru-RU"/>
              </w:rPr>
              <w:t>Должны прилагаться  отдельным местом в общей упаковке</w:t>
            </w:r>
          </w:p>
        </w:tc>
      </w:tr>
      <w:tr w:rsidR="004C34FD" w:rsidRPr="004C34FD" w:rsidTr="001E6BF5">
        <w:trPr>
          <w:trHeight w:hRule="exact" w:val="1140"/>
        </w:trPr>
        <w:tc>
          <w:tcPr>
            <w:tcW w:w="993" w:type="dxa"/>
            <w:tcBorders>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Calibri"/>
                <w:lang w:eastAsia="en-US"/>
              </w:rPr>
              <w:t>ГМ7212П-02</w:t>
            </w:r>
          </w:p>
        </w:tc>
        <w:tc>
          <w:tcPr>
            <w:tcW w:w="3685"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Тиски станочные поворотные</w:t>
            </w:r>
          </w:p>
        </w:tc>
        <w:tc>
          <w:tcPr>
            <w:tcW w:w="851"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vMerge/>
            <w:tcBorders>
              <w:lef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781" w:type="dxa"/>
            <w:gridSpan w:val="4"/>
            <w:tcBorders>
              <w:top w:val="single" w:sz="6" w:space="0" w:color="auto"/>
              <w:left w:val="single" w:sz="4" w:space="0" w:color="auto"/>
              <w:bottom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kern w:val="1"/>
                <w:lang w:eastAsia="en-US"/>
              </w:rPr>
            </w:pPr>
            <w:r w:rsidRPr="004C34FD">
              <w:rPr>
                <w:rFonts w:eastAsia="Lucida Sans Unicode"/>
                <w:b/>
                <w:bCs/>
                <w:kern w:val="1"/>
                <w:lang w:eastAsia="en-US"/>
              </w:rPr>
              <w:t>Техническая документация</w:t>
            </w: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4678" w:type="dxa"/>
            <w:gridSpan w:val="2"/>
            <w:tcBorders>
              <w:top w:val="single" w:sz="6" w:space="0" w:color="auto"/>
              <w:left w:val="single" w:sz="4"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Станок сверлильный РЭ. Чертежи.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val="restart"/>
            <w:tcBorders>
              <w:top w:val="single" w:sz="6" w:space="0" w:color="auto"/>
              <w:left w:val="single" w:sz="6"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noProof/>
                <w:kern w:val="1"/>
                <w:lang w:eastAsia="ru-RU"/>
              </w:rPr>
              <w:t>Должны прилагаться  отдельным местом в общей упаковке</w:t>
            </w: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Акт приемки.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1E6BF5" w:rsidP="004C34FD">
            <w:pPr>
              <w:shd w:val="clear" w:color="auto" w:fill="FFFFFF"/>
              <w:snapToGrid/>
              <w:spacing w:line="276" w:lineRule="auto"/>
              <w:ind w:firstLine="0"/>
              <w:jc w:val="center"/>
              <w:rPr>
                <w:rFonts w:eastAsia="Lucida Sans Unicode"/>
                <w:bCs/>
                <w:kern w:val="1"/>
                <w:lang w:eastAsia="en-US"/>
              </w:rPr>
            </w:pPr>
            <w:r>
              <w:rPr>
                <w:rFonts w:eastAsia="Lucida Sans Unicode"/>
                <w:bCs/>
                <w:kern w:val="1"/>
                <w:lang w:eastAsia="en-US"/>
              </w:rPr>
              <w:t>11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9"/>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Паспорт</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4678" w:type="dxa"/>
            <w:gridSpan w:val="2"/>
            <w:tcBorders>
              <w:top w:val="single" w:sz="6" w:space="0" w:color="auto"/>
              <w:left w:val="single" w:sz="4"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Гарантийный талон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Формуляр заявки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1"/>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Формуляр акта ПНР</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1E6BF5" w:rsidP="004C34FD">
            <w:pPr>
              <w:shd w:val="clear" w:color="auto" w:fill="FFFFFF"/>
              <w:snapToGrid/>
              <w:spacing w:line="276" w:lineRule="auto"/>
              <w:ind w:firstLine="0"/>
              <w:jc w:val="center"/>
              <w:rPr>
                <w:rFonts w:eastAsia="Lucida Sans Unicode"/>
                <w:bCs/>
                <w:kern w:val="1"/>
                <w:lang w:eastAsia="en-US"/>
              </w:rPr>
            </w:pPr>
            <w:r>
              <w:rPr>
                <w:rFonts w:eastAsia="Lucida Sans Unicode"/>
                <w:bCs/>
                <w:kern w:val="1"/>
                <w:lang w:eastAsia="en-US"/>
              </w:rPr>
              <w:t>22</w:t>
            </w:r>
          </w:p>
        </w:tc>
        <w:tc>
          <w:tcPr>
            <w:tcW w:w="4252" w:type="dxa"/>
            <w:vMerge/>
            <w:tcBorders>
              <w:left w:val="single" w:sz="6"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bl>
    <w:p w:rsidR="004C34FD" w:rsidRPr="004C34FD" w:rsidRDefault="004C34FD" w:rsidP="004C34FD">
      <w:pPr>
        <w:widowControl/>
        <w:suppressAutoHyphens w:val="0"/>
        <w:snapToGrid/>
        <w:spacing w:after="200" w:line="276" w:lineRule="auto"/>
        <w:ind w:left="-142" w:firstLine="0"/>
        <w:rPr>
          <w:rFonts w:eastAsia="Calibri"/>
          <w:b/>
          <w:szCs w:val="28"/>
          <w:lang w:eastAsia="en-US"/>
        </w:rPr>
      </w:pP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 xml:space="preserve">Оборудование должно соответствовать техническому регламенту </w:t>
      </w:r>
      <w:proofErr w:type="gramStart"/>
      <w:r w:rsidRPr="004C34FD">
        <w:rPr>
          <w:rFonts w:eastAsia="Calibri"/>
          <w:szCs w:val="28"/>
          <w:lang w:eastAsia="en-US"/>
        </w:rPr>
        <w:t>ТР</w:t>
      </w:r>
      <w:proofErr w:type="gramEnd"/>
      <w:r w:rsidRPr="004C34FD">
        <w:rPr>
          <w:rFonts w:eastAsia="Calibri"/>
          <w:szCs w:val="28"/>
          <w:lang w:eastAsia="en-US"/>
        </w:rPr>
        <w:t xml:space="preserve"> ТС 010/2011  «О безопасности машин и оборудования»</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Технический сервисный центр в РФ</w:t>
      </w:r>
    </w:p>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D11E69" w:rsidRDefault="0065451C" w:rsidP="0065451C">
      <w:pPr>
        <w:jc w:val="center"/>
        <w:rPr>
          <w:sz w:val="22"/>
          <w:szCs w:val="22"/>
        </w:rPr>
      </w:pPr>
      <w:r>
        <w:rPr>
          <w:sz w:val="22"/>
          <w:szCs w:val="22"/>
        </w:rPr>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A10370"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w:t>
            </w:r>
            <w:r w:rsidRPr="00A10370">
              <w:rPr>
                <w:lang w:eastAsia="ru-RU"/>
              </w:rPr>
              <w:br/>
            </w:r>
            <w:proofErr w:type="gramStart"/>
            <w:r w:rsidRPr="00A10370">
              <w:rPr>
                <w:lang w:eastAsia="ru-RU"/>
              </w:rPr>
              <w:t>п</w:t>
            </w:r>
            <w:proofErr w:type="gramEnd"/>
            <w:r w:rsidRPr="00A10370">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color w:val="000000"/>
                <w:lang w:eastAsia="ru-RU"/>
              </w:rPr>
            </w:pPr>
            <w:r w:rsidRPr="00A10370">
              <w:rPr>
                <w:color w:val="000000"/>
                <w:lang w:eastAsia="ru-RU"/>
              </w:rPr>
              <w:t>Цена за ед. в руб. с НДС</w:t>
            </w:r>
          </w:p>
        </w:tc>
      </w:tr>
      <w:tr w:rsidR="004122D3" w:rsidRPr="00A10370"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A10370" w:rsidRDefault="004122D3" w:rsidP="0065451C">
            <w:pPr>
              <w:widowControl/>
              <w:suppressAutoHyphens w:val="0"/>
              <w:snapToGrid/>
              <w:spacing w:line="240" w:lineRule="auto"/>
              <w:ind w:firstLine="0"/>
              <w:rPr>
                <w:lang w:eastAsia="ru-RU"/>
              </w:rPr>
            </w:pPr>
            <w:r w:rsidRPr="00A10370">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A10370" w:rsidRDefault="001E6BF5" w:rsidP="0065451C">
            <w:pPr>
              <w:ind w:firstLine="0"/>
              <w:jc w:val="left"/>
            </w:pPr>
            <w:r>
              <w:rPr>
                <w:sz w:val="20"/>
                <w:szCs w:val="20"/>
              </w:rPr>
              <w:t>Настольно-сверлильный станок</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A10370" w:rsidRDefault="001E6BF5" w:rsidP="00A10370">
            <w:pPr>
              <w:ind w:firstLine="0"/>
              <w:jc w:val="center"/>
            </w:pPr>
            <w:r>
              <w:t>91 057,58</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F" w:rsidRDefault="00BE634F">
      <w:pPr>
        <w:spacing w:line="240" w:lineRule="auto"/>
      </w:pPr>
      <w:r>
        <w:separator/>
      </w:r>
    </w:p>
  </w:endnote>
  <w:endnote w:type="continuationSeparator" w:id="0">
    <w:p w:rsidR="00BE634F" w:rsidRDefault="00BE6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C3346" w:rsidRDefault="006C33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F" w:rsidRDefault="00BE634F">
      <w:pPr>
        <w:spacing w:line="240" w:lineRule="auto"/>
      </w:pPr>
      <w:r>
        <w:separator/>
      </w:r>
    </w:p>
  </w:footnote>
  <w:footnote w:type="continuationSeparator" w:id="0">
    <w:p w:rsidR="00BE634F" w:rsidRDefault="00BE63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29E532D"/>
    <w:multiLevelType w:val="hybridMultilevel"/>
    <w:tmpl w:val="FE5EF0A4"/>
    <w:lvl w:ilvl="0" w:tplc="789C9E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0F032F"/>
    <w:multiLevelType w:val="hybridMultilevel"/>
    <w:tmpl w:val="8A0C79C8"/>
    <w:lvl w:ilvl="0" w:tplc="196A4B6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3317D81"/>
    <w:multiLevelType w:val="hybridMultilevel"/>
    <w:tmpl w:val="2758DE68"/>
    <w:lvl w:ilvl="0" w:tplc="32CE65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3871D34"/>
    <w:multiLevelType w:val="hybridMultilevel"/>
    <w:tmpl w:val="2090A104"/>
    <w:lvl w:ilvl="0" w:tplc="27BA516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6">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8"/>
  </w:num>
  <w:num w:numId="3">
    <w:abstractNumId w:val="0"/>
  </w:num>
  <w:num w:numId="4">
    <w:abstractNumId w:val="17"/>
  </w:num>
  <w:num w:numId="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0"/>
  </w:num>
  <w:num w:numId="14">
    <w:abstractNumId w:val="12"/>
  </w:num>
  <w:num w:numId="15">
    <w:abstractNumId w:val="5"/>
  </w:num>
  <w:num w:numId="16">
    <w:abstractNumId w:val="43"/>
  </w:num>
  <w:num w:numId="17">
    <w:abstractNumId w:val="31"/>
  </w:num>
  <w:num w:numId="18">
    <w:abstractNumId w:val="42"/>
  </w:num>
  <w:num w:numId="19">
    <w:abstractNumId w:val="22"/>
  </w:num>
  <w:num w:numId="20">
    <w:abstractNumId w:val="30"/>
  </w:num>
  <w:num w:numId="21">
    <w:abstractNumId w:val="33"/>
  </w:num>
  <w:num w:numId="22">
    <w:abstractNumId w:val="37"/>
  </w:num>
  <w:num w:numId="23">
    <w:abstractNumId w:val="16"/>
  </w:num>
  <w:num w:numId="24">
    <w:abstractNumId w:val="23"/>
  </w:num>
  <w:num w:numId="25">
    <w:abstractNumId w:val="15"/>
  </w:num>
  <w:num w:numId="26">
    <w:abstractNumId w:val="9"/>
  </w:num>
  <w:num w:numId="27">
    <w:abstractNumId w:val="26"/>
  </w:num>
  <w:num w:numId="28">
    <w:abstractNumId w:val="32"/>
  </w:num>
  <w:num w:numId="29">
    <w:abstractNumId w:val="41"/>
  </w:num>
  <w:num w:numId="30">
    <w:abstractNumId w:val="13"/>
  </w:num>
  <w:num w:numId="31">
    <w:abstractNumId w:val="24"/>
  </w:num>
  <w:num w:numId="32">
    <w:abstractNumId w:val="20"/>
  </w:num>
  <w:num w:numId="33">
    <w:abstractNumId w:val="10"/>
  </w:num>
  <w:num w:numId="34">
    <w:abstractNumId w:val="36"/>
  </w:num>
  <w:num w:numId="35">
    <w:abstractNumId w:val="21"/>
  </w:num>
  <w:num w:numId="36">
    <w:abstractNumId w:val="14"/>
  </w:num>
  <w:num w:numId="37">
    <w:abstractNumId w:val="34"/>
  </w:num>
  <w:num w:numId="38">
    <w:abstractNumId w:val="35"/>
  </w:num>
  <w:num w:numId="39">
    <w:abstractNumId w:val="28"/>
  </w:num>
  <w:num w:numId="40">
    <w:abstractNumId w:val="18"/>
  </w:num>
  <w:num w:numId="41">
    <w:abstractNumId w:val="29"/>
  </w:num>
  <w:num w:numId="42">
    <w:abstractNumId w:val="19"/>
  </w:num>
  <w:num w:numId="4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6BF5"/>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575CF"/>
    <w:rsid w:val="00266E1E"/>
    <w:rsid w:val="0027498C"/>
    <w:rsid w:val="00280EE3"/>
    <w:rsid w:val="00281BD9"/>
    <w:rsid w:val="00283B18"/>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6828"/>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38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5661"/>
    <w:rsid w:val="00496C09"/>
    <w:rsid w:val="00496CAB"/>
    <w:rsid w:val="004A5864"/>
    <w:rsid w:val="004B4719"/>
    <w:rsid w:val="004C1A0D"/>
    <w:rsid w:val="004C34FD"/>
    <w:rsid w:val="004C48AF"/>
    <w:rsid w:val="004C6508"/>
    <w:rsid w:val="004C78F2"/>
    <w:rsid w:val="004D0780"/>
    <w:rsid w:val="004D2E8A"/>
    <w:rsid w:val="004D6609"/>
    <w:rsid w:val="004D684A"/>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88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3346"/>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0046"/>
    <w:rsid w:val="007119E2"/>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F8B"/>
    <w:rsid w:val="008248F1"/>
    <w:rsid w:val="008265EF"/>
    <w:rsid w:val="008321F7"/>
    <w:rsid w:val="008327C1"/>
    <w:rsid w:val="0083331B"/>
    <w:rsid w:val="00834996"/>
    <w:rsid w:val="008355E6"/>
    <w:rsid w:val="00837F30"/>
    <w:rsid w:val="00841075"/>
    <w:rsid w:val="00842B7C"/>
    <w:rsid w:val="00843145"/>
    <w:rsid w:val="00846B5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4A6C"/>
    <w:rsid w:val="00A76825"/>
    <w:rsid w:val="00A8288F"/>
    <w:rsid w:val="00A84300"/>
    <w:rsid w:val="00A84CB5"/>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2005"/>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E634F"/>
    <w:rsid w:val="00BF0B23"/>
    <w:rsid w:val="00BF2356"/>
    <w:rsid w:val="00BF53F2"/>
    <w:rsid w:val="00BF6DDA"/>
    <w:rsid w:val="00C029F2"/>
    <w:rsid w:val="00C05888"/>
    <w:rsid w:val="00C11D45"/>
    <w:rsid w:val="00C169D9"/>
    <w:rsid w:val="00C228CC"/>
    <w:rsid w:val="00C30C20"/>
    <w:rsid w:val="00C313BA"/>
    <w:rsid w:val="00C344A0"/>
    <w:rsid w:val="00C3608F"/>
    <w:rsid w:val="00C37303"/>
    <w:rsid w:val="00C50113"/>
    <w:rsid w:val="00C5248D"/>
    <w:rsid w:val="00C53D2F"/>
    <w:rsid w:val="00C56B3E"/>
    <w:rsid w:val="00C57E03"/>
    <w:rsid w:val="00C64F02"/>
    <w:rsid w:val="00C7022A"/>
    <w:rsid w:val="00C71495"/>
    <w:rsid w:val="00C82899"/>
    <w:rsid w:val="00C87EB9"/>
    <w:rsid w:val="00C90EC2"/>
    <w:rsid w:val="00C919A8"/>
    <w:rsid w:val="00C956E5"/>
    <w:rsid w:val="00C97CBD"/>
    <w:rsid w:val="00CA10C9"/>
    <w:rsid w:val="00CA6D9C"/>
    <w:rsid w:val="00CB0886"/>
    <w:rsid w:val="00CB30A2"/>
    <w:rsid w:val="00CB40F3"/>
    <w:rsid w:val="00CB6731"/>
    <w:rsid w:val="00CD2151"/>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451"/>
    <w:rsid w:val="00EB0C0A"/>
    <w:rsid w:val="00EB5836"/>
    <w:rsid w:val="00EB6A66"/>
    <w:rsid w:val="00EC2461"/>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0066-FE80-4E0D-993B-D0ED353C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31</Pages>
  <Words>11482</Words>
  <Characters>65449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21</cp:revision>
  <cp:lastPrinted>2019-08-22T03:53:00Z</cp:lastPrinted>
  <dcterms:created xsi:type="dcterms:W3CDTF">2019-08-02T05:05:00Z</dcterms:created>
  <dcterms:modified xsi:type="dcterms:W3CDTF">2019-08-27T04:40:00Z</dcterms:modified>
</cp:coreProperties>
</file>