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AD13A8">
        <w:rPr>
          <w:rFonts w:eastAsia="Calibri"/>
          <w:b/>
          <w:lang w:eastAsia="en-US"/>
        </w:rPr>
        <w:t>20</w:t>
      </w:r>
      <w:r w:rsidRPr="00AC41C8">
        <w:rPr>
          <w:rFonts w:eastAsia="Calibri"/>
          <w:b/>
          <w:lang w:eastAsia="en-US"/>
        </w:rPr>
        <w:t>»</w:t>
      </w:r>
      <w:r>
        <w:rPr>
          <w:rFonts w:eastAsia="Calibri"/>
          <w:b/>
          <w:lang w:eastAsia="en-US"/>
        </w:rPr>
        <w:t xml:space="preserve"> </w:t>
      </w:r>
      <w:r w:rsidR="00AD13A8">
        <w:rPr>
          <w:rFonts w:eastAsia="Calibri"/>
          <w:b/>
          <w:lang w:eastAsia="en-US"/>
        </w:rPr>
        <w:t>февраля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954FCF" w:rsidRPr="004258D8" w:rsidRDefault="00954FCF" w:rsidP="00E7302F">
      <w:pPr>
        <w:pStyle w:val="a3"/>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E7302F">
        <w:rPr>
          <w:b/>
          <w:sz w:val="28"/>
          <w:szCs w:val="28"/>
          <w:lang w:val="ru-RU"/>
        </w:rPr>
        <w:t xml:space="preserve">поставки </w:t>
      </w:r>
      <w:r w:rsidR="00845141">
        <w:rPr>
          <w:b/>
          <w:sz w:val="28"/>
          <w:szCs w:val="28"/>
          <w:lang w:val="ru-RU"/>
        </w:rPr>
        <w:t>специальной обуви</w:t>
      </w:r>
      <w:r w:rsidR="00D623BB" w:rsidRPr="00D623BB">
        <w:rPr>
          <w:b/>
          <w:sz w:val="28"/>
          <w:szCs w:val="28"/>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8F278F" w:rsidP="00816502">
            <w:pPr>
              <w:keepNext/>
              <w:keepLines/>
              <w:suppressLineNumbers/>
              <w:snapToGrid/>
              <w:spacing w:line="240" w:lineRule="auto"/>
              <w:ind w:firstLine="0"/>
            </w:pPr>
            <w:proofErr w:type="spellStart"/>
            <w:r>
              <w:t>Цорн</w:t>
            </w:r>
            <w:proofErr w:type="spellEnd"/>
            <w:r>
              <w:t xml:space="preserve"> Андрей Андреевич </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8F278F" w:rsidP="00816502">
            <w:pPr>
              <w:keepNext/>
              <w:keepLines/>
              <w:suppressLineNumbers/>
              <w:snapToGrid/>
              <w:spacing w:line="240" w:lineRule="auto"/>
              <w:ind w:firstLine="0"/>
            </w:pPr>
            <w:r w:rsidRPr="005D6089">
              <w:t>Макаров Олег Сергеевич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845141">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DD2152">
              <w:t>П</w:t>
            </w:r>
            <w:r w:rsidR="00E7302F">
              <w:t>оставка</w:t>
            </w:r>
            <w:r w:rsidR="00E7302F" w:rsidRPr="00E7302F">
              <w:t xml:space="preserve"> </w:t>
            </w:r>
            <w:r w:rsidR="00845141">
              <w:t>специальной обуви</w:t>
            </w:r>
            <w:r w:rsidR="00E7302F" w:rsidRPr="00E7302F">
              <w:t xml:space="preserve"> 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284B9F" w:rsidRDefault="008F278F" w:rsidP="0049610D">
            <w:pPr>
              <w:pStyle w:val="a3"/>
              <w:spacing w:after="0"/>
              <w:rPr>
                <w:lang w:val="ru-RU"/>
              </w:rPr>
            </w:pPr>
            <w:r w:rsidRPr="005D6089">
              <w:rPr>
                <w:b/>
                <w:lang w:val="en-US"/>
              </w:rPr>
              <w:t>C</w:t>
            </w:r>
            <w:r w:rsidRPr="005D6089">
              <w:rPr>
                <w:b/>
              </w:rPr>
              <w:t xml:space="preserve">рок </w:t>
            </w:r>
            <w:r w:rsidR="00E7302F">
              <w:rPr>
                <w:b/>
                <w:lang w:val="ru-RU"/>
              </w:rPr>
              <w:t>поставки</w:t>
            </w:r>
            <w:r w:rsidR="0049610D">
              <w:rPr>
                <w:b/>
                <w:lang w:val="ru-RU"/>
              </w:rPr>
              <w:t xml:space="preserve"> товара</w:t>
            </w:r>
            <w:r w:rsidRPr="005D6089">
              <w:rPr>
                <w:b/>
                <w:lang w:val="ru-RU"/>
              </w:rPr>
              <w:t>:</w:t>
            </w:r>
            <w:r w:rsidR="00845141">
              <w:rPr>
                <w:lang w:val="ru-RU"/>
              </w:rPr>
              <w:t xml:space="preserve"> до «29</w:t>
            </w:r>
            <w:r w:rsidR="00284B9F">
              <w:t xml:space="preserve">» </w:t>
            </w:r>
            <w:r w:rsidR="00845141">
              <w:rPr>
                <w:lang w:val="ru-RU"/>
              </w:rPr>
              <w:t>декабря</w:t>
            </w:r>
            <w:r w:rsidR="00284B9F">
              <w:t xml:space="preserve"> 2019 г</w:t>
            </w:r>
            <w:r w:rsidR="00284B9F">
              <w:rPr>
                <w:lang w:val="ru-RU"/>
              </w:rPr>
              <w:t>ода.</w:t>
            </w:r>
          </w:p>
          <w:p w:rsidR="00484C8E" w:rsidRPr="00346847" w:rsidRDefault="00845141" w:rsidP="00A77DDF">
            <w:pPr>
              <w:pStyle w:val="a3"/>
              <w:rPr>
                <w:lang w:val="ru-RU"/>
              </w:rPr>
            </w:pPr>
            <w:r>
              <w:rPr>
                <w:lang w:val="ru-RU"/>
              </w:rPr>
              <w:t>Поставка</w:t>
            </w:r>
            <w:r w:rsidR="00346847" w:rsidRPr="00346847">
              <w:t xml:space="preserve"> товара осуществляется Поставщиком в течение 5 (пяти) рабочих дней с момента п</w:t>
            </w:r>
            <w:r>
              <w:t xml:space="preserve">олучения Поставщиком </w:t>
            </w:r>
            <w:r w:rsidRPr="00346847">
              <w:t xml:space="preserve">от Заказчика </w:t>
            </w:r>
            <w:r>
              <w:t>письменно</w:t>
            </w:r>
            <w:r>
              <w:rPr>
                <w:lang w:val="ru-RU"/>
              </w:rPr>
              <w:t>й</w:t>
            </w:r>
            <w:r w:rsidR="00346847" w:rsidRPr="00346847">
              <w:t xml:space="preserve"> </w:t>
            </w:r>
            <w:r w:rsidR="00A77DDF">
              <w:rPr>
                <w:lang w:val="ru-RU"/>
              </w:rPr>
              <w:t xml:space="preserve">заявки направляемой </w:t>
            </w:r>
            <w:r w:rsidR="00346847" w:rsidRPr="00346847">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8F278F" w:rsidRDefault="008F278F" w:rsidP="001C1AE0">
            <w:pPr>
              <w:pStyle w:val="a3"/>
              <w:spacing w:after="0"/>
              <w:rPr>
                <w:b/>
                <w:lang w:val="ru-RU"/>
              </w:rPr>
            </w:pPr>
            <w:r w:rsidRPr="005D6089">
              <w:rPr>
                <w:b/>
              </w:rPr>
              <w:t xml:space="preserve">Форма, срок и порядок </w:t>
            </w:r>
            <w:r w:rsidR="00E7302F" w:rsidRPr="00E7302F">
              <w:rPr>
                <w:b/>
                <w:bCs/>
                <w:lang w:val="ru-RU"/>
              </w:rPr>
              <w:t>оплаты товара</w:t>
            </w:r>
            <w:r w:rsidRPr="005D6089">
              <w:rPr>
                <w:b/>
              </w:rPr>
              <w:t>:</w:t>
            </w:r>
            <w:r w:rsidRPr="005D6089">
              <w:t xml:space="preserve"> </w:t>
            </w:r>
            <w:r w:rsidR="00E7302F">
              <w:rPr>
                <w:bCs/>
                <w:lang w:val="ru-RU"/>
              </w:rPr>
              <w:t>б</w:t>
            </w:r>
            <w:r w:rsidR="00E7302F" w:rsidRPr="00E7302F">
              <w:rPr>
                <w:bCs/>
                <w:lang w:val="ru-RU"/>
              </w:rPr>
              <w:t>езналичный расчет,</w:t>
            </w:r>
            <w:r w:rsidR="00E7302F" w:rsidRPr="00E7302F">
              <w:rPr>
                <w:b/>
                <w:bCs/>
                <w:lang w:val="ru-RU"/>
              </w:rPr>
              <w:t xml:space="preserve"> </w:t>
            </w:r>
            <w:r w:rsidR="00E7302F" w:rsidRPr="00E7302F">
              <w:rPr>
                <w:bCs/>
                <w:lang w:val="ru-RU"/>
              </w:rPr>
              <w:t xml:space="preserve">оплата 100% в течение 10 (десяти) </w:t>
            </w:r>
            <w:r w:rsidR="001C1AE0">
              <w:rPr>
                <w:bCs/>
                <w:lang w:val="ru-RU"/>
              </w:rPr>
              <w:t>банковских дней после подписания документа, подтверждающего поступление Товара</w:t>
            </w:r>
            <w:r w:rsidR="002475E2">
              <w:rPr>
                <w:bCs/>
                <w:lang w:val="ru-RU"/>
              </w:rPr>
              <w:t>.</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845141">
              <w:rPr>
                <w:rFonts w:ascii="Times New Roman" w:hAnsi="Times New Roman"/>
                <w:sz w:val="24"/>
                <w:szCs w:val="24"/>
              </w:rPr>
              <w:t>433 146</w:t>
            </w:r>
            <w:r w:rsidRPr="003470AF">
              <w:rPr>
                <w:rFonts w:ascii="Times New Roman" w:hAnsi="Times New Roman"/>
                <w:sz w:val="24"/>
                <w:szCs w:val="24"/>
              </w:rPr>
              <w:t xml:space="preserve"> </w:t>
            </w:r>
            <w:r w:rsidR="00845141">
              <w:rPr>
                <w:rFonts w:ascii="Times New Roman" w:hAnsi="Times New Roman"/>
                <w:sz w:val="24"/>
                <w:szCs w:val="24"/>
              </w:rPr>
              <w:t>(четыреста тридцать три тысячи сто сорок шесть) рублей 86</w:t>
            </w:r>
            <w:r>
              <w:rPr>
                <w:rFonts w:ascii="Times New Roman" w:hAnsi="Times New Roman"/>
                <w:sz w:val="24"/>
                <w:szCs w:val="24"/>
              </w:rPr>
              <w:t xml:space="preserve"> (</w:t>
            </w:r>
            <w:r w:rsidR="00845141">
              <w:rPr>
                <w:rFonts w:ascii="Times New Roman" w:hAnsi="Times New Roman"/>
                <w:sz w:val="24"/>
                <w:szCs w:val="24"/>
              </w:rPr>
              <w:t>восемьдесят шесть</w:t>
            </w:r>
            <w:r>
              <w:rPr>
                <w:rFonts w:ascii="Times New Roman" w:hAnsi="Times New Roman"/>
                <w:sz w:val="24"/>
                <w:szCs w:val="24"/>
              </w:rPr>
              <w:t xml:space="preserve">) копеек, </w:t>
            </w:r>
            <w:r w:rsidRPr="00D85B25">
              <w:rPr>
                <w:rFonts w:ascii="Times New Roman" w:hAnsi="Times New Roman"/>
                <w:bCs/>
                <w:sz w:val="24"/>
                <w:szCs w:val="24"/>
              </w:rPr>
              <w:t>в том числе НДС – 20 %</w:t>
            </w:r>
            <w:r w:rsidR="00AB0618">
              <w:rPr>
                <w:rFonts w:ascii="Times New Roman" w:hAnsi="Times New Roman"/>
                <w:bCs/>
                <w:sz w:val="24"/>
                <w:szCs w:val="24"/>
              </w:rPr>
              <w:t xml:space="preserve"> 72 191 (семьдесят две тысячи сто девяносто один) рубль 14 (четырнадцать) копеек</w:t>
            </w:r>
            <w:r w:rsidRPr="00D85B25">
              <w:rPr>
                <w:rFonts w:ascii="Times New Roman" w:hAnsi="Times New Roman"/>
                <w:bCs/>
                <w:sz w:val="24"/>
                <w:szCs w:val="24"/>
              </w:rPr>
              <w:t>.</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5D6089" w:rsidRDefault="00D85B25" w:rsidP="00845141">
            <w:pPr>
              <w:pStyle w:val="a3"/>
              <w:spacing w:after="0"/>
              <w:rPr>
                <w:b/>
              </w:rPr>
            </w:pPr>
            <w:r w:rsidRPr="003470AF">
              <w:t>Начальная (максимальная) цена вк</w:t>
            </w:r>
            <w:r w:rsidR="00AB0618">
              <w:t>лючает в себя</w:t>
            </w:r>
            <w:r w:rsidR="00AB0618">
              <w:rPr>
                <w:lang w:val="ru-RU"/>
              </w:rPr>
              <w:t xml:space="preserve"> </w:t>
            </w:r>
            <w:r w:rsidRPr="003470AF">
              <w:t xml:space="preserve">все расходы, связанные с </w:t>
            </w:r>
            <w:r w:rsidR="00816502">
              <w:rPr>
                <w:lang w:val="ru-RU"/>
              </w:rPr>
              <w:t>поставкой товара</w:t>
            </w:r>
            <w:r w:rsidR="00346847">
              <w:rPr>
                <w:lang w:val="ru-RU"/>
              </w:rPr>
              <w:t>, в том числе доставкой товара до адреса и его разгрузкой на территории Заказчика</w:t>
            </w:r>
            <w:r w:rsidR="00845141">
              <w:rPr>
                <w:lang w:val="ru-RU"/>
              </w:rPr>
              <w:t xml:space="preserve">, </w:t>
            </w:r>
            <w:r w:rsidRPr="003470AF">
              <w:t>а также уплату налогов и других обязательных платежей, НДС</w:t>
            </w:r>
            <w:r>
              <w:rPr>
                <w:lang w:val="ru-RU"/>
              </w:rPr>
              <w:t xml:space="preserve"> – 20 %</w:t>
            </w:r>
            <w:r w:rsidRPr="003470AF">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lastRenderedPageBreak/>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843096" w:rsidRPr="00843096" w:rsidRDefault="00843096" w:rsidP="00816502">
            <w:pPr>
              <w:pStyle w:val="af0"/>
              <w:tabs>
                <w:tab w:val="clear" w:pos="360"/>
              </w:tabs>
              <w:spacing w:before="0" w:after="0"/>
              <w:ind w:firstLine="0"/>
              <w:rPr>
                <w:rFonts w:eastAsiaTheme="minorEastAsia"/>
                <w:lang w:val="ru-RU" w:eastAsia="ar-SA"/>
              </w:rPr>
            </w:pPr>
            <w:r>
              <w:rPr>
                <w:rFonts w:eastAsiaTheme="minorEastAsia"/>
                <w:lang w:val="ru-RU" w:eastAsia="ar-SA"/>
              </w:rPr>
              <w:t xml:space="preserve">15.2 </w:t>
            </w:r>
            <w:r w:rsidR="00E354B4" w:rsidRPr="00E354B4">
              <w:rPr>
                <w:rFonts w:eastAsiaTheme="minorEastAsia"/>
                <w:lang w:val="ru-RU" w:eastAsia="ar-SA"/>
              </w:rPr>
              <w:t>Гарантийный срок</w:t>
            </w:r>
            <w:r w:rsidR="00E354B4">
              <w:rPr>
                <w:rFonts w:eastAsiaTheme="minorEastAsia"/>
                <w:lang w:val="ru-RU" w:eastAsia="ar-SA"/>
              </w:rPr>
              <w:t xml:space="preserve"> поставляемого товара</w:t>
            </w:r>
            <w:r w:rsidR="00E354B4" w:rsidRPr="00E354B4">
              <w:rPr>
                <w:rFonts w:eastAsiaTheme="minorEastAsia"/>
                <w:lang w:val="ru-RU" w:eastAsia="ar-SA"/>
              </w:rPr>
              <w:t xml:space="preserve"> н</w:t>
            </w:r>
            <w:r w:rsidR="00E354B4">
              <w:rPr>
                <w:rFonts w:eastAsiaTheme="minorEastAsia"/>
                <w:lang w:val="ru-RU" w:eastAsia="ar-SA"/>
              </w:rPr>
              <w:t>е менее 12 (двенадцати) месяцев</w:t>
            </w:r>
            <w:r>
              <w:rPr>
                <w:rFonts w:eastAsiaTheme="minorEastAsia"/>
                <w:lang w:val="ru-RU" w:eastAsia="ar-SA"/>
              </w:rPr>
              <w:t>.</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lastRenderedPageBreak/>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AB0618">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 xml:space="preserve">поставкой товара, </w:t>
            </w:r>
            <w:r w:rsidRPr="00843096">
              <w:rPr>
                <w:color w:val="000000"/>
                <w:lang w:eastAsia="ru-RU"/>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9E27CD" w:rsidRPr="00843096" w:rsidRDefault="009E27CD" w:rsidP="009E27CD">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9E27CD" w:rsidRPr="00843096" w:rsidRDefault="009E27CD" w:rsidP="009E27CD">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9E27CD" w:rsidRPr="00843096" w:rsidRDefault="009E27CD" w:rsidP="009E27CD">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9E27CD" w:rsidRDefault="009E27CD" w:rsidP="009E27CD">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E27CD" w:rsidRPr="00537ADC" w:rsidRDefault="009E27CD" w:rsidP="009E27CD">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E27CD" w:rsidRPr="00843096" w:rsidRDefault="009E27CD" w:rsidP="009E27CD">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w:t>
            </w:r>
            <w:r w:rsidRPr="00843096">
              <w:rPr>
                <w:rFonts w:eastAsiaTheme="minorHAnsi"/>
                <w:lang w:eastAsia="en-US"/>
              </w:rPr>
              <w:lastRenderedPageBreak/>
              <w:t>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E27CD" w:rsidRPr="00843096" w:rsidRDefault="009E27CD" w:rsidP="009E27CD">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E27CD" w:rsidRPr="00843096" w:rsidRDefault="009E27CD" w:rsidP="009E27CD">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9E27CD" w:rsidRDefault="009E27CD" w:rsidP="009E27CD">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9E27CD" w:rsidRPr="00843096" w:rsidRDefault="009E27CD" w:rsidP="009E27CD">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9E27CD" w:rsidRDefault="00AD13A8" w:rsidP="009E27CD">
            <w:pPr>
              <w:spacing w:line="240" w:lineRule="auto"/>
              <w:ind w:firstLine="34"/>
            </w:pPr>
            <w:r>
              <w:t>14</w:t>
            </w:r>
            <w:r w:rsidR="009E27CD"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9E27CD">
              <w:t xml:space="preserve"> № 3;</w:t>
            </w:r>
          </w:p>
          <w:p w:rsidR="009E27CD" w:rsidRDefault="009E27CD" w:rsidP="009E27CD">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9E27CD" w:rsidRPr="00682BD1" w:rsidRDefault="009E27CD" w:rsidP="009E27CD">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9E27CD" w:rsidRPr="00843096" w:rsidRDefault="009E27CD" w:rsidP="009E27CD">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9E27CD" w:rsidP="009E27CD">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w:t>
            </w:r>
            <w:r w:rsidRPr="00FD1A5D">
              <w:rPr>
                <w:color w:val="000000"/>
                <w:lang w:val="x-none" w:eastAsia="ru-RU"/>
              </w:rPr>
              <w:lastRenderedPageBreak/>
              <w:t xml:space="preserve">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w:t>
            </w:r>
            <w:r w:rsidRPr="00FD1A5D">
              <w:rPr>
                <w:color w:val="000000"/>
                <w:kern w:val="1"/>
                <w:lang w:eastAsia="zh-CN"/>
              </w:rPr>
              <w:lastRenderedPageBreak/>
              <w:t>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lastRenderedPageBreak/>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lastRenderedPageBreak/>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lastRenderedPageBreak/>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AB0618">
              <w:rPr>
                <w:rFonts w:eastAsiaTheme="minorEastAsia"/>
                <w:lang w:eastAsia="en-US"/>
              </w:rPr>
              <w:t>направляе</w:t>
            </w:r>
            <w:r w:rsidRPr="00360B51">
              <w:rPr>
                <w:rFonts w:eastAsiaTheme="minorEastAsia"/>
                <w:lang w:eastAsia="en-US"/>
              </w:rPr>
              <w:t xml:space="preserve">т 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w:t>
            </w:r>
            <w:r w:rsidRPr="006E634C">
              <w:lastRenderedPageBreak/>
              <w:t>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AD13A8">
            <w:pPr>
              <w:keepNext/>
              <w:tabs>
                <w:tab w:val="left" w:pos="851"/>
              </w:tabs>
              <w:spacing w:line="240" w:lineRule="auto"/>
              <w:ind w:firstLine="0"/>
              <w:outlineLvl w:val="3"/>
              <w:rPr>
                <w:b/>
                <w:bCs/>
                <w:lang w:val="x-none"/>
              </w:rPr>
            </w:pPr>
            <w:r w:rsidRPr="0080160F">
              <w:rPr>
                <w:color w:val="000000"/>
              </w:rPr>
              <w:t>«</w:t>
            </w:r>
            <w:r w:rsidR="00AD13A8">
              <w:rPr>
                <w:color w:val="000000"/>
              </w:rPr>
              <w:t>28</w:t>
            </w:r>
            <w:r w:rsidRPr="0080160F">
              <w:rPr>
                <w:color w:val="000000"/>
              </w:rPr>
              <w:t xml:space="preserve">» </w:t>
            </w:r>
            <w:r w:rsidR="00AD13A8">
              <w:rPr>
                <w:color w:val="000000"/>
              </w:rPr>
              <w:t>февраля</w:t>
            </w:r>
            <w:r w:rsidRPr="0080160F">
              <w:rPr>
                <w:color w:val="000000"/>
              </w:rPr>
              <w:t xml:space="preserve"> 201</w:t>
            </w:r>
            <w:r w:rsidRPr="00FB44E3">
              <w:rPr>
                <w:color w:val="000000"/>
              </w:rPr>
              <w:t>9</w:t>
            </w:r>
            <w:r w:rsidRPr="0080160F">
              <w:rPr>
                <w:color w:val="000000"/>
              </w:rPr>
              <w:t xml:space="preserve"> </w:t>
            </w:r>
            <w:r w:rsidRPr="0080160F">
              <w:t>г.</w:t>
            </w:r>
            <w:r w:rsidR="00AD13A8">
              <w:t xml:space="preserve"> в</w:t>
            </w:r>
            <w:r w:rsidRPr="0080160F">
              <w:t xml:space="preserve"> 12 часов 00 минут (время местное)</w:t>
            </w:r>
          </w:p>
        </w:tc>
      </w:tr>
      <w:tr w:rsidR="00AD13A8" w:rsidRPr="00360B51" w:rsidTr="008F278F">
        <w:tc>
          <w:tcPr>
            <w:tcW w:w="1101" w:type="dxa"/>
          </w:tcPr>
          <w:p w:rsidR="00AD13A8" w:rsidRDefault="00AD13A8" w:rsidP="00AA39FE">
            <w:pPr>
              <w:ind w:firstLine="0"/>
              <w:jc w:val="center"/>
              <w:rPr>
                <w:b/>
              </w:rPr>
            </w:pPr>
            <w:r>
              <w:rPr>
                <w:b/>
              </w:rPr>
              <w:t>28</w:t>
            </w:r>
          </w:p>
        </w:tc>
        <w:tc>
          <w:tcPr>
            <w:tcW w:w="9432" w:type="dxa"/>
          </w:tcPr>
          <w:p w:rsidR="00AD13A8" w:rsidRDefault="00AD13A8" w:rsidP="00816502">
            <w:pPr>
              <w:spacing w:line="240" w:lineRule="auto"/>
              <w:ind w:firstLine="0"/>
              <w:rPr>
                <w:b/>
                <w:bCs/>
              </w:rPr>
            </w:pPr>
            <w:r>
              <w:rPr>
                <w:b/>
                <w:bCs/>
              </w:rPr>
              <w:t>Дата и время рассмотрения заявок на участие в запросе котировок:</w:t>
            </w:r>
          </w:p>
          <w:p w:rsidR="00AD13A8" w:rsidRPr="00AD13A8" w:rsidRDefault="00AD13A8" w:rsidP="00816502">
            <w:pPr>
              <w:spacing w:line="240" w:lineRule="auto"/>
              <w:ind w:firstLine="0"/>
              <w:rPr>
                <w:bCs/>
              </w:rPr>
            </w:pPr>
            <w:r>
              <w:rPr>
                <w:bCs/>
              </w:rPr>
              <w:t>«06» марта 2019 г. в 14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28</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360B51" w:rsidP="00AD13A8">
            <w:pPr>
              <w:spacing w:line="240" w:lineRule="auto"/>
              <w:ind w:firstLine="0"/>
              <w:rPr>
                <w:b/>
                <w:bCs/>
              </w:rPr>
            </w:pPr>
            <w:r w:rsidRPr="0080160F">
              <w:rPr>
                <w:color w:val="000000"/>
              </w:rPr>
              <w:t>«</w:t>
            </w:r>
            <w:r w:rsidR="00AD13A8">
              <w:rPr>
                <w:color w:val="000000"/>
              </w:rPr>
              <w:t>07</w:t>
            </w:r>
            <w:r w:rsidRPr="0080160F">
              <w:rPr>
                <w:color w:val="000000"/>
              </w:rPr>
              <w:t xml:space="preserve">» </w:t>
            </w:r>
            <w:r w:rsidR="00AD13A8">
              <w:rPr>
                <w:color w:val="000000"/>
              </w:rPr>
              <w:t>марта</w:t>
            </w:r>
            <w:r>
              <w:rPr>
                <w:color w:val="000000"/>
              </w:rPr>
              <w:t xml:space="preserve"> </w:t>
            </w:r>
            <w:r w:rsidRPr="0080160F">
              <w:rPr>
                <w:color w:val="000000"/>
              </w:rPr>
              <w:t>20</w:t>
            </w:r>
            <w:r>
              <w:rPr>
                <w:color w:val="000000"/>
              </w:rPr>
              <w:t>1</w:t>
            </w:r>
            <w:r w:rsidRPr="002D7076">
              <w:rPr>
                <w:color w:val="000000"/>
              </w:rPr>
              <w:t>9</w:t>
            </w:r>
            <w:r w:rsidRPr="0080160F">
              <w:rPr>
                <w:color w:val="000000"/>
              </w:rPr>
              <w:t xml:space="preserve"> </w:t>
            </w:r>
            <w:r w:rsidRPr="0080160F">
              <w:t xml:space="preserve">г. </w:t>
            </w:r>
            <w:r w:rsidR="00AD13A8">
              <w:t xml:space="preserve">в </w:t>
            </w:r>
            <w:r w:rsidRPr="0080160F">
              <w:t>14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29</w:t>
            </w:r>
          </w:p>
        </w:tc>
        <w:tc>
          <w:tcPr>
            <w:tcW w:w="9432" w:type="dxa"/>
          </w:tcPr>
          <w:p w:rsidR="009E27CD" w:rsidRPr="005F23CC" w:rsidRDefault="009E27CD" w:rsidP="009E27CD">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9E27CD"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9E27CD" w:rsidP="009E27CD">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r>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AD13A8"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AD13A8"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9E27CD" w:rsidRDefault="005D4070" w:rsidP="009E27CD">
      <w:pPr>
        <w:spacing w:line="240" w:lineRule="auto"/>
        <w:ind w:firstLine="708"/>
        <w:jc w:val="right"/>
      </w:pPr>
      <w:r>
        <w:rPr>
          <w:b/>
          <w:i/>
        </w:rPr>
        <w:br w:type="page"/>
      </w:r>
      <w:r w:rsidR="009E27CD">
        <w:lastRenderedPageBreak/>
        <w:t xml:space="preserve">Приложение № 1а к </w:t>
      </w:r>
      <w:r w:rsidR="009E27CD" w:rsidRPr="00537ADC">
        <w:t>извещению о запросе котировок</w:t>
      </w:r>
    </w:p>
    <w:p w:rsidR="009E27CD" w:rsidRDefault="009E27CD" w:rsidP="009E27CD">
      <w:pPr>
        <w:spacing w:line="240" w:lineRule="auto"/>
        <w:ind w:firstLine="708"/>
        <w:jc w:val="right"/>
      </w:pPr>
    </w:p>
    <w:p w:rsidR="009E27CD" w:rsidRDefault="009E27CD" w:rsidP="009E27CD">
      <w:pPr>
        <w:spacing w:line="240" w:lineRule="auto"/>
        <w:ind w:firstLine="708"/>
        <w:jc w:val="center"/>
      </w:pPr>
      <w:r>
        <w:t>Ценовое предложение</w:t>
      </w:r>
    </w:p>
    <w:p w:rsidR="009E27CD" w:rsidRDefault="009E27CD" w:rsidP="009E27CD">
      <w:pPr>
        <w:spacing w:line="240" w:lineRule="auto"/>
        <w:ind w:firstLine="708"/>
        <w:jc w:val="center"/>
      </w:pPr>
    </w:p>
    <w:p w:rsidR="009E27CD" w:rsidRDefault="009E27CD" w:rsidP="009E27CD">
      <w:pPr>
        <w:spacing w:line="240" w:lineRule="auto"/>
        <w:ind w:firstLine="708"/>
        <w:jc w:val="center"/>
      </w:pPr>
    </w:p>
    <w:p w:rsidR="00AD13A8" w:rsidRPr="00AD13A8" w:rsidRDefault="009E27CD" w:rsidP="00AD13A8">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конкурсом</w:t>
      </w:r>
      <w:r>
        <w:t xml:space="preserve"> товары</w:t>
      </w:r>
      <w:r w:rsidRPr="00446BFB">
        <w:t xml:space="preserve"> </w:t>
      </w:r>
      <w:r>
        <w:t>(услуги)</w:t>
      </w:r>
      <w:r w:rsidRPr="00034781">
        <w:rPr>
          <w:color w:val="FF0000"/>
        </w:rPr>
        <w:t xml:space="preserve"> </w:t>
      </w:r>
      <w:r w:rsidRPr="00446BFB">
        <w:t>в соответст</w:t>
      </w:r>
      <w:r>
        <w:t xml:space="preserve">вии с требованиями  конкурсной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w:t>
      </w:r>
      <w:r w:rsidR="00AD13A8" w:rsidRPr="00AD13A8">
        <w:t>В цену договора включены все расходы, связанные с поставкой товара и его разгрузкой на территории Заказчика, а также уплату налогов и других обязательных платежей, с учетом без (либо без учета) НДС.</w:t>
      </w:r>
    </w:p>
    <w:p w:rsidR="00AD13A8" w:rsidRPr="00AD13A8" w:rsidRDefault="00AD13A8" w:rsidP="00AD13A8">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AD13A8" w:rsidRPr="00AD13A8" w:rsidTr="00155121">
        <w:trPr>
          <w:cantSplit/>
          <w:trHeight w:val="376"/>
        </w:trPr>
        <w:tc>
          <w:tcPr>
            <w:tcW w:w="333"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 xml:space="preserve">№ </w:t>
            </w:r>
            <w:proofErr w:type="gramStart"/>
            <w:r w:rsidRPr="00AD13A8">
              <w:rPr>
                <w:b/>
              </w:rPr>
              <w:t>п</w:t>
            </w:r>
            <w:proofErr w:type="gramEnd"/>
            <w:r w:rsidRPr="00AD13A8">
              <w:rPr>
                <w:b/>
              </w:rPr>
              <w:t>/п</w:t>
            </w:r>
          </w:p>
        </w:tc>
        <w:tc>
          <w:tcPr>
            <w:tcW w:w="1333" w:type="pct"/>
            <w:vMerge w:val="restart"/>
            <w:vAlign w:val="center"/>
          </w:tcPr>
          <w:p w:rsidR="00AD13A8" w:rsidRPr="00AD13A8" w:rsidRDefault="00AD13A8" w:rsidP="00AD13A8">
            <w:pPr>
              <w:shd w:val="clear" w:color="auto" w:fill="FFFFFF"/>
              <w:tabs>
                <w:tab w:val="left" w:pos="0"/>
                <w:tab w:val="left" w:pos="709"/>
              </w:tabs>
              <w:spacing w:line="240" w:lineRule="auto"/>
              <w:ind w:firstLine="0"/>
              <w:rPr>
                <w:b/>
              </w:rPr>
            </w:pPr>
            <w:bookmarkStart w:id="0" w:name="_GoBack"/>
            <w:bookmarkEnd w:id="0"/>
            <w:r w:rsidRPr="00AD13A8">
              <w:rPr>
                <w:b/>
              </w:rPr>
              <w:t>Наименование товаров, страна происхождения</w:t>
            </w:r>
          </w:p>
        </w:tc>
        <w:tc>
          <w:tcPr>
            <w:tcW w:w="800"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Ед.</w:t>
            </w:r>
          </w:p>
          <w:p w:rsidR="00AD13A8" w:rsidRPr="00AD13A8" w:rsidRDefault="00AD13A8" w:rsidP="00AD13A8">
            <w:pPr>
              <w:shd w:val="clear" w:color="auto" w:fill="FFFFFF"/>
              <w:tabs>
                <w:tab w:val="left" w:pos="0"/>
                <w:tab w:val="left" w:pos="709"/>
              </w:tabs>
              <w:spacing w:line="240" w:lineRule="auto"/>
              <w:rPr>
                <w:b/>
              </w:rPr>
            </w:pPr>
            <w:r w:rsidRPr="00AD13A8">
              <w:rPr>
                <w:b/>
              </w:rPr>
              <w:t>изм.</w:t>
            </w:r>
          </w:p>
        </w:tc>
        <w:tc>
          <w:tcPr>
            <w:tcW w:w="667"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Кол-во</w:t>
            </w:r>
          </w:p>
        </w:tc>
        <w:tc>
          <w:tcPr>
            <w:tcW w:w="974"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Цена, в руб., с учетом (либо без учета) НДС</w:t>
            </w:r>
          </w:p>
        </w:tc>
        <w:tc>
          <w:tcPr>
            <w:tcW w:w="892"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Сумма, в руб., с учетом (либо без учета) НДС</w:t>
            </w:r>
          </w:p>
        </w:tc>
      </w:tr>
      <w:tr w:rsidR="00AD13A8" w:rsidRPr="00AD13A8" w:rsidTr="00155121">
        <w:trPr>
          <w:cantSplit/>
          <w:trHeight w:val="541"/>
        </w:trPr>
        <w:tc>
          <w:tcPr>
            <w:tcW w:w="333"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1333"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800"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667" w:type="pct"/>
            <w:vMerge/>
          </w:tcPr>
          <w:p w:rsidR="00AD13A8" w:rsidRPr="00AD13A8" w:rsidRDefault="00AD13A8" w:rsidP="00AD13A8">
            <w:pPr>
              <w:shd w:val="clear" w:color="auto" w:fill="FFFFFF"/>
              <w:tabs>
                <w:tab w:val="left" w:pos="0"/>
                <w:tab w:val="left" w:pos="709"/>
              </w:tabs>
              <w:spacing w:line="240" w:lineRule="auto"/>
            </w:pPr>
          </w:p>
        </w:tc>
        <w:tc>
          <w:tcPr>
            <w:tcW w:w="974" w:type="pct"/>
            <w:vMerge/>
          </w:tcPr>
          <w:p w:rsidR="00AD13A8" w:rsidRPr="00AD13A8" w:rsidRDefault="00AD13A8" w:rsidP="00AD13A8">
            <w:pPr>
              <w:shd w:val="clear" w:color="auto" w:fill="FFFFFF"/>
              <w:tabs>
                <w:tab w:val="left" w:pos="0"/>
                <w:tab w:val="left" w:pos="709"/>
              </w:tabs>
              <w:spacing w:line="240" w:lineRule="auto"/>
            </w:pPr>
          </w:p>
        </w:tc>
        <w:tc>
          <w:tcPr>
            <w:tcW w:w="892" w:type="pct"/>
            <w:vMerge/>
          </w:tcPr>
          <w:p w:rsidR="00AD13A8" w:rsidRPr="00AD13A8" w:rsidRDefault="00AD13A8" w:rsidP="00AD13A8">
            <w:pPr>
              <w:shd w:val="clear" w:color="auto" w:fill="FFFFFF"/>
              <w:tabs>
                <w:tab w:val="left" w:pos="0"/>
                <w:tab w:val="left" w:pos="709"/>
              </w:tabs>
              <w:spacing w:line="240" w:lineRule="auto"/>
            </w:pPr>
          </w:p>
        </w:tc>
      </w:tr>
      <w:tr w:rsidR="00AD13A8" w:rsidRPr="00AD13A8" w:rsidTr="00155121">
        <w:trPr>
          <w:trHeight w:val="20"/>
        </w:trPr>
        <w:tc>
          <w:tcPr>
            <w:tcW w:w="333" w:type="pct"/>
          </w:tcPr>
          <w:p w:rsidR="00AD13A8" w:rsidRPr="00AD13A8" w:rsidRDefault="00AD13A8" w:rsidP="00AD13A8">
            <w:pPr>
              <w:shd w:val="clear" w:color="auto" w:fill="FFFFFF"/>
              <w:tabs>
                <w:tab w:val="left" w:pos="0"/>
                <w:tab w:val="left" w:pos="709"/>
              </w:tabs>
              <w:spacing w:line="240" w:lineRule="auto"/>
            </w:pPr>
            <w:r w:rsidRPr="00AD13A8">
              <w:t>1</w:t>
            </w:r>
          </w:p>
        </w:tc>
        <w:tc>
          <w:tcPr>
            <w:tcW w:w="1333" w:type="pct"/>
          </w:tcPr>
          <w:p w:rsidR="00AD13A8" w:rsidRPr="00AD13A8" w:rsidRDefault="00AD13A8" w:rsidP="00AD13A8">
            <w:pPr>
              <w:shd w:val="clear" w:color="auto" w:fill="FFFFFF"/>
              <w:tabs>
                <w:tab w:val="left" w:pos="0"/>
                <w:tab w:val="left" w:pos="709"/>
              </w:tabs>
              <w:spacing w:line="240" w:lineRule="auto"/>
            </w:pPr>
          </w:p>
        </w:tc>
        <w:tc>
          <w:tcPr>
            <w:tcW w:w="800" w:type="pct"/>
          </w:tcPr>
          <w:p w:rsidR="00AD13A8" w:rsidRPr="00AD13A8" w:rsidRDefault="00AD13A8" w:rsidP="00AD13A8">
            <w:pPr>
              <w:shd w:val="clear" w:color="auto" w:fill="FFFFFF"/>
              <w:tabs>
                <w:tab w:val="left" w:pos="0"/>
                <w:tab w:val="left" w:pos="709"/>
              </w:tabs>
              <w:spacing w:line="240" w:lineRule="auto"/>
            </w:pPr>
          </w:p>
        </w:tc>
        <w:tc>
          <w:tcPr>
            <w:tcW w:w="667" w:type="pct"/>
          </w:tcPr>
          <w:p w:rsidR="00AD13A8" w:rsidRPr="00AD13A8" w:rsidRDefault="00AD13A8" w:rsidP="00AD13A8">
            <w:pPr>
              <w:shd w:val="clear" w:color="auto" w:fill="FFFFFF"/>
              <w:tabs>
                <w:tab w:val="left" w:pos="0"/>
                <w:tab w:val="left" w:pos="709"/>
              </w:tabs>
              <w:spacing w:line="240" w:lineRule="auto"/>
            </w:pPr>
          </w:p>
        </w:tc>
        <w:tc>
          <w:tcPr>
            <w:tcW w:w="974" w:type="pct"/>
          </w:tcPr>
          <w:p w:rsidR="00AD13A8" w:rsidRPr="00AD13A8" w:rsidRDefault="00AD13A8" w:rsidP="00AD13A8">
            <w:pPr>
              <w:shd w:val="clear" w:color="auto" w:fill="FFFFFF"/>
              <w:tabs>
                <w:tab w:val="left" w:pos="0"/>
                <w:tab w:val="left" w:pos="709"/>
              </w:tabs>
              <w:spacing w:line="240" w:lineRule="auto"/>
            </w:pPr>
          </w:p>
        </w:tc>
        <w:tc>
          <w:tcPr>
            <w:tcW w:w="892" w:type="pct"/>
          </w:tcPr>
          <w:p w:rsidR="00AD13A8" w:rsidRPr="00AD13A8" w:rsidRDefault="00AD13A8" w:rsidP="00AD13A8">
            <w:pPr>
              <w:shd w:val="clear" w:color="auto" w:fill="FFFFFF"/>
              <w:tabs>
                <w:tab w:val="left" w:pos="0"/>
                <w:tab w:val="left" w:pos="709"/>
              </w:tabs>
              <w:spacing w:line="240" w:lineRule="auto"/>
            </w:pPr>
          </w:p>
        </w:tc>
      </w:tr>
      <w:tr w:rsidR="00AD13A8" w:rsidRPr="00AD13A8" w:rsidTr="00155121">
        <w:trPr>
          <w:trHeight w:val="20"/>
        </w:trPr>
        <w:tc>
          <w:tcPr>
            <w:tcW w:w="333" w:type="pct"/>
          </w:tcPr>
          <w:p w:rsidR="00AD13A8" w:rsidRPr="00AD13A8" w:rsidRDefault="00AD13A8" w:rsidP="00AD13A8">
            <w:pPr>
              <w:shd w:val="clear" w:color="auto" w:fill="FFFFFF"/>
              <w:tabs>
                <w:tab w:val="left" w:pos="0"/>
                <w:tab w:val="left" w:pos="709"/>
              </w:tabs>
              <w:spacing w:line="240" w:lineRule="auto"/>
            </w:pPr>
            <w:r w:rsidRPr="00AD13A8">
              <w:t>2</w:t>
            </w:r>
          </w:p>
        </w:tc>
        <w:tc>
          <w:tcPr>
            <w:tcW w:w="1333" w:type="pct"/>
          </w:tcPr>
          <w:p w:rsidR="00AD13A8" w:rsidRPr="00AD13A8" w:rsidRDefault="00AD13A8" w:rsidP="00AD13A8">
            <w:pPr>
              <w:shd w:val="clear" w:color="auto" w:fill="FFFFFF"/>
              <w:tabs>
                <w:tab w:val="left" w:pos="0"/>
                <w:tab w:val="left" w:pos="709"/>
              </w:tabs>
              <w:spacing w:line="240" w:lineRule="auto"/>
            </w:pPr>
          </w:p>
        </w:tc>
        <w:tc>
          <w:tcPr>
            <w:tcW w:w="800" w:type="pct"/>
          </w:tcPr>
          <w:p w:rsidR="00AD13A8" w:rsidRPr="00AD13A8" w:rsidRDefault="00AD13A8" w:rsidP="00AD13A8">
            <w:pPr>
              <w:shd w:val="clear" w:color="auto" w:fill="FFFFFF"/>
              <w:tabs>
                <w:tab w:val="left" w:pos="0"/>
                <w:tab w:val="left" w:pos="709"/>
              </w:tabs>
              <w:spacing w:line="240" w:lineRule="auto"/>
            </w:pPr>
          </w:p>
        </w:tc>
        <w:tc>
          <w:tcPr>
            <w:tcW w:w="667" w:type="pct"/>
          </w:tcPr>
          <w:p w:rsidR="00AD13A8" w:rsidRPr="00AD13A8" w:rsidRDefault="00AD13A8" w:rsidP="00AD13A8">
            <w:pPr>
              <w:shd w:val="clear" w:color="auto" w:fill="FFFFFF"/>
              <w:tabs>
                <w:tab w:val="left" w:pos="0"/>
                <w:tab w:val="left" w:pos="709"/>
              </w:tabs>
              <w:spacing w:line="240" w:lineRule="auto"/>
            </w:pPr>
          </w:p>
        </w:tc>
        <w:tc>
          <w:tcPr>
            <w:tcW w:w="974" w:type="pct"/>
          </w:tcPr>
          <w:p w:rsidR="00AD13A8" w:rsidRPr="00AD13A8" w:rsidRDefault="00AD13A8" w:rsidP="00AD13A8">
            <w:pPr>
              <w:shd w:val="clear" w:color="auto" w:fill="FFFFFF"/>
              <w:tabs>
                <w:tab w:val="left" w:pos="0"/>
                <w:tab w:val="left" w:pos="709"/>
              </w:tabs>
              <w:spacing w:line="240" w:lineRule="auto"/>
            </w:pPr>
          </w:p>
        </w:tc>
        <w:tc>
          <w:tcPr>
            <w:tcW w:w="892" w:type="pct"/>
          </w:tcPr>
          <w:p w:rsidR="00AD13A8" w:rsidRPr="00AD13A8" w:rsidRDefault="00AD13A8" w:rsidP="00AD13A8">
            <w:pPr>
              <w:shd w:val="clear" w:color="auto" w:fill="FFFFFF"/>
              <w:tabs>
                <w:tab w:val="left" w:pos="0"/>
                <w:tab w:val="left" w:pos="709"/>
              </w:tabs>
              <w:spacing w:line="240" w:lineRule="auto"/>
            </w:pPr>
          </w:p>
        </w:tc>
      </w:tr>
      <w:tr w:rsidR="00AD13A8" w:rsidRPr="00AD13A8" w:rsidTr="00155121">
        <w:trPr>
          <w:trHeight w:val="20"/>
        </w:trPr>
        <w:tc>
          <w:tcPr>
            <w:tcW w:w="333" w:type="pct"/>
          </w:tcPr>
          <w:p w:rsidR="00AD13A8" w:rsidRPr="00AD13A8" w:rsidRDefault="00AD13A8" w:rsidP="00AD13A8">
            <w:pPr>
              <w:shd w:val="clear" w:color="auto" w:fill="FFFFFF"/>
              <w:tabs>
                <w:tab w:val="left" w:pos="0"/>
                <w:tab w:val="left" w:pos="709"/>
              </w:tabs>
              <w:spacing w:line="240" w:lineRule="auto"/>
            </w:pPr>
            <w:r w:rsidRPr="00AD13A8">
              <w:t>…</w:t>
            </w:r>
          </w:p>
        </w:tc>
        <w:tc>
          <w:tcPr>
            <w:tcW w:w="1333" w:type="pct"/>
          </w:tcPr>
          <w:p w:rsidR="00AD13A8" w:rsidRPr="00AD13A8" w:rsidRDefault="00AD13A8" w:rsidP="00AD13A8">
            <w:pPr>
              <w:shd w:val="clear" w:color="auto" w:fill="FFFFFF"/>
              <w:tabs>
                <w:tab w:val="left" w:pos="0"/>
                <w:tab w:val="left" w:pos="709"/>
              </w:tabs>
              <w:spacing w:line="240" w:lineRule="auto"/>
            </w:pPr>
          </w:p>
        </w:tc>
        <w:tc>
          <w:tcPr>
            <w:tcW w:w="800" w:type="pct"/>
          </w:tcPr>
          <w:p w:rsidR="00AD13A8" w:rsidRPr="00AD13A8" w:rsidRDefault="00AD13A8" w:rsidP="00AD13A8">
            <w:pPr>
              <w:shd w:val="clear" w:color="auto" w:fill="FFFFFF"/>
              <w:tabs>
                <w:tab w:val="left" w:pos="0"/>
                <w:tab w:val="left" w:pos="709"/>
              </w:tabs>
              <w:spacing w:line="240" w:lineRule="auto"/>
            </w:pPr>
          </w:p>
        </w:tc>
        <w:tc>
          <w:tcPr>
            <w:tcW w:w="667" w:type="pct"/>
          </w:tcPr>
          <w:p w:rsidR="00AD13A8" w:rsidRPr="00AD13A8" w:rsidRDefault="00AD13A8" w:rsidP="00AD13A8">
            <w:pPr>
              <w:shd w:val="clear" w:color="auto" w:fill="FFFFFF"/>
              <w:tabs>
                <w:tab w:val="left" w:pos="0"/>
                <w:tab w:val="left" w:pos="709"/>
              </w:tabs>
              <w:spacing w:line="240" w:lineRule="auto"/>
            </w:pPr>
          </w:p>
        </w:tc>
        <w:tc>
          <w:tcPr>
            <w:tcW w:w="974" w:type="pct"/>
          </w:tcPr>
          <w:p w:rsidR="00AD13A8" w:rsidRPr="00AD13A8" w:rsidRDefault="00AD13A8" w:rsidP="00AD13A8">
            <w:pPr>
              <w:shd w:val="clear" w:color="auto" w:fill="FFFFFF"/>
              <w:tabs>
                <w:tab w:val="left" w:pos="0"/>
                <w:tab w:val="left" w:pos="709"/>
              </w:tabs>
              <w:spacing w:line="240" w:lineRule="auto"/>
            </w:pPr>
          </w:p>
        </w:tc>
        <w:tc>
          <w:tcPr>
            <w:tcW w:w="892" w:type="pct"/>
          </w:tcPr>
          <w:p w:rsidR="00AD13A8" w:rsidRPr="00AD13A8" w:rsidRDefault="00AD13A8" w:rsidP="00AD13A8">
            <w:pPr>
              <w:shd w:val="clear" w:color="auto" w:fill="FFFFFF"/>
              <w:tabs>
                <w:tab w:val="left" w:pos="0"/>
                <w:tab w:val="left" w:pos="709"/>
              </w:tabs>
              <w:spacing w:line="240" w:lineRule="auto"/>
            </w:pPr>
          </w:p>
        </w:tc>
      </w:tr>
    </w:tbl>
    <w:p w:rsidR="009E27CD" w:rsidRPr="00446BFB" w:rsidRDefault="009E27CD" w:rsidP="00AD13A8">
      <w:pPr>
        <w:shd w:val="clear" w:color="auto" w:fill="FFFFFF"/>
        <w:tabs>
          <w:tab w:val="left" w:pos="0"/>
          <w:tab w:val="left" w:pos="709"/>
        </w:tabs>
        <w:spacing w:line="240" w:lineRule="auto"/>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Pr="00446BFB" w:rsidRDefault="009E27CD" w:rsidP="009E27C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9E27CD" w:rsidRPr="00446BFB" w:rsidRDefault="009E27CD" w:rsidP="009E27CD">
      <w:pPr>
        <w:spacing w:line="240" w:lineRule="auto"/>
        <w:ind w:firstLine="708"/>
      </w:pPr>
    </w:p>
    <w:p w:rsidR="009E27CD" w:rsidRPr="00446BFB" w:rsidRDefault="009E27CD" w:rsidP="009E27CD">
      <w:pPr>
        <w:spacing w:line="240" w:lineRule="auto"/>
        <w:ind w:firstLine="708"/>
      </w:pPr>
      <w:r w:rsidRPr="00446BFB">
        <w:t>_________________ (Фамилия И.О.)</w:t>
      </w:r>
    </w:p>
    <w:p w:rsidR="009E27CD" w:rsidRPr="00446BFB" w:rsidRDefault="009E27CD" w:rsidP="009E27CD">
      <w:pPr>
        <w:spacing w:line="240" w:lineRule="auto"/>
        <w:ind w:firstLine="708"/>
      </w:pPr>
      <w:r w:rsidRPr="00446BFB">
        <w:t>(подпись)</w:t>
      </w: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AD13A8" w:rsidRDefault="00AD13A8" w:rsidP="008718B3">
      <w:pPr>
        <w:widowControl/>
        <w:suppressAutoHyphens w:val="0"/>
        <w:snapToGrid/>
        <w:spacing w:after="200" w:line="276" w:lineRule="auto"/>
        <w:ind w:firstLine="0"/>
        <w:jc w:val="right"/>
        <w:rPr>
          <w:b/>
          <w:i/>
          <w:sz w:val="22"/>
          <w:szCs w:val="22"/>
        </w:rPr>
      </w:pPr>
    </w:p>
    <w:p w:rsidR="00954FCF" w:rsidRPr="008718B3" w:rsidRDefault="00954FCF" w:rsidP="008718B3">
      <w:pPr>
        <w:widowControl/>
        <w:suppressAutoHyphens w:val="0"/>
        <w:snapToGrid/>
        <w:spacing w:after="200" w:line="276" w:lineRule="auto"/>
        <w:ind w:firstLine="0"/>
        <w:jc w:val="right"/>
        <w:rPr>
          <w:b/>
          <w:i/>
          <w:sz w:val="22"/>
          <w:szCs w:val="22"/>
        </w:rPr>
      </w:pPr>
      <w:r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BB252B" w:rsidRDefault="00BB252B" w:rsidP="00BB252B">
      <w:pPr>
        <w:tabs>
          <w:tab w:val="left" w:pos="4500"/>
        </w:tabs>
        <w:spacing w:line="240" w:lineRule="auto"/>
        <w:ind w:firstLine="567"/>
        <w:jc w:val="center"/>
        <w:rPr>
          <w:b/>
          <w:sz w:val="22"/>
          <w:szCs w:val="22"/>
        </w:rPr>
      </w:pPr>
      <w:r w:rsidRPr="00BB252B">
        <w:rPr>
          <w:b/>
          <w:sz w:val="22"/>
          <w:szCs w:val="22"/>
        </w:rPr>
        <w:t>ДОГОВОР №</w:t>
      </w:r>
    </w:p>
    <w:p w:rsidR="00BB252B" w:rsidRPr="00BB252B" w:rsidRDefault="00BB252B" w:rsidP="00BB252B">
      <w:pPr>
        <w:spacing w:line="240" w:lineRule="auto"/>
        <w:ind w:firstLine="0"/>
        <w:jc w:val="center"/>
        <w:rPr>
          <w:sz w:val="22"/>
          <w:szCs w:val="22"/>
        </w:rPr>
      </w:pPr>
    </w:p>
    <w:p w:rsidR="00BB252B" w:rsidRPr="00BB252B" w:rsidRDefault="00BB252B" w:rsidP="00BB252B">
      <w:pPr>
        <w:spacing w:line="240" w:lineRule="auto"/>
        <w:rPr>
          <w:sz w:val="22"/>
          <w:szCs w:val="22"/>
        </w:rPr>
      </w:pPr>
      <w:r w:rsidRPr="00BB252B">
        <w:rPr>
          <w:sz w:val="22"/>
          <w:szCs w:val="22"/>
        </w:rPr>
        <w:t>г. Новосибирс</w:t>
      </w:r>
      <w:r w:rsidR="005A50A0">
        <w:rPr>
          <w:sz w:val="22"/>
          <w:szCs w:val="22"/>
        </w:rPr>
        <w:t>к</w:t>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t xml:space="preserve">  «____» __________ 2019</w:t>
      </w:r>
      <w:r w:rsidRPr="00BB252B">
        <w:rPr>
          <w:sz w:val="22"/>
          <w:szCs w:val="22"/>
        </w:rPr>
        <w:t xml:space="preserve"> г.</w:t>
      </w:r>
    </w:p>
    <w:p w:rsidR="00BB252B" w:rsidRPr="00BB252B" w:rsidRDefault="00BB252B" w:rsidP="00BB252B">
      <w:pPr>
        <w:spacing w:line="240" w:lineRule="auto"/>
        <w:rPr>
          <w:sz w:val="22"/>
          <w:szCs w:val="22"/>
        </w:rPr>
      </w:pPr>
    </w:p>
    <w:p w:rsidR="00BB252B" w:rsidRPr="00BB252B" w:rsidRDefault="00BB252B" w:rsidP="00BB252B">
      <w:pPr>
        <w:spacing w:line="240" w:lineRule="auto"/>
        <w:rPr>
          <w:sz w:val="22"/>
          <w:szCs w:val="22"/>
        </w:rPr>
      </w:pPr>
      <w:proofErr w:type="gramStart"/>
      <w:r w:rsidRPr="00BB252B">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BB252B" w:rsidRDefault="00BB252B" w:rsidP="00BB252B">
      <w:pPr>
        <w:spacing w:line="240" w:lineRule="auto"/>
        <w:rPr>
          <w:sz w:val="22"/>
          <w:szCs w:val="22"/>
        </w:rPr>
      </w:pPr>
      <w:proofErr w:type="gramStart"/>
      <w:r w:rsidRPr="00BB252B">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B252B">
        <w:rPr>
          <w:sz w:val="22"/>
          <w:szCs w:val="22"/>
        </w:rPr>
        <w:t>НЗиК</w:t>
      </w:r>
      <w:proofErr w:type="spellEnd"/>
      <w:r w:rsidRPr="00BB252B">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w:t>
      </w:r>
      <w:r>
        <w:rPr>
          <w:sz w:val="22"/>
          <w:szCs w:val="22"/>
        </w:rPr>
        <w:t>о на основании Доверенности № 221/18 от «16» ноября</w:t>
      </w:r>
      <w:r w:rsidRPr="00BB252B">
        <w:rPr>
          <w:sz w:val="22"/>
          <w:szCs w:val="22"/>
        </w:rPr>
        <w:t xml:space="preserve"> 2018 г., с другой стороны, на основании </w:t>
      </w:r>
      <w:r w:rsidR="00AB0618">
        <w:rPr>
          <w:sz w:val="22"/>
          <w:szCs w:val="22"/>
        </w:rPr>
        <w:t>итогового протокола</w:t>
      </w:r>
      <w:r w:rsidRPr="00BB252B">
        <w:rPr>
          <w:sz w:val="22"/>
          <w:szCs w:val="22"/>
        </w:rPr>
        <w:t xml:space="preserve"> на проведение </w:t>
      </w:r>
      <w:r>
        <w:rPr>
          <w:sz w:val="22"/>
          <w:szCs w:val="22"/>
        </w:rPr>
        <w:t>запроса котировок</w:t>
      </w:r>
      <w:r w:rsidRPr="00BB252B">
        <w:rPr>
          <w:sz w:val="22"/>
          <w:szCs w:val="22"/>
        </w:rPr>
        <w:t xml:space="preserve"> в электронной форме, в соответствии с Федеральным законом от</w:t>
      </w:r>
      <w:proofErr w:type="gramEnd"/>
      <w:r w:rsidRPr="00BB252B">
        <w:rPr>
          <w:sz w:val="22"/>
          <w:szCs w:val="22"/>
        </w:rPr>
        <w:t xml:space="preserve"> 18 июля 2011 года N 223-ФЗ "О закупках товаров, работ, услуг отдельными видами юридических лиц", заключили настоящий договор о нижеследующем:</w:t>
      </w:r>
    </w:p>
    <w:p w:rsidR="00BB252B" w:rsidRPr="00BB252B" w:rsidRDefault="00BB252B" w:rsidP="00BB252B">
      <w:pPr>
        <w:spacing w:line="240" w:lineRule="auto"/>
        <w:rPr>
          <w:sz w:val="22"/>
          <w:szCs w:val="22"/>
        </w:rPr>
      </w:pPr>
    </w:p>
    <w:p w:rsidR="00383128" w:rsidRPr="00383128" w:rsidRDefault="00383128" w:rsidP="00383128">
      <w:pPr>
        <w:spacing w:line="240" w:lineRule="auto"/>
        <w:jc w:val="center"/>
        <w:rPr>
          <w:sz w:val="23"/>
          <w:szCs w:val="23"/>
        </w:rPr>
      </w:pPr>
      <w:r w:rsidRPr="00383128">
        <w:rPr>
          <w:sz w:val="23"/>
          <w:szCs w:val="23"/>
        </w:rPr>
        <w:t>1. ПРЕДМЕТ ДОГОВОРА</w:t>
      </w:r>
    </w:p>
    <w:p w:rsidR="00383128" w:rsidRPr="00383128" w:rsidRDefault="00383128" w:rsidP="00383128">
      <w:pPr>
        <w:spacing w:line="240" w:lineRule="auto"/>
        <w:ind w:firstLine="708"/>
        <w:rPr>
          <w:b/>
          <w:sz w:val="23"/>
          <w:szCs w:val="23"/>
        </w:rPr>
      </w:pPr>
      <w:r w:rsidRPr="00383128">
        <w:rPr>
          <w:sz w:val="23"/>
          <w:szCs w:val="23"/>
        </w:rPr>
        <w:t xml:space="preserve">1.1. Поставщик обязуется в обусловленный договором срок поставить </w:t>
      </w:r>
      <w:r>
        <w:t>специальную обувь</w:t>
      </w:r>
      <w:r w:rsidRPr="00383128">
        <w:rPr>
          <w:rFonts w:eastAsia="Calibri"/>
          <w:sz w:val="23"/>
          <w:szCs w:val="23"/>
          <w:lang w:eastAsia="en-US"/>
        </w:rPr>
        <w:t xml:space="preserve"> </w:t>
      </w:r>
      <w:r w:rsidR="00AB0618">
        <w:rPr>
          <w:rFonts w:eastAsia="Calibri"/>
          <w:sz w:val="23"/>
          <w:szCs w:val="23"/>
          <w:lang w:eastAsia="en-US"/>
        </w:rPr>
        <w:t xml:space="preserve">в количестве 306 пар </w:t>
      </w:r>
      <w:r w:rsidRPr="00383128">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383128" w:rsidRDefault="00383128" w:rsidP="00383128">
      <w:pPr>
        <w:spacing w:line="240" w:lineRule="auto"/>
        <w:rPr>
          <w:sz w:val="23"/>
          <w:szCs w:val="23"/>
        </w:rPr>
      </w:pPr>
      <w:r w:rsidRPr="0038312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383128" w:rsidRDefault="00383128" w:rsidP="00383128">
      <w:pPr>
        <w:spacing w:line="240" w:lineRule="auto"/>
        <w:rPr>
          <w:sz w:val="23"/>
          <w:szCs w:val="23"/>
        </w:rPr>
      </w:pPr>
      <w:r w:rsidRPr="0038312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2. ЦЕНА ДОГОВОРА И ПОРЯДОК РАСЧЕТОВ</w:t>
      </w:r>
    </w:p>
    <w:p w:rsidR="00383128" w:rsidRPr="00383128" w:rsidRDefault="00383128" w:rsidP="00383128">
      <w:pPr>
        <w:spacing w:line="240" w:lineRule="auto"/>
        <w:ind w:firstLine="708"/>
        <w:rPr>
          <w:sz w:val="23"/>
          <w:szCs w:val="23"/>
        </w:rPr>
      </w:pPr>
      <w:r w:rsidRPr="00383128">
        <w:rPr>
          <w:sz w:val="23"/>
          <w:szCs w:val="23"/>
        </w:rPr>
        <w:t>2.1. Цена Договора составляет __________________________________________________.</w:t>
      </w:r>
    </w:p>
    <w:p w:rsidR="00383128" w:rsidRPr="00383128" w:rsidRDefault="00383128" w:rsidP="00383128">
      <w:pPr>
        <w:widowControl/>
        <w:snapToGrid/>
        <w:spacing w:line="240" w:lineRule="auto"/>
        <w:ind w:firstLine="708"/>
        <w:rPr>
          <w:sz w:val="23"/>
          <w:szCs w:val="23"/>
        </w:rPr>
      </w:pPr>
      <w:r w:rsidRPr="00383128">
        <w:rPr>
          <w:sz w:val="23"/>
          <w:szCs w:val="23"/>
        </w:rPr>
        <w:t>2.2. Цена Договора включает в себя: с</w:t>
      </w:r>
      <w:r>
        <w:rPr>
          <w:sz w:val="23"/>
          <w:szCs w:val="23"/>
        </w:rPr>
        <w:t>тоимость товара, доставку, НДС 20</w:t>
      </w:r>
      <w:r w:rsidRPr="00383128">
        <w:rPr>
          <w:sz w:val="23"/>
          <w:szCs w:val="23"/>
        </w:rPr>
        <w:t>%, налоги, сборы и иные обязательные платежи.</w:t>
      </w:r>
    </w:p>
    <w:p w:rsidR="00383128" w:rsidRPr="00383128" w:rsidRDefault="00383128" w:rsidP="00383128">
      <w:pPr>
        <w:spacing w:line="240" w:lineRule="auto"/>
        <w:ind w:firstLine="708"/>
        <w:rPr>
          <w:sz w:val="23"/>
          <w:szCs w:val="23"/>
        </w:rPr>
      </w:pPr>
      <w:r w:rsidRPr="00383128">
        <w:rPr>
          <w:sz w:val="23"/>
          <w:szCs w:val="23"/>
        </w:rPr>
        <w:t>2.3. Цена Договора является твердой и не может изменяться в ходе его исполнения.</w:t>
      </w:r>
    </w:p>
    <w:p w:rsidR="00383128" w:rsidRPr="00383128" w:rsidRDefault="00383128" w:rsidP="00383128">
      <w:pPr>
        <w:spacing w:line="240" w:lineRule="auto"/>
        <w:rPr>
          <w:color w:val="000000"/>
          <w:sz w:val="23"/>
          <w:szCs w:val="23"/>
        </w:rPr>
      </w:pPr>
      <w:r w:rsidRPr="00383128">
        <w:rPr>
          <w:sz w:val="23"/>
          <w:szCs w:val="23"/>
        </w:rPr>
        <w:t xml:space="preserve">2.4. Расчеты за Товар производятся на условии: </w:t>
      </w:r>
      <w:r w:rsidRPr="00383128">
        <w:rPr>
          <w:bCs/>
          <w:sz w:val="23"/>
          <w:szCs w:val="23"/>
        </w:rPr>
        <w:t xml:space="preserve">Безналичный расчет, 100% в течение 10 (десяти) банковских дней </w:t>
      </w:r>
      <w:r w:rsidR="001C1AE0">
        <w:rPr>
          <w:bCs/>
          <w:sz w:val="23"/>
          <w:szCs w:val="23"/>
        </w:rPr>
        <w:t>после подписания документа, подтверждающего поступление Товара</w:t>
      </w:r>
      <w:r w:rsidR="001C1AE0">
        <w:rPr>
          <w:color w:val="000000"/>
          <w:sz w:val="23"/>
          <w:szCs w:val="23"/>
        </w:rPr>
        <w:t>.</w:t>
      </w:r>
    </w:p>
    <w:p w:rsidR="00383128" w:rsidRPr="00383128" w:rsidRDefault="00383128" w:rsidP="00383128">
      <w:pPr>
        <w:spacing w:line="240" w:lineRule="auto"/>
        <w:rPr>
          <w:color w:val="000000"/>
          <w:sz w:val="23"/>
          <w:szCs w:val="23"/>
        </w:rPr>
      </w:pPr>
    </w:p>
    <w:p w:rsidR="00383128" w:rsidRPr="00383128" w:rsidRDefault="00383128" w:rsidP="00383128">
      <w:pPr>
        <w:spacing w:line="240" w:lineRule="auto"/>
        <w:jc w:val="center"/>
        <w:rPr>
          <w:sz w:val="23"/>
          <w:szCs w:val="23"/>
        </w:rPr>
      </w:pPr>
      <w:r w:rsidRPr="00383128">
        <w:rPr>
          <w:sz w:val="23"/>
          <w:szCs w:val="23"/>
        </w:rPr>
        <w:t>3. ПРАВА И ОБЯЗАННОСТИ СТОРОН И УСЛОВИЯ ПОСТАВКИ</w:t>
      </w:r>
    </w:p>
    <w:p w:rsidR="00383128" w:rsidRPr="00383128" w:rsidRDefault="00383128" w:rsidP="00383128">
      <w:pPr>
        <w:spacing w:line="240" w:lineRule="auto"/>
        <w:rPr>
          <w:sz w:val="23"/>
          <w:szCs w:val="23"/>
        </w:rPr>
      </w:pPr>
      <w:r w:rsidRPr="00383128">
        <w:rPr>
          <w:sz w:val="23"/>
          <w:szCs w:val="23"/>
        </w:rPr>
        <w:t xml:space="preserve">3.1.Поставщик обязан: </w:t>
      </w:r>
    </w:p>
    <w:p w:rsidR="00383128" w:rsidRPr="00383128" w:rsidRDefault="00383128" w:rsidP="00383128">
      <w:pPr>
        <w:spacing w:line="240" w:lineRule="auto"/>
        <w:rPr>
          <w:sz w:val="23"/>
          <w:szCs w:val="23"/>
        </w:rPr>
      </w:pPr>
      <w:r w:rsidRPr="0038312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383128" w:rsidRDefault="00383128" w:rsidP="00383128">
      <w:pPr>
        <w:spacing w:line="240" w:lineRule="auto"/>
        <w:rPr>
          <w:sz w:val="23"/>
          <w:szCs w:val="23"/>
        </w:rPr>
      </w:pPr>
      <w:r w:rsidRPr="0038312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383128" w:rsidRDefault="00383128" w:rsidP="00383128">
      <w:pPr>
        <w:spacing w:line="240" w:lineRule="auto"/>
        <w:rPr>
          <w:sz w:val="23"/>
          <w:szCs w:val="23"/>
        </w:rPr>
      </w:pPr>
      <w:r w:rsidRPr="00383128">
        <w:rPr>
          <w:sz w:val="23"/>
          <w:szCs w:val="23"/>
        </w:rPr>
        <w:t>3.1.3. Указывать в первичных документах бухгалтерского учета адрес организации, включенный в ЕГРЮЛ.</w:t>
      </w:r>
    </w:p>
    <w:p w:rsidR="00383128" w:rsidRPr="00383128" w:rsidRDefault="00383128" w:rsidP="00383128">
      <w:pPr>
        <w:spacing w:line="240" w:lineRule="auto"/>
        <w:rPr>
          <w:sz w:val="23"/>
          <w:szCs w:val="23"/>
        </w:rPr>
      </w:pPr>
      <w:r w:rsidRPr="00383128">
        <w:rPr>
          <w:sz w:val="23"/>
          <w:szCs w:val="23"/>
        </w:rPr>
        <w:t xml:space="preserve">3.2. Поставщик имеет право: </w:t>
      </w:r>
    </w:p>
    <w:p w:rsidR="00383128" w:rsidRPr="00383128" w:rsidRDefault="00383128" w:rsidP="00383128">
      <w:pPr>
        <w:spacing w:line="240" w:lineRule="auto"/>
        <w:rPr>
          <w:sz w:val="23"/>
          <w:szCs w:val="23"/>
        </w:rPr>
      </w:pPr>
      <w:r w:rsidRPr="00383128">
        <w:rPr>
          <w:sz w:val="23"/>
          <w:szCs w:val="23"/>
        </w:rPr>
        <w:t xml:space="preserve">3.2.1. Требовать своевременной оплаты Товара в соответствии с подписанным Сторонами договором по поставке Товара </w:t>
      </w:r>
    </w:p>
    <w:p w:rsidR="00383128" w:rsidRPr="00383128" w:rsidRDefault="00383128" w:rsidP="00383128">
      <w:pPr>
        <w:spacing w:line="240" w:lineRule="auto"/>
        <w:rPr>
          <w:sz w:val="23"/>
          <w:szCs w:val="23"/>
        </w:rPr>
      </w:pPr>
      <w:r w:rsidRPr="00383128">
        <w:rPr>
          <w:sz w:val="23"/>
          <w:szCs w:val="23"/>
        </w:rPr>
        <w:t xml:space="preserve">3.3. Заказчик обязан: </w:t>
      </w:r>
    </w:p>
    <w:p w:rsidR="00383128" w:rsidRPr="00383128" w:rsidRDefault="00383128" w:rsidP="00383128">
      <w:pPr>
        <w:spacing w:line="240" w:lineRule="auto"/>
        <w:rPr>
          <w:sz w:val="23"/>
          <w:szCs w:val="23"/>
        </w:rPr>
      </w:pPr>
      <w:r w:rsidRPr="00383128">
        <w:rPr>
          <w:sz w:val="23"/>
          <w:szCs w:val="23"/>
        </w:rPr>
        <w:t xml:space="preserve">3.3.1. Произвести оплату Товара в соответствии с п. 2.4. настоящего договора. </w:t>
      </w:r>
    </w:p>
    <w:p w:rsidR="00383128" w:rsidRPr="00383128" w:rsidRDefault="00383128" w:rsidP="00383128">
      <w:pPr>
        <w:spacing w:line="240" w:lineRule="auto"/>
        <w:rPr>
          <w:sz w:val="23"/>
          <w:szCs w:val="23"/>
        </w:rPr>
      </w:pPr>
      <w:r w:rsidRPr="00383128">
        <w:rPr>
          <w:sz w:val="23"/>
          <w:szCs w:val="23"/>
        </w:rPr>
        <w:t xml:space="preserve">3.3.2. Обеспечить своевременную приемку поставленного Товара. </w:t>
      </w:r>
    </w:p>
    <w:p w:rsidR="00383128" w:rsidRPr="00383128" w:rsidRDefault="00383128" w:rsidP="00383128">
      <w:pPr>
        <w:spacing w:line="240" w:lineRule="auto"/>
        <w:rPr>
          <w:sz w:val="23"/>
          <w:szCs w:val="23"/>
        </w:rPr>
      </w:pPr>
      <w:r w:rsidRPr="00383128">
        <w:rPr>
          <w:sz w:val="23"/>
          <w:szCs w:val="23"/>
        </w:rPr>
        <w:t xml:space="preserve">3.3.3. Своевременно сообщить в письменной форме Поставщику о недостатках Товара, обнаруженных в ходе его приемки. </w:t>
      </w:r>
    </w:p>
    <w:p w:rsidR="00383128" w:rsidRPr="00383128" w:rsidRDefault="00383128" w:rsidP="00383128">
      <w:pPr>
        <w:spacing w:line="240" w:lineRule="auto"/>
        <w:rPr>
          <w:sz w:val="23"/>
          <w:szCs w:val="23"/>
        </w:rPr>
      </w:pPr>
      <w:r w:rsidRPr="00383128">
        <w:rPr>
          <w:sz w:val="23"/>
          <w:szCs w:val="23"/>
        </w:rPr>
        <w:t xml:space="preserve">3.4. Заказчик имеет право: </w:t>
      </w:r>
    </w:p>
    <w:p w:rsidR="00383128" w:rsidRPr="00383128" w:rsidRDefault="00383128" w:rsidP="00383128">
      <w:pPr>
        <w:spacing w:line="240" w:lineRule="auto"/>
        <w:rPr>
          <w:sz w:val="23"/>
          <w:szCs w:val="23"/>
        </w:rPr>
      </w:pPr>
      <w:r w:rsidRPr="00383128">
        <w:rPr>
          <w:sz w:val="23"/>
          <w:szCs w:val="23"/>
        </w:rPr>
        <w:t xml:space="preserve">3.4.1. Требовать от Поставщика надлежащей поставки Товара, соответствующего качеству, </w:t>
      </w:r>
      <w:r w:rsidRPr="00383128">
        <w:rPr>
          <w:sz w:val="23"/>
          <w:szCs w:val="23"/>
        </w:rPr>
        <w:lastRenderedPageBreak/>
        <w:t xml:space="preserve">объемам, срокам его поставки и иным требованиям, предусмотренным настоящим договором. </w:t>
      </w:r>
    </w:p>
    <w:p w:rsidR="00383128" w:rsidRPr="00383128" w:rsidRDefault="00383128" w:rsidP="00383128">
      <w:pPr>
        <w:spacing w:line="240" w:lineRule="auto"/>
        <w:rPr>
          <w:sz w:val="23"/>
          <w:szCs w:val="23"/>
        </w:rPr>
      </w:pPr>
      <w:r w:rsidRPr="0038312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383128" w:rsidRDefault="00383128" w:rsidP="00383128">
      <w:pPr>
        <w:spacing w:line="240" w:lineRule="auto"/>
        <w:rPr>
          <w:sz w:val="23"/>
          <w:szCs w:val="23"/>
        </w:rPr>
      </w:pPr>
      <w:r w:rsidRPr="00383128">
        <w:rPr>
          <w:sz w:val="23"/>
          <w:szCs w:val="23"/>
        </w:rPr>
        <w:t xml:space="preserve">3.4.3. Отказаться от оплаты расходов, не предусмотренных настоящим договором. </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4. СРОКИ И УСЛОВИЯ ПОСТАВКИ</w:t>
      </w:r>
    </w:p>
    <w:p w:rsidR="00383128" w:rsidRPr="00383128" w:rsidRDefault="00383128" w:rsidP="00383128">
      <w:pPr>
        <w:spacing w:line="240" w:lineRule="auto"/>
        <w:rPr>
          <w:sz w:val="23"/>
          <w:szCs w:val="23"/>
        </w:rPr>
      </w:pPr>
      <w:r w:rsidRPr="00383128">
        <w:rPr>
          <w:sz w:val="23"/>
          <w:szCs w:val="23"/>
        </w:rPr>
        <w:t>4.1. Срок поставки:</w:t>
      </w:r>
    </w:p>
    <w:p w:rsidR="00383128" w:rsidRPr="00383128" w:rsidRDefault="00383128" w:rsidP="00383128">
      <w:pPr>
        <w:spacing w:line="240" w:lineRule="auto"/>
        <w:rPr>
          <w:sz w:val="23"/>
          <w:szCs w:val="23"/>
        </w:rPr>
      </w:pPr>
      <w:r w:rsidRPr="00383128">
        <w:rPr>
          <w:sz w:val="23"/>
          <w:szCs w:val="23"/>
        </w:rPr>
        <w:t>4.1.1. Поставка Товара осуществляется Поставщиком в течение срока дейс</w:t>
      </w:r>
      <w:r w:rsidR="00AB0618">
        <w:rPr>
          <w:sz w:val="23"/>
          <w:szCs w:val="23"/>
        </w:rPr>
        <w:t>твия договора, указанного в п. 10</w:t>
      </w:r>
      <w:r w:rsidRPr="00383128">
        <w:rPr>
          <w:sz w:val="23"/>
          <w:szCs w:val="23"/>
        </w:rPr>
        <w:t>.1</w:t>
      </w:r>
      <w:r w:rsidR="00AB0618">
        <w:rPr>
          <w:sz w:val="23"/>
          <w:szCs w:val="23"/>
        </w:rPr>
        <w:t xml:space="preserve"> настоящего Договора</w:t>
      </w:r>
      <w:r w:rsidRPr="00383128">
        <w:rPr>
          <w:sz w:val="23"/>
          <w:szCs w:val="23"/>
        </w:rPr>
        <w:t>.</w:t>
      </w:r>
    </w:p>
    <w:p w:rsidR="00383128" w:rsidRPr="00383128" w:rsidRDefault="00383128" w:rsidP="00383128">
      <w:pPr>
        <w:spacing w:line="240" w:lineRule="auto"/>
        <w:rPr>
          <w:b/>
        </w:rPr>
      </w:pPr>
      <w:r w:rsidRPr="00383128">
        <w:rPr>
          <w:sz w:val="23"/>
          <w:szCs w:val="23"/>
        </w:rPr>
        <w:t xml:space="preserve">4.1.2. </w:t>
      </w:r>
      <w:r w:rsidRPr="00383128">
        <w:t xml:space="preserve">Срок </w:t>
      </w:r>
      <w:r w:rsidRPr="00383128">
        <w:rPr>
          <w:bCs/>
        </w:rPr>
        <w:t>поставки товара:</w:t>
      </w:r>
      <w:r w:rsidRPr="00383128">
        <w:rPr>
          <w:b/>
          <w:bCs/>
        </w:rPr>
        <w:t xml:space="preserve"> </w:t>
      </w:r>
      <w:r w:rsidRPr="00383128">
        <w:rPr>
          <w:bCs/>
        </w:rPr>
        <w:t xml:space="preserve">в течение 5 (пяти) рабочих дней с момента получения Поставщиком </w:t>
      </w:r>
      <w:r w:rsidR="00A77DDF">
        <w:rPr>
          <w:bCs/>
        </w:rPr>
        <w:t xml:space="preserve">письменной </w:t>
      </w:r>
      <w:r w:rsidRPr="00383128">
        <w:rPr>
          <w:bCs/>
        </w:rPr>
        <w:t>заявки по установленной форме (Приложения № 2 к настоящему договору)</w:t>
      </w:r>
    </w:p>
    <w:p w:rsidR="00383128" w:rsidRPr="00383128" w:rsidRDefault="00383128" w:rsidP="00383128">
      <w:pPr>
        <w:spacing w:line="240" w:lineRule="auto"/>
      </w:pPr>
      <w:r w:rsidRPr="00383128">
        <w:rPr>
          <w:bCs/>
        </w:rPr>
        <w:t>Срок исполнения договора:</w:t>
      </w:r>
      <w:r w:rsidRPr="00383128">
        <w:rPr>
          <w:b/>
          <w:bCs/>
        </w:rPr>
        <w:t xml:space="preserve"> </w:t>
      </w:r>
      <w:r w:rsidR="00A77DDF">
        <w:rPr>
          <w:bCs/>
        </w:rPr>
        <w:t>до «29» декабря 2019</w:t>
      </w:r>
      <w:r w:rsidRPr="00383128">
        <w:rPr>
          <w:bCs/>
        </w:rPr>
        <w:t xml:space="preserve"> г.</w:t>
      </w:r>
    </w:p>
    <w:p w:rsidR="00383128" w:rsidRPr="00383128" w:rsidRDefault="00383128" w:rsidP="00383128">
      <w:pPr>
        <w:spacing w:line="240" w:lineRule="auto"/>
      </w:pPr>
      <w:r w:rsidRPr="00383128">
        <w:t xml:space="preserve">Поставка </w:t>
      </w:r>
      <w:r w:rsidR="00AD13A8">
        <w:t xml:space="preserve">специальной </w:t>
      </w:r>
      <w:r w:rsidRPr="00383128">
        <w:t>обуви производится по предварительным</w:t>
      </w:r>
      <w:r w:rsidR="00A77DDF">
        <w:t xml:space="preserve"> письменным заявкам. Письменная з</w:t>
      </w:r>
      <w:r w:rsidRPr="00383128">
        <w:t xml:space="preserve">аявка направляется </w:t>
      </w:r>
      <w:r w:rsidR="00A77DDF" w:rsidRPr="00A77DDF">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383128">
        <w:t>.</w:t>
      </w:r>
    </w:p>
    <w:p w:rsidR="00383128" w:rsidRPr="00383128" w:rsidRDefault="00383128" w:rsidP="00383128">
      <w:pPr>
        <w:spacing w:line="240" w:lineRule="auto"/>
        <w:rPr>
          <w:sz w:val="23"/>
          <w:szCs w:val="23"/>
        </w:rPr>
      </w:pPr>
      <w:r w:rsidRPr="00383128">
        <w:rPr>
          <w:sz w:val="23"/>
          <w:szCs w:val="23"/>
        </w:rPr>
        <w:t>4.2. Условия поставки:</w:t>
      </w:r>
    </w:p>
    <w:p w:rsidR="00383128" w:rsidRPr="00383128" w:rsidRDefault="00383128" w:rsidP="00383128">
      <w:pPr>
        <w:spacing w:line="240" w:lineRule="auto"/>
        <w:rPr>
          <w:sz w:val="23"/>
          <w:szCs w:val="23"/>
        </w:rPr>
      </w:pPr>
      <w:r w:rsidRPr="00383128">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383128" w:rsidRPr="00383128" w:rsidRDefault="00383128" w:rsidP="00383128">
      <w:pPr>
        <w:spacing w:line="240" w:lineRule="auto"/>
        <w:rPr>
          <w:sz w:val="23"/>
          <w:szCs w:val="23"/>
        </w:rPr>
      </w:pPr>
      <w:r w:rsidRPr="00383128">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3B64BF">
        <w:rPr>
          <w:sz w:val="23"/>
          <w:szCs w:val="23"/>
        </w:rPr>
        <w:t>, но не срока исполнения договора, указанного в п. 4.1.2 настоящего Договора</w:t>
      </w:r>
      <w:r w:rsidRPr="00383128">
        <w:rPr>
          <w:sz w:val="23"/>
          <w:szCs w:val="23"/>
        </w:rPr>
        <w:t>, для оформления пропуска на территорию Заказчика, но не позднее, чем за 2 часа до момента поставки.</w:t>
      </w:r>
    </w:p>
    <w:p w:rsidR="00383128" w:rsidRPr="00383128" w:rsidRDefault="00383128" w:rsidP="00383128">
      <w:pPr>
        <w:spacing w:line="240" w:lineRule="auto"/>
        <w:rPr>
          <w:sz w:val="23"/>
          <w:szCs w:val="23"/>
        </w:rPr>
      </w:pPr>
      <w:r w:rsidRPr="00383128">
        <w:rPr>
          <w:sz w:val="23"/>
          <w:szCs w:val="23"/>
        </w:rPr>
        <w:t xml:space="preserve">4.2.3. В случае нарушения Поставщиком п. 4.2.2. </w:t>
      </w:r>
      <w:r w:rsidR="003B64BF" w:rsidRPr="003B64BF">
        <w:rPr>
          <w:sz w:val="23"/>
          <w:szCs w:val="23"/>
        </w:rPr>
        <w:t>настоящего Договора</w:t>
      </w:r>
      <w:r w:rsidRPr="00383128">
        <w:rPr>
          <w:sz w:val="23"/>
          <w:szCs w:val="23"/>
        </w:rPr>
        <w:t xml:space="preserve">, транспортные средства Поставщика на территорию Заказчика не допускаются.      </w:t>
      </w:r>
    </w:p>
    <w:p w:rsidR="00383128" w:rsidRPr="00383128" w:rsidRDefault="00383128" w:rsidP="00383128">
      <w:pPr>
        <w:spacing w:line="240" w:lineRule="auto"/>
        <w:rPr>
          <w:sz w:val="23"/>
          <w:szCs w:val="23"/>
        </w:rPr>
      </w:pPr>
      <w:r w:rsidRPr="00383128">
        <w:rPr>
          <w:sz w:val="23"/>
          <w:szCs w:val="23"/>
        </w:rPr>
        <w:t xml:space="preserve">4.3. Место поставки:630015, г. Новосибирск, ул. </w:t>
      </w:r>
      <w:proofErr w:type="gramStart"/>
      <w:r w:rsidRPr="00383128">
        <w:rPr>
          <w:sz w:val="23"/>
          <w:szCs w:val="23"/>
        </w:rPr>
        <w:t>Планетная</w:t>
      </w:r>
      <w:proofErr w:type="gramEnd"/>
      <w:r w:rsidRPr="00383128">
        <w:rPr>
          <w:sz w:val="23"/>
          <w:szCs w:val="23"/>
        </w:rPr>
        <w:t>, 32</w:t>
      </w:r>
    </w:p>
    <w:p w:rsidR="00383128" w:rsidRPr="00383128" w:rsidRDefault="00383128" w:rsidP="00383128">
      <w:pPr>
        <w:spacing w:line="240" w:lineRule="auto"/>
        <w:rPr>
          <w:sz w:val="23"/>
          <w:szCs w:val="23"/>
        </w:rPr>
      </w:pPr>
      <w:r w:rsidRPr="00383128">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383128" w:rsidRDefault="00383128" w:rsidP="00383128">
      <w:pPr>
        <w:spacing w:line="240" w:lineRule="auto"/>
        <w:rPr>
          <w:sz w:val="23"/>
          <w:szCs w:val="23"/>
        </w:rPr>
      </w:pPr>
      <w:r w:rsidRPr="00383128">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383128" w:rsidRDefault="00383128" w:rsidP="00383128">
      <w:pPr>
        <w:spacing w:line="240" w:lineRule="auto"/>
        <w:rPr>
          <w:sz w:val="23"/>
          <w:szCs w:val="23"/>
        </w:rPr>
      </w:pPr>
      <w:r w:rsidRPr="00383128">
        <w:rPr>
          <w:sz w:val="23"/>
          <w:szCs w:val="23"/>
        </w:rPr>
        <w:t xml:space="preserve">- поставки товара ненадлежащего качества; </w:t>
      </w:r>
    </w:p>
    <w:p w:rsidR="00383128" w:rsidRPr="00383128" w:rsidRDefault="00383128" w:rsidP="00383128">
      <w:pPr>
        <w:spacing w:line="240" w:lineRule="auto"/>
        <w:rPr>
          <w:sz w:val="23"/>
          <w:szCs w:val="23"/>
        </w:rPr>
      </w:pPr>
      <w:r w:rsidRPr="00383128">
        <w:rPr>
          <w:sz w:val="23"/>
          <w:szCs w:val="23"/>
        </w:rPr>
        <w:t xml:space="preserve">- несоответствия количества, ассортимента поставленного Товара условиям данного договора и спецификации. </w:t>
      </w:r>
    </w:p>
    <w:p w:rsidR="00383128" w:rsidRPr="00383128" w:rsidRDefault="00383128" w:rsidP="00383128">
      <w:pPr>
        <w:spacing w:line="240" w:lineRule="auto"/>
        <w:rPr>
          <w:sz w:val="23"/>
          <w:szCs w:val="23"/>
        </w:rPr>
      </w:pPr>
      <w:r w:rsidRPr="00383128">
        <w:rPr>
          <w:sz w:val="23"/>
          <w:szCs w:val="23"/>
        </w:rPr>
        <w:t xml:space="preserve">4.5. Заказчик, которому передан Товар ненадлежащего качества, вправе по своему выбору потребовать от Поставщика: </w:t>
      </w:r>
    </w:p>
    <w:p w:rsidR="00383128" w:rsidRPr="00383128" w:rsidRDefault="00383128" w:rsidP="00383128">
      <w:pPr>
        <w:spacing w:line="240" w:lineRule="auto"/>
        <w:rPr>
          <w:sz w:val="23"/>
          <w:szCs w:val="23"/>
        </w:rPr>
      </w:pPr>
      <w:r w:rsidRPr="00383128">
        <w:rPr>
          <w:sz w:val="23"/>
          <w:szCs w:val="23"/>
        </w:rPr>
        <w:t xml:space="preserve">- замены Товара ненадлежащего качества, Товаром надлежащего качества; </w:t>
      </w:r>
    </w:p>
    <w:p w:rsidR="00383128" w:rsidRPr="00383128" w:rsidRDefault="00383128" w:rsidP="00383128">
      <w:pPr>
        <w:spacing w:line="240" w:lineRule="auto"/>
        <w:rPr>
          <w:sz w:val="23"/>
          <w:szCs w:val="23"/>
        </w:rPr>
      </w:pPr>
      <w:r w:rsidRPr="00383128">
        <w:rPr>
          <w:sz w:val="23"/>
          <w:szCs w:val="23"/>
        </w:rPr>
        <w:t xml:space="preserve">- безвозмездного устранения недостатков Товара; </w:t>
      </w:r>
    </w:p>
    <w:p w:rsidR="00383128" w:rsidRPr="00383128" w:rsidRDefault="00383128" w:rsidP="00383128">
      <w:pPr>
        <w:spacing w:line="240" w:lineRule="auto"/>
        <w:rPr>
          <w:sz w:val="23"/>
          <w:szCs w:val="23"/>
        </w:rPr>
      </w:pPr>
      <w:r w:rsidRPr="00383128">
        <w:rPr>
          <w:sz w:val="23"/>
          <w:szCs w:val="23"/>
        </w:rPr>
        <w:t>- возмещения своих расходов по устранению недостатков Товара.</w:t>
      </w:r>
    </w:p>
    <w:p w:rsidR="00383128" w:rsidRPr="00383128" w:rsidRDefault="00383128" w:rsidP="00383128">
      <w:pPr>
        <w:spacing w:line="240" w:lineRule="auto"/>
        <w:rPr>
          <w:sz w:val="23"/>
          <w:szCs w:val="23"/>
        </w:rPr>
      </w:pPr>
      <w:r w:rsidRPr="00383128">
        <w:rPr>
          <w:sz w:val="23"/>
          <w:szCs w:val="23"/>
        </w:rPr>
        <w:t xml:space="preserve"> </w:t>
      </w:r>
    </w:p>
    <w:p w:rsidR="00383128" w:rsidRPr="00383128" w:rsidRDefault="00383128" w:rsidP="00383128">
      <w:pPr>
        <w:spacing w:line="240" w:lineRule="auto"/>
        <w:jc w:val="center"/>
        <w:rPr>
          <w:sz w:val="23"/>
          <w:szCs w:val="23"/>
        </w:rPr>
      </w:pPr>
      <w:r w:rsidRPr="00383128">
        <w:rPr>
          <w:sz w:val="23"/>
          <w:szCs w:val="23"/>
        </w:rPr>
        <w:t>5. КАЧЕСТВО И КОМПЛЕКТНОСТЬ ТОВАРА, ГАРАНТИИ ПОСТАВЩИКА</w:t>
      </w:r>
    </w:p>
    <w:p w:rsidR="00383128" w:rsidRPr="00383128" w:rsidRDefault="00383128" w:rsidP="00383128">
      <w:pPr>
        <w:spacing w:line="240" w:lineRule="auto"/>
        <w:rPr>
          <w:sz w:val="23"/>
          <w:szCs w:val="23"/>
        </w:rPr>
      </w:pPr>
      <w:r w:rsidRPr="00383128">
        <w:rPr>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383128" w:rsidRDefault="00383128" w:rsidP="00383128">
      <w:pPr>
        <w:spacing w:line="240" w:lineRule="auto"/>
        <w:rPr>
          <w:sz w:val="23"/>
          <w:szCs w:val="23"/>
        </w:rPr>
      </w:pPr>
      <w:r w:rsidRPr="00383128">
        <w:rPr>
          <w:sz w:val="23"/>
          <w:szCs w:val="23"/>
        </w:rPr>
        <w:t>5.2. Товар должен обеспечивать предусмотренную производителем функциональность.</w:t>
      </w:r>
    </w:p>
    <w:p w:rsidR="00383128" w:rsidRPr="00383128" w:rsidRDefault="00383128" w:rsidP="00383128">
      <w:pPr>
        <w:spacing w:line="240" w:lineRule="auto"/>
        <w:rPr>
          <w:sz w:val="23"/>
          <w:szCs w:val="23"/>
        </w:rPr>
      </w:pPr>
      <w:r w:rsidRPr="00383128">
        <w:rPr>
          <w:sz w:val="23"/>
          <w:szCs w:val="23"/>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w:t>
      </w:r>
      <w:r w:rsidRPr="00383128">
        <w:rPr>
          <w:sz w:val="23"/>
          <w:szCs w:val="23"/>
        </w:rPr>
        <w:lastRenderedPageBreak/>
        <w:t xml:space="preserve">Заказчиком Товарной накладной, если иные условия предоставления гарантий не дает производитель. </w:t>
      </w:r>
    </w:p>
    <w:p w:rsidR="00383128" w:rsidRPr="00383128" w:rsidRDefault="00383128" w:rsidP="00383128">
      <w:pPr>
        <w:spacing w:line="240" w:lineRule="auto"/>
        <w:rPr>
          <w:sz w:val="23"/>
          <w:szCs w:val="23"/>
        </w:rPr>
      </w:pPr>
      <w:r w:rsidRPr="0038312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383128" w:rsidRDefault="00383128" w:rsidP="00383128">
      <w:pPr>
        <w:spacing w:line="240" w:lineRule="auto"/>
        <w:rPr>
          <w:sz w:val="23"/>
          <w:szCs w:val="23"/>
        </w:rPr>
      </w:pPr>
      <w:r w:rsidRPr="00383128">
        <w:rPr>
          <w:sz w:val="23"/>
          <w:szCs w:val="23"/>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383128" w:rsidRDefault="00383128" w:rsidP="00383128">
      <w:pPr>
        <w:spacing w:line="240" w:lineRule="auto"/>
        <w:rPr>
          <w:sz w:val="23"/>
          <w:szCs w:val="23"/>
        </w:rPr>
      </w:pPr>
      <w:r w:rsidRPr="00383128">
        <w:rPr>
          <w:sz w:val="23"/>
          <w:szCs w:val="23"/>
        </w:rPr>
        <w:t>5.6. Наличие недостатков и сроки замены Товара оформляются Сторонами в двухстороннем акте выявленных недостатков.</w:t>
      </w:r>
    </w:p>
    <w:p w:rsidR="00383128" w:rsidRPr="00383128" w:rsidRDefault="00383128" w:rsidP="00383128">
      <w:pPr>
        <w:spacing w:line="240" w:lineRule="auto"/>
        <w:rPr>
          <w:sz w:val="23"/>
          <w:szCs w:val="23"/>
        </w:rPr>
      </w:pPr>
      <w:r w:rsidRPr="00383128">
        <w:rPr>
          <w:sz w:val="23"/>
          <w:szCs w:val="23"/>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383128" w:rsidRDefault="00383128" w:rsidP="00383128">
      <w:pPr>
        <w:spacing w:line="240" w:lineRule="auto"/>
        <w:rPr>
          <w:sz w:val="23"/>
          <w:szCs w:val="23"/>
        </w:rPr>
      </w:pPr>
      <w:r w:rsidRPr="00383128">
        <w:rPr>
          <w:sz w:val="23"/>
          <w:szCs w:val="23"/>
        </w:rPr>
        <w:t xml:space="preserve">5.8. </w:t>
      </w:r>
      <w:proofErr w:type="gramStart"/>
      <w:r w:rsidRPr="0038312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383128" w:rsidRDefault="00383128" w:rsidP="00383128">
      <w:pPr>
        <w:spacing w:line="240" w:lineRule="auto"/>
        <w:rPr>
          <w:sz w:val="23"/>
          <w:szCs w:val="23"/>
        </w:rPr>
      </w:pPr>
      <w:r w:rsidRPr="00383128">
        <w:rPr>
          <w:sz w:val="23"/>
          <w:szCs w:val="23"/>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383128" w:rsidRDefault="00383128" w:rsidP="00383128">
      <w:pPr>
        <w:spacing w:line="240" w:lineRule="auto"/>
        <w:rPr>
          <w:sz w:val="23"/>
          <w:szCs w:val="23"/>
        </w:rPr>
      </w:pPr>
      <w:r w:rsidRPr="00383128">
        <w:rPr>
          <w:sz w:val="23"/>
          <w:szCs w:val="23"/>
        </w:rPr>
        <w:t>5.10.</w:t>
      </w:r>
      <w:r w:rsidRPr="00383128">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383128">
        <w:rPr>
          <w:sz w:val="23"/>
          <w:szCs w:val="23"/>
        </w:rPr>
        <w:t xml:space="preserve"> </w:t>
      </w:r>
    </w:p>
    <w:p w:rsidR="00383128" w:rsidRPr="00383128" w:rsidRDefault="00383128" w:rsidP="00383128">
      <w:pPr>
        <w:spacing w:line="240" w:lineRule="auto"/>
        <w:rPr>
          <w:sz w:val="23"/>
          <w:szCs w:val="23"/>
        </w:rPr>
      </w:pPr>
      <w:r w:rsidRPr="00383128">
        <w:rPr>
          <w:sz w:val="23"/>
          <w:szCs w:val="23"/>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383128">
        <w:rPr>
          <w:sz w:val="23"/>
          <w:szCs w:val="23"/>
        </w:rPr>
        <w:t>с даты появления</w:t>
      </w:r>
      <w:proofErr w:type="gramEnd"/>
      <w:r w:rsidRPr="00383128">
        <w:rPr>
          <w:sz w:val="23"/>
          <w:szCs w:val="23"/>
        </w:rPr>
        <w:t xml:space="preserve"> такой записи внести в ЕГРЮЛ достоверные сведения или исправить ошибочную запись о недостоверности.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6. ПОРЯДОК ПРИЕМКИ ТОВАРА</w:t>
      </w:r>
    </w:p>
    <w:p w:rsidR="00383128" w:rsidRPr="00383128" w:rsidRDefault="00383128" w:rsidP="00383128">
      <w:pPr>
        <w:spacing w:line="240" w:lineRule="auto"/>
        <w:rPr>
          <w:sz w:val="23"/>
          <w:szCs w:val="23"/>
        </w:rPr>
      </w:pPr>
      <w:r w:rsidRPr="00383128">
        <w:rPr>
          <w:sz w:val="23"/>
          <w:szCs w:val="23"/>
        </w:rPr>
        <w:t xml:space="preserve">6.1. Результат исполнения обязательств по поставке Товара принимается в следующем порядке: </w:t>
      </w:r>
    </w:p>
    <w:p w:rsidR="00383128" w:rsidRPr="00383128" w:rsidRDefault="00383128" w:rsidP="00383128">
      <w:pPr>
        <w:spacing w:line="240" w:lineRule="auto"/>
        <w:rPr>
          <w:sz w:val="23"/>
          <w:szCs w:val="23"/>
        </w:rPr>
      </w:pPr>
      <w:r w:rsidRPr="00383128">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383128" w:rsidRDefault="00383128" w:rsidP="00383128">
      <w:pPr>
        <w:spacing w:line="240" w:lineRule="auto"/>
        <w:rPr>
          <w:sz w:val="23"/>
          <w:szCs w:val="23"/>
        </w:rPr>
      </w:pPr>
      <w:r w:rsidRPr="00383128">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383128" w:rsidRDefault="00383128" w:rsidP="00383128">
      <w:pPr>
        <w:spacing w:line="240" w:lineRule="auto"/>
        <w:rPr>
          <w:sz w:val="23"/>
          <w:szCs w:val="23"/>
        </w:rPr>
      </w:pPr>
      <w:r w:rsidRPr="00383128">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383128" w:rsidRDefault="00383128" w:rsidP="00383128">
      <w:pPr>
        <w:spacing w:line="240" w:lineRule="auto"/>
        <w:rPr>
          <w:sz w:val="23"/>
          <w:szCs w:val="23"/>
        </w:rPr>
      </w:pPr>
      <w:r w:rsidRPr="00383128">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383128" w:rsidRDefault="00383128" w:rsidP="00383128">
      <w:pPr>
        <w:spacing w:line="240" w:lineRule="auto"/>
        <w:rPr>
          <w:sz w:val="23"/>
          <w:szCs w:val="23"/>
        </w:rPr>
      </w:pPr>
      <w:r w:rsidRPr="00383128">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383128" w:rsidRDefault="00383128" w:rsidP="00383128">
      <w:pPr>
        <w:spacing w:line="240" w:lineRule="auto"/>
        <w:ind w:firstLine="709"/>
        <w:rPr>
          <w:sz w:val="23"/>
          <w:szCs w:val="23"/>
        </w:rPr>
      </w:pPr>
      <w:r w:rsidRPr="00383128">
        <w:rPr>
          <w:sz w:val="23"/>
          <w:szCs w:val="23"/>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7. РИСК СЛУЧАЙНОЙ ГИБЕЛИ ТОВАРА</w:t>
      </w:r>
    </w:p>
    <w:p w:rsidR="00383128" w:rsidRPr="00383128" w:rsidRDefault="00383128" w:rsidP="00383128">
      <w:pPr>
        <w:spacing w:line="240" w:lineRule="auto"/>
        <w:rPr>
          <w:sz w:val="23"/>
          <w:szCs w:val="23"/>
        </w:rPr>
      </w:pPr>
      <w:r w:rsidRPr="00383128">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lastRenderedPageBreak/>
        <w:t>8. ОТВЕТСТВЕННОСТЬ СТОРОН</w:t>
      </w:r>
    </w:p>
    <w:p w:rsidR="00383128" w:rsidRPr="00383128" w:rsidRDefault="00383128" w:rsidP="00383128">
      <w:pPr>
        <w:spacing w:line="240" w:lineRule="auto"/>
        <w:rPr>
          <w:sz w:val="23"/>
          <w:szCs w:val="23"/>
        </w:rPr>
      </w:pPr>
      <w:r w:rsidRPr="00383128">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383128" w:rsidRDefault="00383128" w:rsidP="00383128">
      <w:pPr>
        <w:spacing w:line="240" w:lineRule="auto"/>
        <w:rPr>
          <w:sz w:val="23"/>
          <w:szCs w:val="23"/>
        </w:rPr>
      </w:pPr>
      <w:r w:rsidRPr="00383128">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383128" w:rsidRDefault="00383128" w:rsidP="00383128">
      <w:pPr>
        <w:spacing w:line="240" w:lineRule="auto"/>
        <w:rPr>
          <w:sz w:val="23"/>
          <w:szCs w:val="23"/>
        </w:rPr>
      </w:pPr>
      <w:r w:rsidRPr="00383128">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83128" w:rsidRPr="00383128" w:rsidRDefault="00383128" w:rsidP="00383128">
      <w:pPr>
        <w:spacing w:line="240" w:lineRule="auto"/>
        <w:rPr>
          <w:sz w:val="23"/>
          <w:szCs w:val="23"/>
        </w:rPr>
      </w:pPr>
      <w:r w:rsidRPr="00383128">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383128" w:rsidRDefault="00383128" w:rsidP="00383128">
      <w:pPr>
        <w:spacing w:line="240" w:lineRule="auto"/>
        <w:rPr>
          <w:sz w:val="23"/>
          <w:szCs w:val="23"/>
        </w:rPr>
      </w:pPr>
      <w:r w:rsidRPr="00383128">
        <w:rPr>
          <w:sz w:val="23"/>
          <w:szCs w:val="23"/>
        </w:rPr>
        <w:t xml:space="preserve">8.5. Уплата неустойки не освобождает Стороны от исполнения обязательств по настоящему договору. </w:t>
      </w:r>
    </w:p>
    <w:p w:rsidR="00383128" w:rsidRPr="00383128" w:rsidRDefault="00383128" w:rsidP="00383128">
      <w:pPr>
        <w:spacing w:line="240" w:lineRule="auto"/>
        <w:ind w:firstLine="709"/>
        <w:rPr>
          <w:sz w:val="23"/>
          <w:szCs w:val="23"/>
        </w:rPr>
      </w:pPr>
      <w:r w:rsidRPr="00383128">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383128">
        <w:rPr>
          <w:sz w:val="23"/>
          <w:szCs w:val="23"/>
        </w:rPr>
        <w:t>доначисленного</w:t>
      </w:r>
      <w:proofErr w:type="spellEnd"/>
      <w:r w:rsidRPr="00383128">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9. ПОРЯДОК РАЗРЕШЕНИЯ СПОРОВ</w:t>
      </w:r>
    </w:p>
    <w:p w:rsidR="00383128" w:rsidRPr="00383128" w:rsidRDefault="00383128" w:rsidP="00383128">
      <w:pPr>
        <w:spacing w:line="240" w:lineRule="auto"/>
        <w:rPr>
          <w:sz w:val="23"/>
          <w:szCs w:val="23"/>
        </w:rPr>
      </w:pPr>
      <w:r w:rsidRPr="00383128">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383128" w:rsidRDefault="00383128" w:rsidP="00383128">
      <w:pPr>
        <w:spacing w:line="240" w:lineRule="auto"/>
        <w:rPr>
          <w:sz w:val="23"/>
          <w:szCs w:val="23"/>
        </w:rPr>
      </w:pPr>
      <w:r w:rsidRPr="00383128">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383128" w:rsidRDefault="00383128" w:rsidP="00383128">
      <w:pPr>
        <w:spacing w:line="240" w:lineRule="auto"/>
        <w:rPr>
          <w:sz w:val="23"/>
          <w:szCs w:val="23"/>
        </w:rPr>
      </w:pPr>
      <w:r w:rsidRPr="00383128">
        <w:rPr>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10. СРОК ДЕЙСТВИЯ НАСТОЯЩЕГО ДОГОВОРА</w:t>
      </w:r>
    </w:p>
    <w:p w:rsidR="00383128" w:rsidRPr="00383128" w:rsidRDefault="00383128" w:rsidP="00383128">
      <w:pPr>
        <w:spacing w:line="240" w:lineRule="auto"/>
        <w:rPr>
          <w:sz w:val="23"/>
          <w:szCs w:val="23"/>
        </w:rPr>
      </w:pPr>
      <w:r w:rsidRPr="00383128">
        <w:rPr>
          <w:sz w:val="23"/>
          <w:szCs w:val="23"/>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383128" w:rsidRDefault="00383128" w:rsidP="00383128">
      <w:pPr>
        <w:spacing w:line="240" w:lineRule="auto"/>
        <w:rPr>
          <w:sz w:val="23"/>
          <w:szCs w:val="23"/>
        </w:rPr>
      </w:pPr>
    </w:p>
    <w:p w:rsidR="00383128" w:rsidRPr="00383128" w:rsidRDefault="00383128" w:rsidP="00383128">
      <w:pPr>
        <w:widowControl/>
        <w:shd w:val="clear" w:color="auto" w:fill="FFFFFF"/>
        <w:suppressAutoHyphens w:val="0"/>
        <w:snapToGrid/>
        <w:spacing w:line="240" w:lineRule="auto"/>
        <w:ind w:firstLine="437"/>
        <w:jc w:val="center"/>
        <w:rPr>
          <w:color w:val="000000"/>
          <w:sz w:val="23"/>
          <w:szCs w:val="23"/>
          <w:lang w:eastAsia="ru-RU"/>
        </w:rPr>
      </w:pPr>
      <w:r w:rsidRPr="00383128">
        <w:rPr>
          <w:color w:val="000000"/>
          <w:sz w:val="23"/>
          <w:szCs w:val="23"/>
          <w:lang w:eastAsia="ru-RU"/>
        </w:rPr>
        <w:t>11. АНТИКОРРУПЦИОННАЯ ОГОВОРКА</w:t>
      </w:r>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11.1.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11.2.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83128">
        <w:rPr>
          <w:color w:val="000000"/>
          <w:sz w:val="23"/>
          <w:szCs w:val="23"/>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383128" w:rsidRDefault="00383128" w:rsidP="00383128">
      <w:pPr>
        <w:spacing w:line="240" w:lineRule="auto"/>
        <w:rPr>
          <w:sz w:val="23"/>
          <w:szCs w:val="23"/>
        </w:rPr>
      </w:pPr>
      <w:r w:rsidRPr="00383128">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383128">
        <w:rPr>
          <w:sz w:val="23"/>
          <w:szCs w:val="23"/>
        </w:rPr>
        <w:t xml:space="preserve">Федерального закона от 25.12.2008 </w:t>
      </w:r>
      <w:r w:rsidRPr="00383128">
        <w:rPr>
          <w:sz w:val="23"/>
          <w:szCs w:val="23"/>
        </w:rPr>
        <w:lastRenderedPageBreak/>
        <w:t>№ 273-ФЗ «О противодействии коррупции», Гражданского кодекса РФ и иных действующих нормативных правовых актов.</w:t>
      </w:r>
    </w:p>
    <w:p w:rsidR="00383128" w:rsidRPr="00383128" w:rsidRDefault="00383128" w:rsidP="00383128">
      <w:pPr>
        <w:spacing w:line="240" w:lineRule="auto"/>
        <w:jc w:val="center"/>
        <w:rPr>
          <w:sz w:val="23"/>
          <w:szCs w:val="23"/>
        </w:rPr>
      </w:pPr>
      <w:r w:rsidRPr="00383128">
        <w:rPr>
          <w:sz w:val="23"/>
          <w:szCs w:val="23"/>
        </w:rPr>
        <w:t>12. ЗАКЛЮЧИТЕЛЬНЫЕ ПОЛОЖЕНИЯ</w:t>
      </w:r>
    </w:p>
    <w:p w:rsidR="00383128" w:rsidRPr="00383128" w:rsidRDefault="00383128" w:rsidP="00383128">
      <w:pPr>
        <w:spacing w:line="240" w:lineRule="auto"/>
        <w:rPr>
          <w:sz w:val="23"/>
          <w:szCs w:val="23"/>
        </w:rPr>
      </w:pPr>
      <w:r w:rsidRPr="00383128">
        <w:rPr>
          <w:sz w:val="23"/>
          <w:szCs w:val="23"/>
        </w:rPr>
        <w:t xml:space="preserve">12.1. </w:t>
      </w:r>
      <w:proofErr w:type="gramStart"/>
      <w:r w:rsidRPr="00383128">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312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383128" w:rsidRDefault="00383128" w:rsidP="00383128">
      <w:pPr>
        <w:spacing w:line="240" w:lineRule="auto"/>
        <w:rPr>
          <w:sz w:val="23"/>
          <w:szCs w:val="23"/>
        </w:rPr>
      </w:pPr>
      <w:r w:rsidRPr="00383128">
        <w:rPr>
          <w:sz w:val="23"/>
          <w:szCs w:val="23"/>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383128" w:rsidRDefault="00383128" w:rsidP="00383128">
      <w:pPr>
        <w:spacing w:line="240" w:lineRule="auto"/>
        <w:rPr>
          <w:sz w:val="23"/>
          <w:szCs w:val="23"/>
        </w:rPr>
      </w:pPr>
      <w:r w:rsidRPr="00383128">
        <w:rPr>
          <w:sz w:val="23"/>
          <w:szCs w:val="23"/>
        </w:rPr>
        <w:t xml:space="preserve">12.4. В случае изменения у </w:t>
      </w:r>
      <w:proofErr w:type="gramStart"/>
      <w:r w:rsidRPr="00383128">
        <w:rPr>
          <w:sz w:val="23"/>
          <w:szCs w:val="23"/>
        </w:rPr>
        <w:t>какой-либо</w:t>
      </w:r>
      <w:proofErr w:type="gramEnd"/>
      <w:r w:rsidRPr="0038312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383128" w:rsidRDefault="00383128" w:rsidP="00383128">
      <w:pPr>
        <w:spacing w:line="240" w:lineRule="auto"/>
        <w:rPr>
          <w:sz w:val="23"/>
          <w:szCs w:val="23"/>
        </w:rPr>
      </w:pPr>
      <w:r w:rsidRPr="00383128">
        <w:rPr>
          <w:sz w:val="23"/>
          <w:szCs w:val="23"/>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13. ПРИЛОЖЕНИЯ</w:t>
      </w:r>
    </w:p>
    <w:p w:rsidR="00383128" w:rsidRPr="00383128" w:rsidRDefault="00383128" w:rsidP="00383128">
      <w:pPr>
        <w:spacing w:line="240" w:lineRule="auto"/>
        <w:ind w:firstLine="0"/>
        <w:rPr>
          <w:sz w:val="23"/>
          <w:szCs w:val="23"/>
        </w:rPr>
      </w:pPr>
      <w:r w:rsidRPr="00383128">
        <w:rPr>
          <w:sz w:val="23"/>
          <w:szCs w:val="23"/>
        </w:rPr>
        <w:t>13.1. Приложение №1. Спецификация</w:t>
      </w:r>
    </w:p>
    <w:p w:rsidR="00383128" w:rsidRPr="00383128" w:rsidRDefault="00383128" w:rsidP="00383128">
      <w:pPr>
        <w:spacing w:line="240" w:lineRule="auto"/>
        <w:ind w:firstLine="0"/>
        <w:rPr>
          <w:sz w:val="23"/>
          <w:szCs w:val="23"/>
        </w:rPr>
      </w:pPr>
      <w:r w:rsidRPr="00383128">
        <w:rPr>
          <w:sz w:val="23"/>
          <w:szCs w:val="23"/>
        </w:rPr>
        <w:t>13.2. Приложение № 2. Форма заявки на поставку</w:t>
      </w:r>
      <w:r w:rsidR="003B64BF">
        <w:rPr>
          <w:sz w:val="23"/>
          <w:szCs w:val="23"/>
        </w:rPr>
        <w:t xml:space="preserve"> специальной обуви</w:t>
      </w:r>
      <w:r w:rsidRPr="00383128">
        <w:rPr>
          <w:sz w:val="23"/>
          <w:szCs w:val="23"/>
        </w:rPr>
        <w:t>.</w:t>
      </w: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jc w:val="center"/>
        <w:rPr>
          <w:sz w:val="23"/>
          <w:szCs w:val="23"/>
        </w:rPr>
      </w:pPr>
      <w:r w:rsidRPr="00383128">
        <w:rPr>
          <w:sz w:val="23"/>
          <w:szCs w:val="23"/>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383128" w:rsidTr="00A77DDF">
        <w:trPr>
          <w:trHeight w:val="679"/>
        </w:trPr>
        <w:tc>
          <w:tcPr>
            <w:tcW w:w="5250" w:type="dxa"/>
          </w:tcPr>
          <w:p w:rsid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383128">
              <w:rPr>
                <w:sz w:val="23"/>
                <w:szCs w:val="23"/>
                <w:lang w:eastAsia="ru-RU"/>
              </w:rPr>
              <w:t>Поставщик:</w:t>
            </w:r>
          </w:p>
        </w:tc>
        <w:tc>
          <w:tcPr>
            <w:tcW w:w="4856" w:type="dxa"/>
          </w:tcPr>
          <w:p w:rsidR="00383128" w:rsidRDefault="00383128"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Заказчик:</w:t>
            </w:r>
          </w:p>
          <w:p w:rsidR="00383128" w:rsidRPr="00383128" w:rsidRDefault="00383128" w:rsidP="00383128">
            <w:pPr>
              <w:spacing w:line="240" w:lineRule="auto"/>
              <w:ind w:firstLine="0"/>
              <w:rPr>
                <w:b/>
                <w:bCs/>
                <w:sz w:val="23"/>
                <w:szCs w:val="23"/>
              </w:rPr>
            </w:pPr>
            <w:r w:rsidRPr="00383128">
              <w:rPr>
                <w:b/>
                <w:sz w:val="23"/>
                <w:szCs w:val="23"/>
              </w:rPr>
              <w:t xml:space="preserve">АО «НПО НИИИП – </w:t>
            </w:r>
            <w:proofErr w:type="spellStart"/>
            <w:r w:rsidRPr="00383128">
              <w:rPr>
                <w:b/>
                <w:sz w:val="23"/>
                <w:szCs w:val="23"/>
              </w:rPr>
              <w:t>НЗиК</w:t>
            </w:r>
            <w:proofErr w:type="spellEnd"/>
            <w:r w:rsidRPr="00383128">
              <w:rPr>
                <w:b/>
                <w:sz w:val="23"/>
                <w:szCs w:val="23"/>
              </w:rPr>
              <w:t>»</w:t>
            </w:r>
          </w:p>
        </w:tc>
      </w:tr>
      <w:tr w:rsidR="00383128" w:rsidRPr="00383128" w:rsidTr="00A77DDF">
        <w:trPr>
          <w:trHeight w:val="137"/>
        </w:trPr>
        <w:tc>
          <w:tcPr>
            <w:tcW w:w="5250" w:type="dxa"/>
          </w:tcPr>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B64BF" w:rsidRDefault="003B64BF" w:rsidP="00383128">
            <w:pPr>
              <w:spacing w:line="240" w:lineRule="auto"/>
              <w:ind w:firstLine="0"/>
              <w:rPr>
                <w:sz w:val="23"/>
                <w:szCs w:val="23"/>
              </w:rPr>
            </w:pPr>
          </w:p>
          <w:p w:rsidR="003B64BF" w:rsidRDefault="003B64BF"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 xml:space="preserve">_____________ </w:t>
            </w:r>
          </w:p>
          <w:p w:rsidR="00383128" w:rsidRPr="00383128" w:rsidRDefault="00383128" w:rsidP="00383128">
            <w:pPr>
              <w:spacing w:line="240" w:lineRule="auto"/>
              <w:rPr>
                <w:sz w:val="23"/>
                <w:szCs w:val="23"/>
                <w:lang w:eastAsia="ru-RU"/>
              </w:rPr>
            </w:pPr>
            <w:proofErr w:type="spellStart"/>
            <w:r w:rsidRPr="00383128">
              <w:rPr>
                <w:sz w:val="23"/>
                <w:szCs w:val="23"/>
              </w:rPr>
              <w:t>м.п</w:t>
            </w:r>
            <w:proofErr w:type="spellEnd"/>
            <w:r w:rsidRPr="00383128">
              <w:rPr>
                <w:sz w:val="23"/>
                <w:szCs w:val="23"/>
              </w:rPr>
              <w:t>.</w:t>
            </w:r>
          </w:p>
        </w:tc>
        <w:tc>
          <w:tcPr>
            <w:tcW w:w="4856" w:type="dxa"/>
          </w:tcPr>
          <w:p w:rsidR="00383128" w:rsidRPr="00383128" w:rsidRDefault="00383128" w:rsidP="00383128">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383128">
              <w:rPr>
                <w:rFonts w:eastAsia="Arial Unicode MS"/>
                <w:sz w:val="23"/>
                <w:szCs w:val="23"/>
                <w:lang w:eastAsia="ru-RU"/>
              </w:rPr>
              <w:t xml:space="preserve">Юридический/ Фактический адрес: </w:t>
            </w:r>
          </w:p>
          <w:p w:rsidR="00383128" w:rsidRPr="00383128" w:rsidRDefault="00383128" w:rsidP="00383128">
            <w:pPr>
              <w:widowControl/>
              <w:suppressAutoHyphens w:val="0"/>
              <w:autoSpaceDE w:val="0"/>
              <w:autoSpaceDN w:val="0"/>
              <w:adjustRightInd w:val="0"/>
              <w:snapToGrid/>
              <w:spacing w:line="240" w:lineRule="auto"/>
              <w:ind w:firstLine="0"/>
              <w:jc w:val="left"/>
              <w:rPr>
                <w:sz w:val="23"/>
                <w:szCs w:val="23"/>
                <w:lang w:eastAsia="ru-RU"/>
              </w:rPr>
            </w:pPr>
            <w:r w:rsidRPr="00383128">
              <w:rPr>
                <w:sz w:val="23"/>
                <w:szCs w:val="23"/>
                <w:lang w:eastAsia="ru-RU"/>
              </w:rPr>
              <w:t xml:space="preserve">630015, г. Новосибирск, ул. </w:t>
            </w:r>
            <w:proofErr w:type="gramStart"/>
            <w:r w:rsidRPr="00383128">
              <w:rPr>
                <w:sz w:val="23"/>
                <w:szCs w:val="23"/>
                <w:lang w:eastAsia="ru-RU"/>
              </w:rPr>
              <w:t>Планетная</w:t>
            </w:r>
            <w:proofErr w:type="gramEnd"/>
            <w:r w:rsidRPr="00383128">
              <w:rPr>
                <w:sz w:val="23"/>
                <w:szCs w:val="23"/>
                <w:lang w:eastAsia="ru-RU"/>
              </w:rPr>
              <w:t xml:space="preserve">, д. 32 </w:t>
            </w:r>
          </w:p>
          <w:p w:rsidR="00383128" w:rsidRPr="00383128" w:rsidRDefault="00383128" w:rsidP="00383128">
            <w:pPr>
              <w:spacing w:line="240" w:lineRule="auto"/>
              <w:ind w:firstLine="0"/>
              <w:jc w:val="left"/>
              <w:rPr>
                <w:sz w:val="23"/>
                <w:szCs w:val="23"/>
              </w:rPr>
            </w:pPr>
            <w:r w:rsidRPr="00383128">
              <w:rPr>
                <w:sz w:val="23"/>
                <w:szCs w:val="23"/>
              </w:rPr>
              <w:t xml:space="preserve">630015, г. Новосибирск, ул. </w:t>
            </w:r>
            <w:proofErr w:type="gramStart"/>
            <w:r w:rsidRPr="00383128">
              <w:rPr>
                <w:sz w:val="23"/>
                <w:szCs w:val="23"/>
              </w:rPr>
              <w:t>Планетная</w:t>
            </w:r>
            <w:proofErr w:type="gramEnd"/>
            <w:r w:rsidRPr="00383128">
              <w:rPr>
                <w:sz w:val="23"/>
                <w:szCs w:val="23"/>
              </w:rPr>
              <w:t xml:space="preserve">, д. 32 </w:t>
            </w:r>
          </w:p>
          <w:p w:rsidR="00383128" w:rsidRPr="00383128" w:rsidRDefault="00383128" w:rsidP="00383128">
            <w:pPr>
              <w:spacing w:line="240" w:lineRule="auto"/>
              <w:ind w:firstLine="0"/>
              <w:jc w:val="left"/>
              <w:rPr>
                <w:sz w:val="23"/>
                <w:szCs w:val="23"/>
              </w:rPr>
            </w:pPr>
            <w:r w:rsidRPr="00383128">
              <w:rPr>
                <w:sz w:val="23"/>
                <w:szCs w:val="23"/>
              </w:rPr>
              <w:t>ИНН</w:t>
            </w:r>
            <w:r>
              <w:rPr>
                <w:sz w:val="23"/>
                <w:szCs w:val="23"/>
              </w:rPr>
              <w:t xml:space="preserve"> 5401199015 КПП 540101</w:t>
            </w:r>
            <w:r w:rsidRPr="00383128">
              <w:rPr>
                <w:sz w:val="23"/>
                <w:szCs w:val="23"/>
              </w:rPr>
              <w:t>0001</w:t>
            </w:r>
          </w:p>
          <w:p w:rsidR="00383128" w:rsidRPr="00383128" w:rsidRDefault="00383128" w:rsidP="00383128">
            <w:pPr>
              <w:spacing w:line="240" w:lineRule="auto"/>
              <w:ind w:firstLine="0"/>
              <w:jc w:val="left"/>
              <w:rPr>
                <w:sz w:val="23"/>
                <w:szCs w:val="23"/>
              </w:rPr>
            </w:pPr>
            <w:r w:rsidRPr="00383128">
              <w:rPr>
                <w:sz w:val="23"/>
                <w:szCs w:val="23"/>
              </w:rPr>
              <w:t>ОКПО 07502168</w:t>
            </w:r>
          </w:p>
          <w:p w:rsidR="00383128" w:rsidRPr="00383128" w:rsidRDefault="00383128" w:rsidP="00383128">
            <w:pPr>
              <w:widowControl/>
              <w:suppressAutoHyphens w:val="0"/>
              <w:snapToGrid/>
              <w:spacing w:line="240" w:lineRule="auto"/>
              <w:ind w:firstLine="0"/>
              <w:rPr>
                <w:sz w:val="23"/>
                <w:szCs w:val="23"/>
                <w:lang w:eastAsia="en-US"/>
              </w:rPr>
            </w:pPr>
            <w:proofErr w:type="gramStart"/>
            <w:r w:rsidRPr="00383128">
              <w:rPr>
                <w:sz w:val="23"/>
                <w:szCs w:val="23"/>
                <w:lang w:eastAsia="en-US"/>
              </w:rPr>
              <w:t>р</w:t>
            </w:r>
            <w:proofErr w:type="gramEnd"/>
            <w:r w:rsidRPr="00383128">
              <w:rPr>
                <w:sz w:val="23"/>
                <w:szCs w:val="23"/>
                <w:lang w:eastAsia="en-US"/>
              </w:rPr>
              <w:t>/с 40702810244020003415</w:t>
            </w:r>
          </w:p>
          <w:p w:rsidR="00383128" w:rsidRPr="00383128" w:rsidRDefault="00383128" w:rsidP="00383128">
            <w:pPr>
              <w:widowControl/>
              <w:suppressAutoHyphens w:val="0"/>
              <w:snapToGrid/>
              <w:spacing w:line="240" w:lineRule="auto"/>
              <w:ind w:firstLine="0"/>
              <w:rPr>
                <w:sz w:val="23"/>
                <w:szCs w:val="23"/>
                <w:lang w:eastAsia="en-US"/>
              </w:rPr>
            </w:pPr>
            <w:r w:rsidRPr="00383128">
              <w:rPr>
                <w:color w:val="000000"/>
                <w:sz w:val="23"/>
                <w:szCs w:val="23"/>
              </w:rPr>
              <w:t xml:space="preserve">в Сибирском банке ПАО Сбербанк </w:t>
            </w:r>
          </w:p>
          <w:p w:rsidR="00383128" w:rsidRPr="00383128" w:rsidRDefault="00383128" w:rsidP="00383128">
            <w:pPr>
              <w:widowControl/>
              <w:suppressAutoHyphens w:val="0"/>
              <w:snapToGrid/>
              <w:spacing w:line="240" w:lineRule="auto"/>
              <w:ind w:firstLine="0"/>
              <w:rPr>
                <w:sz w:val="23"/>
                <w:szCs w:val="23"/>
                <w:lang w:eastAsia="en-US"/>
              </w:rPr>
            </w:pPr>
            <w:r w:rsidRPr="00383128">
              <w:rPr>
                <w:sz w:val="23"/>
                <w:szCs w:val="23"/>
                <w:lang w:eastAsia="en-US"/>
              </w:rPr>
              <w:t>к/с 30101810500000000641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383128">
              <w:rPr>
                <w:sz w:val="23"/>
                <w:szCs w:val="23"/>
                <w:lang w:eastAsia="en-US"/>
              </w:rPr>
              <w:t>БИК 045004641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suppressAutoHyphens w:val="0"/>
              <w:snapToGrid/>
              <w:spacing w:line="240" w:lineRule="auto"/>
              <w:ind w:firstLine="0"/>
              <w:jc w:val="left"/>
              <w:rPr>
                <w:bCs/>
                <w:sz w:val="23"/>
                <w:szCs w:val="23"/>
                <w:lang w:eastAsia="ru-RU"/>
              </w:rPr>
            </w:pPr>
            <w:r w:rsidRPr="00383128">
              <w:rPr>
                <w:bCs/>
                <w:sz w:val="23"/>
                <w:szCs w:val="23"/>
                <w:lang w:eastAsia="ru-RU"/>
              </w:rPr>
              <w:t>Заместитель генерального директора</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по развитию кооперационных связей                                 </w:t>
            </w:r>
          </w:p>
          <w:p w:rsidR="003B64BF" w:rsidRDefault="003B64BF"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________________ /О.С. Макаров/ </w:t>
            </w: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                </w:t>
            </w:r>
            <w:r w:rsidRPr="00383128">
              <w:rPr>
                <w:bCs/>
                <w:sz w:val="23"/>
                <w:szCs w:val="23"/>
                <w:lang w:eastAsia="ru-RU"/>
              </w:rPr>
              <w:tab/>
            </w:r>
            <w:proofErr w:type="spellStart"/>
            <w:r w:rsidRPr="00383128">
              <w:rPr>
                <w:bCs/>
                <w:sz w:val="23"/>
                <w:szCs w:val="23"/>
                <w:lang w:eastAsia="ru-RU"/>
              </w:rPr>
              <w:t>м.п</w:t>
            </w:r>
            <w:proofErr w:type="spellEnd"/>
            <w:r w:rsidRPr="00383128">
              <w:rPr>
                <w:bCs/>
                <w:sz w:val="23"/>
                <w:szCs w:val="23"/>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Заказчик: АО «НПО НИИИП-</w:t>
      </w:r>
      <w:proofErr w:type="spellStart"/>
      <w:r w:rsidRPr="005A50A0">
        <w:rPr>
          <w:sz w:val="22"/>
          <w:szCs w:val="22"/>
        </w:rPr>
        <w:t>НЗиК</w:t>
      </w:r>
      <w:proofErr w:type="spellEnd"/>
      <w:r w:rsidRPr="005A50A0">
        <w:rPr>
          <w:sz w:val="22"/>
          <w:szCs w:val="22"/>
        </w:rPr>
        <w:t>» ИНН 5401199015 КПП 546050001</w:t>
      </w:r>
    </w:p>
    <w:p w:rsidR="005A50A0" w:rsidRPr="005A50A0" w:rsidRDefault="005A50A0" w:rsidP="005A50A0">
      <w:pPr>
        <w:spacing w:line="240" w:lineRule="auto"/>
        <w:ind w:right="536" w:firstLine="0"/>
        <w:jc w:val="right"/>
        <w:rPr>
          <w:sz w:val="22"/>
          <w:szCs w:val="22"/>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584"/>
        <w:gridCol w:w="4024"/>
        <w:gridCol w:w="709"/>
        <w:gridCol w:w="1559"/>
        <w:gridCol w:w="1305"/>
      </w:tblGrid>
      <w:tr w:rsidR="00823095" w:rsidRPr="0008112E" w:rsidTr="00823095">
        <w:trPr>
          <w:trHeight w:val="309"/>
          <w:jc w:val="center"/>
        </w:trPr>
        <w:tc>
          <w:tcPr>
            <w:tcW w:w="519"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 п\</w:t>
            </w:r>
            <w:proofErr w:type="gramStart"/>
            <w:r w:rsidRPr="0008112E">
              <w:rPr>
                <w:rFonts w:eastAsiaTheme="minorHAnsi"/>
                <w:b/>
                <w:sz w:val="22"/>
                <w:szCs w:val="22"/>
                <w:lang w:eastAsia="en-US"/>
              </w:rPr>
              <w:t>п</w:t>
            </w:r>
            <w:proofErr w:type="gramEnd"/>
          </w:p>
        </w:tc>
        <w:tc>
          <w:tcPr>
            <w:tcW w:w="158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Наименование</w:t>
            </w:r>
          </w:p>
        </w:tc>
        <w:tc>
          <w:tcPr>
            <w:tcW w:w="402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Технические характеристики</w:t>
            </w:r>
          </w:p>
        </w:tc>
        <w:tc>
          <w:tcPr>
            <w:tcW w:w="709"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Количество, пар</w:t>
            </w:r>
          </w:p>
        </w:tc>
        <w:tc>
          <w:tcPr>
            <w:tcW w:w="1559"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Цена за единицу товара в руб. с учетом (или без учета) НДС</w:t>
            </w:r>
          </w:p>
        </w:tc>
        <w:tc>
          <w:tcPr>
            <w:tcW w:w="1305" w:type="dxa"/>
          </w:tcPr>
          <w:p w:rsidR="00823095"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 xml:space="preserve">Стоимость товара </w:t>
            </w:r>
            <w:r w:rsidRPr="00823095">
              <w:rPr>
                <w:rFonts w:eastAsiaTheme="minorHAnsi"/>
                <w:b/>
                <w:sz w:val="22"/>
                <w:szCs w:val="22"/>
                <w:lang w:eastAsia="en-US"/>
              </w:rPr>
              <w:t>в руб. с учетом (или без учета) НДС</w:t>
            </w: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Ботинки от общих производственных загрязнений</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для рабочих</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мужские, женские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bCs/>
                <w:sz w:val="22"/>
                <w:szCs w:val="22"/>
                <w:lang w:eastAsia="en-US"/>
              </w:rPr>
            </w:pPr>
            <w:r w:rsidRPr="0008112E">
              <w:rPr>
                <w:rFonts w:eastAsiaTheme="minorHAnsi"/>
                <w:sz w:val="22"/>
                <w:szCs w:val="22"/>
                <w:lang w:eastAsia="en-US"/>
              </w:rPr>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r w:rsidRPr="0008112E">
              <w:rPr>
                <w:rFonts w:eastAsiaTheme="minorHAnsi"/>
                <w:sz w:val="22"/>
                <w:szCs w:val="22"/>
                <w:lang w:eastAsia="en-US"/>
              </w:rPr>
              <w:br/>
              <w:t>Обязательное соответствие</w:t>
            </w:r>
            <w:r w:rsidRPr="0008112E">
              <w:rPr>
                <w:rFonts w:eastAsiaTheme="minorHAnsi"/>
                <w:b/>
                <w:bCs/>
                <w:sz w:val="22"/>
                <w:szCs w:val="22"/>
                <w:lang w:eastAsia="en-US"/>
              </w:rPr>
              <w:t xml:space="preserve"> </w:t>
            </w:r>
            <w:r w:rsidRPr="0008112E">
              <w:rPr>
                <w:rFonts w:eastAsiaTheme="minorHAnsi"/>
                <w:bCs/>
                <w:sz w:val="22"/>
                <w:szCs w:val="22"/>
                <w:lang w:eastAsia="en-US"/>
              </w:rPr>
              <w:t>ГОСТ 12.4.137-2001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36 по 49.</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Каждое изделие должно иметь маркировку по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содержать:</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 наименование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2. размер;</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3. обозначение технического регламента Таможенного союза, требованиям которого</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должно соответствовать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4. единый знак обращения продукции на рынке государств - членов Таможенного союза;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5. сведения о документе, в соответствии с которым изготовлено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6. состав сырья;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7. сорт;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8. дату (месяц, год) изготовления;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9. код элемента;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10. наименование и юридический адрес изготовителя;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11. штамп ОТК.</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sz w:val="22"/>
                <w:szCs w:val="22"/>
                <w:lang w:eastAsia="en-US"/>
              </w:rPr>
              <w:t>Ботинки должны быть изготовлены методом прямого литья полиуретана к заготовке верха обуви. В качестве материалов для верха обуви должна использоваться натуральная кожа - юфть толщиной не менее 1,8-</w:t>
            </w:r>
            <w:smartTag w:uri="urn:schemas-microsoft-com:office:smarttags" w:element="metricconverter">
              <w:smartTagPr>
                <w:attr w:name="ProductID" w:val="2,0 мм"/>
              </w:smartTagPr>
              <w:r w:rsidRPr="0008112E">
                <w:rPr>
                  <w:rFonts w:eastAsiaTheme="minorHAnsi"/>
                  <w:sz w:val="22"/>
                  <w:szCs w:val="22"/>
                  <w:lang w:eastAsia="en-US"/>
                </w:rPr>
                <w:t>2,0 мм</w:t>
              </w:r>
            </w:smartTag>
            <w:r w:rsidRPr="0008112E">
              <w:rPr>
                <w:rFonts w:eastAsiaTheme="minorHAnsi"/>
                <w:sz w:val="22"/>
                <w:szCs w:val="22"/>
                <w:lang w:eastAsia="en-US"/>
              </w:rPr>
              <w:t xml:space="preserve">. Глухой клапан-язык должен быть </w:t>
            </w:r>
            <w:r w:rsidRPr="0008112E">
              <w:rPr>
                <w:rFonts w:eastAsiaTheme="minorHAnsi"/>
                <w:sz w:val="22"/>
                <w:szCs w:val="22"/>
                <w:lang w:eastAsia="en-US"/>
              </w:rPr>
              <w:lastRenderedPageBreak/>
              <w:t>изготовлен из натуральной кожи</w:t>
            </w:r>
            <w:proofErr w:type="gramStart"/>
            <w:r w:rsidRPr="0008112E">
              <w:rPr>
                <w:rFonts w:eastAsiaTheme="minorHAnsi"/>
                <w:sz w:val="22"/>
                <w:szCs w:val="22"/>
                <w:lang w:eastAsia="en-US"/>
              </w:rPr>
              <w:t xml:space="preserve"> ,</w:t>
            </w:r>
            <w:proofErr w:type="gramEnd"/>
            <w:r w:rsidRPr="0008112E">
              <w:rPr>
                <w:rFonts w:eastAsiaTheme="minorHAnsi"/>
                <w:sz w:val="22"/>
                <w:szCs w:val="22"/>
                <w:lang w:eastAsia="en-US"/>
              </w:rPr>
              <w:t xml:space="preserve"> обеспечивать комфорт в носке и  исключать попадание внутрь мелких предметов, брызг, пыли,. Мягкий кант должен защищать от боковых ударов. Подкладка должна быть из обувного подкладочного материала. Вкладная стелька должна впитывать влагу и обеспечивать комфорт при носке. Подошва должна быть из однослойного полиуретана устойчива к воздействию агрессивной среды - масел, нефти, нефтепродуктов, кислот концентрации до 20%, обладать амортизирующими свойствами, гасить ударные нагрузки, а так же придавать обуви легкость, комфортность и повышенные теплозащитные свойства. Глубина профиля (протектора) ходового слоя подошвы должна быть не менее </w:t>
            </w:r>
            <w:smartTag w:uri="urn:schemas-microsoft-com:office:smarttags" w:element="metricconverter">
              <w:smartTagPr>
                <w:attr w:name="ProductID" w:val="4,5 мм"/>
              </w:smartTagPr>
              <w:r w:rsidRPr="0008112E">
                <w:rPr>
                  <w:rFonts w:eastAsiaTheme="minorHAnsi"/>
                  <w:sz w:val="22"/>
                  <w:szCs w:val="22"/>
                  <w:lang w:eastAsia="en-US"/>
                </w:rPr>
                <w:t>4,5 мм</w:t>
              </w:r>
            </w:smartTag>
            <w:r w:rsidRPr="0008112E">
              <w:rPr>
                <w:rFonts w:eastAsiaTheme="minorHAnsi"/>
                <w:sz w:val="22"/>
                <w:szCs w:val="22"/>
                <w:lang w:eastAsia="en-US"/>
              </w:rPr>
              <w:t xml:space="preserve"> и обеспечивать </w:t>
            </w:r>
            <w:proofErr w:type="gramStart"/>
            <w:r w:rsidRPr="0008112E">
              <w:rPr>
                <w:rFonts w:eastAsiaTheme="minorHAnsi"/>
                <w:sz w:val="22"/>
                <w:szCs w:val="22"/>
                <w:lang w:eastAsia="en-US"/>
              </w:rPr>
              <w:t>хорошую</w:t>
            </w:r>
            <w:proofErr w:type="gramEnd"/>
            <w:r w:rsidRPr="0008112E">
              <w:rPr>
                <w:rFonts w:eastAsiaTheme="minorHAnsi"/>
                <w:sz w:val="22"/>
                <w:szCs w:val="22"/>
                <w:lang w:eastAsia="en-US"/>
              </w:rPr>
              <w:t xml:space="preserve"> </w:t>
            </w:r>
            <w:proofErr w:type="spellStart"/>
            <w:r w:rsidRPr="0008112E">
              <w:rPr>
                <w:rFonts w:eastAsiaTheme="minorHAnsi"/>
                <w:sz w:val="22"/>
                <w:szCs w:val="22"/>
                <w:lang w:eastAsia="en-US"/>
              </w:rPr>
              <w:t>сцепляемость</w:t>
            </w:r>
            <w:proofErr w:type="spellEnd"/>
            <w:r w:rsidRPr="0008112E">
              <w:rPr>
                <w:rFonts w:eastAsiaTheme="minorHAnsi"/>
                <w:sz w:val="22"/>
                <w:szCs w:val="22"/>
                <w:lang w:eastAsia="en-US"/>
              </w:rPr>
              <w:t xml:space="preserve"> с поверхностями, обеспечивать самоочищение подошвы от загрязнений. </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70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2</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roofErr w:type="gramStart"/>
            <w:r w:rsidRPr="0008112E">
              <w:rPr>
                <w:rFonts w:eastAsiaTheme="minorHAnsi"/>
                <w:sz w:val="22"/>
                <w:szCs w:val="22"/>
                <w:lang w:eastAsia="en-US"/>
              </w:rPr>
              <w:t>Ботинки</w:t>
            </w:r>
            <w:proofErr w:type="gramEnd"/>
            <w:r w:rsidRPr="0008112E">
              <w:rPr>
                <w:rFonts w:eastAsiaTheme="minorHAnsi"/>
                <w:sz w:val="22"/>
                <w:szCs w:val="22"/>
                <w:lang w:eastAsia="en-US"/>
              </w:rPr>
              <w:t xml:space="preserve"> утепленные от общих производственных загрязнений</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Мужские, женские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bCs/>
                <w:sz w:val="22"/>
                <w:szCs w:val="22"/>
                <w:lang w:eastAsia="en-US"/>
              </w:rPr>
            </w:pPr>
            <w:r w:rsidRPr="0008112E">
              <w:rPr>
                <w:rFonts w:eastAsiaTheme="minorHAnsi"/>
                <w:sz w:val="22"/>
                <w:szCs w:val="22"/>
                <w:lang w:eastAsia="en-US"/>
              </w:rPr>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r w:rsidRPr="0008112E">
              <w:rPr>
                <w:rFonts w:eastAsiaTheme="minorHAnsi"/>
                <w:sz w:val="22"/>
                <w:szCs w:val="22"/>
                <w:lang w:eastAsia="en-US"/>
              </w:rPr>
              <w:br/>
              <w:t>Обязательное соответствие</w:t>
            </w:r>
            <w:r w:rsidRPr="0008112E">
              <w:rPr>
                <w:rFonts w:eastAsiaTheme="minorHAnsi"/>
                <w:b/>
                <w:bCs/>
                <w:sz w:val="22"/>
                <w:szCs w:val="22"/>
                <w:lang w:eastAsia="en-US"/>
              </w:rPr>
              <w:t xml:space="preserve"> </w:t>
            </w:r>
            <w:r w:rsidRPr="0008112E">
              <w:rPr>
                <w:rFonts w:eastAsiaTheme="minorHAnsi"/>
                <w:bCs/>
                <w:sz w:val="22"/>
                <w:szCs w:val="22"/>
                <w:lang w:eastAsia="en-US"/>
              </w:rPr>
              <w:t>ГОСТ 12.4.137-2001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35 по 49</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Каждое изделие должно иметь маркировку по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содержать:</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 наименование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2. размер;</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3. обозначение технического регламента Таможенного союза, требованиям которого</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должно соответствовать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4. единый знак обращения продукции на рынке государств - членов Таможенного союза;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5. сведения о документе, в соответствии с которым изготовлено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6. состав сырья;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7. сорт;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8. дату (месяц, год) изготовления;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9. код элемента;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10. наименование и юридический адрес изготовителя;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11. штамп ОТК.</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Предварительно до поставки основной партии Товара Поставщик обязан предоставить Заказчику для утверждения эталонный образец </w:t>
            </w:r>
            <w:r w:rsidRPr="0008112E">
              <w:rPr>
                <w:rFonts w:eastAsiaTheme="minorHAnsi"/>
                <w:sz w:val="22"/>
                <w:szCs w:val="22"/>
                <w:lang w:eastAsia="en-US"/>
              </w:rPr>
              <w:lastRenderedPageBreak/>
              <w:t>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Ботинки должны быть изготовлены методом прямого литья полиуретана и термопластичного полиуретана к заготовке верха обуви.</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В качестве материалов для верха обуви должна использоваться натуральная кожа - юфть толщиной не менее 1,8-</w:t>
            </w:r>
            <w:smartTag w:uri="urn:schemas-microsoft-com:office:smarttags" w:element="metricconverter">
              <w:smartTagPr>
                <w:attr w:name="ProductID" w:val="2,0 мм"/>
              </w:smartTagPr>
              <w:r w:rsidRPr="0008112E">
                <w:rPr>
                  <w:rFonts w:eastAsiaTheme="minorHAnsi"/>
                  <w:sz w:val="22"/>
                  <w:szCs w:val="22"/>
                  <w:lang w:eastAsia="en-US"/>
                </w:rPr>
                <w:t>2,0 мм</w:t>
              </w:r>
            </w:smartTag>
            <w:r w:rsidRPr="0008112E">
              <w:rPr>
                <w:rFonts w:eastAsiaTheme="minorHAnsi"/>
                <w:sz w:val="22"/>
                <w:szCs w:val="22"/>
                <w:lang w:eastAsia="en-US"/>
              </w:rPr>
              <w:t>. Глухой клапан-язык должен быть изготовлен из кожи хромовой для верха обуви, должен обеспечивать комфорт в носке и  исключать попадание внутрь мелких предметов, брызг, пыли. Мягкий кант должен защищать от боковых ударов. Подкладка и вкладная стелька должны быть из искусственного меха.</w:t>
            </w:r>
          </w:p>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sz w:val="22"/>
                <w:szCs w:val="22"/>
                <w:lang w:eastAsia="en-US"/>
              </w:rPr>
              <w:t xml:space="preserve">Подошва должна быть двухслойная </w:t>
            </w:r>
            <w:proofErr w:type="spellStart"/>
            <w:r w:rsidRPr="0008112E">
              <w:rPr>
                <w:rFonts w:eastAsiaTheme="minorHAnsi"/>
                <w:sz w:val="22"/>
                <w:szCs w:val="22"/>
                <w:lang w:eastAsia="en-US"/>
              </w:rPr>
              <w:t>маслобензостойкая</w:t>
            </w:r>
            <w:proofErr w:type="spellEnd"/>
            <w:r w:rsidRPr="0008112E">
              <w:rPr>
                <w:rFonts w:eastAsiaTheme="minorHAnsi"/>
                <w:sz w:val="22"/>
                <w:szCs w:val="22"/>
                <w:lang w:eastAsia="en-US"/>
              </w:rPr>
              <w:t xml:space="preserve"> (устойчивая к воздействию агрессивной среды - масел, нефти, нефтепродуктов, кислот концентрации до 20%). Верхний слой должен быть из полиуретана, обладать амортизирующими свойствами, гасить ударные нагрузки, а так же придавать обуви легкость, комфортность и повышенные теплозащитные свойства. Нижний слой должен быть изготовлен из износостойкого, термостойкого, морозостойкого (-40°С...+100°С) термопластичного полиуретана. Глубина профиля (протектора) ходового слоя подошвы должна быть не менее 4,5 мм, должна обеспечивать </w:t>
            </w:r>
            <w:proofErr w:type="gramStart"/>
            <w:r w:rsidRPr="0008112E">
              <w:rPr>
                <w:rFonts w:eastAsiaTheme="minorHAnsi"/>
                <w:sz w:val="22"/>
                <w:szCs w:val="22"/>
                <w:lang w:eastAsia="en-US"/>
              </w:rPr>
              <w:t>хорошую</w:t>
            </w:r>
            <w:proofErr w:type="gramEnd"/>
            <w:r w:rsidRPr="0008112E">
              <w:rPr>
                <w:rFonts w:eastAsiaTheme="minorHAnsi"/>
                <w:sz w:val="22"/>
                <w:szCs w:val="22"/>
                <w:lang w:eastAsia="en-US"/>
              </w:rPr>
              <w:t xml:space="preserve"> </w:t>
            </w:r>
            <w:proofErr w:type="spellStart"/>
            <w:r w:rsidRPr="0008112E">
              <w:rPr>
                <w:rFonts w:eastAsiaTheme="minorHAnsi"/>
                <w:sz w:val="22"/>
                <w:szCs w:val="22"/>
                <w:lang w:eastAsia="en-US"/>
              </w:rPr>
              <w:t>сцепляемость</w:t>
            </w:r>
            <w:proofErr w:type="spellEnd"/>
            <w:r w:rsidRPr="0008112E">
              <w:rPr>
                <w:rFonts w:eastAsiaTheme="minorHAnsi"/>
                <w:sz w:val="22"/>
                <w:szCs w:val="22"/>
                <w:lang w:eastAsia="en-US"/>
              </w:rPr>
              <w:t xml:space="preserve"> с поверхностями,  а расположенный под углом рисунок протектора должен обеспечивать самоочищение подошвы от загрязнений. </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100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3</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Сапоги резиновые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40 по 46.</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Каждое изделие должно иметь маркировку по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содержать:</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 наименование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2. размер;</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3. обозначение технического регламента Таможенного союза, требованиям которого</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должно соответствовать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4. единый знак обращения продукции на рынке государств - членов Таможенного союза;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5. сведения о документе, в соответствии с которым изготовлено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6. состав сырья;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7. сорт;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8. дату (месяц, год) изготовления;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9. код элемента;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10. наименование и юридический адрес изготовителя;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11. штамп ОТК.</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Сапоги мужские должны быть с трикотажной подкладкой, изготовлены литьевым способом из пластиката поливинилхлоридного (ПВХ), обеспечивающего защиту от неорганических кислот, щелочей, пищевых масел и жиров, влаги, грязи.</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Сапоги должны быть изготовлены по технологии двухцветного литья: голенище оливкового цвета, подошва черного цвета.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Подошва должна быть из однослойного ПВХ и обладать высокой плотностью, с повышенной стойкостью к истиранию; с ярко выраженным самоочищающимся профилем (протектором) ходового слоя подошвы. Голенище должно быть высотой не менее 34 см.</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20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4</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Галоши диэлектрические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r w:rsidRPr="0008112E">
              <w:rPr>
                <w:rFonts w:eastAsiaTheme="minorHAnsi"/>
                <w:sz w:val="22"/>
                <w:szCs w:val="22"/>
                <w:lang w:eastAsia="en-US"/>
              </w:rPr>
              <w:br/>
              <w:t>Обязательное соответствие ГОСТ 13385-78</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39 по 46.</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proofErr w:type="gramStart"/>
            <w:r w:rsidRPr="0008112E">
              <w:rPr>
                <w:rFonts w:eastAsiaTheme="minorHAnsi"/>
                <w:sz w:val="22"/>
                <w:szCs w:val="22"/>
                <w:lang w:eastAsia="en-US"/>
              </w:rPr>
              <w:t xml:space="preserve">Боты должны обеспечивать  дополнительную  защиту от поражения электрическим током при работе в электроустановках закрытого типа, а также в открытых, но при условии отсутствия дождя или мокрого снега. </w:t>
            </w:r>
            <w:proofErr w:type="gramEnd"/>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Боты должны быть изготовлены из резины. Метод крепления должен быть формовой.</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Температурный интервал работоспособности: от - 300С  до + 500С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Защищают от электрического тока: максимум до 1.5 </w:t>
            </w:r>
            <w:proofErr w:type="spellStart"/>
            <w:r w:rsidRPr="0008112E">
              <w:rPr>
                <w:rFonts w:eastAsiaTheme="minorHAnsi"/>
                <w:sz w:val="22"/>
                <w:szCs w:val="22"/>
                <w:lang w:eastAsia="en-US"/>
              </w:rPr>
              <w:t>кВ</w:t>
            </w:r>
            <w:proofErr w:type="spellEnd"/>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6</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5</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Ботинки утепленные ИТР натуральные </w:t>
            </w:r>
            <w:r w:rsidRPr="0008112E">
              <w:rPr>
                <w:rFonts w:eastAsiaTheme="minorHAnsi"/>
                <w:sz w:val="22"/>
                <w:szCs w:val="22"/>
                <w:lang w:eastAsia="en-US"/>
              </w:rPr>
              <w:lastRenderedPageBreak/>
              <w:t xml:space="preserve">мужские </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017/2011</w:t>
            </w:r>
            <w:r w:rsidRPr="0008112E">
              <w:rPr>
                <w:rFonts w:eastAsiaTheme="minorHAnsi"/>
                <w:sz w:val="22"/>
                <w:szCs w:val="22"/>
                <w:lang w:eastAsia="en-US"/>
              </w:rPr>
              <w:br/>
              <w:t>Обязательное соответствие ГОСТ 26167-2005</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Высота: должна быть не менее 22,5 см.</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Цвет: должен быть чёрный</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36 по 47</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Ботинки должны быть изготовлены из натуральной хромовой кожи толщиной не менее 1,6 – 1,8 мм.; с глухим клапаном; с мягким кантом; со скоростной шнуровкой; с вкладной стелькой из </w:t>
            </w:r>
            <w:proofErr w:type="gramStart"/>
            <w:r w:rsidRPr="0008112E">
              <w:rPr>
                <w:rFonts w:eastAsiaTheme="minorHAnsi"/>
                <w:sz w:val="22"/>
                <w:szCs w:val="22"/>
                <w:lang w:eastAsia="en-US"/>
              </w:rPr>
              <w:t>кожкартона</w:t>
            </w:r>
            <w:proofErr w:type="gramEnd"/>
            <w:r w:rsidRPr="0008112E">
              <w:rPr>
                <w:rFonts w:eastAsiaTheme="minorHAnsi"/>
                <w:sz w:val="22"/>
                <w:szCs w:val="22"/>
                <w:lang w:eastAsia="en-US"/>
              </w:rPr>
              <w:t xml:space="preserve"> дублированного натуральным мехом.  Подкладка должна быть из натурального меха (овчина), высота ворса должна быть не менее 12 мм. Подошва должна быть из морозостойкой резины (–50ºС); с трансформирующимися вставками с металлическими шипами. Метод крепления подошвы должен быть </w:t>
            </w:r>
            <w:proofErr w:type="spellStart"/>
            <w:r w:rsidRPr="0008112E">
              <w:rPr>
                <w:rFonts w:eastAsiaTheme="minorHAnsi"/>
                <w:sz w:val="22"/>
                <w:szCs w:val="22"/>
                <w:lang w:eastAsia="en-US"/>
              </w:rPr>
              <w:t>клеепрошивной</w:t>
            </w:r>
            <w:proofErr w:type="spellEnd"/>
            <w:r w:rsidRPr="0008112E">
              <w:rPr>
                <w:rFonts w:eastAsiaTheme="minorHAnsi"/>
                <w:sz w:val="22"/>
                <w:szCs w:val="22"/>
                <w:lang w:eastAsia="en-US"/>
              </w:rPr>
              <w:t xml:space="preserve">.  Подносок и задник ботинок должны быть </w:t>
            </w:r>
            <w:proofErr w:type="spellStart"/>
            <w:r w:rsidRPr="0008112E">
              <w:rPr>
                <w:rFonts w:eastAsiaTheme="minorHAnsi"/>
                <w:sz w:val="22"/>
                <w:szCs w:val="22"/>
                <w:lang w:eastAsia="en-US"/>
              </w:rPr>
              <w:t>формоустойчивые</w:t>
            </w:r>
            <w:proofErr w:type="spellEnd"/>
            <w:r w:rsidRPr="0008112E">
              <w:rPr>
                <w:rFonts w:eastAsiaTheme="minorHAnsi"/>
                <w:sz w:val="22"/>
                <w:szCs w:val="22"/>
                <w:lang w:eastAsia="en-US"/>
              </w:rPr>
              <w:t xml:space="preserve"> из термопластического материала. Швы должны быть выполнены двойной строчкой. Для обеспечения условий безопасности должна иметься отделка со </w:t>
            </w:r>
            <w:proofErr w:type="spellStart"/>
            <w:r w:rsidRPr="0008112E">
              <w:rPr>
                <w:rFonts w:eastAsiaTheme="minorHAnsi"/>
                <w:sz w:val="22"/>
                <w:szCs w:val="22"/>
                <w:lang w:eastAsia="en-US"/>
              </w:rPr>
              <w:t>световозвращающими</w:t>
            </w:r>
            <w:proofErr w:type="spellEnd"/>
            <w:r w:rsidRPr="0008112E">
              <w:rPr>
                <w:rFonts w:eastAsiaTheme="minorHAnsi"/>
                <w:sz w:val="22"/>
                <w:szCs w:val="22"/>
                <w:lang w:eastAsia="en-US"/>
              </w:rPr>
              <w:t xml:space="preserve"> элементами.</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10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6</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roofErr w:type="gramStart"/>
            <w:r w:rsidRPr="0008112E">
              <w:rPr>
                <w:rFonts w:eastAsiaTheme="minorHAnsi"/>
                <w:sz w:val="22"/>
                <w:szCs w:val="22"/>
                <w:lang w:eastAsia="en-US"/>
              </w:rPr>
              <w:t>Полуботинки</w:t>
            </w:r>
            <w:proofErr w:type="gramEnd"/>
            <w:r w:rsidRPr="0008112E">
              <w:rPr>
                <w:rFonts w:eastAsiaTheme="minorHAnsi"/>
                <w:sz w:val="22"/>
                <w:szCs w:val="22"/>
                <w:lang w:eastAsia="en-US"/>
              </w:rPr>
              <w:t xml:space="preserve"> закрытые от ОПЗ Мужские, женские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r w:rsidRPr="0008112E">
              <w:rPr>
                <w:rFonts w:eastAsiaTheme="minorHAnsi"/>
                <w:sz w:val="22"/>
                <w:szCs w:val="22"/>
                <w:lang w:eastAsia="en-US"/>
              </w:rPr>
              <w:br/>
              <w:t>Обязательное соответствие ГОСТ Р 12.4.187-97</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bCs/>
                <w:sz w:val="22"/>
                <w:szCs w:val="22"/>
                <w:lang w:eastAsia="en-US"/>
              </w:rPr>
              <w:t>Цвет:</w:t>
            </w:r>
            <w:r w:rsidRPr="0008112E">
              <w:rPr>
                <w:rFonts w:eastAsiaTheme="minorHAnsi"/>
                <w:sz w:val="22"/>
                <w:szCs w:val="22"/>
                <w:lang w:eastAsia="en-US"/>
              </w:rPr>
              <w:t> должен быть черный.</w:t>
            </w:r>
            <w:r w:rsidRPr="0008112E">
              <w:rPr>
                <w:rFonts w:eastAsiaTheme="minorHAnsi"/>
                <w:sz w:val="22"/>
                <w:szCs w:val="22"/>
                <w:lang w:eastAsia="en-US"/>
              </w:rPr>
              <w:br/>
            </w:r>
            <w:r w:rsidRPr="0008112E">
              <w:rPr>
                <w:rFonts w:eastAsiaTheme="minorHAnsi"/>
                <w:bCs/>
                <w:sz w:val="22"/>
                <w:szCs w:val="22"/>
                <w:lang w:eastAsia="en-US"/>
              </w:rPr>
              <w:t>Полнота:</w:t>
            </w:r>
            <w:r w:rsidRPr="0008112E">
              <w:rPr>
                <w:rFonts w:eastAsiaTheme="minorHAnsi"/>
                <w:sz w:val="22"/>
                <w:szCs w:val="22"/>
                <w:lang w:eastAsia="en-US"/>
              </w:rPr>
              <w:t> должна быть 9.</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36 по 47</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Каждое изделие должно иметь маркировку по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содержать:</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 наименование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2. размер;</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3. обозначение технического регламента Таможенного союза, требованиям которого</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должно соответствовать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4. единый знак обращения продукции на рынке государств - членов Таможенного союза;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5. сведения о документе, в соответствии с которым изготовлено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6. состав сырья;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7. сорт;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8. дату (месяц, год) изготовления;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9. код элемента;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10. наименование и юридический адрес изготовителя;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11. штамп ОТК.</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Полуботинки мужские должны быть изготовлены литьевым методом крепления подошвы из полиуретана и термопластичного полиуретана и должны обеспечивать защиту от нефти, нефтепродуктов, растворов щелочей концентрации до 20%, механических воздействий и общих производственных загрязнений. Полуботинки должны быть изготовлены из натуральной кожи (юфть) толщиной не менее 1,8–2,0 мм.</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Двухслойная подошва должна быть устойчива к воздействию химических факторов – нефти, нефтепродуктов, растворов щелочей концентрации до 20%. Верхний слой должен быть из полиуретана, должен обладать амортизирующими свойствами, гасить ударные нагрузки, а также придавать обуви легкость и комфортность. Ходовой слой должен быть изготовлен из износостойкого, термостойкого, морозостойкого (−40…+120 °С) термопластичного полиуретана с улучшенным сопротивлением скольжению, стойкостью к деформациям, истиранию.</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Рисунок протектора подошвы должен обеспечивать защиту от скольжения по </w:t>
            </w:r>
            <w:proofErr w:type="spellStart"/>
            <w:r w:rsidRPr="0008112E">
              <w:rPr>
                <w:rFonts w:eastAsiaTheme="minorHAnsi"/>
                <w:sz w:val="22"/>
                <w:szCs w:val="22"/>
                <w:lang w:eastAsia="en-US"/>
              </w:rPr>
              <w:t>зажиренным</w:t>
            </w:r>
            <w:proofErr w:type="spellEnd"/>
            <w:r w:rsidRPr="0008112E">
              <w:rPr>
                <w:rFonts w:eastAsiaTheme="minorHAnsi"/>
                <w:sz w:val="22"/>
                <w:szCs w:val="22"/>
                <w:lang w:eastAsia="en-US"/>
              </w:rPr>
              <w:t xml:space="preserve"> поверхностям, обладать эффектом самоочищения. </w:t>
            </w:r>
            <w:proofErr w:type="spellStart"/>
            <w:r w:rsidRPr="0008112E">
              <w:rPr>
                <w:rFonts w:eastAsiaTheme="minorHAnsi"/>
                <w:sz w:val="22"/>
                <w:szCs w:val="22"/>
                <w:lang w:eastAsia="en-US"/>
              </w:rPr>
              <w:t>Полуглухой</w:t>
            </w:r>
            <w:proofErr w:type="spellEnd"/>
            <w:r w:rsidRPr="0008112E">
              <w:rPr>
                <w:rFonts w:eastAsiaTheme="minorHAnsi"/>
                <w:sz w:val="22"/>
                <w:szCs w:val="22"/>
                <w:lang w:eastAsia="en-US"/>
              </w:rPr>
              <w:t xml:space="preserve"> клапан-язык должен исключать попадание внутрь мелких предметов, брызг, пыли. Мягкий кант должен защищать от боковых ударов и обеспечивать комфорт. Подкладка должна отводить влагу от стопы и обеспечивает комфорт.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Вкладная стелька должна обеспечивать поглощение влаги и комфорт. Колодка должна иметь оптимальные </w:t>
            </w:r>
            <w:proofErr w:type="spellStart"/>
            <w:r w:rsidRPr="0008112E">
              <w:rPr>
                <w:rFonts w:eastAsiaTheme="minorHAnsi"/>
                <w:sz w:val="22"/>
                <w:szCs w:val="22"/>
                <w:lang w:eastAsia="en-US"/>
              </w:rPr>
              <w:t>полнотно</w:t>
            </w:r>
            <w:proofErr w:type="spellEnd"/>
            <w:r w:rsidRPr="0008112E">
              <w:rPr>
                <w:rFonts w:eastAsiaTheme="minorHAnsi"/>
                <w:sz w:val="22"/>
                <w:szCs w:val="22"/>
                <w:lang w:eastAsia="en-US"/>
              </w:rPr>
              <w:t>-размерные характеристики для защитной обуви, эксплуатируемой в летний и весенне-осенний периоды, обеспечивать комфорт и давать возможность работать целый день, не испытывая дискомфорта и усталости.</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50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823095" w:rsidRPr="0008112E" w:rsidTr="00823095">
        <w:trPr>
          <w:jc w:val="center"/>
        </w:trPr>
        <w:tc>
          <w:tcPr>
            <w:tcW w:w="519"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7</w:t>
            </w:r>
          </w:p>
        </w:tc>
        <w:tc>
          <w:tcPr>
            <w:tcW w:w="158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roofErr w:type="gramStart"/>
            <w:r w:rsidRPr="0008112E">
              <w:rPr>
                <w:rFonts w:eastAsiaTheme="minorHAnsi"/>
                <w:sz w:val="22"/>
                <w:szCs w:val="22"/>
                <w:lang w:eastAsia="en-US"/>
              </w:rPr>
              <w:t>Полуботинки</w:t>
            </w:r>
            <w:proofErr w:type="gramEnd"/>
            <w:r w:rsidRPr="0008112E">
              <w:rPr>
                <w:rFonts w:eastAsiaTheme="minorHAnsi"/>
                <w:sz w:val="22"/>
                <w:szCs w:val="22"/>
                <w:lang w:eastAsia="en-US"/>
              </w:rPr>
              <w:t xml:space="preserve"> </w:t>
            </w:r>
            <w:r w:rsidRPr="0008112E">
              <w:rPr>
                <w:rFonts w:eastAsiaTheme="minorHAnsi"/>
                <w:sz w:val="22"/>
                <w:szCs w:val="22"/>
                <w:lang w:eastAsia="en-US"/>
              </w:rPr>
              <w:lastRenderedPageBreak/>
              <w:t>открытые с перфорацией  от ОПЗ Мужские, женские</w:t>
            </w:r>
          </w:p>
        </w:tc>
        <w:tc>
          <w:tcPr>
            <w:tcW w:w="4024" w:type="dxa"/>
            <w:shd w:val="clear" w:color="auto" w:fill="auto"/>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lastRenderedPageBreak/>
              <w:t xml:space="preserve">Обязательное соответствие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w:t>
            </w:r>
            <w:r w:rsidRPr="0008112E">
              <w:rPr>
                <w:rFonts w:eastAsiaTheme="minorHAnsi"/>
                <w:sz w:val="22"/>
                <w:szCs w:val="22"/>
                <w:lang w:eastAsia="en-US"/>
              </w:rPr>
              <w:lastRenderedPageBreak/>
              <w:t>019/2011</w:t>
            </w:r>
            <w:r w:rsidRPr="0008112E">
              <w:rPr>
                <w:rFonts w:eastAsiaTheme="minorHAnsi"/>
                <w:sz w:val="22"/>
                <w:szCs w:val="22"/>
                <w:lang w:eastAsia="en-US"/>
              </w:rPr>
              <w:br/>
              <w:t>Обязательное соответствие ГОСТ Р 12.4.187-97</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bCs/>
                <w:sz w:val="22"/>
                <w:szCs w:val="22"/>
                <w:lang w:eastAsia="en-US"/>
              </w:rPr>
              <w:t>Цвет:</w:t>
            </w:r>
            <w:r w:rsidRPr="0008112E">
              <w:rPr>
                <w:rFonts w:eastAsiaTheme="minorHAnsi"/>
                <w:sz w:val="22"/>
                <w:szCs w:val="22"/>
                <w:lang w:eastAsia="en-US"/>
              </w:rPr>
              <w:t> должен быть черный.</w:t>
            </w:r>
            <w:r w:rsidRPr="0008112E">
              <w:rPr>
                <w:rFonts w:eastAsiaTheme="minorHAnsi"/>
                <w:sz w:val="22"/>
                <w:szCs w:val="22"/>
                <w:lang w:eastAsia="en-US"/>
              </w:rPr>
              <w:br/>
            </w:r>
            <w:r w:rsidRPr="0008112E">
              <w:rPr>
                <w:rFonts w:eastAsiaTheme="minorHAnsi"/>
                <w:bCs/>
                <w:sz w:val="22"/>
                <w:szCs w:val="22"/>
                <w:lang w:eastAsia="en-US"/>
              </w:rPr>
              <w:t>Полнота:</w:t>
            </w:r>
            <w:r w:rsidRPr="0008112E">
              <w:rPr>
                <w:rFonts w:eastAsiaTheme="minorHAnsi"/>
                <w:sz w:val="22"/>
                <w:szCs w:val="22"/>
                <w:lang w:eastAsia="en-US"/>
              </w:rPr>
              <w:t> должна быть 9.</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Размеры: должны быть с 35 по 48</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Каждое изделие должно иметь маркировку по </w:t>
            </w:r>
            <w:proofErr w:type="gramStart"/>
            <w:r w:rsidRPr="0008112E">
              <w:rPr>
                <w:rFonts w:eastAsiaTheme="minorHAnsi"/>
                <w:sz w:val="22"/>
                <w:szCs w:val="22"/>
                <w:lang w:eastAsia="en-US"/>
              </w:rPr>
              <w:t>ТР</w:t>
            </w:r>
            <w:proofErr w:type="gramEnd"/>
            <w:r w:rsidRPr="0008112E">
              <w:rPr>
                <w:rFonts w:eastAsiaTheme="minorHAnsi"/>
                <w:sz w:val="22"/>
                <w:szCs w:val="22"/>
                <w:lang w:eastAsia="en-US"/>
              </w:rPr>
              <w:t xml:space="preserve"> ТС 019/2011.</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Маркировка должна содержать:</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 наименование изделия;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2. размер;</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3. обозначение технического регламента Таможенного союза, требованиям которого</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должно соответствовать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4. единый знак обращения продукции на рынке государств - членов Таможенного союза;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5. сведения о документе, в соответствии с которым изготовлено изделие;</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6. состав сырья; </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7. сорт;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8. дату (месяц, год) изготовления;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9. код элемента;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10. наименование и юридический адрес изготовителя;</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11. штамп ОТК.</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Полуботинки мужские с перфорацией должны быть изготовлены литьевым методом крепления подошвы из полиуретана и термопластичного полиуретана и должны обеспечивать защиту от нефти, нефтепродуктов, растворов щелочей концентрации до 20%, механических воздействий и общих производственных загрязнений. Полуботинки должны быть изготовлены из натуральной кожи (юфть) толщиной не менее 1,8–2,0 мм.</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Двухслойная подошва должна быть устойчива к воздействию химических факторов – нефти, нефтепродуктов, растворов щелочей концентрации до 20%. Верхний слой должен быть из полиуретана, должен обладать амортизирующими свойствами, гасить ударные нагрузки, а также придавать обуви легкость и комфортность. Ходовой слой должен быть изготовлен </w:t>
            </w:r>
            <w:r w:rsidRPr="0008112E">
              <w:rPr>
                <w:rFonts w:eastAsiaTheme="minorHAnsi"/>
                <w:sz w:val="22"/>
                <w:szCs w:val="22"/>
                <w:lang w:eastAsia="en-US"/>
              </w:rPr>
              <w:lastRenderedPageBreak/>
              <w:t>из износостойкого, термостойкого, морозостойкого (−40…+120 °С) термопластичного полиуретана с улучшенным сопротивлением скольжению, стойкостью к деформациям, истиранию.</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Рисунок протектора подошвы должен обеспечивать защиту от скольжения по </w:t>
            </w:r>
            <w:proofErr w:type="spellStart"/>
            <w:r w:rsidRPr="0008112E">
              <w:rPr>
                <w:rFonts w:eastAsiaTheme="minorHAnsi"/>
                <w:sz w:val="22"/>
                <w:szCs w:val="22"/>
                <w:lang w:eastAsia="en-US"/>
              </w:rPr>
              <w:t>зажиренным</w:t>
            </w:r>
            <w:proofErr w:type="spellEnd"/>
            <w:r w:rsidRPr="0008112E">
              <w:rPr>
                <w:rFonts w:eastAsiaTheme="minorHAnsi"/>
                <w:sz w:val="22"/>
                <w:szCs w:val="22"/>
                <w:lang w:eastAsia="en-US"/>
              </w:rPr>
              <w:t xml:space="preserve"> поверхностям, обладать эффектом самоочищения. </w:t>
            </w:r>
            <w:proofErr w:type="spellStart"/>
            <w:r w:rsidRPr="0008112E">
              <w:rPr>
                <w:rFonts w:eastAsiaTheme="minorHAnsi"/>
                <w:sz w:val="22"/>
                <w:szCs w:val="22"/>
                <w:lang w:eastAsia="en-US"/>
              </w:rPr>
              <w:t>Полуглухой</w:t>
            </w:r>
            <w:proofErr w:type="spellEnd"/>
            <w:r w:rsidRPr="0008112E">
              <w:rPr>
                <w:rFonts w:eastAsiaTheme="minorHAnsi"/>
                <w:sz w:val="22"/>
                <w:szCs w:val="22"/>
                <w:lang w:eastAsia="en-US"/>
              </w:rPr>
              <w:t xml:space="preserve"> клапан-язык должен исключать попадание внутрь мелких предметов, брызг, пыли. Мягкий кант должен защищать от боковых ударов и обеспечивать комфорт. Подкладка должна отводить влагу от стопы и обеспечивает комфорт.</w:t>
            </w:r>
          </w:p>
          <w:p w:rsidR="00823095" w:rsidRPr="0008112E" w:rsidRDefault="00823095" w:rsidP="0008112E">
            <w:pPr>
              <w:widowControl/>
              <w:suppressAutoHyphens w:val="0"/>
              <w:snapToGrid/>
              <w:spacing w:line="240" w:lineRule="auto"/>
              <w:ind w:firstLine="0"/>
              <w:rPr>
                <w:rFonts w:eastAsiaTheme="minorHAnsi"/>
                <w:sz w:val="22"/>
                <w:szCs w:val="22"/>
                <w:lang w:eastAsia="en-US"/>
              </w:rPr>
            </w:pPr>
            <w:r w:rsidRPr="0008112E">
              <w:rPr>
                <w:rFonts w:eastAsiaTheme="minorHAnsi"/>
                <w:sz w:val="22"/>
                <w:szCs w:val="22"/>
                <w:lang w:eastAsia="en-US"/>
              </w:rPr>
              <w:t xml:space="preserve">Вкладная стелька должна обеспечивать поглощение влаги и комфорт. Колодка должна иметь оптимальные </w:t>
            </w:r>
            <w:proofErr w:type="spellStart"/>
            <w:r w:rsidRPr="0008112E">
              <w:rPr>
                <w:rFonts w:eastAsiaTheme="minorHAnsi"/>
                <w:sz w:val="22"/>
                <w:szCs w:val="22"/>
                <w:lang w:eastAsia="en-US"/>
              </w:rPr>
              <w:t>полнотно</w:t>
            </w:r>
            <w:proofErr w:type="spellEnd"/>
            <w:r w:rsidRPr="0008112E">
              <w:rPr>
                <w:rFonts w:eastAsiaTheme="minorHAnsi"/>
                <w:sz w:val="22"/>
                <w:szCs w:val="22"/>
                <w:lang w:eastAsia="en-US"/>
              </w:rPr>
              <w:t>-размерные характеристики для защитной обуви, эксплуатируемой в летний и весенне-осенний периоды, обеспечивать комфорт и давать возможность работать целый день, не испытывая дискомфорта и усталости.</w:t>
            </w:r>
          </w:p>
        </w:tc>
        <w:tc>
          <w:tcPr>
            <w:tcW w:w="70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lastRenderedPageBreak/>
              <w:t>50</w:t>
            </w:r>
          </w:p>
        </w:tc>
        <w:tc>
          <w:tcPr>
            <w:tcW w:w="1559"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c>
          <w:tcPr>
            <w:tcW w:w="1305" w:type="dxa"/>
          </w:tcPr>
          <w:p w:rsidR="00823095" w:rsidRPr="0008112E" w:rsidRDefault="00823095" w:rsidP="0008112E">
            <w:pPr>
              <w:widowControl/>
              <w:suppressAutoHyphens w:val="0"/>
              <w:snapToGrid/>
              <w:spacing w:line="240" w:lineRule="auto"/>
              <w:ind w:firstLine="0"/>
              <w:rPr>
                <w:rFonts w:eastAsiaTheme="minorHAnsi"/>
                <w:sz w:val="22"/>
                <w:szCs w:val="22"/>
                <w:lang w:eastAsia="en-US"/>
              </w:rPr>
            </w:pPr>
          </w:p>
        </w:tc>
      </w:tr>
      <w:tr w:rsidR="003B64BF" w:rsidRPr="0008112E" w:rsidTr="000078BF">
        <w:trPr>
          <w:jc w:val="center"/>
        </w:trPr>
        <w:tc>
          <w:tcPr>
            <w:tcW w:w="6127" w:type="dxa"/>
            <w:gridSpan w:val="3"/>
            <w:shd w:val="clear" w:color="auto" w:fill="auto"/>
          </w:tcPr>
          <w:p w:rsidR="003B64BF" w:rsidRPr="003B64BF" w:rsidRDefault="003B64BF" w:rsidP="003B64BF">
            <w:pPr>
              <w:widowControl/>
              <w:suppressAutoHyphens w:val="0"/>
              <w:snapToGrid/>
              <w:spacing w:line="240" w:lineRule="auto"/>
              <w:ind w:firstLine="0"/>
              <w:jc w:val="center"/>
              <w:rPr>
                <w:rFonts w:eastAsiaTheme="minorHAnsi"/>
                <w:b/>
                <w:sz w:val="22"/>
                <w:szCs w:val="22"/>
                <w:lang w:eastAsia="en-US"/>
              </w:rPr>
            </w:pPr>
            <w:r>
              <w:rPr>
                <w:rFonts w:eastAsiaTheme="minorHAnsi"/>
                <w:b/>
                <w:sz w:val="22"/>
                <w:szCs w:val="22"/>
                <w:lang w:eastAsia="en-US"/>
              </w:rPr>
              <w:lastRenderedPageBreak/>
              <w:t>ИТОГО</w:t>
            </w:r>
          </w:p>
        </w:tc>
        <w:tc>
          <w:tcPr>
            <w:tcW w:w="709" w:type="dxa"/>
          </w:tcPr>
          <w:p w:rsidR="003B64BF" w:rsidRDefault="003B64BF"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306</w:t>
            </w:r>
          </w:p>
        </w:tc>
        <w:tc>
          <w:tcPr>
            <w:tcW w:w="1559" w:type="dxa"/>
          </w:tcPr>
          <w:p w:rsidR="003B64BF" w:rsidRPr="0008112E" w:rsidRDefault="003B64BF" w:rsidP="0008112E">
            <w:pPr>
              <w:widowControl/>
              <w:suppressAutoHyphens w:val="0"/>
              <w:snapToGrid/>
              <w:spacing w:line="240" w:lineRule="auto"/>
              <w:ind w:firstLine="0"/>
              <w:rPr>
                <w:rFonts w:eastAsiaTheme="minorHAnsi"/>
                <w:sz w:val="22"/>
                <w:szCs w:val="22"/>
                <w:lang w:eastAsia="en-US"/>
              </w:rPr>
            </w:pPr>
          </w:p>
        </w:tc>
        <w:tc>
          <w:tcPr>
            <w:tcW w:w="1305" w:type="dxa"/>
          </w:tcPr>
          <w:p w:rsidR="003B64BF" w:rsidRPr="0008112E" w:rsidRDefault="003B64BF" w:rsidP="0008112E">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D5D6B" w:rsidRPr="008D5D6B" w:rsidRDefault="008D5D6B" w:rsidP="008D5D6B">
      <w:pPr>
        <w:widowControl/>
        <w:suppressAutoHyphens w:val="0"/>
        <w:snapToGrid/>
        <w:spacing w:line="240" w:lineRule="auto"/>
        <w:ind w:firstLine="0"/>
        <w:jc w:val="left"/>
        <w:rPr>
          <w:sz w:val="22"/>
          <w:szCs w:val="22"/>
          <w:lang w:eastAsia="ru-RU"/>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3E6CAB" w:rsidRDefault="00823095" w:rsidP="00823095">
      <w:pPr>
        <w:spacing w:line="240" w:lineRule="auto"/>
        <w:rPr>
          <w:sz w:val="22"/>
          <w:szCs w:val="22"/>
          <w:u w:val="single"/>
        </w:rPr>
      </w:pPr>
      <w:r w:rsidRPr="003E6CAB">
        <w:rPr>
          <w:sz w:val="22"/>
          <w:szCs w:val="22"/>
        </w:rPr>
        <w:t>Общая стоимость</w:t>
      </w:r>
      <w:r>
        <w:rPr>
          <w:sz w:val="22"/>
          <w:szCs w:val="22"/>
        </w:rPr>
        <w:t xml:space="preserve">: </w:t>
      </w:r>
    </w:p>
    <w:p w:rsidR="00823095" w:rsidRDefault="00823095" w:rsidP="00823095">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23095" w:rsidRPr="003E6CAB" w:rsidRDefault="00823095" w:rsidP="00823095">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p>
    <w:p w:rsidR="003D3EF6" w:rsidRDefault="003D3EF6" w:rsidP="003D3EF6">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AB0618">
        <w:trPr>
          <w:trHeight w:val="8228"/>
        </w:trPr>
        <w:tc>
          <w:tcPr>
            <w:tcW w:w="10200" w:type="dxa"/>
          </w:tcPr>
          <w:p w:rsidR="00823095" w:rsidRPr="001807EC" w:rsidRDefault="00823095" w:rsidP="00AB0618">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поставку обуви</w:t>
            </w:r>
            <w:r w:rsidRPr="001807EC">
              <w:rPr>
                <w:b/>
                <w:lang w:eastAsia="ru-RU"/>
              </w:rPr>
              <w:t xml:space="preserve"> </w:t>
            </w:r>
            <w:r>
              <w:rPr>
                <w:b/>
                <w:lang w:eastAsia="ru-RU"/>
              </w:rPr>
              <w:t>для нужд СП</w:t>
            </w:r>
            <w:r w:rsidRPr="001807EC">
              <w:rPr>
                <w:b/>
                <w:lang w:eastAsia="ru-RU"/>
              </w:rPr>
              <w:t xml:space="preserve">____________ </w:t>
            </w:r>
          </w:p>
          <w:p w:rsidR="00823095" w:rsidRPr="001807EC" w:rsidRDefault="00823095" w:rsidP="00AB0618">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AB0618">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r>
                    <w:rPr>
                      <w:lang w:eastAsia="ru-RU"/>
                    </w:rPr>
                    <w:t xml:space="preserve">обуви </w:t>
                  </w:r>
                  <w:r w:rsidRPr="001807EC">
                    <w:rPr>
                      <w:lang w:eastAsia="ru-RU"/>
                    </w:rPr>
                    <w:t>(</w:t>
                  </w:r>
                  <w:proofErr w:type="spellStart"/>
                  <w:r w:rsidRPr="001807EC">
                    <w:rPr>
                      <w:lang w:eastAsia="ru-RU"/>
                    </w:rPr>
                    <w:t>муж</w:t>
                  </w:r>
                  <w:proofErr w:type="gramStart"/>
                  <w:r w:rsidRPr="001807EC">
                    <w:rPr>
                      <w:lang w:eastAsia="ru-RU"/>
                    </w:rPr>
                    <w:t>,ж</w:t>
                  </w:r>
                  <w:proofErr w:type="gramEnd"/>
                  <w:r w:rsidRPr="001807EC">
                    <w:rPr>
                      <w:lang w:eastAsia="ru-RU"/>
                    </w:rPr>
                    <w:t>ен,цвет</w:t>
                  </w:r>
                  <w:proofErr w:type="spellEnd"/>
                  <w:r w:rsidRPr="001807EC">
                    <w:rPr>
                      <w:lang w:eastAsia="ru-RU"/>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240" w:lineRule="auto"/>
                    <w:ind w:firstLine="0"/>
                    <w:jc w:val="left"/>
                    <w:rPr>
                      <w:lang w:eastAsia="ru-RU"/>
                    </w:rPr>
                  </w:pPr>
                  <w:r w:rsidRPr="001807EC">
                    <w:rPr>
                      <w:lang w:eastAsia="ru-RU"/>
                    </w:rPr>
                    <w:t>Размер обуви/кол-во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AB0618">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AB0618">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AB0618">
            <w:pPr>
              <w:autoSpaceDE w:val="0"/>
              <w:autoSpaceDN w:val="0"/>
              <w:adjustRightInd w:val="0"/>
              <w:spacing w:line="240" w:lineRule="auto"/>
              <w:ind w:left="450"/>
              <w:jc w:val="left"/>
              <w:rPr>
                <w:lang w:eastAsia="ru-RU"/>
              </w:rPr>
            </w:pPr>
          </w:p>
          <w:p w:rsidR="00823095" w:rsidRDefault="00823095" w:rsidP="00AB0618">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823095" w:rsidRDefault="00CD70B4" w:rsidP="00CD70B4">
      <w:pPr>
        <w:pStyle w:val="8"/>
        <w:spacing w:before="0" w:after="0"/>
        <w:jc w:val="right"/>
        <w:rPr>
          <w:rFonts w:ascii="Times New Roman" w:hAnsi="Times New Roman"/>
          <w:b/>
          <w:i w:val="0"/>
          <w:sz w:val="22"/>
          <w:szCs w:val="22"/>
          <w:lang w:val="ru-RU"/>
        </w:rPr>
      </w:pPr>
      <w:r w:rsidRPr="00823095">
        <w:rPr>
          <w:rFonts w:ascii="Times New Roman" w:hAnsi="Times New Roman"/>
          <w:b/>
          <w:i w:val="0"/>
          <w:sz w:val="22"/>
          <w:szCs w:val="22"/>
        </w:rPr>
        <w:lastRenderedPageBreak/>
        <w:t xml:space="preserve">Приложение № </w:t>
      </w:r>
      <w:r w:rsidR="000F297C" w:rsidRPr="00823095">
        <w:rPr>
          <w:rFonts w:ascii="Times New Roman" w:hAnsi="Times New Roman"/>
          <w:b/>
          <w:i w:val="0"/>
          <w:sz w:val="22"/>
          <w:szCs w:val="22"/>
          <w:lang w:val="ru-RU"/>
        </w:rPr>
        <w:t>4</w:t>
      </w:r>
      <w:r w:rsidR="00DA15FE" w:rsidRPr="00823095">
        <w:rPr>
          <w:rFonts w:ascii="Times New Roman" w:hAnsi="Times New Roman"/>
          <w:b/>
          <w:i w:val="0"/>
          <w:sz w:val="22"/>
          <w:szCs w:val="22"/>
          <w:lang w:val="ru-RU"/>
        </w:rPr>
        <w:t xml:space="preserve"> </w:t>
      </w:r>
      <w:r w:rsidR="00DA15FE" w:rsidRPr="00823095">
        <w:rPr>
          <w:rFonts w:ascii="Times New Roman" w:hAnsi="Times New Roman"/>
          <w:b/>
          <w:i w:val="0"/>
          <w:sz w:val="22"/>
          <w:szCs w:val="22"/>
        </w:rPr>
        <w:t xml:space="preserve">к </w:t>
      </w:r>
      <w:r w:rsidR="00D84989" w:rsidRPr="00823095">
        <w:rPr>
          <w:rFonts w:ascii="Times New Roman" w:hAnsi="Times New Roman"/>
          <w:b/>
          <w:i w:val="0"/>
          <w:sz w:val="22"/>
          <w:szCs w:val="22"/>
          <w:lang w:val="ru-RU"/>
        </w:rPr>
        <w:t>извещению</w:t>
      </w:r>
      <w:r w:rsidR="00DA15FE" w:rsidRPr="00823095">
        <w:rPr>
          <w:rFonts w:ascii="Times New Roman" w:hAnsi="Times New Roman"/>
          <w:b/>
          <w:i w:val="0"/>
          <w:sz w:val="22"/>
          <w:szCs w:val="22"/>
        </w:rPr>
        <w:t xml:space="preserve"> о запросе котировок</w:t>
      </w:r>
    </w:p>
    <w:p w:rsidR="00CA10C9" w:rsidRPr="00823095" w:rsidRDefault="00CA10C9" w:rsidP="006454C7">
      <w:pPr>
        <w:pStyle w:val="8"/>
        <w:spacing w:before="0" w:after="0"/>
        <w:rPr>
          <w:rFonts w:ascii="Times New Roman" w:hAnsi="Times New Roman"/>
          <w:b/>
          <w:i w:val="0"/>
          <w:sz w:val="22"/>
          <w:szCs w:val="22"/>
          <w:lang w:val="ru-RU"/>
        </w:rPr>
      </w:pPr>
    </w:p>
    <w:p w:rsidR="006454C7" w:rsidRPr="00823095" w:rsidRDefault="006454C7" w:rsidP="00823095">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Техническое задание</w:t>
      </w:r>
    </w:p>
    <w:p w:rsidR="006454C7" w:rsidRPr="00823095" w:rsidRDefault="006454C7" w:rsidP="00823095">
      <w:pPr>
        <w:widowControl/>
        <w:suppressAutoHyphens w:val="0"/>
        <w:snapToGrid/>
        <w:spacing w:line="240" w:lineRule="auto"/>
        <w:ind w:firstLine="0"/>
        <w:jc w:val="center"/>
        <w:rPr>
          <w:b/>
          <w:sz w:val="22"/>
          <w:szCs w:val="22"/>
          <w:lang w:eastAsia="ru-RU"/>
        </w:rPr>
      </w:pPr>
    </w:p>
    <w:p w:rsidR="00823095" w:rsidRPr="00823095" w:rsidRDefault="00823095" w:rsidP="00823095">
      <w:pPr>
        <w:widowControl/>
        <w:suppressAutoHyphens w:val="0"/>
        <w:snapToGrid/>
        <w:spacing w:line="240" w:lineRule="auto"/>
        <w:ind w:firstLine="567"/>
        <w:rPr>
          <w:sz w:val="22"/>
          <w:szCs w:val="22"/>
          <w:lang w:eastAsia="ru-RU"/>
        </w:rPr>
      </w:pPr>
      <w:r w:rsidRPr="00823095">
        <w:rPr>
          <w:sz w:val="22"/>
          <w:szCs w:val="22"/>
          <w:lang w:eastAsia="ru-RU"/>
        </w:rPr>
        <w:t xml:space="preserve">Товар должен быть изготовлен и поставлен Заказчику </w:t>
      </w:r>
      <w:proofErr w:type="gramStart"/>
      <w:r w:rsidRPr="00823095">
        <w:rPr>
          <w:sz w:val="22"/>
          <w:szCs w:val="22"/>
          <w:lang w:eastAsia="ru-RU"/>
        </w:rPr>
        <w:t>согласно</w:t>
      </w:r>
      <w:proofErr w:type="gramEnd"/>
      <w:r w:rsidRPr="00823095">
        <w:rPr>
          <w:sz w:val="22"/>
          <w:szCs w:val="22"/>
          <w:lang w:eastAsia="ru-RU"/>
        </w:rPr>
        <w:t xml:space="preserve"> технического задания, срок гарантии 12 месяцев с момента передачи товара Заказчику.</w:t>
      </w:r>
    </w:p>
    <w:p w:rsidR="00823095" w:rsidRPr="00823095" w:rsidRDefault="00823095" w:rsidP="00823095">
      <w:pPr>
        <w:widowControl/>
        <w:suppressAutoHyphens w:val="0"/>
        <w:snapToGrid/>
        <w:spacing w:line="240" w:lineRule="auto"/>
        <w:ind w:firstLine="567"/>
        <w:rPr>
          <w:sz w:val="22"/>
          <w:szCs w:val="22"/>
          <w:lang w:eastAsia="ru-RU"/>
        </w:rPr>
      </w:pPr>
      <w:r w:rsidRPr="00823095">
        <w:rPr>
          <w:sz w:val="22"/>
          <w:szCs w:val="22"/>
          <w:lang w:eastAsia="ru-RU"/>
        </w:rPr>
        <w:t xml:space="preserve">Изготовление и поставка Товара производится с момента оформления Заявки и передачи Исполнителю по установленной Обществом формы, в заявке указываются: </w:t>
      </w:r>
      <w:proofErr w:type="spellStart"/>
      <w:r w:rsidRPr="00823095">
        <w:rPr>
          <w:sz w:val="22"/>
          <w:szCs w:val="22"/>
          <w:lang w:eastAsia="ru-RU"/>
        </w:rPr>
        <w:t>количество</w:t>
      </w:r>
      <w:proofErr w:type="gramStart"/>
      <w:r w:rsidRPr="00823095">
        <w:rPr>
          <w:sz w:val="22"/>
          <w:szCs w:val="22"/>
          <w:lang w:eastAsia="ru-RU"/>
        </w:rPr>
        <w:t>,р</w:t>
      </w:r>
      <w:proofErr w:type="gramEnd"/>
      <w:r w:rsidRPr="00823095">
        <w:rPr>
          <w:sz w:val="22"/>
          <w:szCs w:val="22"/>
          <w:lang w:eastAsia="ru-RU"/>
        </w:rPr>
        <w:t>азмер,цвет,пол,ткань</w:t>
      </w:r>
      <w:proofErr w:type="spellEnd"/>
      <w:r w:rsidRPr="00823095">
        <w:rPr>
          <w:sz w:val="22"/>
          <w:szCs w:val="22"/>
          <w:lang w:eastAsia="ru-RU"/>
        </w:rPr>
        <w:t xml:space="preserve"> и </w:t>
      </w:r>
      <w:proofErr w:type="spellStart"/>
      <w:r w:rsidRPr="00823095">
        <w:rPr>
          <w:sz w:val="22"/>
          <w:szCs w:val="22"/>
          <w:lang w:eastAsia="ru-RU"/>
        </w:rPr>
        <w:t>д.р</w:t>
      </w:r>
      <w:proofErr w:type="spellEnd"/>
      <w:r w:rsidRPr="00823095">
        <w:rPr>
          <w:sz w:val="22"/>
          <w:szCs w:val="22"/>
          <w:lang w:eastAsia="ru-RU"/>
        </w:rPr>
        <w:t>.</w:t>
      </w:r>
    </w:p>
    <w:p w:rsidR="00823095" w:rsidRPr="00823095" w:rsidRDefault="00823095" w:rsidP="00823095">
      <w:pPr>
        <w:widowControl/>
        <w:suppressAutoHyphens w:val="0"/>
        <w:snapToGrid/>
        <w:spacing w:line="240" w:lineRule="auto"/>
        <w:ind w:firstLine="567"/>
        <w:rPr>
          <w:sz w:val="22"/>
          <w:szCs w:val="22"/>
          <w:lang w:eastAsia="ru-RU"/>
        </w:rPr>
      </w:pPr>
      <w:r w:rsidRPr="00823095">
        <w:rPr>
          <w:sz w:val="22"/>
          <w:szCs w:val="22"/>
          <w:lang w:eastAsia="ru-RU"/>
        </w:rPr>
        <w:t>Срок изготовления и поставки товара – в течени</w:t>
      </w:r>
      <w:proofErr w:type="gramStart"/>
      <w:r w:rsidRPr="00823095">
        <w:rPr>
          <w:sz w:val="22"/>
          <w:szCs w:val="22"/>
          <w:lang w:eastAsia="ru-RU"/>
        </w:rPr>
        <w:t>и</w:t>
      </w:r>
      <w:proofErr w:type="gramEnd"/>
      <w:r w:rsidRPr="00823095">
        <w:rPr>
          <w:sz w:val="22"/>
          <w:szCs w:val="22"/>
          <w:lang w:eastAsia="ru-RU"/>
        </w:rPr>
        <w:t xml:space="preserve"> 5 рабочих дней с  момента передачи заявки  уполномоченным лицом Заказчика.</w:t>
      </w:r>
      <w:r w:rsidRPr="00823095">
        <w:rPr>
          <w:sz w:val="22"/>
          <w:szCs w:val="22"/>
          <w:lang w:eastAsia="ru-RU"/>
        </w:rPr>
        <w:tab/>
      </w:r>
    </w:p>
    <w:p w:rsidR="00823095" w:rsidRPr="00823095" w:rsidRDefault="00823095" w:rsidP="00823095">
      <w:pPr>
        <w:widowControl/>
        <w:suppressAutoHyphens w:val="0"/>
        <w:snapToGrid/>
        <w:spacing w:line="240" w:lineRule="auto"/>
        <w:ind w:firstLine="567"/>
        <w:rPr>
          <w:sz w:val="22"/>
          <w:szCs w:val="22"/>
          <w:lang w:eastAsia="ru-RU"/>
        </w:rPr>
      </w:pPr>
      <w:r w:rsidRPr="00823095">
        <w:rPr>
          <w:sz w:val="22"/>
          <w:szCs w:val="22"/>
          <w:lang w:eastAsia="ru-RU"/>
        </w:rPr>
        <w:t xml:space="preserve">Продукция должна быть предоставлена в индивидуальной упаковке (пакет, коробка и т.п.) с четким наименованием номера заявки. </w:t>
      </w:r>
    </w:p>
    <w:p w:rsidR="00823095" w:rsidRPr="00823095" w:rsidRDefault="00823095" w:rsidP="00823095">
      <w:pPr>
        <w:widowControl/>
        <w:suppressAutoHyphens w:val="0"/>
        <w:snapToGrid/>
        <w:spacing w:line="240" w:lineRule="auto"/>
        <w:ind w:firstLine="567"/>
        <w:rPr>
          <w:sz w:val="22"/>
          <w:szCs w:val="22"/>
          <w:lang w:eastAsia="ru-RU"/>
        </w:rPr>
      </w:pPr>
      <w:r w:rsidRPr="00823095">
        <w:rPr>
          <w:sz w:val="22"/>
          <w:szCs w:val="22"/>
          <w:lang w:eastAsia="ru-RU"/>
        </w:rPr>
        <w:t xml:space="preserve">Замена Товара осуществляется при: несоответствии требованиям </w:t>
      </w:r>
      <w:proofErr w:type="gramStart"/>
      <w:r w:rsidRPr="00823095">
        <w:rPr>
          <w:sz w:val="22"/>
          <w:szCs w:val="22"/>
          <w:lang w:eastAsia="ru-RU"/>
        </w:rPr>
        <w:t>указанных</w:t>
      </w:r>
      <w:proofErr w:type="gramEnd"/>
      <w:r w:rsidRPr="00823095">
        <w:rPr>
          <w:sz w:val="22"/>
          <w:szCs w:val="22"/>
          <w:lang w:eastAsia="ru-RU"/>
        </w:rPr>
        <w:t xml:space="preserve"> в заявке и техническому заданию.</w:t>
      </w:r>
    </w:p>
    <w:p w:rsidR="00823095" w:rsidRPr="00823095" w:rsidRDefault="00823095" w:rsidP="00845334">
      <w:pPr>
        <w:widowControl/>
        <w:suppressAutoHyphens w:val="0"/>
        <w:snapToGrid/>
        <w:spacing w:line="240" w:lineRule="auto"/>
        <w:ind w:firstLine="567"/>
        <w:rPr>
          <w:sz w:val="22"/>
          <w:szCs w:val="22"/>
          <w:lang w:eastAsia="ru-RU"/>
        </w:rPr>
      </w:pPr>
      <w:r w:rsidRPr="00823095">
        <w:rPr>
          <w:sz w:val="22"/>
          <w:szCs w:val="22"/>
          <w:lang w:eastAsia="ru-RU"/>
        </w:rPr>
        <w:t xml:space="preserve">Товар должен иметь маркировку по </w:t>
      </w:r>
      <w:proofErr w:type="gramStart"/>
      <w:r w:rsidRPr="00823095">
        <w:rPr>
          <w:sz w:val="22"/>
          <w:szCs w:val="22"/>
          <w:lang w:eastAsia="ru-RU"/>
        </w:rPr>
        <w:t>ТР</w:t>
      </w:r>
      <w:proofErr w:type="gramEnd"/>
      <w:r w:rsidRPr="00823095">
        <w:rPr>
          <w:sz w:val="22"/>
          <w:szCs w:val="22"/>
          <w:lang w:eastAsia="ru-RU"/>
        </w:rPr>
        <w:t xml:space="preserve"> ТС 019/2011. Должен быть предоставлен сертиф</w:t>
      </w:r>
      <w:r w:rsidR="00845334">
        <w:rPr>
          <w:sz w:val="22"/>
          <w:szCs w:val="22"/>
          <w:lang w:eastAsia="ru-RU"/>
        </w:rPr>
        <w:t>икат соответствия (декларация).</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94"/>
        <w:gridCol w:w="6804"/>
        <w:gridCol w:w="1083"/>
      </w:tblGrid>
      <w:tr w:rsidR="00823095" w:rsidRPr="00823095" w:rsidTr="00823095">
        <w:trPr>
          <w:trHeight w:val="309"/>
          <w:jc w:val="center"/>
        </w:trPr>
        <w:tc>
          <w:tcPr>
            <w:tcW w:w="710" w:type="dxa"/>
            <w:shd w:val="clear" w:color="auto" w:fill="auto"/>
            <w:vAlign w:val="center"/>
          </w:tcPr>
          <w:p w:rsidR="00823095" w:rsidRPr="00823095" w:rsidRDefault="0082309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 п\</w:t>
            </w:r>
            <w:proofErr w:type="gramStart"/>
            <w:r w:rsidRPr="00823095">
              <w:rPr>
                <w:b/>
                <w:sz w:val="22"/>
                <w:szCs w:val="22"/>
                <w:lang w:eastAsia="ru-RU"/>
              </w:rPr>
              <w:t>п</w:t>
            </w:r>
            <w:proofErr w:type="gramEnd"/>
          </w:p>
        </w:tc>
        <w:tc>
          <w:tcPr>
            <w:tcW w:w="1794" w:type="dxa"/>
            <w:shd w:val="clear" w:color="auto" w:fill="auto"/>
            <w:vAlign w:val="center"/>
          </w:tcPr>
          <w:p w:rsidR="00823095" w:rsidRPr="00823095" w:rsidRDefault="0082309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Наименование</w:t>
            </w:r>
          </w:p>
        </w:tc>
        <w:tc>
          <w:tcPr>
            <w:tcW w:w="6804" w:type="dxa"/>
            <w:shd w:val="clear" w:color="auto" w:fill="auto"/>
            <w:vAlign w:val="center"/>
          </w:tcPr>
          <w:p w:rsidR="00823095" w:rsidRPr="00823095" w:rsidRDefault="0082309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Технические характеристики</w:t>
            </w:r>
          </w:p>
        </w:tc>
        <w:tc>
          <w:tcPr>
            <w:tcW w:w="1083" w:type="dxa"/>
            <w:vAlign w:val="center"/>
          </w:tcPr>
          <w:p w:rsidR="00823095" w:rsidRPr="00823095" w:rsidRDefault="0082309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Количество</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t>1</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Ботинки от общих производственных загрязнений</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для рабочих</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мужские, женские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bCs/>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r w:rsidRPr="00823095">
              <w:rPr>
                <w:sz w:val="22"/>
                <w:szCs w:val="22"/>
                <w:lang w:eastAsia="en-US"/>
              </w:rPr>
              <w:br/>
              <w:t>Обязательное соответствие</w:t>
            </w:r>
            <w:r w:rsidRPr="00823095">
              <w:rPr>
                <w:b/>
                <w:bCs/>
                <w:sz w:val="22"/>
                <w:szCs w:val="22"/>
                <w:lang w:eastAsia="en-US"/>
              </w:rPr>
              <w:t xml:space="preserve"> </w:t>
            </w:r>
            <w:r w:rsidRPr="00823095">
              <w:rPr>
                <w:bCs/>
                <w:sz w:val="22"/>
                <w:szCs w:val="22"/>
                <w:lang w:eastAsia="en-US"/>
              </w:rPr>
              <w:t>ГОСТ 12.4.137-2001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36 по 49.</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Каждое изделие должно иметь маркировку по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содержать:</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 наименование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2. размер;</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3. обозначение технического регламента Таможенного союза, требованиям которого</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должно соответствовать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4. единый знак обращения продукции на рынке государств - членов Таможенного союза;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5. сведения о документе, в соответствии с которым изготовлено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6. состав сырья; </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7. сорт;</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8. дату (месяц, год) изготовления;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9. код элемента;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10. наименование и юридический адрес изготовителя;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11. штамп ОТК.</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b/>
                <w:sz w:val="22"/>
                <w:szCs w:val="22"/>
                <w:lang w:eastAsia="ru-RU"/>
              </w:rPr>
            </w:pPr>
            <w:r w:rsidRPr="00823095">
              <w:rPr>
                <w:sz w:val="22"/>
                <w:szCs w:val="22"/>
                <w:lang w:eastAsia="en-US"/>
              </w:rPr>
              <w:t>Ботинки должны быть изготовлены методом прямого литья полиуретана к заготовке верха обуви. В качестве материалов для верха обуви должна использоваться натуральная кожа - юфть толщиной не менее 1,8-</w:t>
            </w:r>
            <w:smartTag w:uri="urn:schemas-microsoft-com:office:smarttags" w:element="metricconverter">
              <w:smartTagPr>
                <w:attr w:name="ProductID" w:val="2,0 мм"/>
              </w:smartTagPr>
              <w:r w:rsidRPr="00823095">
                <w:rPr>
                  <w:sz w:val="22"/>
                  <w:szCs w:val="22"/>
                  <w:lang w:eastAsia="en-US"/>
                </w:rPr>
                <w:t>2,0 мм</w:t>
              </w:r>
            </w:smartTag>
            <w:r w:rsidRPr="00823095">
              <w:rPr>
                <w:sz w:val="22"/>
                <w:szCs w:val="22"/>
                <w:lang w:eastAsia="en-US"/>
              </w:rPr>
              <w:t>. Глухой клапан-язык должен быть изготовлен из натуральной кожи</w:t>
            </w:r>
            <w:proofErr w:type="gramStart"/>
            <w:r w:rsidRPr="00823095">
              <w:rPr>
                <w:sz w:val="22"/>
                <w:szCs w:val="22"/>
                <w:lang w:eastAsia="en-US"/>
              </w:rPr>
              <w:t xml:space="preserve"> ,</w:t>
            </w:r>
            <w:proofErr w:type="gramEnd"/>
            <w:r w:rsidRPr="00823095">
              <w:rPr>
                <w:sz w:val="22"/>
                <w:szCs w:val="22"/>
                <w:lang w:eastAsia="en-US"/>
              </w:rPr>
              <w:t xml:space="preserve"> обеспечивать комфорт в носке и  исключать попадание внутрь мелких предметов, брызг, пыли,. Мягкий кант должен защищать от боковых ударов. Подкладка должна быть из обувного подкладочного материала. Вкладная стелька должна впитывать влагу и обеспечивать комфорт при носке. Подошва должна быть из однослойного полиуретана устойчива к воздействию агрессивной среды - масел, нефти, нефтепродуктов, кислот концентрации до 20%, обладать амортизирующими свойствами, гасить ударные нагрузки, а так же придавать обуви легкость, комфортность и повышенные теплозащитные свойства. Глубина профиля (протектора) ходового слоя подошвы должна быть не менее </w:t>
            </w:r>
            <w:smartTag w:uri="urn:schemas-microsoft-com:office:smarttags" w:element="metricconverter">
              <w:smartTagPr>
                <w:attr w:name="ProductID" w:val="4,5 мм"/>
              </w:smartTagPr>
              <w:r w:rsidRPr="00823095">
                <w:rPr>
                  <w:sz w:val="22"/>
                  <w:szCs w:val="22"/>
                  <w:lang w:eastAsia="en-US"/>
                </w:rPr>
                <w:t>4,5 мм</w:t>
              </w:r>
            </w:smartTag>
            <w:r w:rsidRPr="00823095">
              <w:rPr>
                <w:sz w:val="22"/>
                <w:szCs w:val="22"/>
                <w:lang w:eastAsia="en-US"/>
              </w:rPr>
              <w:t xml:space="preserve"> и обеспечивать </w:t>
            </w:r>
            <w:proofErr w:type="gramStart"/>
            <w:r w:rsidRPr="00823095">
              <w:rPr>
                <w:sz w:val="22"/>
                <w:szCs w:val="22"/>
                <w:lang w:eastAsia="en-US"/>
              </w:rPr>
              <w:t>хорошую</w:t>
            </w:r>
            <w:proofErr w:type="gramEnd"/>
            <w:r w:rsidRPr="00823095">
              <w:rPr>
                <w:sz w:val="22"/>
                <w:szCs w:val="22"/>
                <w:lang w:eastAsia="en-US"/>
              </w:rPr>
              <w:t xml:space="preserve"> </w:t>
            </w:r>
            <w:proofErr w:type="spellStart"/>
            <w:r w:rsidRPr="00823095">
              <w:rPr>
                <w:sz w:val="22"/>
                <w:szCs w:val="22"/>
                <w:lang w:eastAsia="en-US"/>
              </w:rPr>
              <w:t>сцепляемость</w:t>
            </w:r>
            <w:proofErr w:type="spellEnd"/>
            <w:r w:rsidRPr="00823095">
              <w:rPr>
                <w:sz w:val="22"/>
                <w:szCs w:val="22"/>
                <w:lang w:eastAsia="en-US"/>
              </w:rPr>
              <w:t xml:space="preserve"> с </w:t>
            </w:r>
            <w:r w:rsidRPr="00823095">
              <w:rPr>
                <w:sz w:val="22"/>
                <w:szCs w:val="22"/>
                <w:lang w:eastAsia="en-US"/>
              </w:rPr>
              <w:lastRenderedPageBreak/>
              <w:t xml:space="preserve">поверхностями, обеспечивать самоочищение подошвы от загрязнений. </w:t>
            </w:r>
          </w:p>
        </w:tc>
        <w:tc>
          <w:tcPr>
            <w:tcW w:w="1083" w:type="dxa"/>
          </w:tcPr>
          <w:p w:rsidR="00823095" w:rsidRPr="00823095" w:rsidRDefault="00823095" w:rsidP="00823095">
            <w:pPr>
              <w:widowControl/>
              <w:suppressAutoHyphens w:val="0"/>
              <w:snapToGrid/>
              <w:spacing w:line="240" w:lineRule="auto"/>
              <w:ind w:firstLine="0"/>
              <w:jc w:val="left"/>
              <w:rPr>
                <w:bCs/>
                <w:sz w:val="22"/>
                <w:szCs w:val="22"/>
                <w:lang w:eastAsia="ru-RU"/>
              </w:rPr>
            </w:pPr>
            <w:r w:rsidRPr="00823095">
              <w:rPr>
                <w:bCs/>
                <w:sz w:val="22"/>
                <w:szCs w:val="22"/>
                <w:lang w:eastAsia="ru-RU"/>
              </w:rPr>
              <w:lastRenderedPageBreak/>
              <w:t>70</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lastRenderedPageBreak/>
              <w:t>2</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proofErr w:type="gramStart"/>
            <w:r w:rsidRPr="00823095">
              <w:rPr>
                <w:sz w:val="22"/>
                <w:szCs w:val="22"/>
                <w:lang w:eastAsia="ru-RU"/>
              </w:rPr>
              <w:t>Ботинки</w:t>
            </w:r>
            <w:proofErr w:type="gramEnd"/>
            <w:r w:rsidRPr="00823095">
              <w:rPr>
                <w:sz w:val="22"/>
                <w:szCs w:val="22"/>
                <w:lang w:eastAsia="ru-RU"/>
              </w:rPr>
              <w:t xml:space="preserve"> утепленные от общих производственных загрязнений</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Мужские, женские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bCs/>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r w:rsidRPr="00823095">
              <w:rPr>
                <w:sz w:val="22"/>
                <w:szCs w:val="22"/>
                <w:lang w:eastAsia="en-US"/>
              </w:rPr>
              <w:br/>
              <w:t>Обязательное соответствие</w:t>
            </w:r>
            <w:r w:rsidRPr="00823095">
              <w:rPr>
                <w:b/>
                <w:bCs/>
                <w:sz w:val="22"/>
                <w:szCs w:val="22"/>
                <w:lang w:eastAsia="en-US"/>
              </w:rPr>
              <w:t xml:space="preserve"> </w:t>
            </w:r>
            <w:r w:rsidRPr="00823095">
              <w:rPr>
                <w:bCs/>
                <w:sz w:val="22"/>
                <w:szCs w:val="22"/>
                <w:lang w:eastAsia="en-US"/>
              </w:rPr>
              <w:t>ГОСТ 12.4.137-2001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35 по 49</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Каждое изделие должно иметь маркировку по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содержать:</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 наименование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2. размер;</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3. обозначение технического регламента Таможенного союза, требованиям которого</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должно соответствовать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4. единый знак обращения продукции на рынке государств - членов Таможенного союза;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5. сведения о документе, в соответствии с которым изготовлено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6. состав сырья; </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7. сорт;</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8. дату (месяц, год) изготовления;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9. код элемента;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10. наименование и юридический адрес изготовителя;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11. штамп ОТК.</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Ботинки должны быть изготовлены методом прямого литья полиуретана и термопластичного полиуретана к заготовке верха обуви.</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В качестве материалов для верха обуви должна использоваться натуральная кожа - юфть толщиной не менее 1,8-</w:t>
            </w:r>
            <w:smartTag w:uri="urn:schemas-microsoft-com:office:smarttags" w:element="metricconverter">
              <w:smartTagPr>
                <w:attr w:name="ProductID" w:val="2,0 мм"/>
              </w:smartTagPr>
              <w:r w:rsidRPr="00823095">
                <w:rPr>
                  <w:sz w:val="22"/>
                  <w:szCs w:val="22"/>
                  <w:lang w:eastAsia="en-US"/>
                </w:rPr>
                <w:t>2,0 мм</w:t>
              </w:r>
            </w:smartTag>
            <w:r w:rsidRPr="00823095">
              <w:rPr>
                <w:sz w:val="22"/>
                <w:szCs w:val="22"/>
                <w:lang w:eastAsia="en-US"/>
              </w:rPr>
              <w:t>. Глухой клапан-язык должен быть изготовлен из кожи хромовой для верха обуви, должен обеспечивать комфорт в носке и  исключать попадание внутрь мелких предметов, брызг, пыли. Мягкий кант должен защищать от боковых ударов. Подкладка и вкладная стелька должны быть из искусственного меха.</w:t>
            </w:r>
          </w:p>
          <w:p w:rsidR="00823095" w:rsidRPr="00823095" w:rsidRDefault="00823095" w:rsidP="00823095">
            <w:pPr>
              <w:widowControl/>
              <w:suppressAutoHyphens w:val="0"/>
              <w:snapToGrid/>
              <w:spacing w:line="240" w:lineRule="auto"/>
              <w:ind w:firstLine="0"/>
              <w:jc w:val="left"/>
              <w:rPr>
                <w:b/>
                <w:sz w:val="22"/>
                <w:szCs w:val="22"/>
                <w:lang w:eastAsia="ru-RU"/>
              </w:rPr>
            </w:pPr>
            <w:r w:rsidRPr="00823095">
              <w:rPr>
                <w:sz w:val="22"/>
                <w:szCs w:val="22"/>
                <w:lang w:eastAsia="en-US"/>
              </w:rPr>
              <w:t xml:space="preserve">Подошва должна быть двухслойная </w:t>
            </w:r>
            <w:proofErr w:type="spellStart"/>
            <w:r w:rsidRPr="00823095">
              <w:rPr>
                <w:sz w:val="22"/>
                <w:szCs w:val="22"/>
                <w:lang w:eastAsia="en-US"/>
              </w:rPr>
              <w:t>маслобензостойкая</w:t>
            </w:r>
            <w:proofErr w:type="spellEnd"/>
            <w:r w:rsidRPr="00823095">
              <w:rPr>
                <w:sz w:val="22"/>
                <w:szCs w:val="22"/>
                <w:lang w:eastAsia="en-US"/>
              </w:rPr>
              <w:t xml:space="preserve"> (устойчивая к воздействию агрессивной среды - масел, нефти, нефтепродуктов, кислот концентрации до 20%). Верхний слой должен быть из полиуретана, обладать амортизирующими свойствами, гасить ударные нагрузки, а так же придавать обуви легкость, комфортность и повышенные теплозащитные свойства. Нижний слой должен быть изготовлен из износостойкого, термостойкого, морозостойкого (-40°С...+100°С) термопластичного полиуретана. Глубина профиля (протектора) ходового слоя подошвы должна быть не менее 4,5 мм, должна обеспечивать </w:t>
            </w:r>
            <w:proofErr w:type="gramStart"/>
            <w:r w:rsidRPr="00823095">
              <w:rPr>
                <w:sz w:val="22"/>
                <w:szCs w:val="22"/>
                <w:lang w:eastAsia="en-US"/>
              </w:rPr>
              <w:t>хорошую</w:t>
            </w:r>
            <w:proofErr w:type="gramEnd"/>
            <w:r w:rsidRPr="00823095">
              <w:rPr>
                <w:sz w:val="22"/>
                <w:szCs w:val="22"/>
                <w:lang w:eastAsia="en-US"/>
              </w:rPr>
              <w:t xml:space="preserve"> </w:t>
            </w:r>
            <w:proofErr w:type="spellStart"/>
            <w:r w:rsidRPr="00823095">
              <w:rPr>
                <w:sz w:val="22"/>
                <w:szCs w:val="22"/>
                <w:lang w:eastAsia="en-US"/>
              </w:rPr>
              <w:t>сцепляемость</w:t>
            </w:r>
            <w:proofErr w:type="spellEnd"/>
            <w:r w:rsidRPr="00823095">
              <w:rPr>
                <w:sz w:val="22"/>
                <w:szCs w:val="22"/>
                <w:lang w:eastAsia="en-US"/>
              </w:rPr>
              <w:t xml:space="preserve"> с поверхностями,  а расположенный под углом рисунок протектора должен обеспечивать самоочищение подошвы от загрязнений. </w:t>
            </w:r>
          </w:p>
        </w:tc>
        <w:tc>
          <w:tcPr>
            <w:tcW w:w="1083" w:type="dxa"/>
          </w:tcPr>
          <w:p w:rsidR="00823095" w:rsidRPr="00823095" w:rsidRDefault="00823095" w:rsidP="00823095">
            <w:pPr>
              <w:widowControl/>
              <w:suppressAutoHyphens w:val="0"/>
              <w:snapToGrid/>
              <w:spacing w:line="240" w:lineRule="auto"/>
              <w:ind w:firstLine="0"/>
              <w:jc w:val="left"/>
              <w:rPr>
                <w:bCs/>
                <w:sz w:val="22"/>
                <w:szCs w:val="22"/>
                <w:lang w:eastAsia="ru-RU"/>
              </w:rPr>
            </w:pPr>
            <w:r w:rsidRPr="00823095">
              <w:rPr>
                <w:bCs/>
                <w:sz w:val="22"/>
                <w:szCs w:val="22"/>
                <w:lang w:eastAsia="ru-RU"/>
              </w:rPr>
              <w:t>100</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t>3</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Сапоги резиновые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40 по 46.</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Каждое изделие должно иметь маркировку по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содержать:</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 наименование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2. размер;</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3. обозначение технического регламента Таможенного союза, требованиям которого</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lastRenderedPageBreak/>
              <w:t>должно соответствовать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4. единый знак обращения продукции на рынке государств - членов Таможенного союза;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5. сведения о документе, в соответствии с которым изготовлено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6. состав сырья; </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7. сорт;</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8. дату (месяц, год) изготовления;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9. код элемента;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10. наименование и юридический адрес изготовителя;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11. штамп ОТК.</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Сапоги мужские должны быть с трикотажной подкладкой, изготовлены литьевым способом из пластиката поливинилхлоридного (ПВХ), обеспечивающего защиту от неорганических кислот, щелочей, пищевых масел и жиров, влаги, грязи.</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Сапоги должны быть изготовлены по технологии двухцветного литья: голенище оливкового цвета, подошва черного цвета.</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en-US"/>
              </w:rPr>
              <w:t>Подошва должна быть из однослойного ПВХ и обладать высокой плотностью, с повышенной стойкостью к истиранию; с ярко выраженным самоочищающимся профилем (протектором) ходового слоя подошвы. Голенище должно быть высотой не менее 34 см.</w:t>
            </w:r>
          </w:p>
        </w:tc>
        <w:tc>
          <w:tcPr>
            <w:tcW w:w="1083" w:type="dxa"/>
          </w:tcPr>
          <w:p w:rsidR="00823095" w:rsidRPr="00823095" w:rsidRDefault="00823095" w:rsidP="00823095">
            <w:pPr>
              <w:widowControl/>
              <w:suppressAutoHyphens w:val="0"/>
              <w:snapToGrid/>
              <w:spacing w:line="240" w:lineRule="auto"/>
              <w:ind w:firstLine="0"/>
              <w:jc w:val="left"/>
              <w:rPr>
                <w:bCs/>
                <w:sz w:val="22"/>
                <w:szCs w:val="22"/>
                <w:lang w:eastAsia="ru-RU"/>
              </w:rPr>
            </w:pPr>
            <w:r w:rsidRPr="00823095">
              <w:rPr>
                <w:bCs/>
                <w:sz w:val="22"/>
                <w:szCs w:val="22"/>
                <w:lang w:eastAsia="ru-RU"/>
              </w:rPr>
              <w:lastRenderedPageBreak/>
              <w:t>20</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lastRenderedPageBreak/>
              <w:t>4</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Галоши диэлектрические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r w:rsidRPr="00823095">
              <w:rPr>
                <w:sz w:val="22"/>
                <w:szCs w:val="22"/>
                <w:lang w:eastAsia="en-US"/>
              </w:rPr>
              <w:br/>
              <w:t>Обязательное соответствие ГОСТ 13385-78</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39 по 46.</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en-US"/>
              </w:rPr>
            </w:pPr>
            <w:proofErr w:type="gramStart"/>
            <w:r w:rsidRPr="00823095">
              <w:rPr>
                <w:sz w:val="22"/>
                <w:szCs w:val="22"/>
                <w:lang w:eastAsia="en-US"/>
              </w:rPr>
              <w:t xml:space="preserve">Боты должны обеспечивать  дополнительную  защиту от поражения электрическим током при работе в электроустановках закрытого типа, а также в открытых, но при условии отсутствия дождя или мокрого снега. </w:t>
            </w:r>
            <w:proofErr w:type="gramEnd"/>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Боты должны быть изготовлены из резины. Метод крепления должен быть формовой.</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Температурный интервал работоспособности: от - 300С  до + 500С </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en-US"/>
              </w:rPr>
              <w:t xml:space="preserve">Защищают от электрического тока: максимум до 1.5 </w:t>
            </w:r>
            <w:proofErr w:type="spellStart"/>
            <w:r w:rsidRPr="00823095">
              <w:rPr>
                <w:sz w:val="22"/>
                <w:szCs w:val="22"/>
                <w:lang w:eastAsia="en-US"/>
              </w:rPr>
              <w:t>кВ</w:t>
            </w:r>
            <w:proofErr w:type="spellEnd"/>
          </w:p>
        </w:tc>
        <w:tc>
          <w:tcPr>
            <w:tcW w:w="1083"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6</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t>5</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 xml:space="preserve">Ботинки утепленные ИТР натуральные мужские </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017/2011</w:t>
            </w:r>
            <w:r w:rsidRPr="00823095">
              <w:rPr>
                <w:sz w:val="22"/>
                <w:szCs w:val="22"/>
                <w:lang w:eastAsia="en-US"/>
              </w:rPr>
              <w:br/>
              <w:t>Обязательное соответствие ГОСТ 26167-2005</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Высота: должна быть не менее 22,5 см.</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Цвет: должен быть чёрный</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36 по 47</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en-US"/>
              </w:rPr>
              <w:t xml:space="preserve">Ботинки должны быть изготовлены из натуральной хромовой кожи толщиной не менее 1,6 – 1,8 мм.; с глухим клапаном; с мягким кантом; со скоростной шнуровкой; с вкладной стелькой из </w:t>
            </w:r>
            <w:proofErr w:type="gramStart"/>
            <w:r w:rsidRPr="00823095">
              <w:rPr>
                <w:sz w:val="22"/>
                <w:szCs w:val="22"/>
                <w:lang w:eastAsia="en-US"/>
              </w:rPr>
              <w:t>кожкартона</w:t>
            </w:r>
            <w:proofErr w:type="gramEnd"/>
            <w:r w:rsidRPr="00823095">
              <w:rPr>
                <w:sz w:val="22"/>
                <w:szCs w:val="22"/>
                <w:lang w:eastAsia="en-US"/>
              </w:rPr>
              <w:t xml:space="preserve"> дублированного натуральным мехом.  Подкладка должна быть из натурального меха (овчина), высота ворса должна быть не менее 12 мм. Подошва должна быть из морозостойкой резины (–50ºС); с трансформирующимися вставками с металлическими шипами. Метод крепления подошвы должен быть </w:t>
            </w:r>
            <w:proofErr w:type="spellStart"/>
            <w:r w:rsidRPr="00823095">
              <w:rPr>
                <w:sz w:val="22"/>
                <w:szCs w:val="22"/>
                <w:lang w:eastAsia="en-US"/>
              </w:rPr>
              <w:t>клеепрошивной</w:t>
            </w:r>
            <w:proofErr w:type="spellEnd"/>
            <w:r w:rsidRPr="00823095">
              <w:rPr>
                <w:sz w:val="22"/>
                <w:szCs w:val="22"/>
                <w:lang w:eastAsia="en-US"/>
              </w:rPr>
              <w:t xml:space="preserve">.  Подносок и задник ботинок должны быть </w:t>
            </w:r>
            <w:proofErr w:type="spellStart"/>
            <w:r w:rsidRPr="00823095">
              <w:rPr>
                <w:sz w:val="22"/>
                <w:szCs w:val="22"/>
                <w:lang w:eastAsia="en-US"/>
              </w:rPr>
              <w:t>формоустойчивые</w:t>
            </w:r>
            <w:proofErr w:type="spellEnd"/>
            <w:r w:rsidRPr="00823095">
              <w:rPr>
                <w:sz w:val="22"/>
                <w:szCs w:val="22"/>
                <w:lang w:eastAsia="en-US"/>
              </w:rPr>
              <w:t xml:space="preserve"> из термопластического материала. Швы должны быть выполнены двойной строчкой. Для обеспечения условий безопасности должна иметься отделка со </w:t>
            </w:r>
            <w:proofErr w:type="spellStart"/>
            <w:r w:rsidRPr="00823095">
              <w:rPr>
                <w:sz w:val="22"/>
                <w:szCs w:val="22"/>
                <w:lang w:eastAsia="en-US"/>
              </w:rPr>
              <w:t>световозвращающими</w:t>
            </w:r>
            <w:proofErr w:type="spellEnd"/>
            <w:r w:rsidRPr="00823095">
              <w:rPr>
                <w:sz w:val="22"/>
                <w:szCs w:val="22"/>
                <w:lang w:eastAsia="en-US"/>
              </w:rPr>
              <w:t xml:space="preserve"> элементами.</w:t>
            </w:r>
          </w:p>
        </w:tc>
        <w:tc>
          <w:tcPr>
            <w:tcW w:w="1083"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t>10</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t>6</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proofErr w:type="gramStart"/>
            <w:r w:rsidRPr="00823095">
              <w:rPr>
                <w:sz w:val="22"/>
                <w:szCs w:val="22"/>
                <w:lang w:eastAsia="ru-RU"/>
              </w:rPr>
              <w:t>Полуботинки</w:t>
            </w:r>
            <w:proofErr w:type="gramEnd"/>
            <w:r w:rsidRPr="00823095">
              <w:rPr>
                <w:sz w:val="22"/>
                <w:szCs w:val="22"/>
                <w:lang w:eastAsia="ru-RU"/>
              </w:rPr>
              <w:t xml:space="preserve"> закрытые от </w:t>
            </w:r>
            <w:r w:rsidRPr="00823095">
              <w:rPr>
                <w:sz w:val="22"/>
                <w:szCs w:val="22"/>
                <w:lang w:eastAsia="ru-RU"/>
              </w:rPr>
              <w:lastRenderedPageBreak/>
              <w:t>ОПЗ Мужские, женские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lastRenderedPageBreak/>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r w:rsidRPr="00823095">
              <w:rPr>
                <w:sz w:val="22"/>
                <w:szCs w:val="22"/>
                <w:lang w:eastAsia="en-US"/>
              </w:rPr>
              <w:br/>
              <w:t>Обязательное соответствие ГОСТ Р 12.4.187-97</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bCs/>
                <w:sz w:val="22"/>
                <w:szCs w:val="22"/>
                <w:lang w:eastAsia="en-US"/>
              </w:rPr>
              <w:lastRenderedPageBreak/>
              <w:t>Цвет:</w:t>
            </w:r>
            <w:r w:rsidRPr="00823095">
              <w:rPr>
                <w:sz w:val="22"/>
                <w:szCs w:val="22"/>
                <w:lang w:eastAsia="en-US"/>
              </w:rPr>
              <w:t> должен быть черный.</w:t>
            </w:r>
            <w:r w:rsidRPr="00823095">
              <w:rPr>
                <w:sz w:val="22"/>
                <w:szCs w:val="22"/>
                <w:lang w:eastAsia="en-US"/>
              </w:rPr>
              <w:br/>
            </w:r>
            <w:r w:rsidRPr="00823095">
              <w:rPr>
                <w:bCs/>
                <w:sz w:val="22"/>
                <w:szCs w:val="22"/>
                <w:lang w:eastAsia="en-US"/>
              </w:rPr>
              <w:t>Полнота:</w:t>
            </w:r>
            <w:r w:rsidRPr="00823095">
              <w:rPr>
                <w:sz w:val="22"/>
                <w:szCs w:val="22"/>
                <w:lang w:eastAsia="en-US"/>
              </w:rPr>
              <w:t> должна быть 9.</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36 по 47</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Каждое изделие должно иметь маркировку по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содержать:</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 наименование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2. размер;</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3. обозначение технического регламента Таможенного союза, требованиям которого</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должно соответствовать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4. единый знак обращения продукции на рынке государств - членов Таможенного союза;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5. сведения о документе, в соответствии с которым изготовлено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6. состав сырья; </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7. сорт;</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8. дату (месяц, год) изготовления;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9. код элемента;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10. наименование и юридический адрес изготовителя;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11. штамп ОТК.</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Полуботинки мужские должны быть изготовлены литьевым методом крепления подошвы из полиуретана и термопластичного полиуретана и должны обеспечивать защиту от нефти, нефтепродуктов, растворов щелочей концентрации до 20%, механических воздействий и общих производственных загрязнений. Полуботинки должны быть изготовлены из натуральной кожи (юфть) толщиной не менее 1,8–2,0 мм.</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Двухслойная подошва должна быть устойчива к воздействию химических факторов – нефти, нефтепродуктов, растворов щелочей концентрации до 20%. Верхний слой должен быть из полиуретана, должен обладать амортизирующими свойствами, гасить ударные нагрузки, а также придавать обуви легкость и комфортность. Ходовой слой должен быть изготовлен из износостойкого, термостойкого, морозостойкого (−40…+120 °С) термопластичного полиуретана с улучшенным сопротивлением скольжению, стойкостью к деформациям, истиранию.</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Рисунок протектора подошвы должен обеспечивать защиту от скольжения по </w:t>
            </w:r>
            <w:proofErr w:type="spellStart"/>
            <w:r w:rsidRPr="00823095">
              <w:rPr>
                <w:sz w:val="22"/>
                <w:szCs w:val="22"/>
                <w:lang w:eastAsia="en-US"/>
              </w:rPr>
              <w:t>зажиренным</w:t>
            </w:r>
            <w:proofErr w:type="spellEnd"/>
            <w:r w:rsidRPr="00823095">
              <w:rPr>
                <w:sz w:val="22"/>
                <w:szCs w:val="22"/>
                <w:lang w:eastAsia="en-US"/>
              </w:rPr>
              <w:t xml:space="preserve"> поверхностям, обладать эффектом самоочищения. </w:t>
            </w:r>
            <w:proofErr w:type="spellStart"/>
            <w:r w:rsidRPr="00823095">
              <w:rPr>
                <w:sz w:val="22"/>
                <w:szCs w:val="22"/>
                <w:lang w:eastAsia="en-US"/>
              </w:rPr>
              <w:t>Полуглухой</w:t>
            </w:r>
            <w:proofErr w:type="spellEnd"/>
            <w:r w:rsidRPr="00823095">
              <w:rPr>
                <w:sz w:val="22"/>
                <w:szCs w:val="22"/>
                <w:lang w:eastAsia="en-US"/>
              </w:rPr>
              <w:t xml:space="preserve"> клапан-язык должен исключать попадание внутрь мелких предметов, брызг, пыли. Мягкий кант должен защищать от боковых ударов и обеспечивать комфорт. Подкладка должна отводить влагу от стопы и обеспечивает комфорт.</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en-US"/>
              </w:rPr>
              <w:t xml:space="preserve">Вкладная стелька должна обеспечивать поглощение влаги и комфорт. Колодка должна иметь оптимальные </w:t>
            </w:r>
            <w:proofErr w:type="spellStart"/>
            <w:r w:rsidRPr="00823095">
              <w:rPr>
                <w:sz w:val="22"/>
                <w:szCs w:val="22"/>
                <w:lang w:eastAsia="en-US"/>
              </w:rPr>
              <w:t>полнотно</w:t>
            </w:r>
            <w:proofErr w:type="spellEnd"/>
            <w:r w:rsidRPr="00823095">
              <w:rPr>
                <w:sz w:val="22"/>
                <w:szCs w:val="22"/>
                <w:lang w:eastAsia="en-US"/>
              </w:rPr>
              <w:t>-размерные характеристики для защитной обуви, эксплуатируемой в летний и весенне-осенний периоды, обеспечивать комфорт и давать возможность работать целый день, не испытывая дискомфорта и усталости.</w:t>
            </w:r>
          </w:p>
        </w:tc>
        <w:tc>
          <w:tcPr>
            <w:tcW w:w="1083"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lastRenderedPageBreak/>
              <w:t>50</w:t>
            </w:r>
          </w:p>
        </w:tc>
      </w:tr>
      <w:tr w:rsidR="00823095" w:rsidRPr="00823095" w:rsidTr="00823095">
        <w:trPr>
          <w:jc w:val="center"/>
        </w:trPr>
        <w:tc>
          <w:tcPr>
            <w:tcW w:w="710" w:type="dxa"/>
            <w:shd w:val="clear" w:color="auto" w:fill="auto"/>
          </w:tcPr>
          <w:p w:rsidR="00823095" w:rsidRPr="00823095" w:rsidRDefault="00823095" w:rsidP="00823095">
            <w:pPr>
              <w:widowControl/>
              <w:suppressAutoHyphens w:val="0"/>
              <w:snapToGrid/>
              <w:spacing w:line="240" w:lineRule="auto"/>
              <w:ind w:firstLine="0"/>
              <w:jc w:val="center"/>
              <w:rPr>
                <w:sz w:val="22"/>
                <w:szCs w:val="22"/>
                <w:lang w:eastAsia="ru-RU"/>
              </w:rPr>
            </w:pPr>
            <w:r w:rsidRPr="00823095">
              <w:rPr>
                <w:sz w:val="22"/>
                <w:szCs w:val="22"/>
                <w:lang w:eastAsia="ru-RU"/>
              </w:rPr>
              <w:lastRenderedPageBreak/>
              <w:t>7</w:t>
            </w:r>
          </w:p>
        </w:tc>
        <w:tc>
          <w:tcPr>
            <w:tcW w:w="179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proofErr w:type="gramStart"/>
            <w:r w:rsidRPr="00823095">
              <w:rPr>
                <w:sz w:val="22"/>
                <w:szCs w:val="22"/>
                <w:lang w:eastAsia="ru-RU"/>
              </w:rPr>
              <w:t>Полуботинки</w:t>
            </w:r>
            <w:proofErr w:type="gramEnd"/>
            <w:r w:rsidRPr="00823095">
              <w:rPr>
                <w:sz w:val="22"/>
                <w:szCs w:val="22"/>
                <w:lang w:eastAsia="ru-RU"/>
              </w:rPr>
              <w:t xml:space="preserve"> открытые с перфорацией  от ОПЗ Мужские, женские</w:t>
            </w:r>
          </w:p>
        </w:tc>
        <w:tc>
          <w:tcPr>
            <w:tcW w:w="6804"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Обязательное соответствие </w:t>
            </w:r>
            <w:proofErr w:type="gramStart"/>
            <w:r w:rsidRPr="00823095">
              <w:rPr>
                <w:sz w:val="22"/>
                <w:szCs w:val="22"/>
                <w:lang w:eastAsia="en-US"/>
              </w:rPr>
              <w:t>ТР</w:t>
            </w:r>
            <w:proofErr w:type="gramEnd"/>
            <w:r w:rsidRPr="00823095">
              <w:rPr>
                <w:sz w:val="22"/>
                <w:szCs w:val="22"/>
                <w:lang w:eastAsia="en-US"/>
              </w:rPr>
              <w:t xml:space="preserve"> ТС 019/2011</w:t>
            </w:r>
            <w:r w:rsidRPr="00823095">
              <w:rPr>
                <w:sz w:val="22"/>
                <w:szCs w:val="22"/>
                <w:lang w:eastAsia="en-US"/>
              </w:rPr>
              <w:br/>
              <w:t>Обязательное соответствие ГОСТ Р 12.4.187-97</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bCs/>
                <w:sz w:val="22"/>
                <w:szCs w:val="22"/>
                <w:lang w:eastAsia="en-US"/>
              </w:rPr>
              <w:t>Цвет:</w:t>
            </w:r>
            <w:r w:rsidRPr="00823095">
              <w:rPr>
                <w:sz w:val="22"/>
                <w:szCs w:val="22"/>
                <w:lang w:eastAsia="en-US"/>
              </w:rPr>
              <w:t> должен быть черный.</w:t>
            </w:r>
            <w:r w:rsidRPr="00823095">
              <w:rPr>
                <w:sz w:val="22"/>
                <w:szCs w:val="22"/>
                <w:lang w:eastAsia="en-US"/>
              </w:rPr>
              <w:br/>
            </w:r>
            <w:r w:rsidRPr="00823095">
              <w:rPr>
                <w:bCs/>
                <w:sz w:val="22"/>
                <w:szCs w:val="22"/>
                <w:lang w:eastAsia="en-US"/>
              </w:rPr>
              <w:t>Полнота:</w:t>
            </w:r>
            <w:r w:rsidRPr="00823095">
              <w:rPr>
                <w:sz w:val="22"/>
                <w:szCs w:val="22"/>
                <w:lang w:eastAsia="en-US"/>
              </w:rPr>
              <w:t> должна быть 9.</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Размеры: должны быть с 35 по 48</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Каждое изделие должно иметь маркировку по </w:t>
            </w:r>
            <w:proofErr w:type="gramStart"/>
            <w:r w:rsidRPr="00823095">
              <w:rPr>
                <w:sz w:val="22"/>
                <w:szCs w:val="22"/>
                <w:lang w:eastAsia="en-US"/>
              </w:rPr>
              <w:t>ТР</w:t>
            </w:r>
            <w:proofErr w:type="gramEnd"/>
            <w:r w:rsidRPr="00823095">
              <w:rPr>
                <w:sz w:val="22"/>
                <w:szCs w:val="22"/>
                <w:lang w:eastAsia="en-US"/>
              </w:rPr>
              <w:t xml:space="preserve"> ТС 019/2011.</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Маркировка должна быть исчерпывающей, точной, легко читаемой, </w:t>
            </w:r>
            <w:r w:rsidRPr="00823095">
              <w:rPr>
                <w:sz w:val="22"/>
                <w:szCs w:val="22"/>
                <w:lang w:eastAsia="en-US"/>
              </w:rPr>
              <w:lastRenderedPageBreak/>
              <w:t>четко выполненной несмываемой  краской, стойкой на протяжении всего срока при хранении и эксплуатации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Маркировка должна содержать:</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 наименование изделия;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2. размер;</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3. обозначение технического регламента Таможенного союза, требованиям которого</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должно соответствовать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4. единый знак обращения продукции на рынке государств - членов Таможенного союза;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5. сведения о документе, в соответствии с которым изготовлено изделие;</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 xml:space="preserve">6. состав сырья; </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7. сорт;</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8. дату (месяц, год) изготовления;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9. код элемента;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10. наименование и юридический адрес изготовителя;</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11. штамп ОТК.</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Предварительно до поставки основной партии Товара Поставщик обязан предоставить Заказчику для утверждения эталонный образец поставляемого Товара.</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Полуботинки мужские с перфорацией должны быть изготовлены литьевым методом крепления подошвы из полиуретана и термопластичного полиуретана и должны обеспечивать защиту от нефти, нефтепродуктов, растворов щелочей концентрации до 20%, механических воздействий и общих производственных загрязнений. Полуботинки должны быть изготовлены из натуральной кожи (юфть) толщиной не менее 1,8–2,0 мм.</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Двухслойная подошва должна быть устойчива к воздействию химических факторов – нефти, нефтепродуктов, растворов щелочей концентрации до 20%. Верхний слой должен быть из полиуретана, должен обладать амортизирующими свойствами, гасить ударные нагрузки, а также придавать обуви легкость и комфортность. Ходовой слой должен быть изготовлен из износостойкого, термостойкого, морозостойкого (−40…+120 °С) термопластичного полиуретана с улучшенным сопротивлением скольжению, стойкостью к деформациям, истиранию.</w:t>
            </w:r>
          </w:p>
          <w:p w:rsidR="00823095" w:rsidRPr="00823095" w:rsidRDefault="00823095" w:rsidP="00823095">
            <w:pPr>
              <w:widowControl/>
              <w:suppressAutoHyphens w:val="0"/>
              <w:snapToGrid/>
              <w:spacing w:line="240" w:lineRule="auto"/>
              <w:ind w:firstLine="0"/>
              <w:jc w:val="left"/>
              <w:rPr>
                <w:sz w:val="22"/>
                <w:szCs w:val="22"/>
                <w:lang w:eastAsia="en-US"/>
              </w:rPr>
            </w:pPr>
            <w:r w:rsidRPr="00823095">
              <w:rPr>
                <w:sz w:val="22"/>
                <w:szCs w:val="22"/>
                <w:lang w:eastAsia="en-US"/>
              </w:rPr>
              <w:t>Рисунок протектора подошвы должен обеспечивать защиту от скольжения по </w:t>
            </w:r>
            <w:proofErr w:type="spellStart"/>
            <w:r w:rsidRPr="00823095">
              <w:rPr>
                <w:sz w:val="22"/>
                <w:szCs w:val="22"/>
                <w:lang w:eastAsia="en-US"/>
              </w:rPr>
              <w:t>зажиренным</w:t>
            </w:r>
            <w:proofErr w:type="spellEnd"/>
            <w:r w:rsidRPr="00823095">
              <w:rPr>
                <w:sz w:val="22"/>
                <w:szCs w:val="22"/>
                <w:lang w:eastAsia="en-US"/>
              </w:rPr>
              <w:t xml:space="preserve"> поверхностям, обладать эффектом самоочищения. </w:t>
            </w:r>
            <w:proofErr w:type="spellStart"/>
            <w:r w:rsidRPr="00823095">
              <w:rPr>
                <w:sz w:val="22"/>
                <w:szCs w:val="22"/>
                <w:lang w:eastAsia="en-US"/>
              </w:rPr>
              <w:t>Полуглухой</w:t>
            </w:r>
            <w:proofErr w:type="spellEnd"/>
            <w:r w:rsidRPr="00823095">
              <w:rPr>
                <w:sz w:val="22"/>
                <w:szCs w:val="22"/>
                <w:lang w:eastAsia="en-US"/>
              </w:rPr>
              <w:t xml:space="preserve"> клапан-язык должен исключать попадание внутрь мелких предметов, брызг, пыли. Мягкий кант должен защищать от боковых ударов и обеспечивать комфорт. Подкладка должна отводить влагу от стопы и обеспечивает комфорт.</w:t>
            </w:r>
          </w:p>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en-US"/>
              </w:rPr>
              <w:t xml:space="preserve">Вкладная стелька должна обеспечивать поглощение влаги и комфорт. Колодка должна иметь оптимальные </w:t>
            </w:r>
            <w:proofErr w:type="spellStart"/>
            <w:r w:rsidRPr="00823095">
              <w:rPr>
                <w:sz w:val="22"/>
                <w:szCs w:val="22"/>
                <w:lang w:eastAsia="en-US"/>
              </w:rPr>
              <w:t>полнотно</w:t>
            </w:r>
            <w:proofErr w:type="spellEnd"/>
            <w:r w:rsidRPr="00823095">
              <w:rPr>
                <w:sz w:val="22"/>
                <w:szCs w:val="22"/>
                <w:lang w:eastAsia="en-US"/>
              </w:rPr>
              <w:t>-размерные характеристики для защитной обуви, эксплуатируемой в летний и весенне-осенний периоды, обеспечивать комфорт и давать возможность работать целый день, не испытывая дискомфорта и усталости.</w:t>
            </w:r>
          </w:p>
        </w:tc>
        <w:tc>
          <w:tcPr>
            <w:tcW w:w="1083" w:type="dxa"/>
            <w:shd w:val="clear" w:color="auto" w:fill="auto"/>
          </w:tcPr>
          <w:p w:rsidR="00823095" w:rsidRPr="00823095" w:rsidRDefault="00823095" w:rsidP="00823095">
            <w:pPr>
              <w:widowControl/>
              <w:suppressAutoHyphens w:val="0"/>
              <w:snapToGrid/>
              <w:spacing w:line="240" w:lineRule="auto"/>
              <w:ind w:firstLine="0"/>
              <w:jc w:val="left"/>
              <w:rPr>
                <w:sz w:val="22"/>
                <w:szCs w:val="22"/>
                <w:lang w:eastAsia="ru-RU"/>
              </w:rPr>
            </w:pPr>
            <w:r w:rsidRPr="00823095">
              <w:rPr>
                <w:sz w:val="22"/>
                <w:szCs w:val="22"/>
                <w:lang w:eastAsia="ru-RU"/>
              </w:rPr>
              <w:lastRenderedPageBreak/>
              <w:t>50</w:t>
            </w:r>
          </w:p>
        </w:tc>
      </w:tr>
    </w:tbl>
    <w:p w:rsidR="006454C7" w:rsidRPr="00823095" w:rsidRDefault="00823095" w:rsidP="00823095">
      <w:pPr>
        <w:tabs>
          <w:tab w:val="center" w:pos="4820"/>
          <w:tab w:val="left" w:pos="6555"/>
        </w:tabs>
        <w:spacing w:line="240" w:lineRule="auto"/>
        <w:ind w:firstLine="0"/>
        <w:jc w:val="right"/>
        <w:rPr>
          <w:b/>
          <w:sz w:val="22"/>
          <w:szCs w:val="22"/>
          <w:lang w:eastAsia="ru-RU"/>
        </w:rPr>
      </w:pPr>
      <w:r w:rsidRPr="00823095">
        <w:rPr>
          <w:sz w:val="22"/>
          <w:szCs w:val="22"/>
          <w:lang w:eastAsia="ru-RU"/>
        </w:rPr>
        <w:lastRenderedPageBreak/>
        <w:t xml:space="preserve">                                                </w:t>
      </w:r>
    </w:p>
    <w:p w:rsidR="006454C7" w:rsidRPr="00823095" w:rsidRDefault="006454C7" w:rsidP="00823095">
      <w:pPr>
        <w:tabs>
          <w:tab w:val="center" w:pos="4820"/>
          <w:tab w:val="left" w:pos="6555"/>
        </w:tabs>
        <w:spacing w:line="240" w:lineRule="auto"/>
        <w:ind w:firstLine="0"/>
        <w:jc w:val="right"/>
        <w:rPr>
          <w:b/>
          <w:sz w:val="22"/>
          <w:szCs w:val="22"/>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476" w:type="dxa"/>
        <w:tblInd w:w="93" w:type="dxa"/>
        <w:tblLook w:val="04A0" w:firstRow="1" w:lastRow="0" w:firstColumn="1" w:lastColumn="0" w:noHBand="0" w:noVBand="1"/>
      </w:tblPr>
      <w:tblGrid>
        <w:gridCol w:w="2850"/>
        <w:gridCol w:w="2127"/>
        <w:gridCol w:w="1559"/>
        <w:gridCol w:w="2940"/>
      </w:tblGrid>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BF" w:rsidRPr="007B33CE" w:rsidRDefault="003B64BF"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B64BF" w:rsidRPr="007B33CE" w:rsidRDefault="003B64BF" w:rsidP="001135A8">
            <w:pPr>
              <w:widowControl/>
              <w:suppressAutoHyphens w:val="0"/>
              <w:snapToGrid/>
              <w:spacing w:line="240" w:lineRule="auto"/>
              <w:ind w:firstLine="0"/>
              <w:jc w:val="center"/>
              <w:rPr>
                <w:b/>
                <w:color w:val="000000"/>
                <w:lang w:eastAsia="ru-RU"/>
              </w:rPr>
            </w:pPr>
            <w:r>
              <w:rPr>
                <w:b/>
                <w:color w:val="000000"/>
                <w:lang w:eastAsia="ru-RU"/>
              </w:rPr>
              <w:t>Начальная максимальная цена за 1 единицу товара</w:t>
            </w:r>
            <w:r w:rsidRPr="00B8396C">
              <w:rPr>
                <w:b/>
                <w:color w:val="000000"/>
                <w:lang w:eastAsia="ru-RU"/>
              </w:rPr>
              <w:t xml:space="preserve"> в руб., включая НДС – 20 %</w:t>
            </w:r>
          </w:p>
        </w:tc>
        <w:tc>
          <w:tcPr>
            <w:tcW w:w="1559"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Количество, пар</w:t>
            </w:r>
          </w:p>
        </w:tc>
        <w:tc>
          <w:tcPr>
            <w:tcW w:w="2940"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в руб., включая НДС – 20 %</w:t>
            </w:r>
          </w:p>
        </w:tc>
      </w:tr>
      <w:tr w:rsidR="003B64BF" w:rsidRPr="007B33CE" w:rsidTr="003B64BF">
        <w:trPr>
          <w:trHeight w:val="1560"/>
        </w:trPr>
        <w:tc>
          <w:tcPr>
            <w:tcW w:w="2850" w:type="dxa"/>
            <w:tcBorders>
              <w:top w:val="nil"/>
              <w:left w:val="single" w:sz="4" w:space="0" w:color="auto"/>
              <w:bottom w:val="nil"/>
              <w:right w:val="single" w:sz="4" w:space="0" w:color="auto"/>
            </w:tcBorders>
            <w:shd w:val="clear" w:color="auto" w:fill="auto"/>
            <w:vAlign w:val="center"/>
          </w:tcPr>
          <w:p w:rsidR="003B64BF" w:rsidRPr="007B33CE" w:rsidRDefault="003B64BF" w:rsidP="006847B2">
            <w:pPr>
              <w:widowControl/>
              <w:suppressAutoHyphens w:val="0"/>
              <w:snapToGrid/>
              <w:spacing w:line="240" w:lineRule="auto"/>
              <w:ind w:firstLine="0"/>
              <w:rPr>
                <w:color w:val="000000"/>
                <w:lang w:eastAsia="ru-RU"/>
              </w:rPr>
            </w:pPr>
            <w:r>
              <w:rPr>
                <w:color w:val="000000"/>
                <w:lang w:eastAsia="ru-RU"/>
              </w:rPr>
              <w:t>Ботинки от общих производственных загрязнений для рабочих мужские, женские</w:t>
            </w:r>
          </w:p>
        </w:tc>
        <w:tc>
          <w:tcPr>
            <w:tcW w:w="2127" w:type="dxa"/>
            <w:tcBorders>
              <w:top w:val="nil"/>
              <w:left w:val="nil"/>
              <w:bottom w:val="nil"/>
              <w:right w:val="single" w:sz="4" w:space="0" w:color="auto"/>
            </w:tcBorders>
            <w:shd w:val="clear" w:color="auto" w:fill="auto"/>
            <w:noWrap/>
            <w:vAlign w:val="center"/>
          </w:tcPr>
          <w:p w:rsidR="003B64BF" w:rsidRPr="007B33CE" w:rsidRDefault="003B64BF" w:rsidP="006847B2">
            <w:pPr>
              <w:widowControl/>
              <w:suppressAutoHyphens w:val="0"/>
              <w:snapToGrid/>
              <w:spacing w:line="240" w:lineRule="auto"/>
              <w:ind w:firstLine="0"/>
              <w:rPr>
                <w:color w:val="000000"/>
                <w:lang w:eastAsia="ru-RU"/>
              </w:rPr>
            </w:pPr>
            <w:r>
              <w:rPr>
                <w:color w:val="000000"/>
                <w:lang w:eastAsia="ru-RU"/>
              </w:rPr>
              <w:t>1 162,62</w:t>
            </w:r>
          </w:p>
        </w:tc>
        <w:tc>
          <w:tcPr>
            <w:tcW w:w="1559" w:type="dxa"/>
            <w:tcBorders>
              <w:top w:val="nil"/>
              <w:left w:val="nil"/>
              <w:bottom w:val="nil"/>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70</w:t>
            </w:r>
          </w:p>
        </w:tc>
        <w:tc>
          <w:tcPr>
            <w:tcW w:w="2940" w:type="dxa"/>
            <w:tcBorders>
              <w:top w:val="nil"/>
              <w:left w:val="nil"/>
              <w:bottom w:val="nil"/>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81 383,40</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Default="003B64BF" w:rsidP="006847B2">
            <w:pPr>
              <w:widowControl/>
              <w:suppressAutoHyphens w:val="0"/>
              <w:snapToGrid/>
              <w:spacing w:line="240" w:lineRule="auto"/>
              <w:ind w:firstLine="0"/>
              <w:rPr>
                <w:color w:val="000000"/>
                <w:lang w:eastAsia="ru-RU"/>
              </w:rPr>
            </w:pPr>
            <w:proofErr w:type="gramStart"/>
            <w:r>
              <w:rPr>
                <w:color w:val="000000"/>
                <w:lang w:eastAsia="ru-RU"/>
              </w:rPr>
              <w:t>Ботинки</w:t>
            </w:r>
            <w:proofErr w:type="gramEnd"/>
            <w:r>
              <w:rPr>
                <w:color w:val="000000"/>
                <w:lang w:eastAsia="ru-RU"/>
              </w:rPr>
              <w:t xml:space="preserve"> утепленные от общих производственных загрязнений мужские, женские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Default="003B64BF" w:rsidP="006847B2">
            <w:pPr>
              <w:widowControl/>
              <w:suppressAutoHyphens w:val="0"/>
              <w:snapToGrid/>
              <w:spacing w:line="240" w:lineRule="auto"/>
              <w:ind w:firstLine="0"/>
              <w:rPr>
                <w:color w:val="000000"/>
                <w:lang w:eastAsia="ru-RU"/>
              </w:rPr>
            </w:pPr>
            <w:r>
              <w:rPr>
                <w:color w:val="000000"/>
                <w:lang w:eastAsia="ru-RU"/>
              </w:rPr>
              <w:t>1 457,29</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100</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145 729,00</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Pr="006847B2" w:rsidRDefault="003B64BF" w:rsidP="006847B2">
            <w:pPr>
              <w:spacing w:line="240" w:lineRule="auto"/>
              <w:ind w:firstLine="0"/>
              <w:rPr>
                <w:color w:val="000000"/>
                <w:lang w:eastAsia="ru-RU"/>
              </w:rPr>
            </w:pPr>
            <w:r>
              <w:rPr>
                <w:color w:val="000000"/>
                <w:lang w:eastAsia="ru-RU"/>
              </w:rPr>
              <w:t>Сапоги резиновые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Pr="006454C7" w:rsidRDefault="003B64BF" w:rsidP="006847B2">
            <w:pPr>
              <w:widowControl/>
              <w:suppressAutoHyphens w:val="0"/>
              <w:snapToGrid/>
              <w:spacing w:line="240" w:lineRule="auto"/>
              <w:ind w:firstLine="0"/>
              <w:rPr>
                <w:color w:val="000000"/>
                <w:lang w:eastAsia="ru-RU"/>
              </w:rPr>
            </w:pPr>
            <w:r>
              <w:rPr>
                <w:color w:val="000000"/>
                <w:lang w:eastAsia="ru-RU"/>
              </w:rPr>
              <w:t>824,58</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20</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16 491,60</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Pr="00DC1B66" w:rsidRDefault="003B64BF" w:rsidP="006847B2">
            <w:pPr>
              <w:spacing w:line="240" w:lineRule="auto"/>
              <w:ind w:firstLine="0"/>
              <w:rPr>
                <w:color w:val="000000"/>
                <w:lang w:eastAsia="ru-RU"/>
              </w:rPr>
            </w:pPr>
            <w:r>
              <w:rPr>
                <w:color w:val="000000"/>
                <w:lang w:eastAsia="ru-RU"/>
              </w:rPr>
              <w:t>Галоши диэлектрические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Default="003B64BF" w:rsidP="006847B2">
            <w:pPr>
              <w:widowControl/>
              <w:suppressAutoHyphens w:val="0"/>
              <w:snapToGrid/>
              <w:spacing w:line="240" w:lineRule="auto"/>
              <w:ind w:firstLine="0"/>
              <w:rPr>
                <w:color w:val="000000"/>
                <w:lang w:eastAsia="ru-RU"/>
              </w:rPr>
            </w:pPr>
            <w:r>
              <w:rPr>
                <w:color w:val="000000"/>
                <w:lang w:eastAsia="ru-RU"/>
              </w:rPr>
              <w:t>951,26</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6</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5 707,56</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Default="003B64BF" w:rsidP="006847B2">
            <w:pPr>
              <w:spacing w:line="240" w:lineRule="auto"/>
              <w:ind w:firstLine="0"/>
              <w:rPr>
                <w:color w:val="000000"/>
                <w:lang w:eastAsia="ru-RU"/>
              </w:rPr>
            </w:pPr>
            <w:r>
              <w:rPr>
                <w:color w:val="000000"/>
                <w:lang w:eastAsia="ru-RU"/>
              </w:rPr>
              <w:t>Ботинки утепленные ИТР натуральные мужские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Default="003B64BF" w:rsidP="006847B2">
            <w:pPr>
              <w:widowControl/>
              <w:suppressAutoHyphens w:val="0"/>
              <w:snapToGrid/>
              <w:spacing w:line="240" w:lineRule="auto"/>
              <w:ind w:firstLine="0"/>
              <w:rPr>
                <w:color w:val="000000"/>
                <w:lang w:eastAsia="ru-RU"/>
              </w:rPr>
            </w:pPr>
            <w:r>
              <w:rPr>
                <w:color w:val="000000"/>
                <w:lang w:eastAsia="ru-RU"/>
              </w:rPr>
              <w:t>2 200,73</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 xml:space="preserve">10 </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22 007,30</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Default="003B64BF" w:rsidP="006847B2">
            <w:pPr>
              <w:spacing w:line="240" w:lineRule="auto"/>
              <w:ind w:firstLine="0"/>
              <w:rPr>
                <w:color w:val="000000"/>
                <w:lang w:eastAsia="ru-RU"/>
              </w:rPr>
            </w:pPr>
            <w:proofErr w:type="gramStart"/>
            <w:r>
              <w:rPr>
                <w:color w:val="000000"/>
                <w:lang w:eastAsia="ru-RU"/>
              </w:rPr>
              <w:t>Полуботинки</w:t>
            </w:r>
            <w:proofErr w:type="gramEnd"/>
            <w:r>
              <w:rPr>
                <w:color w:val="000000"/>
                <w:lang w:eastAsia="ru-RU"/>
              </w:rPr>
              <w:t xml:space="preserve"> закрытые от ОПЗ мужские, женские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Default="003B64BF" w:rsidP="006847B2">
            <w:pPr>
              <w:widowControl/>
              <w:suppressAutoHyphens w:val="0"/>
              <w:snapToGrid/>
              <w:spacing w:line="240" w:lineRule="auto"/>
              <w:ind w:firstLine="0"/>
              <w:rPr>
                <w:color w:val="000000"/>
                <w:lang w:eastAsia="ru-RU"/>
              </w:rPr>
            </w:pPr>
            <w:r>
              <w:rPr>
                <w:color w:val="000000"/>
                <w:lang w:eastAsia="ru-RU"/>
              </w:rPr>
              <w:t>1 584,00</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50</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79 200,00</w:t>
            </w:r>
          </w:p>
        </w:tc>
      </w:tr>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BF" w:rsidRDefault="003B64BF" w:rsidP="006847B2">
            <w:pPr>
              <w:spacing w:line="240" w:lineRule="auto"/>
              <w:ind w:firstLine="0"/>
              <w:rPr>
                <w:color w:val="000000"/>
                <w:lang w:eastAsia="ru-RU"/>
              </w:rPr>
            </w:pPr>
            <w:proofErr w:type="gramStart"/>
            <w:r>
              <w:rPr>
                <w:color w:val="000000"/>
                <w:lang w:eastAsia="ru-RU"/>
              </w:rPr>
              <w:lastRenderedPageBreak/>
              <w:t>Полуботинки</w:t>
            </w:r>
            <w:proofErr w:type="gramEnd"/>
            <w:r>
              <w:rPr>
                <w:color w:val="000000"/>
                <w:lang w:eastAsia="ru-RU"/>
              </w:rPr>
              <w:t xml:space="preserve"> открытые с перфорацией от ОПЗ мужские, женские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3B64BF" w:rsidRDefault="003B64BF" w:rsidP="006847B2">
            <w:pPr>
              <w:widowControl/>
              <w:suppressAutoHyphens w:val="0"/>
              <w:snapToGrid/>
              <w:spacing w:line="240" w:lineRule="auto"/>
              <w:ind w:firstLine="0"/>
              <w:rPr>
                <w:color w:val="000000"/>
                <w:lang w:eastAsia="ru-RU"/>
              </w:rPr>
            </w:pPr>
            <w:r>
              <w:rPr>
                <w:color w:val="000000"/>
                <w:lang w:eastAsia="ru-RU"/>
              </w:rPr>
              <w:t>1 652,56</w:t>
            </w:r>
          </w:p>
        </w:tc>
        <w:tc>
          <w:tcPr>
            <w:tcW w:w="1559"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50</w:t>
            </w:r>
          </w:p>
        </w:tc>
        <w:tc>
          <w:tcPr>
            <w:tcW w:w="2940" w:type="dxa"/>
            <w:tcBorders>
              <w:top w:val="single" w:sz="4" w:space="0" w:color="auto"/>
              <w:left w:val="nil"/>
              <w:bottom w:val="single" w:sz="4" w:space="0" w:color="auto"/>
              <w:right w:val="single" w:sz="4" w:space="0" w:color="auto"/>
            </w:tcBorders>
          </w:tcPr>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p>
          <w:p w:rsidR="003B64BF" w:rsidRDefault="003B64BF" w:rsidP="006847B2">
            <w:pPr>
              <w:widowControl/>
              <w:suppressAutoHyphens w:val="0"/>
              <w:snapToGrid/>
              <w:spacing w:line="240" w:lineRule="auto"/>
              <w:ind w:firstLine="0"/>
              <w:rPr>
                <w:color w:val="000000"/>
                <w:lang w:eastAsia="ru-RU"/>
              </w:rPr>
            </w:pPr>
            <w:r>
              <w:rPr>
                <w:color w:val="000000"/>
                <w:lang w:eastAsia="ru-RU"/>
              </w:rPr>
              <w:t>82 628,00</w:t>
            </w:r>
          </w:p>
        </w:tc>
      </w:tr>
      <w:tr w:rsidR="00845334" w:rsidRPr="007B33CE" w:rsidTr="004804C1">
        <w:trPr>
          <w:trHeight w:val="358"/>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5334" w:rsidRPr="00845334" w:rsidRDefault="00845334" w:rsidP="00845334">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1559" w:type="dxa"/>
            <w:tcBorders>
              <w:top w:val="single" w:sz="4" w:space="0" w:color="auto"/>
              <w:left w:val="nil"/>
              <w:bottom w:val="single" w:sz="4" w:space="0" w:color="auto"/>
              <w:right w:val="single" w:sz="4" w:space="0" w:color="auto"/>
            </w:tcBorders>
          </w:tcPr>
          <w:p w:rsidR="00845334" w:rsidRPr="00845334" w:rsidRDefault="00845334" w:rsidP="006847B2">
            <w:pPr>
              <w:widowControl/>
              <w:suppressAutoHyphens w:val="0"/>
              <w:snapToGrid/>
              <w:spacing w:line="240" w:lineRule="auto"/>
              <w:ind w:firstLine="0"/>
              <w:rPr>
                <w:b/>
                <w:color w:val="000000"/>
                <w:lang w:eastAsia="ru-RU"/>
              </w:rPr>
            </w:pPr>
            <w:r>
              <w:rPr>
                <w:b/>
                <w:color w:val="000000"/>
                <w:lang w:eastAsia="ru-RU"/>
              </w:rPr>
              <w:t>306</w:t>
            </w:r>
          </w:p>
        </w:tc>
        <w:tc>
          <w:tcPr>
            <w:tcW w:w="2940" w:type="dxa"/>
            <w:tcBorders>
              <w:top w:val="single" w:sz="4" w:space="0" w:color="auto"/>
              <w:left w:val="nil"/>
              <w:bottom w:val="single" w:sz="4" w:space="0" w:color="auto"/>
              <w:right w:val="single" w:sz="4" w:space="0" w:color="auto"/>
            </w:tcBorders>
          </w:tcPr>
          <w:p w:rsidR="00845334" w:rsidRPr="00845334" w:rsidRDefault="00845334" w:rsidP="006847B2">
            <w:pPr>
              <w:widowControl/>
              <w:suppressAutoHyphens w:val="0"/>
              <w:snapToGrid/>
              <w:spacing w:line="240" w:lineRule="auto"/>
              <w:ind w:firstLine="0"/>
              <w:rPr>
                <w:b/>
                <w:color w:val="000000"/>
                <w:lang w:eastAsia="ru-RU"/>
              </w:rPr>
            </w:pPr>
            <w:r>
              <w:rPr>
                <w:b/>
                <w:color w:val="000000"/>
                <w:lang w:eastAsia="ru-RU"/>
              </w:rPr>
              <w:t>433 146,86</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CA" w:rsidRDefault="00787ECA">
      <w:pPr>
        <w:spacing w:line="240" w:lineRule="auto"/>
      </w:pPr>
      <w:r>
        <w:separator/>
      </w:r>
    </w:p>
  </w:endnote>
  <w:endnote w:type="continuationSeparator" w:id="0">
    <w:p w:rsidR="00787ECA" w:rsidRDefault="00787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18" w:rsidRDefault="00AB0618"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B0618" w:rsidRDefault="00AB061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18" w:rsidRDefault="00AB0618"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18" w:rsidRDefault="00AB061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CA" w:rsidRDefault="00787ECA">
      <w:pPr>
        <w:spacing w:line="240" w:lineRule="auto"/>
      </w:pPr>
      <w:r>
        <w:separator/>
      </w:r>
    </w:p>
  </w:footnote>
  <w:footnote w:type="continuationSeparator" w:id="0">
    <w:p w:rsidR="00787ECA" w:rsidRDefault="00787E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2F77"/>
    <w:rsid w:val="00765EB4"/>
    <w:rsid w:val="00772DF7"/>
    <w:rsid w:val="00773BD1"/>
    <w:rsid w:val="00774CF4"/>
    <w:rsid w:val="00776260"/>
    <w:rsid w:val="00783CDD"/>
    <w:rsid w:val="00787ECA"/>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0367-B88A-447C-AFDF-1254E05A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37</Pages>
  <Words>13980</Words>
  <Characters>79689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18</cp:revision>
  <cp:lastPrinted>2019-02-15T04:46:00Z</cp:lastPrinted>
  <dcterms:created xsi:type="dcterms:W3CDTF">2019-02-04T05:04:00Z</dcterms:created>
  <dcterms:modified xsi:type="dcterms:W3CDTF">2019-02-20T01:34:00Z</dcterms:modified>
</cp:coreProperties>
</file>