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D50781">
        <w:rPr>
          <w:rFonts w:eastAsia="Calibri"/>
          <w:b/>
          <w:lang w:eastAsia="en-US"/>
        </w:rPr>
        <w:t>27</w:t>
      </w:r>
      <w:r w:rsidRPr="00AC41C8">
        <w:rPr>
          <w:rFonts w:eastAsia="Calibri"/>
          <w:b/>
          <w:lang w:eastAsia="en-US"/>
        </w:rPr>
        <w:t>»</w:t>
      </w:r>
      <w:r>
        <w:rPr>
          <w:rFonts w:eastAsia="Calibri"/>
          <w:b/>
          <w:lang w:eastAsia="en-US"/>
        </w:rPr>
        <w:t xml:space="preserve"> </w:t>
      </w:r>
      <w:r w:rsidR="00793EF3">
        <w:rPr>
          <w:rFonts w:eastAsia="Calibri"/>
          <w:b/>
          <w:lang w:eastAsia="en-US"/>
        </w:rPr>
        <w:t>дека</w:t>
      </w:r>
      <w:r w:rsidR="004258D8">
        <w:rPr>
          <w:rFonts w:eastAsia="Calibri"/>
          <w:b/>
          <w:lang w:eastAsia="en-US"/>
        </w:rPr>
        <w:t>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4258D8" w:rsidRDefault="00AB0D2A" w:rsidP="00A27942">
      <w:pPr>
        <w:pStyle w:val="a3"/>
        <w:spacing w:after="0"/>
        <w:ind w:left="-567"/>
        <w:jc w:val="center"/>
        <w:rPr>
          <w:b/>
          <w:spacing w:val="-7"/>
          <w:sz w:val="28"/>
          <w:szCs w:val="28"/>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r w:rsidR="00954FCF" w:rsidRPr="004258D8">
        <w:rPr>
          <w:b/>
          <w:sz w:val="28"/>
          <w:szCs w:val="28"/>
        </w:rPr>
        <w:t xml:space="preserve">В ЭЛЕКТРОННОЙ ФОРМЕ </w:t>
      </w:r>
      <w:r w:rsidR="00954FCF" w:rsidRPr="004258D8">
        <w:rPr>
          <w:b/>
          <w:spacing w:val="-7"/>
          <w:sz w:val="28"/>
          <w:szCs w:val="28"/>
        </w:rPr>
        <w:t>на право заключения договора</w:t>
      </w:r>
      <w:r w:rsidR="005B5A07">
        <w:rPr>
          <w:b/>
          <w:spacing w:val="-7"/>
          <w:sz w:val="28"/>
          <w:szCs w:val="28"/>
          <w:lang w:val="ru-RU"/>
        </w:rPr>
        <w:t xml:space="preserve"> </w:t>
      </w:r>
      <w:r w:rsidR="005B5A07" w:rsidRPr="000863D5">
        <w:rPr>
          <w:b/>
          <w:spacing w:val="-7"/>
          <w:sz w:val="28"/>
          <w:szCs w:val="28"/>
          <w:lang w:val="ru-RU"/>
        </w:rPr>
        <w:t xml:space="preserve">на </w:t>
      </w:r>
      <w:r w:rsidR="00954FCF" w:rsidRPr="000863D5">
        <w:rPr>
          <w:b/>
          <w:spacing w:val="-7"/>
          <w:sz w:val="28"/>
          <w:szCs w:val="28"/>
        </w:rPr>
        <w:t xml:space="preserve"> </w:t>
      </w:r>
      <w:r w:rsidR="005024D4">
        <w:rPr>
          <w:b/>
          <w:sz w:val="28"/>
          <w:szCs w:val="28"/>
          <w:lang w:val="ru-RU"/>
        </w:rPr>
        <w:t>приобретение токарных резцов</w:t>
      </w:r>
      <w:r w:rsidR="00D623BB" w:rsidRPr="00D623BB">
        <w:rPr>
          <w:b/>
          <w:sz w:val="28"/>
          <w:szCs w:val="28"/>
        </w:rPr>
        <w:t xml:space="preserve">, </w:t>
      </w:r>
      <w:r w:rsidR="00954FCF" w:rsidRPr="004258D8">
        <w:rPr>
          <w:b/>
          <w:sz w:val="28"/>
          <w:szCs w:val="28"/>
        </w:rPr>
        <w:t>для нужд</w:t>
      </w:r>
      <w:r w:rsidR="00954FCF" w:rsidRPr="004258D8">
        <w:rPr>
          <w:b/>
          <w:spacing w:val="-7"/>
          <w:sz w:val="28"/>
          <w:szCs w:val="28"/>
        </w:rPr>
        <w:t xml:space="preserve"> </w:t>
      </w:r>
      <w:r w:rsidR="00954FCF" w:rsidRPr="004258D8">
        <w:rPr>
          <w:b/>
          <w:sz w:val="28"/>
          <w:szCs w:val="28"/>
        </w:rPr>
        <w:t>АО «НПО НИИИП-</w:t>
      </w:r>
      <w:proofErr w:type="spellStart"/>
      <w:r w:rsidR="00954FCF" w:rsidRPr="004258D8">
        <w:rPr>
          <w:b/>
          <w:sz w:val="28"/>
          <w:szCs w:val="28"/>
        </w:rPr>
        <w:t>НЗиК</w:t>
      </w:r>
      <w:proofErr w:type="spellEnd"/>
      <w:r w:rsidR="00954FCF"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127D2" w:rsidRDefault="005127D2" w:rsidP="00954FCF">
      <w:pPr>
        <w:jc w:val="center"/>
        <w:rPr>
          <w:bCs/>
          <w:sz w:val="28"/>
          <w:szCs w:val="28"/>
        </w:rPr>
      </w:pPr>
    </w:p>
    <w:p w:rsidR="005B33EA" w:rsidRDefault="005B33EA" w:rsidP="00954FCF">
      <w:pPr>
        <w:jc w:val="center"/>
        <w:rPr>
          <w:bCs/>
          <w:sz w:val="28"/>
          <w:szCs w:val="28"/>
        </w:rPr>
      </w:pPr>
    </w:p>
    <w:p w:rsidR="005B33EA" w:rsidRDefault="005B33EA"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Pr="00AA39FE" w:rsidRDefault="00954FCF" w:rsidP="00AA39FE">
      <w:pPr>
        <w:jc w:val="center"/>
        <w:rPr>
          <w:b/>
        </w:rPr>
      </w:pPr>
      <w:r w:rsidRPr="0065668B">
        <w:rPr>
          <w:b/>
        </w:rPr>
        <w:t>201</w:t>
      </w:r>
      <w:r w:rsidR="00F46ED4">
        <w:rPr>
          <w:b/>
        </w:rPr>
        <w:t>8</w:t>
      </w:r>
    </w:p>
    <w:tbl>
      <w:tblPr>
        <w:tblW w:w="10380" w:type="dxa"/>
        <w:jc w:val="center"/>
        <w:tblLayout w:type="fixed"/>
        <w:tblLook w:val="0000" w:firstRow="0" w:lastRow="0" w:firstColumn="0" w:lastColumn="0" w:noHBand="0" w:noVBand="0"/>
      </w:tblPr>
      <w:tblGrid>
        <w:gridCol w:w="1025"/>
        <w:gridCol w:w="9355"/>
      </w:tblGrid>
      <w:tr w:rsidR="00954FCF" w:rsidRPr="005D6089" w:rsidTr="006D74D5">
        <w:trPr>
          <w:jc w:val="center"/>
        </w:trPr>
        <w:tc>
          <w:tcPr>
            <w:tcW w:w="1025" w:type="dxa"/>
            <w:tcBorders>
              <w:top w:val="single" w:sz="4" w:space="0" w:color="000000"/>
              <w:left w:val="single" w:sz="4" w:space="0" w:color="000000"/>
              <w:bottom w:val="single" w:sz="4" w:space="0" w:color="000000"/>
            </w:tcBorders>
          </w:tcPr>
          <w:p w:rsidR="00954FCF" w:rsidRPr="005D6089" w:rsidRDefault="00954FCF" w:rsidP="00E84E35">
            <w:pPr>
              <w:keepNext/>
              <w:keepLines/>
              <w:suppressLineNumbers/>
              <w:spacing w:line="240" w:lineRule="auto"/>
              <w:ind w:firstLine="0"/>
              <w:jc w:val="center"/>
              <w:rPr>
                <w:b/>
                <w:bCs/>
              </w:rPr>
            </w:pPr>
            <w:r w:rsidRPr="005D6089">
              <w:rPr>
                <w:b/>
                <w:bCs/>
              </w:rPr>
              <w:lastRenderedPageBreak/>
              <w:t xml:space="preserve">№ </w:t>
            </w:r>
            <w:proofErr w:type="gramStart"/>
            <w:r w:rsidRPr="005D6089">
              <w:rPr>
                <w:b/>
                <w:bCs/>
              </w:rPr>
              <w:t>п</w:t>
            </w:r>
            <w:proofErr w:type="gramEnd"/>
            <w:r w:rsidRPr="005D6089">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5D6089" w:rsidRDefault="00AA39FE" w:rsidP="00AA39FE">
            <w:pPr>
              <w:keepNext/>
              <w:spacing w:line="240" w:lineRule="auto"/>
              <w:ind w:firstLine="567"/>
              <w:rPr>
                <w:b/>
                <w:bCs/>
              </w:rPr>
            </w:pPr>
            <w:r w:rsidRPr="0080160F">
              <w:rPr>
                <w:b/>
                <w:bCs/>
              </w:rPr>
              <w:t>Извещение о проведении запроса котировок в электронной форме</w:t>
            </w:r>
          </w:p>
        </w:tc>
      </w:tr>
      <w:tr w:rsidR="00735B3D" w:rsidRPr="005D6089" w:rsidTr="006D74D5">
        <w:trPr>
          <w:trHeight w:val="3212"/>
          <w:jc w:val="center"/>
        </w:trPr>
        <w:tc>
          <w:tcPr>
            <w:tcW w:w="1025" w:type="dxa"/>
            <w:tcBorders>
              <w:top w:val="single" w:sz="4" w:space="0" w:color="000000"/>
              <w:left w:val="single" w:sz="4" w:space="0" w:color="000000"/>
            </w:tcBorders>
            <w:vAlign w:val="center"/>
          </w:tcPr>
          <w:p w:rsidR="00735B3D" w:rsidRPr="005D6089" w:rsidRDefault="00735B3D" w:rsidP="00E84E35">
            <w:pPr>
              <w:keepNext/>
              <w:keepLines/>
              <w:suppressLineNumbers/>
              <w:spacing w:line="240" w:lineRule="auto"/>
              <w:ind w:firstLine="0"/>
              <w:jc w:val="center"/>
            </w:pPr>
            <w:r w:rsidRPr="005D6089">
              <w:t>1</w:t>
            </w:r>
          </w:p>
        </w:tc>
        <w:tc>
          <w:tcPr>
            <w:tcW w:w="9355" w:type="dxa"/>
            <w:tcBorders>
              <w:top w:val="single" w:sz="4" w:space="0" w:color="000000"/>
              <w:left w:val="single" w:sz="4" w:space="0" w:color="000000"/>
              <w:right w:val="single" w:sz="4" w:space="0" w:color="000000"/>
            </w:tcBorders>
            <w:shd w:val="clear" w:color="auto" w:fill="auto"/>
          </w:tcPr>
          <w:p w:rsidR="00735B3D" w:rsidRPr="005D6089" w:rsidRDefault="00735B3D" w:rsidP="00E84E35">
            <w:pPr>
              <w:keepNext/>
              <w:keepLines/>
              <w:suppressLineNumbers/>
              <w:spacing w:line="240" w:lineRule="auto"/>
              <w:ind w:firstLine="0"/>
              <w:jc w:val="left"/>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735B3D" w:rsidRPr="005D6089" w:rsidRDefault="00735B3D" w:rsidP="00E84E35">
            <w:pPr>
              <w:keepNext/>
              <w:keepLines/>
              <w:suppressLineNumbers/>
              <w:snapToGrid/>
              <w:spacing w:line="240" w:lineRule="auto"/>
              <w:ind w:firstLine="0"/>
              <w:jc w:val="left"/>
            </w:pPr>
            <w:r w:rsidRPr="005D6089">
              <w:t xml:space="preserve">- адрес: 630015 г. Новосибирск, ул. </w:t>
            </w:r>
            <w:proofErr w:type="gramStart"/>
            <w:r w:rsidRPr="005D6089">
              <w:t>Планетная</w:t>
            </w:r>
            <w:proofErr w:type="gramEnd"/>
            <w:r w:rsidRPr="005D6089">
              <w:t>, д. 32.</w:t>
            </w:r>
          </w:p>
          <w:p w:rsidR="00735B3D" w:rsidRPr="005D6089" w:rsidRDefault="00735B3D" w:rsidP="00E84E35">
            <w:pPr>
              <w:keepNext/>
              <w:keepLines/>
              <w:suppressLineNumbers/>
              <w:snapToGrid/>
              <w:spacing w:line="240" w:lineRule="auto"/>
              <w:ind w:firstLine="0"/>
              <w:jc w:val="left"/>
            </w:pPr>
            <w:r w:rsidRPr="005D6089">
              <w:t xml:space="preserve">- контактное лицо по вопросам оформления заявки: </w:t>
            </w:r>
          </w:p>
          <w:p w:rsidR="00735B3D" w:rsidRPr="005D6089" w:rsidRDefault="00735B3D" w:rsidP="00E84E35">
            <w:pPr>
              <w:keepNext/>
              <w:keepLines/>
              <w:suppressLineNumbers/>
              <w:snapToGrid/>
              <w:spacing w:line="240" w:lineRule="auto"/>
              <w:ind w:firstLine="0"/>
              <w:jc w:val="left"/>
            </w:pPr>
            <w:r w:rsidRPr="005D6089">
              <w:t>- тел.: (383) </w:t>
            </w:r>
            <w:r w:rsidR="00853A54" w:rsidRPr="005D6089">
              <w:t>27</w:t>
            </w:r>
            <w:r w:rsidR="0007625E" w:rsidRPr="005D6089">
              <w:t>9-36-89</w:t>
            </w:r>
          </w:p>
          <w:p w:rsidR="004258D8" w:rsidRPr="005D6089" w:rsidRDefault="006C4401" w:rsidP="00E84E35">
            <w:pPr>
              <w:keepNext/>
              <w:keepLines/>
              <w:suppressLineNumbers/>
              <w:snapToGrid/>
              <w:spacing w:line="240" w:lineRule="auto"/>
              <w:ind w:firstLine="0"/>
              <w:jc w:val="left"/>
            </w:pPr>
            <w:proofErr w:type="spellStart"/>
            <w:r w:rsidRPr="005D6089">
              <w:t>Циваненко</w:t>
            </w:r>
            <w:proofErr w:type="spellEnd"/>
            <w:r w:rsidRPr="005D6089">
              <w:t xml:space="preserve"> Екатерина Андреевна</w:t>
            </w:r>
          </w:p>
          <w:p w:rsidR="00735B3D" w:rsidRPr="005D6089" w:rsidRDefault="004258D8" w:rsidP="00E84E35">
            <w:pPr>
              <w:keepNext/>
              <w:keepLines/>
              <w:suppressLineNumbers/>
              <w:snapToGrid/>
              <w:spacing w:line="240" w:lineRule="auto"/>
              <w:ind w:firstLine="0"/>
              <w:jc w:val="left"/>
            </w:pPr>
            <w:r w:rsidRPr="005D6089">
              <w:t xml:space="preserve">- </w:t>
            </w:r>
            <w:r w:rsidR="00735B3D" w:rsidRPr="005D6089">
              <w:rPr>
                <w:lang w:val="en-US"/>
              </w:rPr>
              <w:t>e</w:t>
            </w:r>
            <w:r w:rsidR="00735B3D" w:rsidRPr="005D6089">
              <w:t>-</w:t>
            </w:r>
            <w:r w:rsidR="00735B3D" w:rsidRPr="005D6089">
              <w:rPr>
                <w:lang w:val="en-US"/>
              </w:rPr>
              <w:t>mail</w:t>
            </w:r>
            <w:r w:rsidR="00735B3D" w:rsidRPr="005D6089">
              <w:t xml:space="preserve">:  </w:t>
            </w:r>
            <w:hyperlink r:id="rId9" w:history="1">
              <w:r w:rsidR="0007625E" w:rsidRPr="005D6089">
                <w:rPr>
                  <w:rStyle w:val="a8"/>
                </w:rPr>
                <w:t>1619@</w:t>
              </w:r>
              <w:proofErr w:type="spellStart"/>
              <w:r w:rsidR="0007625E" w:rsidRPr="005D6089">
                <w:rPr>
                  <w:rStyle w:val="a8"/>
                  <w:lang w:val="en-US"/>
                </w:rPr>
                <w:t>komintern</w:t>
              </w:r>
              <w:proofErr w:type="spellEnd"/>
              <w:r w:rsidR="0007625E" w:rsidRPr="005D6089">
                <w:rPr>
                  <w:rStyle w:val="a8"/>
                </w:rPr>
                <w:t>.</w:t>
              </w:r>
              <w:proofErr w:type="spellStart"/>
              <w:r w:rsidR="0007625E" w:rsidRPr="005D6089">
                <w:rPr>
                  <w:rStyle w:val="a8"/>
                  <w:lang w:val="en-US"/>
                </w:rPr>
                <w:t>ru</w:t>
              </w:r>
              <w:proofErr w:type="spellEnd"/>
            </w:hyperlink>
          </w:p>
          <w:p w:rsidR="00735B3D" w:rsidRPr="005D6089" w:rsidRDefault="00735B3D" w:rsidP="00E84E35">
            <w:pPr>
              <w:keepNext/>
              <w:keepLines/>
              <w:suppressLineNumbers/>
              <w:snapToGrid/>
              <w:spacing w:line="240" w:lineRule="auto"/>
              <w:ind w:firstLine="0"/>
              <w:jc w:val="left"/>
            </w:pPr>
            <w:r w:rsidRPr="005D6089">
              <w:t>- контактное лицо по вопросам технических требований</w:t>
            </w:r>
          </w:p>
          <w:p w:rsidR="007A6B17" w:rsidRPr="005D6089" w:rsidRDefault="007A6B17" w:rsidP="00E84E35">
            <w:pPr>
              <w:keepNext/>
              <w:keepLines/>
              <w:suppressLineNumbers/>
              <w:snapToGrid/>
              <w:spacing w:line="240" w:lineRule="auto"/>
              <w:ind w:firstLine="0"/>
              <w:jc w:val="left"/>
            </w:pPr>
            <w:r w:rsidRPr="005D6089">
              <w:t xml:space="preserve">Контактное лицо по техническим вопросам: </w:t>
            </w:r>
          </w:p>
          <w:p w:rsidR="007A6B17" w:rsidRPr="005D6089" w:rsidRDefault="007D72B5" w:rsidP="00E84E35">
            <w:pPr>
              <w:keepNext/>
              <w:keepLines/>
              <w:suppressLineNumbers/>
              <w:snapToGrid/>
              <w:spacing w:line="240" w:lineRule="auto"/>
              <w:ind w:firstLine="0"/>
              <w:jc w:val="left"/>
            </w:pPr>
            <w:r>
              <w:t>Раменский Сергей Николаевич</w:t>
            </w:r>
            <w:r w:rsidR="007A6B17" w:rsidRPr="005D6089">
              <w:t xml:space="preserve"> (тел.: (383) </w:t>
            </w:r>
            <w:r>
              <w:t>278-98-99</w:t>
            </w:r>
            <w:r w:rsidR="007A6B17" w:rsidRPr="005D6089">
              <w:t>)</w:t>
            </w:r>
          </w:p>
          <w:p w:rsidR="00735B3D" w:rsidRPr="005D6089" w:rsidRDefault="00735B3D" w:rsidP="00E84E35">
            <w:pPr>
              <w:keepNext/>
              <w:keepLines/>
              <w:suppressLineNumbers/>
              <w:snapToGrid/>
              <w:spacing w:line="240" w:lineRule="auto"/>
              <w:ind w:firstLine="0"/>
              <w:jc w:val="left"/>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735B3D" w:rsidRPr="005D6089" w:rsidRDefault="00735B3D" w:rsidP="00E84E35">
            <w:pPr>
              <w:keepNext/>
              <w:keepLines/>
              <w:suppressLineNumbers/>
              <w:snapToGrid/>
              <w:spacing w:line="240" w:lineRule="auto"/>
              <w:ind w:firstLine="0"/>
              <w:jc w:val="left"/>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530091" w:rsidRPr="005D6089" w:rsidRDefault="00735B3D" w:rsidP="00E84E35">
            <w:pPr>
              <w:pStyle w:val="Default"/>
              <w:jc w:val="both"/>
              <w:rPr>
                <w:color w:val="0000FF"/>
                <w:u w:val="single"/>
              </w:rPr>
            </w:pPr>
            <w:r w:rsidRPr="005D6089">
              <w:rPr>
                <w:bCs/>
              </w:rPr>
              <w:t>Адрес электронной площадки</w:t>
            </w:r>
            <w:r w:rsidR="00F46ED4" w:rsidRPr="005D6089">
              <w:rPr>
                <w:bCs/>
              </w:rPr>
              <w:t xml:space="preserve">: </w:t>
            </w:r>
            <w:hyperlink r:id="rId12" w:history="1">
              <w:r w:rsidR="00F46ED4" w:rsidRPr="005D6089">
                <w:rPr>
                  <w:rStyle w:val="a8"/>
                  <w:lang w:val="en-US"/>
                </w:rPr>
                <w:t>http</w:t>
              </w:r>
              <w:r w:rsidR="00F46ED4" w:rsidRPr="005D6089">
                <w:rPr>
                  <w:rStyle w:val="a8"/>
                </w:rPr>
                <w:t>://</w:t>
              </w:r>
              <w:proofErr w:type="spellStart"/>
              <w:r w:rsidR="00F46ED4" w:rsidRPr="005D6089">
                <w:rPr>
                  <w:rStyle w:val="a8"/>
                  <w:lang w:val="en-US"/>
                </w:rPr>
                <w:t>etp</w:t>
              </w:r>
              <w:proofErr w:type="spellEnd"/>
              <w:r w:rsidR="00F46ED4" w:rsidRPr="005D6089">
                <w:rPr>
                  <w:rStyle w:val="a8"/>
                </w:rPr>
                <w:t>.</w:t>
              </w:r>
              <w:proofErr w:type="spellStart"/>
              <w:r w:rsidR="00F46ED4" w:rsidRPr="005D6089">
                <w:rPr>
                  <w:rStyle w:val="a8"/>
                  <w:lang w:val="en-US"/>
                </w:rPr>
                <w:t>gpb</w:t>
              </w:r>
              <w:proofErr w:type="spellEnd"/>
              <w:r w:rsidR="00F46ED4" w:rsidRPr="005D6089">
                <w:rPr>
                  <w:rStyle w:val="a8"/>
                </w:rPr>
                <w:t>.</w:t>
              </w:r>
              <w:proofErr w:type="spellStart"/>
              <w:r w:rsidR="00F46ED4" w:rsidRPr="005D6089">
                <w:rPr>
                  <w:rStyle w:val="a8"/>
                  <w:lang w:val="en-US"/>
                </w:rPr>
                <w:t>ru</w:t>
              </w:r>
              <w:proofErr w:type="spellEnd"/>
            </w:hyperlink>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954FCF" w:rsidP="00E84E35">
            <w:pPr>
              <w:keepNext/>
              <w:keepLines/>
              <w:suppressLineNumbers/>
              <w:spacing w:line="240" w:lineRule="auto"/>
              <w:ind w:firstLine="0"/>
              <w:jc w:val="center"/>
            </w:pPr>
            <w:r w:rsidRPr="005D6089">
              <w:t>2</w:t>
            </w:r>
          </w:p>
        </w:tc>
        <w:tc>
          <w:tcPr>
            <w:tcW w:w="9355" w:type="dxa"/>
            <w:tcBorders>
              <w:top w:val="single" w:sz="4" w:space="0" w:color="000000"/>
              <w:left w:val="single" w:sz="4" w:space="0" w:color="000000"/>
              <w:bottom w:val="single" w:sz="4" w:space="0" w:color="000000"/>
              <w:right w:val="single" w:sz="4" w:space="0" w:color="000000"/>
            </w:tcBorders>
          </w:tcPr>
          <w:p w:rsidR="00954FCF" w:rsidRPr="005D6089" w:rsidRDefault="00954FCF" w:rsidP="00E84E35">
            <w:pPr>
              <w:keepNext/>
              <w:keepLines/>
              <w:suppressLineNumbers/>
              <w:spacing w:line="240" w:lineRule="auto"/>
              <w:ind w:firstLine="0"/>
              <w:jc w:val="left"/>
              <w:rPr>
                <w:b/>
                <w:bCs/>
              </w:rPr>
            </w:pPr>
            <w:r w:rsidRPr="005D6089">
              <w:rPr>
                <w:b/>
                <w:bCs/>
              </w:rPr>
              <w:t>Источник финансирования заказа: </w:t>
            </w:r>
            <w:r w:rsidRPr="005D6089">
              <w:t xml:space="preserve">Собственные средства заказчика. </w:t>
            </w:r>
          </w:p>
        </w:tc>
      </w:tr>
      <w:tr w:rsidR="00954FCF" w:rsidRPr="005D6089"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5D6089" w:rsidRDefault="00954FCF" w:rsidP="00E84E35">
            <w:pPr>
              <w:keepNext/>
              <w:keepLines/>
              <w:suppressLineNumbers/>
              <w:spacing w:line="240" w:lineRule="auto"/>
              <w:ind w:firstLine="0"/>
              <w:jc w:val="center"/>
            </w:pPr>
            <w:r w:rsidRPr="005D6089">
              <w:t>3</w:t>
            </w:r>
          </w:p>
        </w:tc>
        <w:tc>
          <w:tcPr>
            <w:tcW w:w="9355" w:type="dxa"/>
            <w:tcBorders>
              <w:top w:val="single" w:sz="4" w:space="0" w:color="000000"/>
              <w:left w:val="single" w:sz="4" w:space="0" w:color="000000"/>
              <w:bottom w:val="single" w:sz="4" w:space="0" w:color="auto"/>
              <w:right w:val="single" w:sz="4" w:space="0" w:color="000000"/>
            </w:tcBorders>
          </w:tcPr>
          <w:p w:rsidR="00BB4FB3" w:rsidRPr="005D6089" w:rsidRDefault="00954FCF" w:rsidP="00E84E35">
            <w:pPr>
              <w:keepNext/>
              <w:keepLines/>
              <w:suppressLineNumbers/>
              <w:spacing w:line="240" w:lineRule="auto"/>
              <w:ind w:firstLine="0"/>
              <w:jc w:val="left"/>
              <w:rPr>
                <w:b/>
                <w:bCs/>
              </w:rPr>
            </w:pPr>
            <w:r w:rsidRPr="005D6089">
              <w:rPr>
                <w:b/>
                <w:bCs/>
              </w:rPr>
              <w:t>Способ закупки: </w:t>
            </w:r>
            <w:r w:rsidR="00765EB4" w:rsidRPr="005D6089">
              <w:t>Запрос котировок</w:t>
            </w:r>
            <w:r w:rsidRPr="005D6089">
              <w:rPr>
                <w:bCs/>
              </w:rPr>
              <w:t xml:space="preserve"> в электронной форме.</w:t>
            </w:r>
          </w:p>
        </w:tc>
      </w:tr>
      <w:tr w:rsidR="00BB4FB3" w:rsidRPr="005D6089"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5D6089" w:rsidRDefault="00BB4FB3" w:rsidP="00E84E35">
            <w:pPr>
              <w:keepNext/>
              <w:keepLines/>
              <w:suppressLineNumbers/>
              <w:spacing w:line="240" w:lineRule="auto"/>
              <w:ind w:firstLine="0"/>
              <w:jc w:val="center"/>
            </w:pPr>
            <w:r w:rsidRPr="005D6089">
              <w:t>4</w:t>
            </w:r>
          </w:p>
        </w:tc>
        <w:tc>
          <w:tcPr>
            <w:tcW w:w="9355" w:type="dxa"/>
            <w:tcBorders>
              <w:top w:val="single" w:sz="4" w:space="0" w:color="auto"/>
              <w:left w:val="single" w:sz="4" w:space="0" w:color="000000"/>
              <w:bottom w:val="single" w:sz="4" w:space="0" w:color="000000"/>
              <w:right w:val="single" w:sz="4" w:space="0" w:color="000000"/>
            </w:tcBorders>
          </w:tcPr>
          <w:p w:rsidR="00BB4FB3" w:rsidRPr="005D6089" w:rsidRDefault="00BB4FB3" w:rsidP="00E84E35">
            <w:pPr>
              <w:keepNext/>
              <w:keepLines/>
              <w:suppressLineNumbers/>
              <w:spacing w:line="240" w:lineRule="auto"/>
              <w:ind w:firstLine="0"/>
              <w:rPr>
                <w:b/>
                <w:bCs/>
              </w:rPr>
            </w:pPr>
            <w:r w:rsidRPr="005D6089">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E84E35">
            <w:pPr>
              <w:keepNext/>
              <w:keepLines/>
              <w:suppressLineNumbers/>
              <w:spacing w:line="240" w:lineRule="auto"/>
              <w:ind w:firstLine="0"/>
              <w:jc w:val="center"/>
            </w:pPr>
            <w:r w:rsidRPr="005D6089">
              <w:t>5</w:t>
            </w:r>
          </w:p>
        </w:tc>
        <w:tc>
          <w:tcPr>
            <w:tcW w:w="9355" w:type="dxa"/>
            <w:tcBorders>
              <w:top w:val="single" w:sz="4" w:space="0" w:color="000000"/>
              <w:left w:val="single" w:sz="4" w:space="0" w:color="000000"/>
              <w:bottom w:val="single" w:sz="4" w:space="0" w:color="000000"/>
              <w:right w:val="single" w:sz="4" w:space="0" w:color="000000"/>
            </w:tcBorders>
          </w:tcPr>
          <w:p w:rsidR="00954FCF" w:rsidRPr="005D6089" w:rsidRDefault="00505B7A" w:rsidP="002A3520">
            <w:pPr>
              <w:pStyle w:val="a3"/>
              <w:spacing w:after="0"/>
              <w:rPr>
                <w:lang w:val="ru-RU"/>
              </w:rPr>
            </w:pPr>
            <w:r w:rsidRPr="005D6089">
              <w:rPr>
                <w:b/>
              </w:rPr>
              <w:t xml:space="preserve">Предмет договора с указанием </w:t>
            </w:r>
            <w:r w:rsidR="002A3520">
              <w:rPr>
                <w:b/>
                <w:lang w:val="ru-RU"/>
              </w:rPr>
              <w:t>количества поставляемого товара</w:t>
            </w:r>
            <w:r w:rsidR="00A27942" w:rsidRPr="005D6089">
              <w:rPr>
                <w:b/>
              </w:rPr>
              <w:t xml:space="preserve">: </w:t>
            </w:r>
            <w:r w:rsidR="002A3520">
              <w:rPr>
                <w:lang w:val="ru-RU"/>
              </w:rPr>
              <w:t>Приобретение токарных резцов,</w:t>
            </w:r>
            <w:r w:rsidR="00A52D15" w:rsidRPr="005D6089">
              <w:t xml:space="preserve"> в соответствии с</w:t>
            </w:r>
            <w:r w:rsidR="00A52D15" w:rsidRPr="005D6089">
              <w:rPr>
                <w:lang w:val="ru-RU"/>
              </w:rPr>
              <w:t xml:space="preserve"> </w:t>
            </w:r>
            <w:r w:rsidR="001E298D" w:rsidRPr="005D6089">
              <w:t>техническим заданием документации о запросе котировок в электронной форме (</w:t>
            </w:r>
            <w:r w:rsidR="001E298D" w:rsidRPr="005D6089">
              <w:rPr>
                <w:lang w:val="ru-RU"/>
              </w:rPr>
              <w:t>П</w:t>
            </w:r>
            <w:proofErr w:type="spellStart"/>
            <w:r w:rsidR="004258D8" w:rsidRPr="005D6089">
              <w:t>риложение</w:t>
            </w:r>
            <w:proofErr w:type="spellEnd"/>
            <w:r w:rsidR="004258D8" w:rsidRPr="005D6089">
              <w:t xml:space="preserve"> № 4).</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E84E35">
            <w:pPr>
              <w:keepNext/>
              <w:keepLines/>
              <w:suppressLineNumbers/>
              <w:spacing w:line="240" w:lineRule="auto"/>
              <w:ind w:firstLine="0"/>
              <w:jc w:val="center"/>
            </w:pPr>
            <w:r w:rsidRPr="005D6089">
              <w:t>6</w:t>
            </w:r>
          </w:p>
        </w:tc>
        <w:tc>
          <w:tcPr>
            <w:tcW w:w="9355" w:type="dxa"/>
            <w:tcBorders>
              <w:top w:val="single" w:sz="4" w:space="0" w:color="000000"/>
              <w:left w:val="single" w:sz="4" w:space="0" w:color="000000"/>
              <w:bottom w:val="single" w:sz="4" w:space="0" w:color="000000"/>
              <w:right w:val="single" w:sz="4" w:space="0" w:color="000000"/>
            </w:tcBorders>
          </w:tcPr>
          <w:p w:rsidR="00B64E37" w:rsidRPr="005D6089" w:rsidRDefault="00A27942" w:rsidP="00977832">
            <w:pPr>
              <w:spacing w:line="240" w:lineRule="auto"/>
              <w:ind w:firstLine="0"/>
              <w:jc w:val="left"/>
            </w:pPr>
            <w:r w:rsidRPr="005D6089">
              <w:rPr>
                <w:b/>
                <w:bCs/>
              </w:rPr>
              <w:t xml:space="preserve">Место </w:t>
            </w:r>
            <w:r w:rsidR="00977832">
              <w:rPr>
                <w:b/>
                <w:bCs/>
              </w:rPr>
              <w:t>поставки товара</w:t>
            </w:r>
            <w:r w:rsidRPr="005D6089">
              <w:rPr>
                <w:b/>
                <w:bCs/>
              </w:rPr>
              <w:t xml:space="preserve">: </w:t>
            </w:r>
            <w:r w:rsidR="00F94073" w:rsidRPr="005D6089">
              <w:t xml:space="preserve">г. Новосибирск, ул. </w:t>
            </w:r>
            <w:proofErr w:type="gramStart"/>
            <w:r w:rsidR="00F94073" w:rsidRPr="005D6089">
              <w:t>Планетная</w:t>
            </w:r>
            <w:proofErr w:type="gramEnd"/>
            <w:r w:rsidR="00F94073" w:rsidRPr="005D6089">
              <w:t>, 32</w:t>
            </w:r>
          </w:p>
        </w:tc>
      </w:tr>
      <w:tr w:rsidR="00954FCF" w:rsidRPr="005D6089"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E84E35">
            <w:pPr>
              <w:keepNext/>
              <w:keepLines/>
              <w:suppressLineNumbers/>
              <w:spacing w:line="240" w:lineRule="auto"/>
              <w:ind w:firstLine="0"/>
              <w:jc w:val="center"/>
            </w:pPr>
            <w:r w:rsidRPr="005D6089">
              <w:t>7</w:t>
            </w:r>
          </w:p>
        </w:tc>
        <w:tc>
          <w:tcPr>
            <w:tcW w:w="9355" w:type="dxa"/>
            <w:tcBorders>
              <w:top w:val="single" w:sz="4" w:space="0" w:color="000000"/>
              <w:left w:val="single" w:sz="4" w:space="0" w:color="000000"/>
              <w:bottom w:val="single" w:sz="4" w:space="0" w:color="000000"/>
              <w:right w:val="single" w:sz="4" w:space="0" w:color="000000"/>
            </w:tcBorders>
          </w:tcPr>
          <w:p w:rsidR="00954FCF" w:rsidRPr="005D6089" w:rsidRDefault="001545D2" w:rsidP="006503E9">
            <w:pPr>
              <w:pStyle w:val="a3"/>
              <w:spacing w:after="0"/>
              <w:rPr>
                <w:lang w:val="ru-RU"/>
              </w:rPr>
            </w:pPr>
            <w:r w:rsidRPr="005D6089">
              <w:rPr>
                <w:b/>
                <w:lang w:val="en-US"/>
              </w:rPr>
              <w:t>C</w:t>
            </w:r>
            <w:r w:rsidRPr="005D6089">
              <w:rPr>
                <w:b/>
              </w:rPr>
              <w:t xml:space="preserve">рок </w:t>
            </w:r>
            <w:r w:rsidR="006503E9">
              <w:rPr>
                <w:b/>
                <w:lang w:val="ru-RU"/>
              </w:rPr>
              <w:t>поставки товара</w:t>
            </w:r>
            <w:r w:rsidR="00CF5EA8" w:rsidRPr="005D6089">
              <w:rPr>
                <w:b/>
                <w:lang w:val="ru-RU"/>
              </w:rPr>
              <w:t>:</w:t>
            </w:r>
            <w:r w:rsidRPr="005D6089">
              <w:t xml:space="preserve"> </w:t>
            </w:r>
            <w:r w:rsidR="006503E9">
              <w:rPr>
                <w:lang w:val="ru-RU"/>
              </w:rPr>
              <w:t>до</w:t>
            </w:r>
            <w:r w:rsidR="00866AA0" w:rsidRPr="005D6089">
              <w:t xml:space="preserve"> «</w:t>
            </w:r>
            <w:r w:rsidR="006503E9">
              <w:rPr>
                <w:lang w:val="ru-RU"/>
              </w:rPr>
              <w:t>15</w:t>
            </w:r>
            <w:r w:rsidR="00866AA0" w:rsidRPr="005D6089">
              <w:t xml:space="preserve">» </w:t>
            </w:r>
            <w:r w:rsidR="006503E9">
              <w:rPr>
                <w:lang w:val="ru-RU"/>
              </w:rPr>
              <w:t>марта</w:t>
            </w:r>
            <w:r w:rsidR="00866AA0" w:rsidRPr="005D6089">
              <w:t xml:space="preserve"> 2019 г.</w:t>
            </w:r>
            <w:r w:rsidR="001F37E6" w:rsidRPr="005D6089">
              <w:rPr>
                <w:lang w:val="ru-RU"/>
              </w:rPr>
              <w:t xml:space="preserve"> </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E84E35">
            <w:pPr>
              <w:keepNext/>
              <w:keepLines/>
              <w:suppressLineNumbers/>
              <w:spacing w:line="240" w:lineRule="auto"/>
              <w:ind w:firstLine="0"/>
              <w:jc w:val="center"/>
            </w:pPr>
            <w:r w:rsidRPr="005D6089">
              <w:t>8</w:t>
            </w:r>
          </w:p>
        </w:tc>
        <w:tc>
          <w:tcPr>
            <w:tcW w:w="9355" w:type="dxa"/>
            <w:tcBorders>
              <w:top w:val="single" w:sz="4" w:space="0" w:color="000000"/>
              <w:left w:val="single" w:sz="4" w:space="0" w:color="000000"/>
              <w:bottom w:val="single" w:sz="4" w:space="0" w:color="000000"/>
              <w:right w:val="single" w:sz="4" w:space="0" w:color="000000"/>
            </w:tcBorders>
          </w:tcPr>
          <w:p w:rsidR="00954FCF" w:rsidRPr="00E914D2" w:rsidRDefault="00A27942" w:rsidP="00E914D2">
            <w:pPr>
              <w:spacing w:line="240" w:lineRule="auto"/>
              <w:ind w:firstLine="0"/>
              <w:rPr>
                <w:color w:val="000000"/>
              </w:rPr>
            </w:pPr>
            <w:r w:rsidRPr="005D6089">
              <w:rPr>
                <w:b/>
              </w:rPr>
              <w:t xml:space="preserve">Форма, срок и порядок оплаты </w:t>
            </w:r>
            <w:r w:rsidR="00E914D2">
              <w:rPr>
                <w:b/>
              </w:rPr>
              <w:t>товара</w:t>
            </w:r>
            <w:r w:rsidRPr="005D6089">
              <w:rPr>
                <w:b/>
              </w:rPr>
              <w:t>:</w:t>
            </w:r>
            <w:r w:rsidRPr="005D6089">
              <w:t xml:space="preserve"> </w:t>
            </w:r>
            <w:r w:rsidR="00E914D2" w:rsidRPr="005A716E">
              <w:rPr>
                <w:bCs/>
              </w:rPr>
              <w:t>Безналичный расчет,</w:t>
            </w:r>
            <w:r w:rsidR="00E914D2" w:rsidRPr="005A716E">
              <w:rPr>
                <w:b/>
                <w:bCs/>
              </w:rPr>
              <w:t xml:space="preserve"> </w:t>
            </w:r>
            <w:r w:rsidR="00E914D2" w:rsidRPr="005A716E">
              <w:rPr>
                <w:bCs/>
              </w:rPr>
              <w:t xml:space="preserve">оплата 100% в течение 10 (десяти) банковских дней </w:t>
            </w:r>
            <w:proofErr w:type="gramStart"/>
            <w:r w:rsidR="00E914D2" w:rsidRPr="005A716E">
              <w:rPr>
                <w:bCs/>
              </w:rPr>
              <w:t>с даты получения</w:t>
            </w:r>
            <w:proofErr w:type="gramEnd"/>
            <w:r w:rsidR="00E914D2" w:rsidRPr="005A716E">
              <w:rPr>
                <w:bCs/>
              </w:rPr>
              <w:t xml:space="preserve"> Заказчиком счета на оплату на основании документа подтверждающего поступление товара.</w:t>
            </w:r>
          </w:p>
        </w:tc>
      </w:tr>
      <w:tr w:rsidR="00954FCF" w:rsidRPr="005D6089" w:rsidTr="00D37471">
        <w:trPr>
          <w:trHeight w:val="1610"/>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DB3B12">
            <w:pPr>
              <w:keepNext/>
              <w:keepLines/>
              <w:suppressLineNumbers/>
              <w:spacing w:line="240" w:lineRule="auto"/>
              <w:ind w:firstLine="0"/>
              <w:jc w:val="center"/>
            </w:pPr>
            <w:r w:rsidRPr="005D6089">
              <w:t>9</w:t>
            </w:r>
          </w:p>
        </w:tc>
        <w:tc>
          <w:tcPr>
            <w:tcW w:w="9355" w:type="dxa"/>
            <w:tcBorders>
              <w:top w:val="single" w:sz="4" w:space="0" w:color="000000"/>
              <w:left w:val="single" w:sz="4" w:space="0" w:color="000000"/>
              <w:bottom w:val="single" w:sz="4" w:space="0" w:color="000000"/>
              <w:right w:val="single" w:sz="4" w:space="0" w:color="000000"/>
            </w:tcBorders>
          </w:tcPr>
          <w:p w:rsidR="0007625E" w:rsidRPr="005D6089" w:rsidRDefault="0007625E" w:rsidP="00EC4C79">
            <w:pPr>
              <w:spacing w:line="240" w:lineRule="auto"/>
              <w:ind w:firstLine="0"/>
              <w:rPr>
                <w:rFonts w:eastAsiaTheme="minorHAnsi"/>
                <w:b/>
                <w:lang w:eastAsia="en-US"/>
              </w:rPr>
            </w:pPr>
            <w:proofErr w:type="gramStart"/>
            <w:r w:rsidRPr="005D6089">
              <w:rPr>
                <w:b/>
              </w:rPr>
              <w:t xml:space="preserve">Требования к </w:t>
            </w:r>
            <w:r w:rsidRPr="005D6089">
              <w:rPr>
                <w:rFonts w:eastAsiaTheme="minorHAnsi"/>
                <w:b/>
                <w:lang w:eastAsia="en-US"/>
              </w:rPr>
              <w:t>безопасности,</w:t>
            </w:r>
            <w:r w:rsidRPr="005D6089">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D6089">
              <w:rPr>
                <w:rFonts w:eastAsiaTheme="minorHAnsi"/>
                <w:b/>
                <w:lang w:eastAsia="en-US"/>
              </w:rPr>
              <w:t>к размерам, упаковке, отгрузке товара</w:t>
            </w:r>
            <w:proofErr w:type="gramEnd"/>
          </w:p>
          <w:p w:rsidR="001A2BB5" w:rsidRPr="005D6089" w:rsidRDefault="006E61B0" w:rsidP="006E61B0">
            <w:pPr>
              <w:keepNext/>
              <w:keepLines/>
              <w:numPr>
                <w:ilvl w:val="0"/>
                <w:numId w:val="17"/>
              </w:numPr>
              <w:suppressLineNumbers/>
              <w:tabs>
                <w:tab w:val="left" w:pos="232"/>
              </w:tabs>
              <w:snapToGrid/>
              <w:spacing w:line="240" w:lineRule="auto"/>
              <w:ind w:left="0" w:firstLine="34"/>
            </w:pPr>
            <w:r w:rsidRPr="005D6089">
              <w:rPr>
                <w:rFonts w:eastAsiaTheme="minorEastAsia"/>
              </w:rPr>
              <w:t xml:space="preserve"> </w:t>
            </w:r>
            <w:r w:rsidR="00A27942" w:rsidRPr="005D6089">
              <w:rPr>
                <w:rFonts w:eastAsiaTheme="minorEastAsia"/>
              </w:rPr>
              <w:t>В соответствии с техническ</w:t>
            </w:r>
            <w:r w:rsidR="002A3BF5" w:rsidRPr="005D6089">
              <w:rPr>
                <w:rFonts w:eastAsiaTheme="minorEastAsia"/>
              </w:rPr>
              <w:t>им</w:t>
            </w:r>
            <w:r w:rsidR="00A27942" w:rsidRPr="005D6089">
              <w:rPr>
                <w:rFonts w:eastAsiaTheme="minorEastAsia"/>
              </w:rPr>
              <w:t xml:space="preserve"> </w:t>
            </w:r>
            <w:r w:rsidR="002A3BF5" w:rsidRPr="005D6089">
              <w:rPr>
                <w:rFonts w:eastAsiaTheme="minorEastAsia"/>
              </w:rPr>
              <w:t>заданием документации о запросе котировок</w:t>
            </w:r>
            <w:r w:rsidR="00A27942" w:rsidRPr="005D6089">
              <w:rPr>
                <w:rFonts w:eastAsiaTheme="minorEastAsia"/>
              </w:rPr>
              <w:t xml:space="preserve"> (Приложение № </w:t>
            </w:r>
            <w:r w:rsidR="0007625E" w:rsidRPr="005D6089">
              <w:rPr>
                <w:rFonts w:eastAsiaTheme="minorEastAsia"/>
              </w:rPr>
              <w:t>4</w:t>
            </w:r>
            <w:r w:rsidR="00A27942" w:rsidRPr="005D6089">
              <w:rPr>
                <w:rFonts w:eastAsiaTheme="minorEastAsia"/>
              </w:rPr>
              <w:t>)</w:t>
            </w:r>
            <w:r w:rsidRPr="005D6089">
              <w:rPr>
                <w:rFonts w:eastAsiaTheme="minorEastAsia"/>
              </w:rPr>
              <w:t xml:space="preserve">. </w:t>
            </w:r>
          </w:p>
          <w:p w:rsidR="00B64E37" w:rsidRPr="00001CBE" w:rsidRDefault="00001CBE" w:rsidP="00001CBE">
            <w:pPr>
              <w:pStyle w:val="af2"/>
              <w:numPr>
                <w:ilvl w:val="0"/>
                <w:numId w:val="17"/>
              </w:numPr>
              <w:autoSpaceDE w:val="0"/>
              <w:autoSpaceDN w:val="0"/>
              <w:adjustRightInd w:val="0"/>
              <w:spacing w:after="0" w:line="240" w:lineRule="auto"/>
              <w:ind w:left="33" w:firstLine="0"/>
              <w:rPr>
                <w:rFonts w:eastAsiaTheme="minorEastAsia"/>
              </w:rPr>
            </w:pPr>
            <w:r>
              <w:rPr>
                <w:rFonts w:ascii="Times New Roman" w:hAnsi="Times New Roman"/>
                <w:sz w:val="24"/>
                <w:szCs w:val="24"/>
              </w:rPr>
              <w:t>Гарантийный срок 12 (двенадцать) месяцев.</w:t>
            </w:r>
          </w:p>
          <w:p w:rsidR="00001CBE" w:rsidRPr="005D6089" w:rsidRDefault="00001CBE" w:rsidP="00001CBE">
            <w:pPr>
              <w:pStyle w:val="af2"/>
              <w:numPr>
                <w:ilvl w:val="0"/>
                <w:numId w:val="17"/>
              </w:numPr>
              <w:autoSpaceDE w:val="0"/>
              <w:autoSpaceDN w:val="0"/>
              <w:adjustRightInd w:val="0"/>
              <w:spacing w:after="0" w:line="240" w:lineRule="auto"/>
              <w:ind w:left="33" w:firstLine="0"/>
              <w:rPr>
                <w:rFonts w:eastAsiaTheme="minorEastAsia"/>
              </w:rPr>
            </w:pPr>
            <w:r>
              <w:rPr>
                <w:rFonts w:ascii="Times New Roman" w:hAnsi="Times New Roman"/>
                <w:sz w:val="24"/>
                <w:szCs w:val="24"/>
              </w:rPr>
              <w:t>Дата изготовления не ранее 2018 г., паспорт изделия с указанием характеристик и датой.</w:t>
            </w:r>
          </w:p>
        </w:tc>
      </w:tr>
      <w:tr w:rsidR="004A7CD8" w:rsidRPr="005D6089" w:rsidTr="00D37471">
        <w:trPr>
          <w:trHeight w:val="1610"/>
          <w:jc w:val="center"/>
        </w:trPr>
        <w:tc>
          <w:tcPr>
            <w:tcW w:w="1025" w:type="dxa"/>
            <w:tcBorders>
              <w:top w:val="single" w:sz="4" w:space="0" w:color="000000"/>
              <w:left w:val="single" w:sz="4" w:space="0" w:color="000000"/>
              <w:bottom w:val="single" w:sz="4" w:space="0" w:color="000000"/>
            </w:tcBorders>
            <w:vAlign w:val="center"/>
          </w:tcPr>
          <w:p w:rsidR="004A7CD8" w:rsidRPr="005D6089" w:rsidRDefault="004A7CD8" w:rsidP="00DB3B12">
            <w:pPr>
              <w:keepNext/>
              <w:keepLines/>
              <w:suppressLineNumbers/>
              <w:spacing w:line="240" w:lineRule="auto"/>
              <w:ind w:firstLine="0"/>
              <w:jc w:val="center"/>
            </w:pPr>
            <w:r w:rsidRPr="005D6089">
              <w:t>10</w:t>
            </w:r>
          </w:p>
        </w:tc>
        <w:tc>
          <w:tcPr>
            <w:tcW w:w="9355" w:type="dxa"/>
            <w:tcBorders>
              <w:top w:val="single" w:sz="4" w:space="0" w:color="000000"/>
              <w:left w:val="single" w:sz="4" w:space="0" w:color="000000"/>
              <w:bottom w:val="single" w:sz="4" w:space="0" w:color="000000"/>
              <w:right w:val="single" w:sz="4" w:space="0" w:color="000000"/>
            </w:tcBorders>
          </w:tcPr>
          <w:p w:rsidR="00DC3B27" w:rsidRPr="005D6089" w:rsidRDefault="00DC3B27" w:rsidP="00EC4C79">
            <w:pPr>
              <w:spacing w:line="240" w:lineRule="auto"/>
              <w:ind w:firstLine="0"/>
              <w:rPr>
                <w:rFonts w:eastAsiaTheme="minorHAnsi"/>
                <w:b/>
                <w:lang w:eastAsia="en-US"/>
              </w:rPr>
            </w:pPr>
            <w:proofErr w:type="gramStart"/>
            <w:r w:rsidRPr="005D6089">
              <w:rPr>
                <w:b/>
              </w:rPr>
              <w:t xml:space="preserve">Требования к </w:t>
            </w:r>
            <w:r w:rsidRPr="005D6089">
              <w:rPr>
                <w:rFonts w:eastAsiaTheme="minorHAnsi"/>
                <w:b/>
                <w:lang w:eastAsia="en-US"/>
              </w:rPr>
              <w:t>безопасности,</w:t>
            </w:r>
            <w:r w:rsidRPr="005D6089">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D6089">
              <w:rPr>
                <w:rFonts w:eastAsiaTheme="minorHAnsi"/>
                <w:b/>
                <w:lang w:eastAsia="en-US"/>
              </w:rPr>
              <w:t>к размерам, упаковке, отгрузке товара</w:t>
            </w:r>
            <w:proofErr w:type="gramEnd"/>
          </w:p>
          <w:p w:rsidR="00F60E56" w:rsidRPr="005D6089" w:rsidRDefault="006C0991" w:rsidP="006C0991">
            <w:pPr>
              <w:tabs>
                <w:tab w:val="num" w:pos="1307"/>
              </w:tabs>
              <w:spacing w:line="240" w:lineRule="auto"/>
              <w:ind w:firstLine="0"/>
            </w:pPr>
            <w:r w:rsidRPr="005D6089">
              <w:t xml:space="preserve">1. </w:t>
            </w:r>
            <w:proofErr w:type="gramStart"/>
            <w:r w:rsidR="00CE6B8B" w:rsidRPr="005D6089">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CE6B8B" w:rsidRPr="005D6089">
              <w:t xml:space="preserve"> форме, установленной (Приложение №3).</w:t>
            </w:r>
          </w:p>
          <w:p w:rsidR="004A7CD8" w:rsidRPr="005D6089" w:rsidRDefault="006C0991" w:rsidP="006C0991">
            <w:pPr>
              <w:tabs>
                <w:tab w:val="num" w:pos="1307"/>
              </w:tabs>
              <w:spacing w:line="240" w:lineRule="auto"/>
              <w:ind w:firstLine="0"/>
            </w:pPr>
            <w:r w:rsidRPr="005D6089">
              <w:t xml:space="preserve">2. </w:t>
            </w:r>
            <w:r w:rsidR="00CE6B8B" w:rsidRPr="005D6089">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597019" w:rsidP="00E84E35">
            <w:pPr>
              <w:keepNext/>
              <w:keepLines/>
              <w:suppressLineNumbers/>
              <w:spacing w:line="240" w:lineRule="auto"/>
              <w:ind w:firstLine="0"/>
              <w:jc w:val="center"/>
            </w:pPr>
            <w:r w:rsidRPr="005D6089">
              <w:t>11</w:t>
            </w:r>
          </w:p>
        </w:tc>
        <w:tc>
          <w:tcPr>
            <w:tcW w:w="9355" w:type="dxa"/>
            <w:tcBorders>
              <w:top w:val="single" w:sz="4" w:space="0" w:color="000000"/>
              <w:left w:val="single" w:sz="4" w:space="0" w:color="000000"/>
              <w:bottom w:val="single" w:sz="4" w:space="0" w:color="000000"/>
              <w:right w:val="single" w:sz="4" w:space="0" w:color="000000"/>
            </w:tcBorders>
          </w:tcPr>
          <w:p w:rsidR="00954FCF" w:rsidRPr="005D6089" w:rsidRDefault="004A7CD8" w:rsidP="00EC4C79">
            <w:pPr>
              <w:widowControl/>
              <w:suppressAutoHyphens w:val="0"/>
              <w:autoSpaceDE w:val="0"/>
              <w:autoSpaceDN w:val="0"/>
              <w:adjustRightInd w:val="0"/>
              <w:snapToGrid/>
              <w:spacing w:line="240" w:lineRule="auto"/>
              <w:ind w:firstLine="0"/>
              <w:rPr>
                <w:rFonts w:eastAsiaTheme="minorEastAsia"/>
                <w:b/>
                <w:lang w:eastAsia="en-US"/>
              </w:rPr>
            </w:pPr>
            <w:r w:rsidRPr="005D6089">
              <w:rPr>
                <w:rFonts w:eastAsiaTheme="minorEastAsia"/>
                <w:b/>
                <w:lang w:eastAsia="en-US"/>
              </w:rPr>
              <w:t>Требования к содержанию, форме, оформлению и составу заявки на участие в закупке</w:t>
            </w:r>
            <w:r w:rsidR="00597019" w:rsidRPr="005D6089">
              <w:rPr>
                <w:rFonts w:eastAsiaTheme="minorEastAsia"/>
                <w:b/>
                <w:lang w:eastAsia="en-US"/>
              </w:rPr>
              <w:t>.</w:t>
            </w:r>
          </w:p>
          <w:p w:rsidR="00597019" w:rsidRPr="005D6089" w:rsidRDefault="00ED342A" w:rsidP="00EC4C79">
            <w:pPr>
              <w:pStyle w:val="4"/>
              <w:tabs>
                <w:tab w:val="left" w:pos="851"/>
              </w:tabs>
              <w:spacing w:before="0" w:after="0" w:line="240" w:lineRule="auto"/>
              <w:ind w:firstLine="0"/>
              <w:rPr>
                <w:rFonts w:ascii="Times New Roman" w:hAnsi="Times New Roman"/>
                <w:sz w:val="24"/>
                <w:szCs w:val="24"/>
              </w:rPr>
            </w:pPr>
            <w:r w:rsidRPr="005D6089">
              <w:rPr>
                <w:rFonts w:ascii="Times New Roman" w:hAnsi="Times New Roman"/>
                <w:sz w:val="24"/>
                <w:szCs w:val="24"/>
                <w:lang w:val="ru-RU"/>
              </w:rPr>
              <w:t xml:space="preserve">11.1. </w:t>
            </w:r>
            <w:r w:rsidR="00597019" w:rsidRPr="005D6089">
              <w:rPr>
                <w:rFonts w:ascii="Times New Roman" w:hAnsi="Times New Roman"/>
                <w:sz w:val="24"/>
                <w:szCs w:val="24"/>
                <w:lang w:val="ru-RU"/>
              </w:rPr>
              <w:t>Инструкция по заполнению заявок и п</w:t>
            </w:r>
            <w:proofErr w:type="spellStart"/>
            <w:r w:rsidR="00597019" w:rsidRPr="005D6089">
              <w:rPr>
                <w:rFonts w:ascii="Times New Roman" w:hAnsi="Times New Roman"/>
                <w:sz w:val="24"/>
                <w:szCs w:val="24"/>
              </w:rPr>
              <w:t>орядок</w:t>
            </w:r>
            <w:proofErr w:type="spellEnd"/>
            <w:r w:rsidR="00597019" w:rsidRPr="005D6089">
              <w:rPr>
                <w:rFonts w:ascii="Times New Roman" w:hAnsi="Times New Roman"/>
                <w:sz w:val="24"/>
                <w:szCs w:val="24"/>
              </w:rPr>
              <w:t xml:space="preserve"> приема котировочных заявок</w:t>
            </w:r>
          </w:p>
          <w:p w:rsidR="00530AC0" w:rsidRDefault="00530AC0" w:rsidP="00530AC0">
            <w:pPr>
              <w:pStyle w:val="af0"/>
              <w:tabs>
                <w:tab w:val="clear" w:pos="360"/>
                <w:tab w:val="left" w:pos="426"/>
              </w:tabs>
              <w:spacing w:before="0" w:after="0"/>
              <w:ind w:firstLine="0"/>
              <w:rPr>
                <w:color w:val="000000"/>
                <w:lang w:val="ru-RU"/>
              </w:rPr>
            </w:pPr>
            <w:r>
              <w:rPr>
                <w:color w:val="000000"/>
                <w:lang w:val="ru-RU"/>
              </w:rPr>
              <w:t xml:space="preserve">11.1.1. </w:t>
            </w:r>
            <w:r>
              <w:rPr>
                <w:color w:val="000000"/>
              </w:rPr>
              <w:t xml:space="preserve">Заявка на участие в </w:t>
            </w:r>
            <w:r>
              <w:rPr>
                <w:color w:val="000000"/>
                <w:lang w:val="ru-RU"/>
              </w:rPr>
              <w:t>запросе котировок</w:t>
            </w:r>
            <w:r>
              <w:rPr>
                <w:color w:val="000000"/>
              </w:rPr>
              <w:t xml:space="preserve"> заполняется участником закупки в соответствии с требованиями к содержанию и составу заявки на участие в </w:t>
            </w:r>
            <w:r>
              <w:rPr>
                <w:color w:val="000000"/>
                <w:lang w:val="ru-RU"/>
              </w:rPr>
              <w:t xml:space="preserve">запросе котировок. </w:t>
            </w:r>
            <w:r>
              <w:rPr>
                <w:color w:val="000000"/>
              </w:rPr>
              <w:t xml:space="preserve">Форма заполнения заявки на участие в </w:t>
            </w:r>
            <w:r>
              <w:rPr>
                <w:color w:val="000000"/>
                <w:lang w:val="ru-RU"/>
              </w:rPr>
              <w:t>запросе котировок</w:t>
            </w:r>
            <w:r>
              <w:rPr>
                <w:color w:val="000000"/>
              </w:rPr>
              <w:t xml:space="preserve"> в электронной </w:t>
            </w:r>
            <w:r>
              <w:rPr>
                <w:color w:val="000000"/>
              </w:rPr>
              <w:lastRenderedPageBreak/>
              <w:t xml:space="preserve">форме </w:t>
            </w:r>
            <w:r>
              <w:rPr>
                <w:color w:val="000000"/>
                <w:lang w:val="ru-RU"/>
              </w:rPr>
              <w:t xml:space="preserve">установлена в </w:t>
            </w:r>
            <w:r>
              <w:rPr>
                <w:color w:val="000000"/>
              </w:rPr>
              <w:t>Приложени</w:t>
            </w:r>
            <w:r>
              <w:rPr>
                <w:color w:val="000000"/>
                <w:lang w:val="ru-RU"/>
              </w:rPr>
              <w:t>и</w:t>
            </w:r>
            <w:r>
              <w:rPr>
                <w:color w:val="000000"/>
              </w:rPr>
              <w:t xml:space="preserve"> 1</w:t>
            </w:r>
            <w:r>
              <w:rPr>
                <w:color w:val="000000"/>
                <w:lang w:val="ru-RU"/>
              </w:rPr>
              <w:t>.</w:t>
            </w:r>
          </w:p>
          <w:p w:rsidR="00530AC0" w:rsidRDefault="00530AC0" w:rsidP="00530AC0">
            <w:pPr>
              <w:pStyle w:val="af0"/>
              <w:tabs>
                <w:tab w:val="clear" w:pos="360"/>
                <w:tab w:val="left" w:pos="426"/>
              </w:tabs>
              <w:spacing w:before="0" w:after="0"/>
              <w:ind w:firstLine="0"/>
              <w:rPr>
                <w:color w:val="000000"/>
                <w:lang w:val="ru-RU"/>
              </w:rPr>
            </w:pPr>
            <w:r>
              <w:rPr>
                <w:color w:val="000000"/>
                <w:lang w:val="ru-RU"/>
              </w:rPr>
              <w:t>11.1.2. Заявка на участие в запросе котировок должна состоять из одной части и ценового предложения</w:t>
            </w:r>
          </w:p>
          <w:p w:rsidR="00530AC0" w:rsidRDefault="00530AC0" w:rsidP="00530A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11.1.3.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530AC0" w:rsidRDefault="00D73A80" w:rsidP="00530AC0">
            <w:pPr>
              <w:widowControl/>
              <w:tabs>
                <w:tab w:val="left" w:pos="426"/>
              </w:tabs>
              <w:suppressAutoHyphens w:val="0"/>
              <w:snapToGrid/>
              <w:spacing w:line="240" w:lineRule="auto"/>
              <w:ind w:firstLine="0"/>
              <w:rPr>
                <w:lang w:eastAsia="ru-RU"/>
              </w:rPr>
            </w:pPr>
            <w:r>
              <w:t>11.1.4</w:t>
            </w:r>
            <w:r w:rsidR="00530AC0">
              <w:t>.Все документы, входящие в состав заявки на участие в запросе котировок, должны быть составлены на русском языке.</w:t>
            </w:r>
          </w:p>
          <w:p w:rsidR="00530AC0" w:rsidRDefault="00D73A80" w:rsidP="00530AC0">
            <w:pPr>
              <w:widowControl/>
              <w:tabs>
                <w:tab w:val="left" w:pos="426"/>
              </w:tabs>
              <w:suppressAutoHyphens w:val="0"/>
              <w:snapToGrid/>
              <w:spacing w:line="240" w:lineRule="auto"/>
              <w:ind w:firstLine="0"/>
              <w:rPr>
                <w:lang w:eastAsia="ru-RU"/>
              </w:rPr>
            </w:pPr>
            <w:r>
              <w:rPr>
                <w:lang w:eastAsia="ru-RU"/>
              </w:rPr>
              <w:t>11.1.5</w:t>
            </w:r>
            <w:r w:rsidR="00530AC0">
              <w:rPr>
                <w:lang w:eastAsia="ru-RU"/>
              </w:rPr>
              <w:t xml:space="preserve">. </w:t>
            </w:r>
            <w:r w:rsidR="00530AC0">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530AC0" w:rsidRDefault="0067620E" w:rsidP="00530AC0">
            <w:pPr>
              <w:autoSpaceDE w:val="0"/>
              <w:autoSpaceDN w:val="0"/>
              <w:adjustRightInd w:val="0"/>
              <w:spacing w:line="240" w:lineRule="auto"/>
              <w:ind w:firstLine="0"/>
            </w:pPr>
            <w:r>
              <w:rPr>
                <w:color w:val="000000"/>
              </w:rPr>
              <w:t>11.1.6</w:t>
            </w:r>
            <w:r w:rsidR="00530AC0">
              <w:rPr>
                <w:color w:val="000000"/>
              </w:rPr>
              <w:t xml:space="preserve">. Копии документов, входящих в состав заявки, предоставляются в виде </w:t>
            </w:r>
            <w:proofErr w:type="gramStart"/>
            <w:r w:rsidR="00530AC0">
              <w:rPr>
                <w:color w:val="000000"/>
              </w:rPr>
              <w:t>скан-копий</w:t>
            </w:r>
            <w:proofErr w:type="gramEnd"/>
            <w:r w:rsidR="00530AC0">
              <w:rPr>
                <w:color w:val="000000"/>
              </w:rPr>
              <w:t xml:space="preserve"> оригиналов или нотариально заверенных копий в формате </w:t>
            </w:r>
            <w:proofErr w:type="spellStart"/>
            <w:r w:rsidR="00530AC0">
              <w:rPr>
                <w:color w:val="000000"/>
              </w:rPr>
              <w:t>pdf</w:t>
            </w:r>
            <w:proofErr w:type="spellEnd"/>
            <w:r w:rsidR="00530AC0">
              <w:rPr>
                <w:color w:val="000000"/>
              </w:rPr>
              <w:t xml:space="preserve">, </w:t>
            </w:r>
            <w:proofErr w:type="spellStart"/>
            <w:r w:rsidR="00530AC0">
              <w:rPr>
                <w:color w:val="000000"/>
              </w:rPr>
              <w:t>jpeg</w:t>
            </w:r>
            <w:proofErr w:type="spellEnd"/>
            <w:r w:rsidR="00530AC0">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530AC0">
              <w:rPr>
                <w:color w:val="000000"/>
              </w:rPr>
              <w:t>Word</w:t>
            </w:r>
            <w:proofErr w:type="spellEnd"/>
            <w:r w:rsidR="00530AC0">
              <w:rPr>
                <w:color w:val="000000"/>
              </w:rPr>
              <w:t xml:space="preserve">, MS </w:t>
            </w:r>
            <w:proofErr w:type="spellStart"/>
            <w:r w:rsidR="00530AC0">
              <w:rPr>
                <w:color w:val="000000"/>
              </w:rPr>
              <w:t>Excel</w:t>
            </w:r>
            <w:proofErr w:type="spellEnd"/>
            <w:r w:rsidR="00530AC0">
              <w:rPr>
                <w:color w:val="000000"/>
              </w:rPr>
              <w:t xml:space="preserve"> и других аналогичных форматах, не допускается.</w:t>
            </w:r>
          </w:p>
          <w:p w:rsidR="00530AC0" w:rsidRDefault="00C40BAA" w:rsidP="00530AC0">
            <w:pPr>
              <w:pStyle w:val="af0"/>
              <w:tabs>
                <w:tab w:val="clear" w:pos="360"/>
                <w:tab w:val="left" w:pos="426"/>
              </w:tabs>
              <w:spacing w:before="0" w:after="0"/>
              <w:ind w:firstLine="0"/>
              <w:rPr>
                <w:lang w:val="ru-RU"/>
              </w:rPr>
            </w:pPr>
            <w:r>
              <w:rPr>
                <w:color w:val="000000"/>
                <w:lang w:val="ru-RU"/>
              </w:rPr>
              <w:t>11.1.7</w:t>
            </w:r>
            <w:r w:rsidR="00530AC0">
              <w:rPr>
                <w:color w:val="000000"/>
                <w:lang w:val="ru-RU"/>
              </w:rPr>
              <w:t>. Любой участник закупки вправе подать только одну котировочную заявку</w:t>
            </w:r>
            <w:r w:rsidR="00530AC0">
              <w:t>.</w:t>
            </w:r>
          </w:p>
          <w:p w:rsidR="00530AC0" w:rsidRDefault="00C40BAA" w:rsidP="00530AC0">
            <w:pPr>
              <w:pStyle w:val="af0"/>
              <w:tabs>
                <w:tab w:val="clear" w:pos="360"/>
                <w:tab w:val="left" w:pos="426"/>
              </w:tabs>
              <w:spacing w:before="0" w:after="0"/>
              <w:ind w:firstLine="0"/>
              <w:rPr>
                <w:lang w:val="ru-RU"/>
              </w:rPr>
            </w:pPr>
            <w:r>
              <w:rPr>
                <w:color w:val="000000"/>
                <w:lang w:val="ru-RU"/>
              </w:rPr>
              <w:t>11.1.8</w:t>
            </w:r>
            <w:r w:rsidR="00530AC0">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530AC0">
              <w:t>.</w:t>
            </w:r>
          </w:p>
          <w:p w:rsidR="00530AC0" w:rsidRDefault="00C40BAA" w:rsidP="00530AC0">
            <w:pPr>
              <w:pStyle w:val="af0"/>
              <w:tabs>
                <w:tab w:val="clear" w:pos="360"/>
                <w:tab w:val="left" w:pos="426"/>
              </w:tabs>
              <w:spacing w:before="0" w:after="0"/>
              <w:ind w:firstLine="0"/>
              <w:rPr>
                <w:lang w:val="ru-RU"/>
              </w:rPr>
            </w:pPr>
            <w:r>
              <w:rPr>
                <w:lang w:val="ru-RU"/>
              </w:rPr>
              <w:t>11.1.9</w:t>
            </w:r>
            <w:r w:rsidR="00530AC0">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530AC0">
              <w:t>.</w:t>
            </w:r>
          </w:p>
          <w:p w:rsidR="00530AC0" w:rsidRDefault="00C40BAA" w:rsidP="00530AC0">
            <w:pPr>
              <w:keepNext/>
              <w:spacing w:line="240" w:lineRule="auto"/>
              <w:ind w:firstLine="0"/>
            </w:pPr>
            <w:r>
              <w:t>11.1.10</w:t>
            </w:r>
            <w:r w:rsidR="00530AC0">
              <w:t>. Срок действия заявки, подаваемой участником запроса котировок 60 дней с момента подачи заявки участником закупки.</w:t>
            </w:r>
          </w:p>
          <w:p w:rsidR="00EC4C79" w:rsidRPr="005D6089" w:rsidRDefault="0071739A" w:rsidP="00530AC0">
            <w:pPr>
              <w:keepNext/>
              <w:spacing w:line="240" w:lineRule="auto"/>
              <w:ind w:firstLine="0"/>
              <w:rPr>
                <w:b/>
                <w:bCs/>
              </w:rPr>
            </w:pPr>
            <w:r w:rsidRPr="005D6089">
              <w:rPr>
                <w:b/>
                <w:bCs/>
              </w:rPr>
              <w:t xml:space="preserve">11.2. </w:t>
            </w:r>
            <w:r w:rsidR="00EC4C79" w:rsidRPr="005D6089">
              <w:rPr>
                <w:b/>
                <w:bCs/>
              </w:rPr>
              <w:t>Требования к содержанию документов, входящих в состав заявки на участие в запросе котировок в электронной форме:</w:t>
            </w:r>
          </w:p>
          <w:p w:rsidR="00954FCF" w:rsidRPr="005D6089" w:rsidRDefault="00954FCF" w:rsidP="00D148A1">
            <w:pPr>
              <w:widowControl/>
              <w:suppressAutoHyphens w:val="0"/>
              <w:autoSpaceDE w:val="0"/>
              <w:autoSpaceDN w:val="0"/>
              <w:adjustRightInd w:val="0"/>
              <w:snapToGrid/>
              <w:spacing w:line="240" w:lineRule="auto"/>
              <w:ind w:firstLine="0"/>
            </w:pPr>
            <w:r w:rsidRPr="005D6089">
              <w:t xml:space="preserve">1) заявка заполняется участником </w:t>
            </w:r>
            <w:r w:rsidR="00370CAA" w:rsidRPr="005D6089">
              <w:t>запрос</w:t>
            </w:r>
            <w:r w:rsidR="007D7D98" w:rsidRPr="005D6089">
              <w:t>а</w:t>
            </w:r>
            <w:r w:rsidR="00370CAA" w:rsidRPr="005D6089">
              <w:t xml:space="preserve"> котировок</w:t>
            </w:r>
            <w:r w:rsidRPr="005D6089">
              <w:t xml:space="preserve"> в электронной форме по форме (Приложение 1);</w:t>
            </w:r>
          </w:p>
          <w:p w:rsidR="00954FCF" w:rsidRPr="005D6089" w:rsidRDefault="00370CAA" w:rsidP="00D148A1">
            <w:pPr>
              <w:widowControl/>
              <w:suppressAutoHyphens w:val="0"/>
              <w:autoSpaceDE w:val="0"/>
              <w:autoSpaceDN w:val="0"/>
              <w:adjustRightInd w:val="0"/>
              <w:snapToGrid/>
              <w:spacing w:line="240" w:lineRule="auto"/>
              <w:ind w:firstLine="0"/>
              <w:rPr>
                <w:rFonts w:eastAsia="Calibri"/>
                <w:lang w:eastAsia="en-US"/>
              </w:rPr>
            </w:pPr>
            <w:proofErr w:type="gramStart"/>
            <w:r w:rsidRPr="005D6089">
              <w:t>2</w:t>
            </w:r>
            <w:r w:rsidR="00954FCF" w:rsidRPr="005D6089">
              <w:t>) </w:t>
            </w:r>
            <w:r w:rsidR="002F4F7B" w:rsidRPr="005D6089">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5D6089">
              <w:rPr>
                <w:rFonts w:eastAsia="Calibri"/>
                <w:lang w:eastAsia="en-US"/>
              </w:rPr>
              <w:t>;</w:t>
            </w:r>
            <w:proofErr w:type="gramEnd"/>
          </w:p>
          <w:p w:rsidR="00954FCF" w:rsidRPr="005D6089" w:rsidRDefault="00370CAA" w:rsidP="00D148A1">
            <w:pPr>
              <w:widowControl/>
              <w:suppressAutoHyphens w:val="0"/>
              <w:autoSpaceDE w:val="0"/>
              <w:autoSpaceDN w:val="0"/>
              <w:adjustRightInd w:val="0"/>
              <w:snapToGrid/>
              <w:spacing w:line="240" w:lineRule="auto"/>
              <w:ind w:firstLine="0"/>
              <w:rPr>
                <w:rFonts w:eastAsia="Calibri"/>
                <w:lang w:eastAsia="en-US"/>
              </w:rPr>
            </w:pPr>
            <w:r w:rsidRPr="005D6089">
              <w:t>3</w:t>
            </w:r>
            <w:r w:rsidR="00954FCF" w:rsidRPr="005D6089">
              <w:t>) </w:t>
            </w:r>
            <w:r w:rsidR="00F46ED4" w:rsidRPr="005D6089">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5D6089">
              <w:rPr>
                <w:rFonts w:eastAsia="Calibri"/>
                <w:lang w:eastAsia="en-US"/>
              </w:rPr>
              <w:t>;</w:t>
            </w:r>
          </w:p>
          <w:p w:rsidR="00954FCF" w:rsidRPr="005D6089" w:rsidRDefault="00370CAA" w:rsidP="00D148A1">
            <w:pPr>
              <w:widowControl/>
              <w:suppressAutoHyphens w:val="0"/>
              <w:autoSpaceDE w:val="0"/>
              <w:autoSpaceDN w:val="0"/>
              <w:adjustRightInd w:val="0"/>
              <w:snapToGrid/>
              <w:spacing w:line="240" w:lineRule="auto"/>
              <w:ind w:firstLine="0"/>
            </w:pPr>
            <w:r w:rsidRPr="005D6089">
              <w:rPr>
                <w:rFonts w:eastAsia="Calibri"/>
                <w:lang w:eastAsia="en-US"/>
              </w:rPr>
              <w:t>4</w:t>
            </w:r>
            <w:r w:rsidR="00954FCF" w:rsidRPr="005D6089">
              <w:rPr>
                <w:rFonts w:eastAsia="Calibri"/>
                <w:lang w:eastAsia="en-US"/>
              </w:rPr>
              <w:t xml:space="preserve">) копия </w:t>
            </w:r>
            <w:r w:rsidR="00F2306A" w:rsidRPr="005D6089">
              <w:rPr>
                <w:rFonts w:eastAsia="Calibri"/>
                <w:lang w:eastAsia="en-US"/>
              </w:rPr>
              <w:t xml:space="preserve">свидетельства о </w:t>
            </w:r>
            <w:r w:rsidR="00954FCF" w:rsidRPr="005D6089">
              <w:rPr>
                <w:rFonts w:eastAsia="Calibri"/>
                <w:lang w:eastAsia="en-US"/>
              </w:rPr>
              <w:t>постановк</w:t>
            </w:r>
            <w:r w:rsidR="00F2306A" w:rsidRPr="005D6089">
              <w:rPr>
                <w:rFonts w:eastAsia="Calibri"/>
                <w:lang w:eastAsia="en-US"/>
              </w:rPr>
              <w:t>и</w:t>
            </w:r>
            <w:r w:rsidR="00954FCF" w:rsidRPr="005D6089">
              <w:rPr>
                <w:rFonts w:eastAsia="Calibri"/>
                <w:lang w:eastAsia="en-US"/>
              </w:rPr>
              <w:t xml:space="preserve"> на учет Налоговом </w:t>
            </w:r>
            <w:proofErr w:type="gramStart"/>
            <w:r w:rsidR="00954FCF" w:rsidRPr="005D6089">
              <w:rPr>
                <w:rFonts w:eastAsia="Calibri"/>
                <w:lang w:eastAsia="en-US"/>
              </w:rPr>
              <w:t>органе</w:t>
            </w:r>
            <w:proofErr w:type="gramEnd"/>
            <w:r w:rsidR="00954FCF" w:rsidRPr="005D6089">
              <w:rPr>
                <w:rFonts w:eastAsia="Calibri"/>
                <w:lang w:eastAsia="en-US"/>
              </w:rPr>
              <w:t>;</w:t>
            </w:r>
          </w:p>
          <w:p w:rsidR="00954FCF" w:rsidRPr="005D6089" w:rsidRDefault="00370CAA" w:rsidP="00D148A1">
            <w:pPr>
              <w:spacing w:line="240" w:lineRule="auto"/>
              <w:ind w:firstLine="0"/>
            </w:pPr>
            <w:r w:rsidRPr="005D6089">
              <w:t>5</w:t>
            </w:r>
            <w:r w:rsidR="00954FCF" w:rsidRPr="005D6089">
              <w:t>) </w:t>
            </w:r>
            <w:r w:rsidR="00F46ED4" w:rsidRPr="005D6089">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5D6089">
              <w:t>;</w:t>
            </w:r>
          </w:p>
          <w:p w:rsidR="00954FCF" w:rsidRPr="005D6089" w:rsidRDefault="00370CAA" w:rsidP="00D148A1">
            <w:pPr>
              <w:spacing w:line="240" w:lineRule="auto"/>
              <w:ind w:firstLine="0"/>
            </w:pPr>
            <w:r w:rsidRPr="005D6089">
              <w:t>6</w:t>
            </w:r>
            <w:r w:rsidR="00954FCF" w:rsidRPr="005D6089">
              <w:t>) </w:t>
            </w:r>
            <w:r w:rsidR="00F46ED4" w:rsidRPr="005D6089">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5D6089">
              <w:t>;</w:t>
            </w:r>
          </w:p>
          <w:p w:rsidR="00954FCF" w:rsidRPr="005D6089" w:rsidRDefault="002A3BF5" w:rsidP="00D148A1">
            <w:pPr>
              <w:autoSpaceDE w:val="0"/>
              <w:autoSpaceDN w:val="0"/>
              <w:adjustRightInd w:val="0"/>
              <w:spacing w:line="240" w:lineRule="auto"/>
              <w:ind w:firstLine="0"/>
              <w:rPr>
                <w:rFonts w:eastAsia="Calibri"/>
                <w:lang w:eastAsia="en-US"/>
              </w:rPr>
            </w:pPr>
            <w:proofErr w:type="gramStart"/>
            <w:r w:rsidRPr="005D6089">
              <w:t>7</w:t>
            </w:r>
            <w:r w:rsidR="00954FCF" w:rsidRPr="005D6089">
              <w:t>) </w:t>
            </w:r>
            <w:r w:rsidR="002F4F7B" w:rsidRPr="005D6089">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2F4F7B" w:rsidRPr="005D6089">
              <w:t xml:space="preserve"> </w:t>
            </w:r>
            <w:proofErr w:type="gramStart"/>
            <w:r w:rsidR="002F4F7B" w:rsidRPr="005D6089">
              <w:t xml:space="preserve">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002F4F7B" w:rsidRPr="005D6089">
              <w:lastRenderedPageBreak/>
              <w:t>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5D6089">
              <w:rPr>
                <w:rFonts w:eastAsia="Calibri"/>
                <w:lang w:eastAsia="en-US"/>
              </w:rPr>
              <w:t>;</w:t>
            </w:r>
            <w:proofErr w:type="gramEnd"/>
          </w:p>
          <w:p w:rsidR="00954FCF" w:rsidRPr="005D6089" w:rsidRDefault="002A3BF5" w:rsidP="00D148A1">
            <w:pPr>
              <w:spacing w:line="240" w:lineRule="auto"/>
              <w:ind w:firstLine="0"/>
            </w:pPr>
            <w:proofErr w:type="gramStart"/>
            <w:r w:rsidRPr="005D6089">
              <w:rPr>
                <w:rFonts w:eastAsia="Calibri"/>
                <w:lang w:eastAsia="en-US"/>
              </w:rPr>
              <w:t>8</w:t>
            </w:r>
            <w:r w:rsidR="00954FCF" w:rsidRPr="005D6089">
              <w:rPr>
                <w:rFonts w:eastAsia="Calibri"/>
                <w:lang w:eastAsia="en-US"/>
              </w:rPr>
              <w:t xml:space="preserve">) </w:t>
            </w:r>
            <w:r w:rsidR="002F4F7B" w:rsidRPr="005D6089">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2F4F7B" w:rsidRPr="005D6089">
              <w:t xml:space="preserve"> </w:t>
            </w:r>
            <w:proofErr w:type="gramStart"/>
            <w:r w:rsidR="002F4F7B" w:rsidRPr="005D6089">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5D6089">
              <w:t>;</w:t>
            </w:r>
            <w:proofErr w:type="gramEnd"/>
          </w:p>
          <w:p w:rsidR="00954FCF" w:rsidRPr="005D6089" w:rsidRDefault="00D148A1" w:rsidP="00D148A1">
            <w:pPr>
              <w:autoSpaceDE w:val="0"/>
              <w:autoSpaceDN w:val="0"/>
              <w:adjustRightInd w:val="0"/>
              <w:spacing w:line="240" w:lineRule="auto"/>
              <w:ind w:firstLine="0"/>
            </w:pPr>
            <w:r>
              <w:rPr>
                <w:rFonts w:eastAsia="Calibri"/>
                <w:lang w:eastAsia="en-US"/>
              </w:rPr>
              <w:t>9</w:t>
            </w:r>
            <w:r w:rsidR="00954FCF" w:rsidRPr="005D6089">
              <w:rPr>
                <w:rFonts w:eastAsia="Calibri"/>
                <w:lang w:eastAsia="en-US"/>
              </w:rPr>
              <w:t xml:space="preserve">) </w:t>
            </w:r>
            <w:r w:rsidR="00D1775A" w:rsidRPr="005D6089">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5D6089">
              <w:t>;</w:t>
            </w:r>
          </w:p>
          <w:p w:rsidR="00954FCF" w:rsidRPr="005D6089" w:rsidRDefault="00D148A1" w:rsidP="00D148A1">
            <w:pPr>
              <w:autoSpaceDE w:val="0"/>
              <w:autoSpaceDN w:val="0"/>
              <w:adjustRightInd w:val="0"/>
              <w:spacing w:line="240" w:lineRule="auto"/>
              <w:ind w:firstLine="0"/>
            </w:pPr>
            <w:r>
              <w:t>10</w:t>
            </w:r>
            <w:r w:rsidR="00954FCF" w:rsidRPr="005D6089">
              <w:t xml:space="preserve">) </w:t>
            </w:r>
            <w:r w:rsidR="003A489E" w:rsidRPr="005D6089">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3A489E" w:rsidRPr="005D6089">
              <w:t>о-</w:t>
            </w:r>
            <w:proofErr w:type="gramEnd"/>
            <w:r w:rsidR="003A489E" w:rsidRPr="005D6089">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5D6089">
              <w:t>;</w:t>
            </w:r>
          </w:p>
          <w:p w:rsidR="00954FCF" w:rsidRPr="005D6089" w:rsidRDefault="00954FCF" w:rsidP="00D148A1">
            <w:pPr>
              <w:autoSpaceDE w:val="0"/>
              <w:autoSpaceDN w:val="0"/>
              <w:adjustRightInd w:val="0"/>
              <w:spacing w:line="240" w:lineRule="auto"/>
              <w:ind w:firstLine="0"/>
            </w:pPr>
            <w:r w:rsidRPr="005D6089">
              <w:t>1</w:t>
            </w:r>
            <w:r w:rsidR="00D148A1">
              <w:t>1</w:t>
            </w:r>
            <w:r w:rsidRPr="005D6089">
              <w:t xml:space="preserve">) </w:t>
            </w:r>
            <w:r w:rsidR="00107533" w:rsidRPr="005D6089">
              <w:t>копию уведомления налогового органа о возможности применения упрощенной системы налогообложения (для участников, применяющих ее)</w:t>
            </w:r>
            <w:r w:rsidRPr="005D6089">
              <w:t>;</w:t>
            </w:r>
          </w:p>
          <w:p w:rsidR="00954FCF" w:rsidRPr="005D6089" w:rsidRDefault="00F2306A" w:rsidP="00D148A1">
            <w:pPr>
              <w:tabs>
                <w:tab w:val="left" w:pos="6781"/>
              </w:tabs>
              <w:autoSpaceDE w:val="0"/>
              <w:autoSpaceDN w:val="0"/>
              <w:adjustRightInd w:val="0"/>
              <w:spacing w:line="240" w:lineRule="auto"/>
              <w:ind w:firstLine="0"/>
              <w:rPr>
                <w:rFonts w:eastAsia="Calibri"/>
                <w:lang w:eastAsia="en-US"/>
              </w:rPr>
            </w:pPr>
            <w:r w:rsidRPr="005D6089">
              <w:rPr>
                <w:rFonts w:eastAsia="Calibri"/>
                <w:lang w:eastAsia="en-US"/>
              </w:rPr>
              <w:t>1</w:t>
            </w:r>
            <w:r w:rsidR="00D148A1">
              <w:rPr>
                <w:rFonts w:eastAsia="Calibri"/>
                <w:lang w:eastAsia="en-US"/>
              </w:rPr>
              <w:t>2</w:t>
            </w:r>
            <w:r w:rsidR="00954FCF" w:rsidRPr="005D6089">
              <w:rPr>
                <w:rFonts w:eastAsia="Calibri"/>
                <w:lang w:eastAsia="en-US"/>
              </w:rPr>
              <w:t xml:space="preserve">) </w:t>
            </w:r>
            <w:r w:rsidR="00567DE4" w:rsidRPr="005D6089">
              <w:rPr>
                <w:color w:val="000000"/>
              </w:rPr>
              <w:t>копии документов, подтверждающих полномочия лица, подписавшего заявку, на совершение указанных действий</w:t>
            </w:r>
            <w:r w:rsidR="00954FCF" w:rsidRPr="005D6089">
              <w:rPr>
                <w:rFonts w:eastAsia="Calibri"/>
                <w:lang w:eastAsia="en-US"/>
              </w:rPr>
              <w:t>;</w:t>
            </w:r>
          </w:p>
          <w:p w:rsidR="00954FCF" w:rsidRPr="005D6089" w:rsidRDefault="00F2306A" w:rsidP="00D148A1">
            <w:pPr>
              <w:spacing w:line="240" w:lineRule="auto"/>
              <w:ind w:firstLine="0"/>
            </w:pPr>
            <w:r w:rsidRPr="005D6089">
              <w:rPr>
                <w:rFonts w:eastAsia="Calibri"/>
                <w:lang w:eastAsia="en-US"/>
              </w:rPr>
              <w:t>1</w:t>
            </w:r>
            <w:r w:rsidR="00D148A1">
              <w:rPr>
                <w:rFonts w:eastAsia="Calibri"/>
                <w:lang w:eastAsia="en-US"/>
              </w:rPr>
              <w:t>3</w:t>
            </w:r>
            <w:r w:rsidR="00954FCF" w:rsidRPr="005D6089">
              <w:rPr>
                <w:rFonts w:eastAsia="Calibri"/>
                <w:lang w:eastAsia="en-US"/>
              </w:rPr>
              <w:t xml:space="preserve">) </w:t>
            </w:r>
            <w:r w:rsidR="00B96F51" w:rsidRPr="005D6089">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5D6089">
              <w:t>;</w:t>
            </w:r>
          </w:p>
          <w:p w:rsidR="004258D8" w:rsidRPr="005D6089" w:rsidRDefault="00F2306A" w:rsidP="00D148A1">
            <w:pPr>
              <w:spacing w:line="240" w:lineRule="auto"/>
              <w:ind w:firstLine="0"/>
            </w:pPr>
            <w:r w:rsidRPr="005D6089">
              <w:t>1</w:t>
            </w:r>
            <w:r w:rsidR="00D148A1">
              <w:t>4</w:t>
            </w:r>
            <w:r w:rsidR="00954FCF" w:rsidRPr="005D6089">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5D6089">
              <w:t>закупки</w:t>
            </w:r>
            <w:r w:rsidR="009B6534" w:rsidRPr="005D6089">
              <w:t xml:space="preserve"> по форме (Приложение </w:t>
            </w:r>
            <w:r w:rsidR="000F297C" w:rsidRPr="005D6089">
              <w:t>3</w:t>
            </w:r>
            <w:r w:rsidR="009B6534" w:rsidRPr="005D6089">
              <w:t>)</w:t>
            </w:r>
            <w:r w:rsidR="00F46ED4" w:rsidRPr="005D6089">
              <w:t>.</w:t>
            </w:r>
          </w:p>
          <w:p w:rsidR="00954FCF" w:rsidRPr="005D6089" w:rsidRDefault="00D148A1" w:rsidP="00D148A1">
            <w:pPr>
              <w:spacing w:line="240" w:lineRule="auto"/>
              <w:ind w:firstLine="0"/>
            </w:pPr>
            <w:r>
              <w:t>15</w:t>
            </w:r>
            <w:r w:rsidR="002C53BE" w:rsidRPr="005D6089">
              <w:t xml:space="preserve">) </w:t>
            </w:r>
            <w:r w:rsidR="00BF0B23" w:rsidRPr="005D6089">
              <w:t>и</w:t>
            </w:r>
            <w:r w:rsidR="002C53BE" w:rsidRPr="005D6089">
              <w:rPr>
                <w:color w:val="000000"/>
              </w:rPr>
              <w:t>нформаци</w:t>
            </w:r>
            <w:r w:rsidR="00BF0B23" w:rsidRPr="005D6089">
              <w:rPr>
                <w:color w:val="000000"/>
              </w:rPr>
              <w:t>я</w:t>
            </w:r>
            <w:r w:rsidR="002C53BE" w:rsidRPr="005D6089">
              <w:rPr>
                <w:color w:val="000000"/>
              </w:rPr>
              <w:t>, обосновывающ</w:t>
            </w:r>
            <w:r w:rsidR="00BF0B23" w:rsidRPr="005D6089">
              <w:rPr>
                <w:color w:val="000000"/>
              </w:rPr>
              <w:t>ая</w:t>
            </w:r>
            <w:r w:rsidR="002C53BE" w:rsidRPr="005D6089">
              <w:rPr>
                <w:color w:val="000000"/>
              </w:rPr>
              <w:t xml:space="preserve"> предлагаемую участником цену договора, которая может включать в себя </w:t>
            </w:r>
            <w:r w:rsidR="004258D8" w:rsidRPr="005D6089">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4258D8" w:rsidRPr="005D6089">
              <w:t xml:space="preserve"> </w:t>
            </w:r>
            <w:r w:rsidR="002C53BE" w:rsidRPr="005D6089">
              <w:rPr>
                <w:color w:val="000000"/>
              </w:rPr>
              <w:t xml:space="preserve">(Обязанность по предоставлению </w:t>
            </w:r>
            <w:proofErr w:type="gramStart"/>
            <w:r w:rsidR="002C53BE" w:rsidRPr="005D6089">
              <w:rPr>
                <w:color w:val="000000"/>
              </w:rPr>
              <w:t>документов, обосновывающих предлагаемую участником цену договора возникает</w:t>
            </w:r>
            <w:proofErr w:type="gramEnd"/>
            <w:r w:rsidR="002C53BE" w:rsidRPr="005D6089">
              <w:rPr>
                <w:color w:val="000000"/>
              </w:rPr>
              <w:t xml:space="preserve"> в случае, указанном в п. </w:t>
            </w:r>
            <w:r w:rsidR="002B422D" w:rsidRPr="005D6089">
              <w:rPr>
                <w:color w:val="000000"/>
              </w:rPr>
              <w:t>24</w:t>
            </w:r>
            <w:r w:rsidR="002D3801" w:rsidRPr="005D6089">
              <w:rPr>
                <w:color w:val="000000"/>
              </w:rPr>
              <w:t>.3</w:t>
            </w:r>
            <w:r w:rsidR="002C53BE" w:rsidRPr="005D6089">
              <w:rPr>
                <w:color w:val="000000"/>
              </w:rPr>
              <w:t xml:space="preserve"> раздела </w:t>
            </w:r>
            <w:r w:rsidR="002B422D" w:rsidRPr="005D6089">
              <w:rPr>
                <w:color w:val="000000"/>
              </w:rPr>
              <w:t>24</w:t>
            </w:r>
            <w:r w:rsidR="002C53BE" w:rsidRPr="005D6089">
              <w:rPr>
                <w:color w:val="000000"/>
              </w:rPr>
              <w:t xml:space="preserve"> </w:t>
            </w:r>
            <w:r w:rsidR="002D3801" w:rsidRPr="005D6089">
              <w:rPr>
                <w:color w:val="000000"/>
              </w:rPr>
              <w:t>Извещения</w:t>
            </w:r>
            <w:r w:rsidR="002C53BE" w:rsidRPr="005D6089">
              <w:rPr>
                <w:color w:val="000000"/>
              </w:rPr>
              <w:t xml:space="preserve"> о проведении </w:t>
            </w:r>
            <w:r w:rsidR="009545CC" w:rsidRPr="005D6089">
              <w:rPr>
                <w:color w:val="000000"/>
              </w:rPr>
              <w:t>запроса котировок</w:t>
            </w:r>
            <w:r w:rsidR="002C53BE" w:rsidRPr="005D6089">
              <w:rPr>
                <w:color w:val="000000"/>
              </w:rPr>
              <w:t>)</w:t>
            </w:r>
            <w:r w:rsidR="00812B90" w:rsidRPr="005D6089">
              <w:rPr>
                <w:color w:val="000000"/>
              </w:rPr>
              <w:t>;</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35AC6" w:rsidP="00B35AC6">
            <w:pPr>
              <w:keepNext/>
              <w:keepLines/>
              <w:suppressLineNumbers/>
              <w:spacing w:line="240" w:lineRule="auto"/>
              <w:ind w:firstLine="0"/>
              <w:jc w:val="center"/>
            </w:pPr>
            <w:r w:rsidRPr="005D6089">
              <w:lastRenderedPageBreak/>
              <w:t>12</w:t>
            </w:r>
          </w:p>
        </w:tc>
        <w:tc>
          <w:tcPr>
            <w:tcW w:w="9355" w:type="dxa"/>
            <w:tcBorders>
              <w:top w:val="single" w:sz="4" w:space="0" w:color="000000"/>
              <w:left w:val="single" w:sz="4" w:space="0" w:color="000000"/>
              <w:bottom w:val="single" w:sz="4" w:space="0" w:color="000000"/>
              <w:right w:val="single" w:sz="4" w:space="0" w:color="000000"/>
            </w:tcBorders>
          </w:tcPr>
          <w:p w:rsidR="008B5A4F" w:rsidRPr="005D6089" w:rsidRDefault="009E5511" w:rsidP="000474C3">
            <w:pPr>
              <w:spacing w:line="240" w:lineRule="auto"/>
              <w:ind w:firstLine="0"/>
            </w:pPr>
            <w:r>
              <w:rPr>
                <w:b/>
              </w:rPr>
              <w:t xml:space="preserve">12.1. </w:t>
            </w:r>
            <w:r w:rsidR="00957C6C" w:rsidRPr="005D6089">
              <w:rPr>
                <w:b/>
              </w:rPr>
              <w:t xml:space="preserve">Сведения о начальной (максимальной) цене договора (цене лота): </w:t>
            </w:r>
            <w:r w:rsidR="008469A2">
              <w:t>685 502</w:t>
            </w:r>
            <w:r w:rsidR="008B5A4F" w:rsidRPr="005D6089">
              <w:t xml:space="preserve"> (</w:t>
            </w:r>
            <w:r w:rsidR="008469A2">
              <w:t>шестьсот восемьдесят пять тысяч пятьсот два) рубля 0</w:t>
            </w:r>
            <w:r w:rsidR="008B5A4F" w:rsidRPr="005D6089">
              <w:t>0 копеек.</w:t>
            </w:r>
            <w:r w:rsidR="008B5A4F" w:rsidRPr="005D6089">
              <w:rPr>
                <w:bCs/>
              </w:rPr>
              <w:t xml:space="preserve"> </w:t>
            </w:r>
          </w:p>
          <w:p w:rsidR="008B5A4F" w:rsidRPr="005D6089" w:rsidRDefault="008B5A4F" w:rsidP="000474C3">
            <w:pPr>
              <w:pStyle w:val="a3"/>
              <w:spacing w:after="0"/>
              <w:rPr>
                <w:bCs/>
              </w:rPr>
            </w:pPr>
            <w:r w:rsidRPr="005D6089">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D6089">
              <w:rPr>
                <w:i/>
              </w:rPr>
              <w:t xml:space="preserve">. </w:t>
            </w:r>
            <w:r w:rsidRPr="005D6089">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5D6089" w:rsidRDefault="009E5511" w:rsidP="000474C3">
            <w:pPr>
              <w:spacing w:line="240" w:lineRule="auto"/>
              <w:ind w:firstLine="0"/>
            </w:pPr>
            <w:r>
              <w:t xml:space="preserve">12.2. </w:t>
            </w:r>
            <w:r w:rsidR="008B5A4F" w:rsidRPr="005D6089">
              <w:t xml:space="preserve">Начальная (максимальная) цена включает в себя: все расходы, связанные с работами, а также уплату налогов и других обязательных платежей, </w:t>
            </w:r>
            <w:r w:rsidR="008B5A4F" w:rsidRPr="005D6089">
              <w:rPr>
                <w:rFonts w:eastAsia="Calibri"/>
                <w:color w:val="000000"/>
              </w:rPr>
              <w:t xml:space="preserve">включая </w:t>
            </w:r>
            <w:r w:rsidR="008B5A4F" w:rsidRPr="005D6089">
              <w:rPr>
                <w:lang w:eastAsia="en-US"/>
              </w:rPr>
              <w:t>налоговую ставку, предусмотренную п. 3 ст. 164 НК РФ</w:t>
            </w:r>
            <w:r w:rsidR="008B5A4F" w:rsidRPr="005D6089">
              <w:rPr>
                <w:rFonts w:eastAsia="Calibri"/>
                <w:color w:val="000000"/>
              </w:rPr>
              <w:t>.</w:t>
            </w:r>
          </w:p>
        </w:tc>
      </w:tr>
      <w:tr w:rsidR="00A8288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D6089" w:rsidRDefault="00A8288F" w:rsidP="00E84E35">
            <w:pPr>
              <w:keepNext/>
              <w:keepLines/>
              <w:suppressLineNumbers/>
              <w:spacing w:line="240" w:lineRule="auto"/>
              <w:ind w:firstLine="0"/>
              <w:jc w:val="center"/>
            </w:pPr>
            <w:r w:rsidRPr="005D6089">
              <w:t>1</w:t>
            </w:r>
            <w:r w:rsidR="00B35AC6" w:rsidRPr="005D6089">
              <w:t>3</w:t>
            </w:r>
          </w:p>
        </w:tc>
        <w:tc>
          <w:tcPr>
            <w:tcW w:w="9355" w:type="dxa"/>
            <w:tcBorders>
              <w:top w:val="single" w:sz="4" w:space="0" w:color="000000"/>
              <w:left w:val="single" w:sz="4" w:space="0" w:color="000000"/>
              <w:bottom w:val="single" w:sz="4" w:space="0" w:color="000000"/>
              <w:right w:val="single" w:sz="4" w:space="0" w:color="000000"/>
            </w:tcBorders>
          </w:tcPr>
          <w:p w:rsidR="0043133D" w:rsidRPr="005D6089" w:rsidRDefault="00E324EF" w:rsidP="00E84E35">
            <w:pPr>
              <w:widowControl/>
              <w:snapToGrid/>
              <w:spacing w:line="240" w:lineRule="auto"/>
              <w:ind w:firstLine="0"/>
              <w:rPr>
                <w:b/>
                <w:lang w:eastAsia="en-US"/>
              </w:rPr>
            </w:pPr>
            <w:r w:rsidRPr="005D6089">
              <w:rPr>
                <w:b/>
                <w:lang w:eastAsia="en-US"/>
              </w:rPr>
              <w:t xml:space="preserve">Сведения о начальной (максимальной) цене единицы </w:t>
            </w:r>
            <w:r w:rsidR="00725F15" w:rsidRPr="005D6089">
              <w:rPr>
                <w:b/>
                <w:lang w:eastAsia="en-US"/>
              </w:rPr>
              <w:t>т</w:t>
            </w:r>
            <w:r w:rsidR="00084164">
              <w:rPr>
                <w:b/>
                <w:lang w:eastAsia="en-US"/>
              </w:rPr>
              <w:t>овара</w:t>
            </w:r>
            <w:r w:rsidR="00725F15" w:rsidRPr="005D6089">
              <w:rPr>
                <w:b/>
                <w:lang w:eastAsia="en-US"/>
              </w:rPr>
              <w:t>:</w:t>
            </w:r>
          </w:p>
          <w:p w:rsidR="00725F15" w:rsidRPr="005D6089" w:rsidRDefault="00084164" w:rsidP="00541220">
            <w:pPr>
              <w:spacing w:line="240" w:lineRule="auto"/>
              <w:ind w:firstLine="0"/>
            </w:pPr>
            <w:r>
              <w:t>указано в Приложении № 6 к извещению о запросе котировок в электронной форме.</w:t>
            </w:r>
          </w:p>
        </w:tc>
      </w:tr>
      <w:tr w:rsidR="00A8288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D6089" w:rsidRDefault="00A8288F" w:rsidP="00E84E35">
            <w:pPr>
              <w:keepNext/>
              <w:keepLines/>
              <w:suppressLineNumbers/>
              <w:spacing w:line="240" w:lineRule="auto"/>
              <w:ind w:firstLine="0"/>
              <w:jc w:val="center"/>
            </w:pPr>
            <w:r w:rsidRPr="005D6089">
              <w:t>1</w:t>
            </w:r>
            <w:r w:rsidR="00B35AC6" w:rsidRPr="005D6089">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D6089" w:rsidRDefault="000474C3" w:rsidP="00E84E35">
            <w:pPr>
              <w:keepNext/>
              <w:spacing w:line="240" w:lineRule="auto"/>
              <w:ind w:firstLine="0"/>
              <w:rPr>
                <w:b/>
                <w:bCs/>
              </w:rPr>
            </w:pPr>
            <w:r w:rsidRPr="005D6089">
              <w:rPr>
                <w:b/>
                <w:bCs/>
              </w:rPr>
              <w:t xml:space="preserve">14.1. </w:t>
            </w:r>
            <w:r w:rsidR="00A8288F" w:rsidRPr="005D6089">
              <w:rPr>
                <w:b/>
                <w:bCs/>
              </w:rPr>
              <w:t xml:space="preserve">Требования, предъявляемые к участникам запроса котировок в электронной форме </w:t>
            </w:r>
          </w:p>
          <w:p w:rsidR="00CE657B" w:rsidRPr="005D6089" w:rsidRDefault="000474C3" w:rsidP="00F60E56">
            <w:pPr>
              <w:pStyle w:val="af0"/>
              <w:tabs>
                <w:tab w:val="clear" w:pos="360"/>
              </w:tabs>
              <w:spacing w:before="0" w:after="0"/>
              <w:ind w:firstLine="0"/>
            </w:pPr>
            <w:r w:rsidRPr="005D6089">
              <w:rPr>
                <w:lang w:val="ru-RU"/>
              </w:rPr>
              <w:t xml:space="preserve">14.1.1. </w:t>
            </w:r>
            <w:r w:rsidR="00CE657B" w:rsidRPr="005D6089">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CE657B" w:rsidRPr="005D6089" w:rsidRDefault="000474C3" w:rsidP="00CE657B">
            <w:pPr>
              <w:widowControl/>
              <w:tabs>
                <w:tab w:val="left" w:pos="360"/>
                <w:tab w:val="left" w:pos="851"/>
                <w:tab w:val="left" w:pos="1276"/>
              </w:tabs>
              <w:snapToGrid/>
              <w:spacing w:line="240" w:lineRule="auto"/>
              <w:ind w:firstLine="0"/>
              <w:contextualSpacing/>
            </w:pPr>
            <w:r w:rsidRPr="005D6089">
              <w:rPr>
                <w:color w:val="000000"/>
                <w:lang w:eastAsia="ru-RU"/>
              </w:rPr>
              <w:t xml:space="preserve">14.1.2. </w:t>
            </w:r>
            <w:r w:rsidR="00CE657B" w:rsidRPr="005D6089">
              <w:rPr>
                <w:color w:val="000000"/>
                <w:lang w:eastAsia="ru-RU"/>
              </w:rPr>
              <w:t>Участник закупки должен соответствовать следующим обязательным требованиям:</w:t>
            </w:r>
          </w:p>
          <w:p w:rsidR="00CE657B" w:rsidRPr="005D6089" w:rsidRDefault="00CE657B" w:rsidP="000474C3">
            <w:pPr>
              <w:numPr>
                <w:ilvl w:val="0"/>
                <w:numId w:val="24"/>
              </w:numPr>
              <w:tabs>
                <w:tab w:val="left" w:pos="0"/>
                <w:tab w:val="left" w:pos="1276"/>
                <w:tab w:val="left" w:pos="1494"/>
              </w:tabs>
              <w:snapToGrid/>
              <w:spacing w:line="240" w:lineRule="auto"/>
              <w:ind w:left="0" w:firstLine="0"/>
              <w:contextualSpacing/>
            </w:pPr>
            <w:r w:rsidRPr="005D6089">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CE657B" w:rsidRPr="005D6089" w:rsidRDefault="00CE657B" w:rsidP="000474C3">
            <w:pPr>
              <w:numPr>
                <w:ilvl w:val="0"/>
                <w:numId w:val="24"/>
              </w:numPr>
              <w:tabs>
                <w:tab w:val="left" w:pos="360"/>
                <w:tab w:val="left" w:pos="1276"/>
                <w:tab w:val="left" w:pos="1494"/>
                <w:tab w:val="left" w:pos="1560"/>
              </w:tabs>
              <w:snapToGrid/>
              <w:spacing w:line="240" w:lineRule="auto"/>
              <w:ind w:left="0" w:firstLine="0"/>
              <w:contextualSpacing/>
            </w:pPr>
            <w:r w:rsidRPr="005D6089">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CE657B" w:rsidRPr="005D6089" w:rsidRDefault="00CE657B" w:rsidP="000474C3">
            <w:pPr>
              <w:numPr>
                <w:ilvl w:val="0"/>
                <w:numId w:val="24"/>
              </w:numPr>
              <w:tabs>
                <w:tab w:val="left" w:pos="360"/>
                <w:tab w:val="left" w:pos="1276"/>
                <w:tab w:val="left" w:pos="1494"/>
              </w:tabs>
              <w:snapToGrid/>
              <w:spacing w:line="240" w:lineRule="auto"/>
              <w:ind w:left="0" w:firstLine="0"/>
              <w:contextualSpacing/>
            </w:pPr>
            <w:r w:rsidRPr="005D6089">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E657B" w:rsidRPr="005D6089" w:rsidRDefault="00CE657B" w:rsidP="000474C3">
            <w:pPr>
              <w:numPr>
                <w:ilvl w:val="0"/>
                <w:numId w:val="24"/>
              </w:numPr>
              <w:tabs>
                <w:tab w:val="left" w:pos="360"/>
                <w:tab w:val="left" w:pos="1276"/>
                <w:tab w:val="left" w:pos="1494"/>
              </w:tabs>
              <w:snapToGrid/>
              <w:spacing w:line="240" w:lineRule="auto"/>
              <w:ind w:left="0" w:firstLine="0"/>
              <w:contextualSpacing/>
            </w:pPr>
            <w:r w:rsidRPr="005D6089">
              <w:rPr>
                <w:color w:val="000000"/>
                <w:lang w:eastAsia="ru-RU"/>
              </w:rPr>
              <w:t>участник не должен быть признан по решению арбитражного суда несостоятельным (банкротом);</w:t>
            </w:r>
          </w:p>
          <w:p w:rsidR="00CE657B" w:rsidRPr="005D6089" w:rsidRDefault="00CE657B" w:rsidP="000474C3">
            <w:pPr>
              <w:numPr>
                <w:ilvl w:val="0"/>
                <w:numId w:val="24"/>
              </w:numPr>
              <w:tabs>
                <w:tab w:val="left" w:pos="360"/>
                <w:tab w:val="left" w:pos="1276"/>
                <w:tab w:val="left" w:pos="1494"/>
              </w:tabs>
              <w:snapToGrid/>
              <w:spacing w:line="240" w:lineRule="auto"/>
              <w:ind w:left="0" w:firstLine="0"/>
              <w:contextualSpacing/>
            </w:pPr>
            <w:proofErr w:type="gramStart"/>
            <w:r w:rsidRPr="005D6089">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6089">
              <w:rPr>
                <w:color w:val="000000"/>
                <w:lang w:eastAsia="ru-RU"/>
              </w:rPr>
              <w:t xml:space="preserve"> заявителя по уплате этих </w:t>
            </w:r>
            <w:proofErr w:type="gramStart"/>
            <w:r w:rsidRPr="005D6089">
              <w:rPr>
                <w:color w:val="000000"/>
                <w:lang w:eastAsia="ru-RU"/>
              </w:rPr>
              <w:t>сумм</w:t>
            </w:r>
            <w:proofErr w:type="gramEnd"/>
            <w:r w:rsidRPr="005D6089">
              <w:rPr>
                <w:color w:val="000000"/>
                <w:lang w:eastAsia="ru-RU"/>
              </w:rPr>
              <w:t xml:space="preserve"> исполненной или </w:t>
            </w:r>
            <w:proofErr w:type="gramStart"/>
            <w:r w:rsidRPr="005D6089">
              <w:rPr>
                <w:color w:val="000000"/>
                <w:lang w:eastAsia="ru-RU"/>
              </w:rPr>
              <w:t>которые</w:t>
            </w:r>
            <w:proofErr w:type="gramEnd"/>
            <w:r w:rsidRPr="005D6089">
              <w:rPr>
                <w:color w:val="000000"/>
                <w:lang w:eastAsia="ru-RU"/>
              </w:rPr>
              <w:t xml:space="preserve"> признаны безнадежными к взысканию в соответствии с </w:t>
            </w:r>
            <w:r w:rsidRPr="005D6089">
              <w:t xml:space="preserve">законодательством </w:t>
            </w:r>
            <w:r w:rsidRPr="005D6089">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E657B" w:rsidRPr="005D6089" w:rsidRDefault="00CE657B" w:rsidP="000474C3">
            <w:pPr>
              <w:pStyle w:val="af0"/>
              <w:numPr>
                <w:ilvl w:val="0"/>
                <w:numId w:val="24"/>
              </w:numPr>
              <w:tabs>
                <w:tab w:val="left" w:pos="1276"/>
              </w:tabs>
              <w:spacing w:before="0" w:after="0"/>
              <w:ind w:left="0" w:firstLine="33"/>
            </w:pPr>
            <w:proofErr w:type="gramStart"/>
            <w:r w:rsidRPr="005D6089">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D6089">
              <w:rPr>
                <w:color w:val="000000"/>
                <w:lang w:val="ru-RU"/>
              </w:rPr>
              <w:t xml:space="preserve"> </w:t>
            </w:r>
            <w:proofErr w:type="gramStart"/>
            <w:r w:rsidRPr="005D6089">
              <w:rPr>
                <w:color w:val="000000"/>
                <w:lang w:val="ru-RU"/>
              </w:rPr>
              <w:t xml:space="preserve">поставкой товара, выполнением работы, оказанием услуги, являющимися объектом осуществляемой закупки, и административное наказание в виде </w:t>
            </w:r>
            <w:r w:rsidRPr="005D6089">
              <w:rPr>
                <w:color w:val="000000"/>
                <w:lang w:val="ru-RU"/>
              </w:rPr>
              <w:lastRenderedPageBreak/>
              <w:t>дисквалификации;</w:t>
            </w:r>
            <w:proofErr w:type="gramEnd"/>
          </w:p>
          <w:p w:rsidR="00451397" w:rsidRPr="005D6089" w:rsidRDefault="00CE657B" w:rsidP="000474C3">
            <w:pPr>
              <w:pStyle w:val="af0"/>
              <w:numPr>
                <w:ilvl w:val="0"/>
                <w:numId w:val="24"/>
              </w:numPr>
              <w:tabs>
                <w:tab w:val="left" w:pos="1276"/>
              </w:tabs>
              <w:spacing w:before="0" w:after="0"/>
              <w:ind w:left="0" w:firstLine="0"/>
            </w:pPr>
            <w:proofErr w:type="gramStart"/>
            <w:r w:rsidRPr="005D6089">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r w:rsidR="00403278" w:rsidRPr="005D6089">
              <w:t>;</w:t>
            </w:r>
            <w:proofErr w:type="gramEnd"/>
          </w:p>
          <w:p w:rsidR="00403278" w:rsidRPr="005D6089" w:rsidRDefault="00EF14EA" w:rsidP="000474C3">
            <w:pPr>
              <w:spacing w:line="240" w:lineRule="auto"/>
              <w:ind w:firstLine="0"/>
            </w:pPr>
            <w:r w:rsidRPr="005D6089">
              <w:t xml:space="preserve">8) </w:t>
            </w:r>
            <w:r w:rsidR="00403278" w:rsidRPr="005D6089">
              <w:t>к обеспечению выполнения договора Подрядчик вправе привлекать только те бригады, в состав которых входят граждане Российской Федерации</w:t>
            </w:r>
            <w:r w:rsidR="00B73CCC" w:rsidRPr="005D6089">
              <w:t>, сотрудники являющиеся гражданами иностранных государств не допускаются</w:t>
            </w:r>
            <w:r w:rsidR="00403278" w:rsidRPr="005D6089">
              <w:t>;</w:t>
            </w:r>
          </w:p>
          <w:p w:rsidR="00403278" w:rsidRPr="005D6089" w:rsidRDefault="00EF14EA" w:rsidP="000474C3">
            <w:pPr>
              <w:spacing w:line="240" w:lineRule="auto"/>
              <w:ind w:firstLine="0"/>
            </w:pPr>
            <w:r w:rsidRPr="005D6089">
              <w:t xml:space="preserve">9) </w:t>
            </w:r>
            <w:r w:rsidR="00403278" w:rsidRPr="005D6089">
              <w:t>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p w:rsidR="000767FC" w:rsidRPr="005D6089" w:rsidRDefault="000474C3" w:rsidP="000474C3">
            <w:pPr>
              <w:keepNext/>
              <w:spacing w:line="240" w:lineRule="auto"/>
              <w:ind w:firstLine="0"/>
              <w:jc w:val="left"/>
              <w:rPr>
                <w:b/>
                <w:bCs/>
              </w:rPr>
            </w:pPr>
            <w:r w:rsidRPr="005D6089">
              <w:rPr>
                <w:b/>
                <w:bCs/>
              </w:rPr>
              <w:t xml:space="preserve">14.2. </w:t>
            </w:r>
            <w:r w:rsidR="000767FC" w:rsidRPr="005D6089">
              <w:rPr>
                <w:b/>
                <w:bCs/>
              </w:rPr>
              <w:t>Особенности участия в процедуре закупки коллективного участника</w:t>
            </w:r>
          </w:p>
          <w:p w:rsidR="000767FC" w:rsidRPr="005D6089" w:rsidRDefault="000474C3" w:rsidP="000474C3">
            <w:pPr>
              <w:keepNext/>
              <w:spacing w:line="240" w:lineRule="auto"/>
              <w:ind w:firstLine="0"/>
              <w:rPr>
                <w:b/>
                <w:bCs/>
              </w:rPr>
            </w:pPr>
            <w:r w:rsidRPr="005D6089">
              <w:rPr>
                <w:color w:val="000000"/>
              </w:rPr>
              <w:t xml:space="preserve">14.2.1. </w:t>
            </w:r>
            <w:r w:rsidR="000767FC" w:rsidRPr="005D6089">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proofErr w:type="gramStart"/>
            <w:r w:rsidRPr="005D6089">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D6089">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5D6089">
              <w:rPr>
                <w:rFonts w:ascii="Times New Roman" w:hAnsi="Times New Roman" w:cs="Times New Roman"/>
                <w:color w:val="000000"/>
                <w:sz w:val="24"/>
                <w:szCs w:val="24"/>
              </w:rPr>
              <w:t>заключения</w:t>
            </w:r>
            <w:proofErr w:type="gramEnd"/>
            <w:r w:rsidRPr="005D6089">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0767FC" w:rsidRPr="005D6089" w:rsidRDefault="000767FC" w:rsidP="000474C3">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0767FC" w:rsidRPr="005D6089" w:rsidRDefault="000767FC" w:rsidP="000474C3">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иным требованиям, установленным Заказчиком в документации о закупке.</w:t>
            </w:r>
          </w:p>
          <w:p w:rsidR="000767FC" w:rsidRPr="005D6089" w:rsidRDefault="000474C3" w:rsidP="000474C3">
            <w:pPr>
              <w:pStyle w:val="5"/>
              <w:tabs>
                <w:tab w:val="left" w:pos="142"/>
              </w:tabs>
              <w:spacing w:befor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14.2.2. </w:t>
            </w:r>
            <w:r w:rsidR="000767FC" w:rsidRPr="005D6089">
              <w:rPr>
                <w:rFonts w:ascii="Times New Roman" w:hAnsi="Times New Roman" w:cs="Times New Roman"/>
                <w:color w:val="000000"/>
                <w:sz w:val="24"/>
                <w:szCs w:val="24"/>
              </w:rPr>
              <w:t>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w:t>
            </w:r>
            <w:r w:rsidR="008B706E" w:rsidRPr="005D6089">
              <w:rPr>
                <w:rFonts w:ascii="Times New Roman" w:hAnsi="Times New Roman" w:cs="Times New Roman"/>
                <w:color w:val="000000"/>
                <w:sz w:val="24"/>
                <w:szCs w:val="24"/>
              </w:rPr>
              <w:t>ленов и доверенностей на лидера</w:t>
            </w:r>
            <w:r w:rsidR="000767FC" w:rsidRPr="005D6089">
              <w:rPr>
                <w:rFonts w:ascii="Times New Roman" w:hAnsi="Times New Roman" w:cs="Times New Roman"/>
                <w:color w:val="000000"/>
                <w:sz w:val="24"/>
                <w:szCs w:val="24"/>
              </w:rPr>
              <w:t>.</w:t>
            </w:r>
          </w:p>
          <w:p w:rsidR="000767FC" w:rsidRPr="005D6089" w:rsidRDefault="000474C3" w:rsidP="000474C3">
            <w:pPr>
              <w:shd w:val="clear" w:color="auto" w:fill="FFFFFF"/>
              <w:tabs>
                <w:tab w:val="left" w:pos="426"/>
              </w:tabs>
              <w:spacing w:line="240" w:lineRule="auto"/>
              <w:ind w:firstLine="0"/>
              <w:contextualSpacing/>
            </w:pPr>
            <w:r w:rsidRPr="005D6089">
              <w:rPr>
                <w:color w:val="000000"/>
              </w:rPr>
              <w:t xml:space="preserve">14.2.3. </w:t>
            </w:r>
            <w:r w:rsidR="000767FC" w:rsidRPr="005D6089">
              <w:rPr>
                <w:color w:val="000000"/>
              </w:rPr>
              <w:t xml:space="preserve">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w:t>
            </w:r>
            <w:r w:rsidR="000767FC" w:rsidRPr="005D6089">
              <w:rPr>
                <w:color w:val="000000"/>
              </w:rPr>
              <w:lastRenderedPageBreak/>
              <w:t>ней.</w:t>
            </w:r>
          </w:p>
          <w:p w:rsidR="000767FC" w:rsidRPr="005D6089" w:rsidRDefault="006D5EC5" w:rsidP="006D5EC5">
            <w:pPr>
              <w:shd w:val="clear" w:color="auto" w:fill="FFFFFF"/>
              <w:tabs>
                <w:tab w:val="left" w:pos="426"/>
              </w:tabs>
              <w:spacing w:line="240" w:lineRule="auto"/>
              <w:ind w:firstLine="0"/>
              <w:contextualSpacing/>
            </w:pPr>
            <w:r w:rsidRPr="005D6089">
              <w:rPr>
                <w:color w:val="000000"/>
              </w:rPr>
              <w:t xml:space="preserve">14.2.4. </w:t>
            </w:r>
            <w:proofErr w:type="gramStart"/>
            <w:r w:rsidR="000767FC" w:rsidRPr="005D6089">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0767FC" w:rsidRPr="005D6089">
              <w:rPr>
                <w:color w:val="000000"/>
              </w:rPr>
              <w:t xml:space="preserve"> коллективного участника, отказывается от заключения договора с ним, отказывается от договора.</w:t>
            </w:r>
          </w:p>
          <w:p w:rsidR="000767FC" w:rsidRPr="005D6089" w:rsidRDefault="006D5EC5" w:rsidP="00E02CA2">
            <w:pPr>
              <w:shd w:val="clear" w:color="auto" w:fill="FFFFFF"/>
              <w:tabs>
                <w:tab w:val="left" w:pos="426"/>
              </w:tabs>
              <w:spacing w:line="240" w:lineRule="auto"/>
              <w:ind w:firstLine="0"/>
              <w:contextualSpacing/>
            </w:pPr>
            <w:r w:rsidRPr="005D6089">
              <w:rPr>
                <w:color w:val="000000"/>
              </w:rPr>
              <w:t xml:space="preserve">14.2.5. </w:t>
            </w:r>
            <w:r w:rsidR="000767FC" w:rsidRPr="005D6089">
              <w:rPr>
                <w:color w:val="000000"/>
              </w:rPr>
              <w:t xml:space="preserve">Обязательным требованиям, предусмотренным </w:t>
            </w:r>
            <w:r w:rsidR="00E02CA2" w:rsidRPr="005D6089">
              <w:rPr>
                <w:color w:val="000000"/>
              </w:rPr>
              <w:t>извещением</w:t>
            </w:r>
            <w:r w:rsidR="000767FC" w:rsidRPr="005D6089">
              <w:rPr>
                <w:color w:val="000000"/>
              </w:rPr>
              <w:t xml:space="preserve"> о закупке, должно соответствовать каждое лицо, входящее в состав коллективного участника.</w:t>
            </w:r>
          </w:p>
        </w:tc>
      </w:tr>
      <w:tr w:rsidR="00A8288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D6089" w:rsidRDefault="00A8288F" w:rsidP="00E84E35">
            <w:pPr>
              <w:keepNext/>
              <w:keepLines/>
              <w:suppressLineNumbers/>
              <w:spacing w:line="240" w:lineRule="auto"/>
              <w:ind w:firstLine="0"/>
              <w:jc w:val="center"/>
            </w:pPr>
            <w:r w:rsidRPr="005D6089">
              <w:lastRenderedPageBreak/>
              <w:t>1</w:t>
            </w:r>
            <w:r w:rsidR="00B35AC6" w:rsidRPr="005D6089">
              <w:t>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D6089" w:rsidRDefault="00A8288F" w:rsidP="00E84E35">
            <w:pPr>
              <w:keepNext/>
              <w:keepLines/>
              <w:suppressLineNumbers/>
              <w:spacing w:line="240" w:lineRule="auto"/>
              <w:ind w:firstLine="0"/>
              <w:jc w:val="left"/>
            </w:pPr>
            <w:r w:rsidRPr="005D6089">
              <w:rPr>
                <w:b/>
                <w:bCs/>
              </w:rPr>
              <w:t xml:space="preserve">Обеспечение заявки на участие в </w:t>
            </w:r>
            <w:r w:rsidR="00BD691C" w:rsidRPr="005D6089">
              <w:rPr>
                <w:b/>
                <w:bCs/>
              </w:rPr>
              <w:t>запросе котировок</w:t>
            </w:r>
            <w:r w:rsidRPr="005D6089">
              <w:t xml:space="preserve"> </w:t>
            </w:r>
            <w:r w:rsidRPr="005D6089">
              <w:rPr>
                <w:b/>
                <w:bCs/>
              </w:rPr>
              <w:t>в электронной форме: </w:t>
            </w:r>
            <w:r w:rsidR="000649D8" w:rsidRPr="005D6089">
              <w:rPr>
                <w:bCs/>
              </w:rPr>
              <w:t>не</w:t>
            </w:r>
            <w:r w:rsidR="000649D8" w:rsidRPr="005D6089">
              <w:rPr>
                <w:b/>
                <w:bCs/>
              </w:rPr>
              <w:t xml:space="preserve"> </w:t>
            </w:r>
            <w:r w:rsidRPr="005D6089">
              <w:t>требуется</w:t>
            </w:r>
          </w:p>
        </w:tc>
      </w:tr>
      <w:tr w:rsidR="00F46ED4" w:rsidRPr="005D6089"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5D6089" w:rsidRDefault="00F46ED4" w:rsidP="00E84E35">
            <w:pPr>
              <w:keepNext/>
              <w:keepLines/>
              <w:suppressLineNumbers/>
              <w:spacing w:line="240" w:lineRule="auto"/>
              <w:ind w:firstLine="0"/>
              <w:jc w:val="center"/>
            </w:pPr>
            <w:r w:rsidRPr="005D6089">
              <w:t>1</w:t>
            </w:r>
            <w:r w:rsidR="00BB4FB3" w:rsidRPr="005D6089">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5D6089" w:rsidRDefault="00F46ED4" w:rsidP="00E84E35">
            <w:pPr>
              <w:pStyle w:val="31"/>
              <w:keepNext/>
              <w:tabs>
                <w:tab w:val="clear" w:pos="227"/>
                <w:tab w:val="left" w:pos="360"/>
                <w:tab w:val="left" w:pos="567"/>
                <w:tab w:val="left" w:pos="1134"/>
              </w:tabs>
              <w:jc w:val="left"/>
              <w:rPr>
                <w:b/>
              </w:rPr>
            </w:pPr>
            <w:r w:rsidRPr="005D6089">
              <w:t xml:space="preserve"> </w:t>
            </w:r>
            <w:r w:rsidRPr="005D6089">
              <w:rPr>
                <w:b/>
              </w:rPr>
              <w:t xml:space="preserve">Обеспечение исполнения договора:  </w:t>
            </w:r>
            <w:r w:rsidRPr="005D6089">
              <w:t>не требуется.</w:t>
            </w:r>
          </w:p>
        </w:tc>
      </w:tr>
      <w:tr w:rsidR="00F46ED4" w:rsidRPr="005D6089"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5D6089" w:rsidRDefault="00F46ED4" w:rsidP="00E84E35">
            <w:pPr>
              <w:keepNext/>
              <w:keepLines/>
              <w:suppressLineNumbers/>
              <w:spacing w:line="240" w:lineRule="auto"/>
              <w:ind w:firstLine="0"/>
              <w:jc w:val="center"/>
            </w:pPr>
            <w:r w:rsidRPr="005D6089">
              <w:t>1</w:t>
            </w:r>
            <w:r w:rsidR="00BB4FB3" w:rsidRPr="005D6089">
              <w:t>7</w:t>
            </w:r>
          </w:p>
        </w:tc>
        <w:tc>
          <w:tcPr>
            <w:tcW w:w="9355" w:type="dxa"/>
            <w:tcBorders>
              <w:top w:val="single" w:sz="4" w:space="0" w:color="000000"/>
              <w:left w:val="single" w:sz="4" w:space="0" w:color="000000"/>
              <w:bottom w:val="single" w:sz="4" w:space="0" w:color="000000"/>
              <w:right w:val="single" w:sz="4" w:space="0" w:color="000000"/>
            </w:tcBorders>
          </w:tcPr>
          <w:p w:rsidR="00F46ED4" w:rsidRPr="005D6089" w:rsidRDefault="00F46ED4" w:rsidP="00E84E35">
            <w:pPr>
              <w:keepNext/>
              <w:keepLines/>
              <w:suppressLineNumbers/>
              <w:spacing w:line="240" w:lineRule="auto"/>
              <w:ind w:firstLine="0"/>
              <w:jc w:val="left"/>
            </w:pPr>
            <w:r w:rsidRPr="005D6089">
              <w:rPr>
                <w:b/>
                <w:bCs/>
              </w:rPr>
              <w:t>Язык заявки</w:t>
            </w:r>
            <w:r w:rsidRPr="005D6089">
              <w:t xml:space="preserve"> – русский</w:t>
            </w:r>
          </w:p>
        </w:tc>
      </w:tr>
      <w:tr w:rsidR="00496DC9" w:rsidRPr="005D6089"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496DC9" w:rsidRPr="005D6089" w:rsidRDefault="00851BF5" w:rsidP="00E84E35">
            <w:pPr>
              <w:keepNext/>
              <w:keepLines/>
              <w:suppressLineNumbers/>
              <w:spacing w:line="240" w:lineRule="auto"/>
              <w:ind w:firstLine="0"/>
              <w:jc w:val="center"/>
            </w:pPr>
            <w:r w:rsidRPr="005D6089">
              <w:t>18</w:t>
            </w:r>
          </w:p>
        </w:tc>
        <w:tc>
          <w:tcPr>
            <w:tcW w:w="9355" w:type="dxa"/>
            <w:tcBorders>
              <w:top w:val="single" w:sz="4" w:space="0" w:color="000000"/>
              <w:left w:val="single" w:sz="4" w:space="0" w:color="000000"/>
              <w:bottom w:val="single" w:sz="4" w:space="0" w:color="000000"/>
              <w:right w:val="single" w:sz="4" w:space="0" w:color="000000"/>
            </w:tcBorders>
          </w:tcPr>
          <w:p w:rsidR="00496DC9" w:rsidRPr="005D6089" w:rsidRDefault="00496DC9" w:rsidP="00E5739C">
            <w:pPr>
              <w:pStyle w:val="af0"/>
              <w:tabs>
                <w:tab w:val="clear" w:pos="360"/>
              </w:tabs>
              <w:spacing w:before="0" w:after="0"/>
              <w:ind w:firstLine="0"/>
              <w:rPr>
                <w:rFonts w:eastAsia="Calibri"/>
                <w:b/>
                <w:color w:val="000000"/>
                <w:spacing w:val="5"/>
                <w:kern w:val="1"/>
                <w:lang w:val="ru-RU" w:eastAsia="zh-CN"/>
              </w:rPr>
            </w:pPr>
            <w:r w:rsidRPr="005D6089">
              <w:rPr>
                <w:rFonts w:eastAsia="Calibri"/>
                <w:b/>
                <w:color w:val="000000"/>
                <w:spacing w:val="5"/>
                <w:kern w:val="1"/>
                <w:lang w:eastAsia="zh-CN"/>
              </w:rPr>
              <w:t xml:space="preserve">Разъяснение положений </w:t>
            </w:r>
            <w:r w:rsidR="00D91FA0" w:rsidRPr="005D6089">
              <w:rPr>
                <w:rFonts w:eastAsia="Calibri"/>
                <w:b/>
                <w:color w:val="000000"/>
                <w:spacing w:val="5"/>
                <w:kern w:val="1"/>
                <w:lang w:val="ru-RU" w:eastAsia="zh-CN"/>
              </w:rPr>
              <w:t>извещения</w:t>
            </w:r>
            <w:r w:rsidRPr="005D6089">
              <w:rPr>
                <w:rFonts w:eastAsia="Calibri"/>
                <w:b/>
                <w:color w:val="000000"/>
                <w:spacing w:val="5"/>
                <w:kern w:val="1"/>
                <w:lang w:eastAsia="zh-CN"/>
              </w:rPr>
              <w:t xml:space="preserve"> </w:t>
            </w:r>
            <w:r w:rsidRPr="005D6089">
              <w:rPr>
                <w:rFonts w:eastAsia="Calibri"/>
                <w:b/>
                <w:color w:val="000000"/>
                <w:spacing w:val="5"/>
                <w:kern w:val="1"/>
                <w:lang w:val="ru-RU" w:eastAsia="zh-CN"/>
              </w:rPr>
              <w:t>запроса котировок</w:t>
            </w:r>
            <w:r w:rsidR="00D91FA0" w:rsidRPr="005D6089">
              <w:rPr>
                <w:rFonts w:eastAsia="Calibri"/>
                <w:b/>
                <w:color w:val="000000"/>
                <w:spacing w:val="5"/>
                <w:kern w:val="1"/>
                <w:lang w:val="ru-RU" w:eastAsia="zh-CN"/>
              </w:rPr>
              <w:t xml:space="preserve"> и внесение изменений</w:t>
            </w:r>
            <w:r w:rsidRPr="005D6089">
              <w:rPr>
                <w:rFonts w:eastAsia="Calibri"/>
                <w:b/>
                <w:color w:val="000000"/>
                <w:spacing w:val="5"/>
                <w:kern w:val="1"/>
                <w:lang w:eastAsia="zh-CN"/>
              </w:rPr>
              <w:t>.</w:t>
            </w:r>
          </w:p>
          <w:p w:rsidR="00496DC9" w:rsidRPr="005D6089" w:rsidRDefault="00E5739C" w:rsidP="00E5739C">
            <w:pPr>
              <w:spacing w:line="240" w:lineRule="auto"/>
              <w:ind w:firstLine="0"/>
            </w:pPr>
            <w:r w:rsidRPr="005D6089">
              <w:t xml:space="preserve">18.1. </w:t>
            </w:r>
            <w:r w:rsidR="00496DC9" w:rsidRPr="005D6089">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t>
            </w:r>
            <w:r w:rsidR="00496DC9" w:rsidRPr="005D6089">
              <w:rPr>
                <w:color w:val="000000"/>
                <w:kern w:val="1"/>
              </w:rPr>
              <w:t>(Приложение № 5).</w:t>
            </w:r>
          </w:p>
          <w:p w:rsidR="00496DC9" w:rsidRPr="005D6089" w:rsidRDefault="00E5739C" w:rsidP="00E5739C">
            <w:pPr>
              <w:widowControl/>
              <w:suppressAutoHyphens w:val="0"/>
              <w:autoSpaceDE w:val="0"/>
              <w:autoSpaceDN w:val="0"/>
              <w:adjustRightInd w:val="0"/>
              <w:snapToGrid/>
              <w:spacing w:line="240" w:lineRule="auto"/>
              <w:ind w:firstLine="0"/>
              <w:rPr>
                <w:rFonts w:eastAsiaTheme="minorEastAsia"/>
                <w:lang w:eastAsia="en-US"/>
              </w:rPr>
            </w:pPr>
            <w:r w:rsidRPr="005D6089">
              <w:rPr>
                <w:rFonts w:eastAsiaTheme="minorEastAsia"/>
                <w:lang w:eastAsia="en-US"/>
              </w:rPr>
              <w:t xml:space="preserve">18.2. </w:t>
            </w:r>
            <w:r w:rsidR="00496DC9" w:rsidRPr="005D6089">
              <w:rPr>
                <w:rFonts w:eastAsiaTheme="minorEastAsia"/>
                <w:lang w:eastAsia="en-US"/>
              </w:rPr>
              <w:t xml:space="preserve">В течение трех рабочих дней </w:t>
            </w:r>
            <w:proofErr w:type="gramStart"/>
            <w:r w:rsidR="00496DC9" w:rsidRPr="005D6089">
              <w:rPr>
                <w:rFonts w:eastAsiaTheme="minorEastAsia"/>
                <w:lang w:eastAsia="en-US"/>
              </w:rPr>
              <w:t>с даты поступления</w:t>
            </w:r>
            <w:proofErr w:type="gramEnd"/>
            <w:r w:rsidR="00496DC9" w:rsidRPr="005D6089">
              <w:rPr>
                <w:rFonts w:eastAsiaTheme="minorEastAsia"/>
                <w:lang w:eastAsia="en-US"/>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496DC9" w:rsidRPr="005D6089">
              <w:rPr>
                <w:rFonts w:eastAsiaTheme="minorEastAsia"/>
                <w:lang w:eastAsia="en-US"/>
              </w:rPr>
              <w:t>позднее</w:t>
            </w:r>
            <w:proofErr w:type="gramEnd"/>
            <w:r w:rsidR="00496DC9" w:rsidRPr="005D6089">
              <w:rPr>
                <w:rFonts w:eastAsiaTheme="minorEastAsia"/>
                <w:lang w:eastAsia="en-US"/>
              </w:rPr>
              <w:t xml:space="preserve"> чем за три рабочих дня до даты окончания срока подачи заявок на участие в такой закупке.</w:t>
            </w:r>
          </w:p>
          <w:p w:rsidR="00496DC9" w:rsidRPr="005D6089" w:rsidRDefault="00E5739C" w:rsidP="00E5739C">
            <w:pPr>
              <w:widowControl/>
              <w:suppressAutoHyphens w:val="0"/>
              <w:autoSpaceDE w:val="0"/>
              <w:autoSpaceDN w:val="0"/>
              <w:adjustRightInd w:val="0"/>
              <w:snapToGrid/>
              <w:spacing w:line="240" w:lineRule="auto"/>
              <w:ind w:firstLine="0"/>
              <w:rPr>
                <w:rFonts w:eastAsiaTheme="minorEastAsia"/>
                <w:lang w:eastAsia="en-US"/>
              </w:rPr>
            </w:pPr>
            <w:r w:rsidRPr="005D6089">
              <w:rPr>
                <w:rFonts w:eastAsiaTheme="minorEastAsia"/>
                <w:lang w:eastAsia="en-US"/>
              </w:rPr>
              <w:t xml:space="preserve">18.3. </w:t>
            </w:r>
            <w:r w:rsidR="00D91FA0" w:rsidRPr="005D6089">
              <w:rPr>
                <w:rFonts w:eastAsiaTheme="minorEastAsia"/>
                <w:lang w:eastAsia="en-US"/>
              </w:rPr>
              <w:t>Изменения, вносимые в извещение об осущ</w:t>
            </w:r>
            <w:r w:rsidR="00B350A0" w:rsidRPr="005D6089">
              <w:rPr>
                <w:rFonts w:eastAsiaTheme="minorEastAsia"/>
                <w:lang w:eastAsia="en-US"/>
              </w:rPr>
              <w:t>ествлении конкурентной закупки</w:t>
            </w:r>
            <w:r w:rsidR="00D91FA0" w:rsidRPr="005D6089">
              <w:rPr>
                <w:rFonts w:eastAsiaTheme="minorEastAsia"/>
                <w:lang w:eastAsia="en-US"/>
              </w:rPr>
              <w:t xml:space="preserve">, разъяснения положений </w:t>
            </w:r>
            <w:r w:rsidR="00B350A0" w:rsidRPr="005D6089">
              <w:rPr>
                <w:rFonts w:eastAsiaTheme="minorEastAsia"/>
                <w:lang w:eastAsia="en-US"/>
              </w:rPr>
              <w:t>извещения</w:t>
            </w:r>
            <w:r w:rsidR="00D91FA0" w:rsidRPr="005D6089">
              <w:rPr>
                <w:rFonts w:eastAsiaTheme="minorEastAsia"/>
                <w:lang w:eastAsia="en-US"/>
              </w:rPr>
              <w:t xml:space="preserve">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00D91FA0" w:rsidRPr="005D6089">
              <w:rPr>
                <w:rFonts w:eastAsiaTheme="minorEastAsia"/>
                <w:lang w:eastAsia="en-US"/>
              </w:rPr>
              <w:t>В случае внесения изменений в извещение об осущ</w:t>
            </w:r>
            <w:r w:rsidR="00B350A0" w:rsidRPr="005D6089">
              <w:rPr>
                <w:rFonts w:eastAsiaTheme="minorEastAsia"/>
                <w:lang w:eastAsia="en-US"/>
              </w:rPr>
              <w:t xml:space="preserve">ествлении конкурентной закупки, </w:t>
            </w:r>
            <w:r w:rsidR="00D91FA0" w:rsidRPr="005D6089">
              <w:rPr>
                <w:rFonts w:eastAsiaTheme="minorEastAsia"/>
                <w:lang w:eastAsia="en-US"/>
              </w:rPr>
              <w:t>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roofErr w:type="gramEnd"/>
            <w:r w:rsidR="00D91FA0" w:rsidRPr="005D6089">
              <w:rPr>
                <w:rFonts w:eastAsiaTheme="minorEastAsia"/>
                <w:lang w:eastAsia="en-US"/>
              </w:rPr>
              <w:t xml:space="preserve"> для данного способа закупки.</w:t>
            </w:r>
          </w:p>
        </w:tc>
      </w:tr>
      <w:tr w:rsidR="00D36F64" w:rsidRPr="005D6089"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5D6089" w:rsidRDefault="00D36F64" w:rsidP="00E84E35">
            <w:pPr>
              <w:keepNext/>
              <w:keepLines/>
              <w:suppressLineNumbers/>
              <w:spacing w:line="240" w:lineRule="auto"/>
              <w:ind w:firstLine="0"/>
              <w:jc w:val="center"/>
            </w:pPr>
            <w:r w:rsidRPr="005D6089">
              <w:t>1</w:t>
            </w:r>
            <w:r w:rsidR="00851BF5" w:rsidRPr="005D6089">
              <w:t>9</w:t>
            </w:r>
          </w:p>
        </w:tc>
        <w:tc>
          <w:tcPr>
            <w:tcW w:w="9355" w:type="dxa"/>
            <w:tcBorders>
              <w:top w:val="single" w:sz="4" w:space="0" w:color="auto"/>
              <w:left w:val="single" w:sz="4" w:space="0" w:color="000000"/>
              <w:bottom w:val="single" w:sz="4" w:space="0" w:color="000000"/>
              <w:right w:val="single" w:sz="4" w:space="0" w:color="000000"/>
            </w:tcBorders>
          </w:tcPr>
          <w:p w:rsidR="00CF5EA8" w:rsidRPr="005D6089" w:rsidRDefault="00D36F64" w:rsidP="00E84E35">
            <w:pPr>
              <w:spacing w:line="240" w:lineRule="auto"/>
              <w:ind w:firstLine="0"/>
            </w:pPr>
            <w:r w:rsidRPr="005D6089">
              <w:rPr>
                <w:b/>
                <w:bCs/>
              </w:rPr>
              <w:t xml:space="preserve">Дата и время окончания срока подачи заявок на участие в </w:t>
            </w:r>
            <w:r w:rsidRPr="005D6089">
              <w:rPr>
                <w:b/>
              </w:rPr>
              <w:t>запросе котировок</w:t>
            </w:r>
            <w:r w:rsidRPr="005D6089">
              <w:t xml:space="preserve"> – </w:t>
            </w:r>
          </w:p>
          <w:p w:rsidR="00D36F64" w:rsidRPr="005D6089" w:rsidRDefault="003F1463" w:rsidP="002945FB">
            <w:pPr>
              <w:spacing w:line="240" w:lineRule="auto"/>
              <w:ind w:firstLine="0"/>
            </w:pPr>
            <w:r w:rsidRPr="005D6089">
              <w:rPr>
                <w:color w:val="000000"/>
              </w:rPr>
              <w:t>«</w:t>
            </w:r>
            <w:r w:rsidR="002945FB">
              <w:rPr>
                <w:color w:val="000000"/>
              </w:rPr>
              <w:t>14</w:t>
            </w:r>
            <w:r w:rsidR="00D36F64" w:rsidRPr="005D6089">
              <w:rPr>
                <w:color w:val="000000"/>
              </w:rPr>
              <w:t>»</w:t>
            </w:r>
            <w:r w:rsidR="00E324EF" w:rsidRPr="005D6089">
              <w:rPr>
                <w:color w:val="000000"/>
              </w:rPr>
              <w:t xml:space="preserve"> </w:t>
            </w:r>
            <w:r w:rsidR="00ED08B6">
              <w:rPr>
                <w:color w:val="000000"/>
              </w:rPr>
              <w:t>января</w:t>
            </w:r>
            <w:r w:rsidR="00F622B4" w:rsidRPr="005D6089">
              <w:rPr>
                <w:color w:val="000000"/>
              </w:rPr>
              <w:t xml:space="preserve"> </w:t>
            </w:r>
            <w:r w:rsidR="00781BDE">
              <w:rPr>
                <w:color w:val="000000"/>
              </w:rPr>
              <w:t>2019</w:t>
            </w:r>
            <w:r w:rsidR="00D36F64" w:rsidRPr="005D6089">
              <w:rPr>
                <w:color w:val="000000"/>
              </w:rPr>
              <w:t xml:space="preserve"> </w:t>
            </w:r>
            <w:r w:rsidR="00D36F64" w:rsidRPr="005D6089">
              <w:t>г. 12 часов 00 минут (время местное)</w:t>
            </w:r>
          </w:p>
        </w:tc>
      </w:tr>
      <w:tr w:rsidR="00071207" w:rsidRPr="005D6089" w:rsidTr="00806F15">
        <w:trPr>
          <w:trHeight w:val="735"/>
          <w:jc w:val="center"/>
        </w:trPr>
        <w:tc>
          <w:tcPr>
            <w:tcW w:w="1025" w:type="dxa"/>
            <w:tcBorders>
              <w:top w:val="single" w:sz="4" w:space="0" w:color="auto"/>
              <w:left w:val="single" w:sz="4" w:space="0" w:color="000000"/>
              <w:bottom w:val="single" w:sz="4" w:space="0" w:color="000000"/>
            </w:tcBorders>
            <w:vAlign w:val="center"/>
          </w:tcPr>
          <w:p w:rsidR="00071207" w:rsidRPr="005D6089" w:rsidRDefault="005C6339" w:rsidP="00E84E35">
            <w:pPr>
              <w:keepNext/>
              <w:keepLines/>
              <w:suppressLineNumbers/>
              <w:spacing w:line="240" w:lineRule="auto"/>
              <w:ind w:firstLine="0"/>
              <w:jc w:val="center"/>
            </w:pPr>
            <w:r w:rsidRPr="005D6089">
              <w:t>20</w:t>
            </w:r>
          </w:p>
        </w:tc>
        <w:tc>
          <w:tcPr>
            <w:tcW w:w="9355" w:type="dxa"/>
            <w:tcBorders>
              <w:top w:val="single" w:sz="4" w:space="0" w:color="auto"/>
              <w:left w:val="single" w:sz="4" w:space="0" w:color="000000"/>
              <w:bottom w:val="single" w:sz="4" w:space="0" w:color="000000"/>
              <w:right w:val="single" w:sz="4" w:space="0" w:color="000000"/>
            </w:tcBorders>
          </w:tcPr>
          <w:p w:rsidR="00071207" w:rsidRPr="005D6089" w:rsidRDefault="003E5242" w:rsidP="003E5242">
            <w:pPr>
              <w:pStyle w:val="4"/>
              <w:tabs>
                <w:tab w:val="left" w:pos="851"/>
              </w:tabs>
              <w:spacing w:before="0" w:after="0" w:line="240" w:lineRule="auto"/>
              <w:ind w:firstLine="0"/>
              <w:rPr>
                <w:rFonts w:ascii="Times New Roman" w:hAnsi="Times New Roman"/>
                <w:sz w:val="24"/>
                <w:szCs w:val="24"/>
              </w:rPr>
            </w:pPr>
            <w:r w:rsidRPr="005D6089">
              <w:rPr>
                <w:rFonts w:ascii="Times New Roman" w:hAnsi="Times New Roman"/>
                <w:sz w:val="24"/>
                <w:szCs w:val="24"/>
                <w:lang w:val="ru-RU"/>
              </w:rPr>
              <w:t xml:space="preserve">20.1. </w:t>
            </w:r>
            <w:r w:rsidR="00071207" w:rsidRPr="005D6089">
              <w:rPr>
                <w:rFonts w:ascii="Times New Roman" w:hAnsi="Times New Roman"/>
                <w:sz w:val="24"/>
                <w:szCs w:val="24"/>
              </w:rPr>
              <w:t>Рассмотрение котировочных заявок</w:t>
            </w:r>
          </w:p>
          <w:p w:rsidR="00071207" w:rsidRPr="005D6089" w:rsidRDefault="003E5242" w:rsidP="003E5242">
            <w:pPr>
              <w:pStyle w:val="Default"/>
              <w:jc w:val="both"/>
            </w:pPr>
            <w:r w:rsidRPr="005D6089">
              <w:t xml:space="preserve">20.1.1. </w:t>
            </w:r>
            <w:r w:rsidR="00071207" w:rsidRPr="005D6089">
              <w:t xml:space="preserve">Единая комиссия рассматривает заявки на участие в запросе котировок на соответствие требованиям, установленным документацией запроса котировок,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071207" w:rsidRPr="005D6089" w:rsidRDefault="003E5242" w:rsidP="003E5242">
            <w:pPr>
              <w:pStyle w:val="af0"/>
              <w:tabs>
                <w:tab w:val="clear" w:pos="360"/>
              </w:tabs>
              <w:spacing w:before="0" w:after="0"/>
              <w:ind w:firstLine="0"/>
            </w:pPr>
            <w:r w:rsidRPr="005D6089">
              <w:rPr>
                <w:lang w:val="ru-RU"/>
              </w:rPr>
              <w:t xml:space="preserve">20.1.2. </w:t>
            </w:r>
            <w:r w:rsidR="00071207" w:rsidRPr="005D6089">
              <w:t xml:space="preserve">Срок рассмотрения котировочных заявок не может превышать </w:t>
            </w:r>
            <w:r w:rsidR="00071207" w:rsidRPr="005D6089">
              <w:rPr>
                <w:lang w:val="ru-RU"/>
              </w:rPr>
              <w:t>7</w:t>
            </w:r>
            <w:r w:rsidR="00071207" w:rsidRPr="005D6089">
              <w:t xml:space="preserve"> (</w:t>
            </w:r>
            <w:r w:rsidR="00071207" w:rsidRPr="005D6089">
              <w:rPr>
                <w:lang w:val="ru-RU"/>
              </w:rPr>
              <w:t>семь</w:t>
            </w:r>
            <w:r w:rsidR="00071207" w:rsidRPr="005D6089">
              <w:t>) дней со дня открытия доступа к поданным заявкам на участие в запросе котировок.</w:t>
            </w:r>
          </w:p>
          <w:p w:rsidR="00071207" w:rsidRPr="005D6089" w:rsidRDefault="003E5242" w:rsidP="003E5242">
            <w:pPr>
              <w:pStyle w:val="af0"/>
              <w:tabs>
                <w:tab w:val="clear" w:pos="360"/>
                <w:tab w:val="clear" w:pos="851"/>
                <w:tab w:val="left" w:pos="284"/>
              </w:tabs>
              <w:spacing w:before="0" w:after="0"/>
              <w:ind w:firstLine="0"/>
            </w:pPr>
            <w:r w:rsidRPr="005D6089">
              <w:rPr>
                <w:color w:val="000000"/>
                <w:lang w:val="ru-RU"/>
              </w:rPr>
              <w:t xml:space="preserve">20.1.3. </w:t>
            </w:r>
            <w:proofErr w:type="gramStart"/>
            <w:r w:rsidR="00071207" w:rsidRPr="005D6089">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071207" w:rsidRPr="005D6089">
              <w:rPr>
                <w:lang w:val="ru-RU"/>
              </w:rPr>
              <w:t xml:space="preserve"> в течение 3-х дней с</w:t>
            </w:r>
            <w:proofErr w:type="gramEnd"/>
            <w:r w:rsidR="00071207" w:rsidRPr="005D6089">
              <w:rPr>
                <w:lang w:val="ru-RU"/>
              </w:rPr>
              <w:t xml:space="preserve"> момента подписания</w:t>
            </w:r>
            <w:r w:rsidR="00071207" w:rsidRPr="005D6089">
              <w:t>.</w:t>
            </w:r>
          </w:p>
          <w:p w:rsidR="00071207" w:rsidRPr="005D6089" w:rsidRDefault="003E5242" w:rsidP="003E5242">
            <w:pPr>
              <w:pStyle w:val="af0"/>
              <w:tabs>
                <w:tab w:val="clear" w:pos="360"/>
                <w:tab w:val="clear" w:pos="851"/>
                <w:tab w:val="left" w:pos="284"/>
              </w:tabs>
              <w:spacing w:before="0" w:after="0"/>
              <w:ind w:firstLine="0"/>
            </w:pPr>
            <w:r w:rsidRPr="005D6089">
              <w:rPr>
                <w:color w:val="000000"/>
                <w:lang w:val="ru-RU"/>
              </w:rPr>
              <w:t xml:space="preserve">20.1.4. </w:t>
            </w:r>
            <w:r w:rsidR="00071207" w:rsidRPr="005D6089">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071207" w:rsidRPr="005D6089">
              <w:t>.</w:t>
            </w:r>
          </w:p>
          <w:p w:rsidR="00071207" w:rsidRPr="005D6089" w:rsidRDefault="003E5242" w:rsidP="003E5242">
            <w:pPr>
              <w:pStyle w:val="af0"/>
              <w:tabs>
                <w:tab w:val="clear" w:pos="360"/>
              </w:tabs>
              <w:spacing w:before="0" w:after="0"/>
              <w:ind w:firstLine="0"/>
              <w:rPr>
                <w:lang w:val="ru-RU"/>
              </w:rPr>
            </w:pPr>
            <w:r w:rsidRPr="005D6089">
              <w:rPr>
                <w:lang w:val="ru-RU"/>
              </w:rPr>
              <w:t xml:space="preserve">20.1.5. </w:t>
            </w:r>
            <w:r w:rsidR="00071207" w:rsidRPr="005D6089">
              <w:t xml:space="preserve">При рассмотрении заявок на участие в </w:t>
            </w:r>
            <w:r w:rsidR="00071207" w:rsidRPr="005D6089">
              <w:rPr>
                <w:lang w:val="ru-RU"/>
              </w:rPr>
              <w:t>запросе котировок</w:t>
            </w:r>
            <w:r w:rsidR="00071207" w:rsidRPr="005D6089">
              <w:t xml:space="preserve"> участник закупки не допускается Единой комиссией к участию в </w:t>
            </w:r>
            <w:r w:rsidR="00071207" w:rsidRPr="005D6089">
              <w:rPr>
                <w:lang w:val="ru-RU"/>
              </w:rPr>
              <w:t>запросе котировок</w:t>
            </w:r>
            <w:r w:rsidR="00071207" w:rsidRPr="005D6089">
              <w:t xml:space="preserve"> в случае:</w:t>
            </w:r>
          </w:p>
          <w:p w:rsidR="00071207" w:rsidRPr="005D6089" w:rsidRDefault="00071207" w:rsidP="003E5242">
            <w:pPr>
              <w:pStyle w:val="af0"/>
              <w:tabs>
                <w:tab w:val="clear" w:pos="360"/>
              </w:tabs>
              <w:spacing w:before="0" w:after="0"/>
              <w:ind w:firstLine="0"/>
              <w:rPr>
                <w:rFonts w:eastAsia="Calibri"/>
                <w:color w:val="000000"/>
                <w:kern w:val="1"/>
                <w:lang w:val="ru-RU"/>
              </w:rPr>
            </w:pPr>
            <w:r w:rsidRPr="005D6089">
              <w:rPr>
                <w:lang w:val="ru-RU"/>
              </w:rPr>
              <w:t>1)</w:t>
            </w:r>
            <w:r w:rsidRPr="005D6089">
              <w:rPr>
                <w:lang w:val="ru-RU"/>
              </w:rPr>
              <w:tab/>
            </w:r>
            <w:r w:rsidRPr="005D6089">
              <w:rPr>
                <w:rFonts w:eastAsia="Calibri"/>
                <w:color w:val="000000"/>
                <w:kern w:val="1"/>
              </w:rPr>
              <w:t>несоответствия участника закупки требованиям, установленным документацией;</w:t>
            </w:r>
          </w:p>
          <w:p w:rsidR="00071207" w:rsidRPr="005D6089" w:rsidRDefault="00071207" w:rsidP="003E5242">
            <w:pPr>
              <w:pStyle w:val="af0"/>
              <w:tabs>
                <w:tab w:val="clear" w:pos="360"/>
              </w:tabs>
              <w:spacing w:before="0" w:after="0"/>
              <w:ind w:firstLine="33"/>
            </w:pPr>
            <w:r w:rsidRPr="005D6089">
              <w:rPr>
                <w:rFonts w:eastAsia="Calibri"/>
                <w:color w:val="000000"/>
                <w:kern w:val="1"/>
                <w:lang w:val="ru-RU"/>
              </w:rPr>
              <w:t>2)</w:t>
            </w:r>
            <w:r w:rsidRPr="005D6089">
              <w:rPr>
                <w:rFonts w:eastAsia="Calibri"/>
                <w:color w:val="000000"/>
                <w:kern w:val="1"/>
                <w:lang w:val="ru-RU"/>
              </w:rPr>
              <w:tab/>
            </w:r>
            <w:r w:rsidRPr="005D6089">
              <w:rPr>
                <w:rFonts w:eastAsia="Calibri"/>
                <w:color w:val="000000"/>
                <w:kern w:val="1"/>
              </w:rPr>
              <w:t>несоответствия заявки участника закупки требованиям, установленным в документации, в том числе:</w:t>
            </w:r>
          </w:p>
          <w:p w:rsidR="00071207" w:rsidRPr="005D6089" w:rsidRDefault="00071207" w:rsidP="003E5242">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5D6089">
              <w:rPr>
                <w:rFonts w:eastAsia="Calibri"/>
                <w:color w:val="000000"/>
                <w:kern w:val="1"/>
                <w:lang w:eastAsia="ru-RU"/>
              </w:rPr>
              <w:t xml:space="preserve">- </w:t>
            </w:r>
            <w:proofErr w:type="spellStart"/>
            <w:r w:rsidRPr="005D6089">
              <w:rPr>
                <w:rFonts w:eastAsia="Calibri"/>
                <w:color w:val="000000"/>
                <w:kern w:val="1"/>
                <w:lang w:eastAsia="ru-RU"/>
              </w:rPr>
              <w:t>непредоставления</w:t>
            </w:r>
            <w:proofErr w:type="spellEnd"/>
            <w:r w:rsidRPr="005D6089">
              <w:rPr>
                <w:rFonts w:eastAsia="Calibri"/>
                <w:color w:val="000000"/>
                <w:kern w:val="1"/>
                <w:lang w:eastAsia="ru-RU"/>
              </w:rPr>
              <w:t xml:space="preserve"> документов и сведений, указанных в документации;</w:t>
            </w:r>
          </w:p>
          <w:p w:rsidR="00071207" w:rsidRPr="005D6089" w:rsidRDefault="00071207" w:rsidP="003E5242">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5D6089">
              <w:rPr>
                <w:rFonts w:eastAsia="Calibri"/>
                <w:color w:val="000000"/>
                <w:kern w:val="1"/>
                <w:lang w:eastAsia="ru-RU"/>
              </w:rPr>
              <w:t>-</w:t>
            </w:r>
            <w:r w:rsidR="008B706E" w:rsidRPr="005D6089">
              <w:rPr>
                <w:rFonts w:eastAsia="Calibri"/>
                <w:color w:val="000000"/>
                <w:kern w:val="1"/>
                <w:lang w:eastAsia="ru-RU"/>
              </w:rPr>
              <w:t xml:space="preserve"> </w:t>
            </w:r>
            <w:proofErr w:type="spellStart"/>
            <w:r w:rsidRPr="005D6089">
              <w:rPr>
                <w:rFonts w:eastAsia="Calibri"/>
                <w:color w:val="000000"/>
                <w:kern w:val="1"/>
                <w:lang w:eastAsia="ru-RU"/>
              </w:rPr>
              <w:t>непредоставления</w:t>
            </w:r>
            <w:proofErr w:type="spellEnd"/>
            <w:r w:rsidRPr="005D6089">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071207" w:rsidRPr="005D6089" w:rsidRDefault="00071207" w:rsidP="003E5242">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5D6089">
              <w:rPr>
                <w:rFonts w:eastAsia="Calibri"/>
                <w:color w:val="000000"/>
                <w:kern w:val="1"/>
                <w:lang w:eastAsia="ru-RU"/>
              </w:rPr>
              <w:t>-</w:t>
            </w:r>
            <w:r w:rsidR="008B706E" w:rsidRPr="005D6089">
              <w:rPr>
                <w:rFonts w:eastAsia="Calibri"/>
                <w:color w:val="000000"/>
                <w:kern w:val="1"/>
                <w:lang w:eastAsia="ru-RU"/>
              </w:rPr>
              <w:t xml:space="preserve"> </w:t>
            </w:r>
            <w:r w:rsidRPr="005D6089">
              <w:rPr>
                <w:rFonts w:eastAsia="Calibri"/>
                <w:color w:val="000000"/>
                <w:kern w:val="1"/>
                <w:lang w:eastAsia="ru-RU"/>
              </w:rPr>
              <w:t>нарушения требований документации о закупке к содержанию, форме и оформлению заявки.</w:t>
            </w:r>
          </w:p>
          <w:p w:rsidR="00071207" w:rsidRPr="005D6089" w:rsidRDefault="00071207" w:rsidP="003E5242">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5D6089">
              <w:rPr>
                <w:rFonts w:eastAsia="Calibri"/>
                <w:kern w:val="1"/>
                <w:lang w:eastAsia="zh-CN"/>
              </w:rPr>
              <w:t>3)</w:t>
            </w:r>
            <w:r w:rsidRPr="005D6089">
              <w:rPr>
                <w:rFonts w:eastAsia="Calibri"/>
                <w:kern w:val="1"/>
                <w:lang w:eastAsia="zh-CN"/>
              </w:rPr>
              <w:tab/>
            </w:r>
            <w:r w:rsidRPr="005D6089">
              <w:rPr>
                <w:rFonts w:eastAsia="Calibri"/>
                <w:color w:val="000000"/>
                <w:kern w:val="1"/>
                <w:lang w:eastAsia="zh-CN"/>
              </w:rPr>
              <w:t xml:space="preserve">несоответствия предлагаемой продукции требованиям, установленным в </w:t>
            </w:r>
            <w:r w:rsidRPr="005D6089">
              <w:rPr>
                <w:rFonts w:eastAsia="Calibri"/>
                <w:color w:val="000000"/>
                <w:kern w:val="1"/>
                <w:lang w:eastAsia="zh-CN"/>
              </w:rPr>
              <w:lastRenderedPageBreak/>
              <w:t>документации о закупке;</w:t>
            </w:r>
          </w:p>
          <w:p w:rsidR="00071207" w:rsidRPr="005D6089" w:rsidRDefault="00071207" w:rsidP="003E5242">
            <w:pPr>
              <w:tabs>
                <w:tab w:val="left" w:pos="0"/>
                <w:tab w:val="left" w:pos="360"/>
                <w:tab w:val="left" w:pos="851"/>
                <w:tab w:val="left" w:pos="993"/>
                <w:tab w:val="left" w:pos="1418"/>
              </w:tabs>
              <w:suppressAutoHyphens w:val="0"/>
              <w:snapToGrid/>
              <w:spacing w:line="240" w:lineRule="auto"/>
              <w:ind w:firstLine="33"/>
              <w:contextualSpacing/>
              <w:rPr>
                <w:rFonts w:eastAsia="Calibri"/>
                <w:kern w:val="1"/>
                <w:lang w:eastAsia="zh-CN"/>
              </w:rPr>
            </w:pPr>
            <w:r w:rsidRPr="005D6089">
              <w:rPr>
                <w:rFonts w:eastAsia="Calibri"/>
                <w:kern w:val="1"/>
                <w:lang w:eastAsia="zh-CN"/>
              </w:rPr>
              <w:t>4)</w:t>
            </w:r>
            <w:r w:rsidRPr="005D6089">
              <w:rPr>
                <w:rFonts w:eastAsia="Calibri"/>
                <w:kern w:val="1"/>
                <w:lang w:eastAsia="zh-CN"/>
              </w:rPr>
              <w:tab/>
            </w:r>
            <w:r w:rsidRPr="005D6089">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071207" w:rsidRPr="005D6089" w:rsidRDefault="00071207" w:rsidP="003E5242">
            <w:pPr>
              <w:tabs>
                <w:tab w:val="left" w:pos="360"/>
                <w:tab w:val="left" w:pos="993"/>
              </w:tabs>
              <w:suppressAutoHyphens w:val="0"/>
              <w:snapToGrid/>
              <w:spacing w:line="240" w:lineRule="auto"/>
              <w:ind w:firstLine="33"/>
              <w:contextualSpacing/>
              <w:rPr>
                <w:rFonts w:eastAsia="Calibri"/>
                <w:kern w:val="1"/>
                <w:lang w:eastAsia="zh-CN"/>
              </w:rPr>
            </w:pPr>
            <w:r w:rsidRPr="005D6089">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071207" w:rsidRPr="005D6089" w:rsidRDefault="00071207" w:rsidP="003E5242">
            <w:pPr>
              <w:tabs>
                <w:tab w:val="left" w:pos="360"/>
                <w:tab w:val="left" w:pos="993"/>
              </w:tabs>
              <w:suppressAutoHyphens w:val="0"/>
              <w:snapToGrid/>
              <w:spacing w:line="240" w:lineRule="auto"/>
              <w:ind w:firstLine="0"/>
              <w:contextualSpacing/>
              <w:rPr>
                <w:rFonts w:eastAsia="Calibri"/>
                <w:kern w:val="1"/>
                <w:lang w:eastAsia="zh-CN"/>
              </w:rPr>
            </w:pPr>
            <w:r w:rsidRPr="005D6089">
              <w:rPr>
                <w:rFonts w:eastAsia="Calibri"/>
                <w:color w:val="000000"/>
                <w:kern w:val="1"/>
                <w:lang w:eastAsia="zh-CN"/>
              </w:rPr>
              <w:t>- направление предложения о цене договора, превышающего НМЦ договора</w:t>
            </w:r>
            <w:r w:rsidRPr="005D6089">
              <w:rPr>
                <w:rFonts w:eastAsia="Calibri"/>
                <w:kern w:val="1"/>
                <w:lang w:eastAsia="zh-CN"/>
              </w:rPr>
              <w:t>, НМЦ единицы товара, услуги, работы;</w:t>
            </w:r>
          </w:p>
          <w:p w:rsidR="00071207" w:rsidRPr="005D6089" w:rsidRDefault="00071207" w:rsidP="003E5242">
            <w:pPr>
              <w:tabs>
                <w:tab w:val="left" w:pos="360"/>
                <w:tab w:val="left" w:pos="993"/>
              </w:tabs>
              <w:suppressAutoHyphens w:val="0"/>
              <w:snapToGrid/>
              <w:spacing w:line="240" w:lineRule="auto"/>
              <w:ind w:firstLine="0"/>
              <w:contextualSpacing/>
              <w:rPr>
                <w:rFonts w:eastAsia="Calibri"/>
                <w:kern w:val="1"/>
                <w:lang w:eastAsia="zh-CN"/>
              </w:rPr>
            </w:pPr>
            <w:r w:rsidRPr="005D6089">
              <w:rPr>
                <w:rFonts w:eastAsia="Calibri"/>
                <w:kern w:val="1"/>
                <w:lang w:eastAsia="zh-CN"/>
              </w:rPr>
              <w:t xml:space="preserve">5) </w:t>
            </w:r>
            <w:r w:rsidRPr="005D6089">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D6089">
              <w:rPr>
                <w:color w:val="000000"/>
              </w:rPr>
              <w:t>отсутствие сведений об участнике в едином реестре субъектов малого и среднего предпринимательства</w:t>
            </w:r>
            <w:r w:rsidRPr="005D6089">
              <w:rPr>
                <w:rFonts w:eastAsia="Calibri"/>
                <w:color w:val="000000"/>
                <w:kern w:val="1"/>
                <w:lang w:eastAsia="ru-RU"/>
              </w:rPr>
              <w:t>.</w:t>
            </w:r>
          </w:p>
          <w:p w:rsidR="00071207" w:rsidRPr="005D6089" w:rsidRDefault="003E5242" w:rsidP="003E5242">
            <w:pPr>
              <w:pStyle w:val="af0"/>
              <w:tabs>
                <w:tab w:val="clear" w:pos="360"/>
                <w:tab w:val="clear" w:pos="851"/>
                <w:tab w:val="left" w:pos="284"/>
              </w:tabs>
              <w:spacing w:before="0" w:after="0"/>
              <w:ind w:firstLine="0"/>
            </w:pPr>
            <w:r w:rsidRPr="005D6089">
              <w:rPr>
                <w:lang w:val="ru-RU"/>
              </w:rPr>
              <w:t xml:space="preserve">20.1.6. </w:t>
            </w:r>
            <w:r w:rsidR="00071207" w:rsidRPr="005D6089">
              <w:t xml:space="preserve">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071207" w:rsidRPr="005D6089">
              <w:rPr>
                <w:lang w:val="ru-RU"/>
              </w:rPr>
              <w:t>единой</w:t>
            </w:r>
            <w:r w:rsidR="00071207" w:rsidRPr="005D6089">
              <w:t xml:space="preserve"> комиссией запрос котировок признается несостоявшимся.</w:t>
            </w:r>
          </w:p>
          <w:p w:rsidR="00071207" w:rsidRPr="005D6089" w:rsidRDefault="003E5242" w:rsidP="003E5242">
            <w:pPr>
              <w:pStyle w:val="af0"/>
              <w:tabs>
                <w:tab w:val="clear" w:pos="360"/>
              </w:tabs>
              <w:spacing w:before="0" w:after="0"/>
              <w:ind w:firstLine="0"/>
              <w:rPr>
                <w:lang w:val="ru-RU"/>
              </w:rPr>
            </w:pPr>
            <w:r w:rsidRPr="005D6089">
              <w:rPr>
                <w:lang w:val="ru-RU"/>
              </w:rPr>
              <w:t xml:space="preserve">20.1.7. </w:t>
            </w:r>
            <w:r w:rsidR="00071207" w:rsidRPr="005D6089">
              <w:t xml:space="preserve">В случае если запрос котировок признан несостоявшимся и только один участник </w:t>
            </w:r>
            <w:r w:rsidR="00071207" w:rsidRPr="005D6089">
              <w:rPr>
                <w:lang w:val="ru-RU"/>
              </w:rPr>
              <w:t>закупки</w:t>
            </w:r>
            <w:r w:rsidR="00071207" w:rsidRPr="005D6089">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071207" w:rsidRPr="005D6089">
              <w:rPr>
                <w:lang w:val="ru-RU"/>
              </w:rPr>
              <w:t>разделом</w:t>
            </w:r>
            <w:r w:rsidR="00071207" w:rsidRPr="005D6089">
              <w:t xml:space="preserve"> 1</w:t>
            </w:r>
            <w:r w:rsidR="00071207" w:rsidRPr="005D6089">
              <w:rPr>
                <w:lang w:val="ru-RU"/>
              </w:rPr>
              <w:t>6</w:t>
            </w:r>
            <w:r w:rsidR="00071207" w:rsidRPr="005D6089">
              <w:t xml:space="preserve"> настоящей Документации.</w:t>
            </w:r>
          </w:p>
          <w:p w:rsidR="00071207" w:rsidRPr="005D6089" w:rsidRDefault="003E5242" w:rsidP="003E5242">
            <w:pPr>
              <w:pStyle w:val="4"/>
              <w:tabs>
                <w:tab w:val="left" w:pos="851"/>
              </w:tabs>
              <w:spacing w:before="0" w:after="0" w:line="240" w:lineRule="auto"/>
              <w:ind w:firstLine="0"/>
              <w:rPr>
                <w:rFonts w:ascii="Times New Roman" w:hAnsi="Times New Roman"/>
                <w:sz w:val="24"/>
                <w:szCs w:val="24"/>
              </w:rPr>
            </w:pPr>
            <w:r w:rsidRPr="005D6089">
              <w:rPr>
                <w:rFonts w:ascii="Times New Roman" w:hAnsi="Times New Roman"/>
                <w:sz w:val="24"/>
                <w:szCs w:val="24"/>
                <w:lang w:val="ru-RU"/>
              </w:rPr>
              <w:t xml:space="preserve">20.2. </w:t>
            </w:r>
            <w:r w:rsidR="00071207" w:rsidRPr="005D6089">
              <w:rPr>
                <w:rFonts w:ascii="Times New Roman" w:hAnsi="Times New Roman"/>
                <w:sz w:val="24"/>
                <w:szCs w:val="24"/>
              </w:rPr>
              <w:t>Оценка котировочных заявок</w:t>
            </w:r>
          </w:p>
          <w:p w:rsidR="00071207" w:rsidRPr="005D6089" w:rsidRDefault="003E5242" w:rsidP="003E5242">
            <w:pPr>
              <w:pStyle w:val="af0"/>
              <w:tabs>
                <w:tab w:val="clear" w:pos="360"/>
              </w:tabs>
              <w:spacing w:before="0" w:after="0"/>
              <w:ind w:firstLine="0"/>
            </w:pPr>
            <w:r w:rsidRPr="005D6089">
              <w:rPr>
                <w:color w:val="000000"/>
                <w:lang w:val="ru-RU"/>
              </w:rPr>
              <w:t xml:space="preserve">20.2.1. </w:t>
            </w:r>
            <w:r w:rsidR="00071207" w:rsidRPr="005D6089">
              <w:rPr>
                <w:color w:val="000000"/>
                <w:lang w:val="ru-RU"/>
              </w:rPr>
              <w:t>Единая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071207" w:rsidRPr="005D6089">
              <w:t>.</w:t>
            </w:r>
          </w:p>
          <w:p w:rsidR="00071207" w:rsidRPr="005D6089" w:rsidRDefault="003E5242" w:rsidP="003E5242">
            <w:pPr>
              <w:pStyle w:val="af0"/>
              <w:tabs>
                <w:tab w:val="clear" w:pos="360"/>
                <w:tab w:val="clear" w:pos="851"/>
                <w:tab w:val="left" w:pos="284"/>
              </w:tabs>
              <w:spacing w:before="0" w:after="0"/>
              <w:ind w:firstLine="0"/>
            </w:pPr>
            <w:r w:rsidRPr="005D6089">
              <w:rPr>
                <w:color w:val="000000"/>
                <w:lang w:val="ru-RU"/>
              </w:rPr>
              <w:t xml:space="preserve">20.2.2. </w:t>
            </w:r>
            <w:r w:rsidR="00071207" w:rsidRPr="005D6089">
              <w:rPr>
                <w:color w:val="000000"/>
                <w:lang w:val="ru-RU"/>
              </w:rPr>
              <w:t xml:space="preserve">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w:t>
            </w:r>
            <w:r w:rsidR="00795341" w:rsidRPr="005D6089">
              <w:rPr>
                <w:color w:val="000000"/>
                <w:lang w:val="ru-RU"/>
              </w:rPr>
              <w:t xml:space="preserve">20.2.3. </w:t>
            </w:r>
            <w:r w:rsidR="00071207" w:rsidRPr="005D6089">
              <w:rPr>
                <w:color w:val="000000"/>
                <w:lang w:val="ru-RU"/>
              </w:rPr>
              <w:t>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071207" w:rsidRPr="005D6089">
              <w:t>.</w:t>
            </w:r>
          </w:p>
          <w:p w:rsidR="00071207" w:rsidRPr="005D6089" w:rsidRDefault="00795341" w:rsidP="00795341">
            <w:pPr>
              <w:pStyle w:val="af0"/>
              <w:tabs>
                <w:tab w:val="clear" w:pos="360"/>
                <w:tab w:val="clear" w:pos="851"/>
                <w:tab w:val="left" w:pos="284"/>
              </w:tabs>
              <w:spacing w:before="0" w:after="0"/>
              <w:ind w:firstLine="0"/>
              <w:rPr>
                <w:lang w:val="ru-RU"/>
              </w:rPr>
            </w:pPr>
            <w:r w:rsidRPr="005D6089">
              <w:rPr>
                <w:color w:val="000000"/>
                <w:lang w:val="ru-RU"/>
              </w:rPr>
              <w:t xml:space="preserve">20.2.4. </w:t>
            </w:r>
            <w:r w:rsidR="00071207" w:rsidRPr="005D6089">
              <w:rPr>
                <w:color w:val="000000"/>
                <w:lang w:val="ru-RU"/>
              </w:rPr>
              <w:t xml:space="preserve">Результаты оценки котировочных заявок оформляются итоговым протоколом, </w:t>
            </w:r>
            <w:r w:rsidR="00071207" w:rsidRPr="005D6089">
              <w:rPr>
                <w:lang w:val="ru-RU"/>
              </w:rPr>
              <w:t>который размещается организатором закупок в ЕИС и на ЭТП в течение 3-х дней с момента подписания</w:t>
            </w:r>
            <w:r w:rsidR="00071207" w:rsidRPr="005D6089">
              <w:t>.</w:t>
            </w:r>
          </w:p>
          <w:p w:rsidR="00071207" w:rsidRPr="005D6089" w:rsidRDefault="00071207" w:rsidP="00E84E35">
            <w:pPr>
              <w:spacing w:line="240" w:lineRule="auto"/>
              <w:ind w:firstLine="0"/>
              <w:rPr>
                <w:b/>
                <w:bCs/>
              </w:rPr>
            </w:pPr>
          </w:p>
        </w:tc>
      </w:tr>
      <w:tr w:rsidR="00D36F64" w:rsidRPr="005D6089" w:rsidTr="00806F15">
        <w:trPr>
          <w:trHeight w:val="525"/>
          <w:jc w:val="center"/>
        </w:trPr>
        <w:tc>
          <w:tcPr>
            <w:tcW w:w="1025" w:type="dxa"/>
            <w:tcBorders>
              <w:top w:val="single" w:sz="4" w:space="0" w:color="000000"/>
              <w:left w:val="single" w:sz="4" w:space="0" w:color="000000"/>
              <w:bottom w:val="single" w:sz="4" w:space="0" w:color="000000"/>
            </w:tcBorders>
          </w:tcPr>
          <w:p w:rsidR="00D36F64" w:rsidRPr="005D6089" w:rsidRDefault="001A2D43" w:rsidP="00E84E35">
            <w:pPr>
              <w:keepNext/>
              <w:keepLines/>
              <w:suppressLineNumbers/>
              <w:spacing w:line="240" w:lineRule="auto"/>
              <w:ind w:firstLine="0"/>
              <w:jc w:val="center"/>
            </w:pPr>
            <w:r w:rsidRPr="005D6089">
              <w:lastRenderedPageBreak/>
              <w:t>21</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0649D8" w:rsidRPr="005D6089" w:rsidRDefault="00D36F64" w:rsidP="00E84E35">
            <w:pPr>
              <w:spacing w:line="240" w:lineRule="auto"/>
              <w:ind w:firstLine="0"/>
            </w:pPr>
            <w:r w:rsidRPr="005D6089">
              <w:rPr>
                <w:b/>
              </w:rPr>
              <w:t>Дата и время рассмотрения заявок и подведения итогов:</w:t>
            </w:r>
            <w:r w:rsidRPr="005D6089">
              <w:t xml:space="preserve"> </w:t>
            </w:r>
          </w:p>
          <w:p w:rsidR="00D36F64" w:rsidRPr="005D6089" w:rsidRDefault="00D36F64" w:rsidP="00762327">
            <w:pPr>
              <w:spacing w:line="240" w:lineRule="auto"/>
              <w:ind w:firstLine="0"/>
              <w:rPr>
                <w:b/>
              </w:rPr>
            </w:pPr>
            <w:r w:rsidRPr="005D6089">
              <w:rPr>
                <w:color w:val="000000"/>
              </w:rPr>
              <w:t>«</w:t>
            </w:r>
            <w:r w:rsidR="002945FB">
              <w:rPr>
                <w:color w:val="000000"/>
              </w:rPr>
              <w:t>18</w:t>
            </w:r>
            <w:bookmarkStart w:id="0" w:name="_GoBack"/>
            <w:bookmarkEnd w:id="0"/>
            <w:r w:rsidRPr="005D6089">
              <w:rPr>
                <w:color w:val="000000"/>
              </w:rPr>
              <w:t xml:space="preserve">» </w:t>
            </w:r>
            <w:r w:rsidR="008C7E6F">
              <w:rPr>
                <w:color w:val="000000"/>
              </w:rPr>
              <w:t>января</w:t>
            </w:r>
            <w:r w:rsidR="00CF5EA8" w:rsidRPr="005D6089">
              <w:rPr>
                <w:color w:val="000000"/>
              </w:rPr>
              <w:t xml:space="preserve"> </w:t>
            </w:r>
            <w:r w:rsidR="00B633AE">
              <w:rPr>
                <w:color w:val="000000"/>
              </w:rPr>
              <w:t>2019</w:t>
            </w:r>
            <w:r w:rsidRPr="005D6089">
              <w:rPr>
                <w:color w:val="000000"/>
              </w:rPr>
              <w:t xml:space="preserve"> </w:t>
            </w:r>
            <w:r w:rsidRPr="005D6089">
              <w:t>г. 14 часов 00 минут (время местное)</w:t>
            </w:r>
          </w:p>
        </w:tc>
      </w:tr>
      <w:tr w:rsidR="00D36F64" w:rsidRPr="005D6089" w:rsidTr="00806F15">
        <w:trPr>
          <w:jc w:val="center"/>
        </w:trPr>
        <w:tc>
          <w:tcPr>
            <w:tcW w:w="1025" w:type="dxa"/>
            <w:tcBorders>
              <w:top w:val="single" w:sz="4" w:space="0" w:color="000000"/>
              <w:left w:val="single" w:sz="4" w:space="0" w:color="000000"/>
              <w:bottom w:val="single" w:sz="4" w:space="0" w:color="auto"/>
            </w:tcBorders>
          </w:tcPr>
          <w:p w:rsidR="00D36F64" w:rsidRPr="005D6089" w:rsidRDefault="00C06B31" w:rsidP="00E84E35">
            <w:pPr>
              <w:keepNext/>
              <w:keepLines/>
              <w:suppressLineNumbers/>
              <w:spacing w:line="240" w:lineRule="auto"/>
              <w:ind w:hanging="20"/>
              <w:jc w:val="center"/>
            </w:pPr>
            <w:r w:rsidRPr="005D6089">
              <w:t>22</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5D6089" w:rsidRDefault="00D36F64" w:rsidP="00E84E35">
            <w:pPr>
              <w:keepNext/>
              <w:keepLines/>
              <w:suppressLineNumbers/>
              <w:spacing w:line="240" w:lineRule="auto"/>
              <w:ind w:firstLine="0"/>
              <w:jc w:val="left"/>
              <w:rPr>
                <w:b/>
                <w:bCs/>
              </w:rPr>
            </w:pPr>
            <w:r w:rsidRPr="005D6089">
              <w:rPr>
                <w:b/>
                <w:bCs/>
              </w:rPr>
              <w:t xml:space="preserve">Валюта, используемая для формирования цены договора и расчетов с Поставщиком: </w:t>
            </w:r>
            <w:r w:rsidRPr="005D6089">
              <w:t>Рубль.</w:t>
            </w:r>
          </w:p>
        </w:tc>
      </w:tr>
      <w:tr w:rsidR="00065FC4" w:rsidRPr="005D6089" w:rsidTr="00806F15">
        <w:trPr>
          <w:jc w:val="center"/>
        </w:trPr>
        <w:tc>
          <w:tcPr>
            <w:tcW w:w="1025" w:type="dxa"/>
            <w:tcBorders>
              <w:top w:val="single" w:sz="4" w:space="0" w:color="000000"/>
              <w:left w:val="single" w:sz="4" w:space="0" w:color="000000"/>
              <w:bottom w:val="single" w:sz="4" w:space="0" w:color="auto"/>
            </w:tcBorders>
          </w:tcPr>
          <w:p w:rsidR="00065FC4" w:rsidRPr="005D6089" w:rsidRDefault="00C06B31" w:rsidP="00E84E35">
            <w:pPr>
              <w:keepNext/>
              <w:keepLines/>
              <w:suppressLineNumbers/>
              <w:spacing w:line="240" w:lineRule="auto"/>
              <w:ind w:hanging="20"/>
              <w:jc w:val="center"/>
            </w:pPr>
            <w:r w:rsidRPr="005D6089">
              <w:t>23</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C06B31" w:rsidRPr="005D6089" w:rsidRDefault="00C06B31" w:rsidP="00C06B31">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5D6089">
              <w:rPr>
                <w:rFonts w:eastAsia="Calibri"/>
                <w:b/>
                <w:color w:val="000000"/>
                <w:kern w:val="1"/>
                <w:lang w:eastAsia="zh-CN"/>
              </w:rPr>
              <w:t xml:space="preserve">23.1. </w:t>
            </w:r>
            <w:r w:rsidR="00065FC4" w:rsidRPr="005D6089">
              <w:rPr>
                <w:rFonts w:eastAsia="Calibri"/>
                <w:b/>
                <w:color w:val="000000"/>
                <w:kern w:val="1"/>
                <w:lang w:eastAsia="zh-CN"/>
              </w:rPr>
              <w:t>Основания и последствия признания процедуры закупки несостоявшейся</w:t>
            </w:r>
          </w:p>
          <w:p w:rsidR="00065FC4" w:rsidRPr="005D6089" w:rsidRDefault="00C06B31" w:rsidP="00C06B31">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5D6089">
              <w:rPr>
                <w:rFonts w:eastAsia="Calibri"/>
                <w:kern w:val="1"/>
                <w:lang w:eastAsia="zh-CN"/>
              </w:rPr>
              <w:t>23.1.1</w:t>
            </w:r>
            <w:r w:rsidR="00065FC4" w:rsidRPr="005D6089">
              <w:rPr>
                <w:color w:val="000000"/>
                <w:kern w:val="1"/>
                <w:lang w:eastAsia="zh-CN"/>
              </w:rPr>
              <w:t>. Запрос котировок признается несостоявшейся в следующих случаях:</w:t>
            </w:r>
          </w:p>
          <w:p w:rsidR="00065FC4" w:rsidRPr="005D6089" w:rsidRDefault="00065FC4" w:rsidP="00C06B31">
            <w:pPr>
              <w:widowControl/>
              <w:numPr>
                <w:ilvl w:val="0"/>
                <w:numId w:val="15"/>
              </w:numPr>
              <w:suppressAutoHyphens w:val="0"/>
              <w:snapToGrid/>
              <w:spacing w:line="240" w:lineRule="auto"/>
              <w:ind w:left="0" w:firstLine="0"/>
              <w:contextualSpacing/>
              <w:rPr>
                <w:rFonts w:eastAsia="Calibri"/>
                <w:kern w:val="1"/>
                <w:lang w:eastAsia="zh-CN"/>
              </w:rPr>
            </w:pPr>
            <w:r w:rsidRPr="005D6089">
              <w:rPr>
                <w:rFonts w:eastAsia="Calibri"/>
                <w:color w:val="000000"/>
                <w:kern w:val="1"/>
                <w:lang w:eastAsia="zh-CN"/>
              </w:rPr>
              <w:t xml:space="preserve">на участие в закупке не подано ни одной заявки; </w:t>
            </w:r>
          </w:p>
          <w:p w:rsidR="00065FC4" w:rsidRPr="005D6089" w:rsidRDefault="00065FC4" w:rsidP="00C06B31">
            <w:pPr>
              <w:widowControl/>
              <w:numPr>
                <w:ilvl w:val="0"/>
                <w:numId w:val="15"/>
              </w:numPr>
              <w:suppressAutoHyphens w:val="0"/>
              <w:snapToGrid/>
              <w:spacing w:line="240" w:lineRule="auto"/>
              <w:ind w:left="0" w:firstLine="0"/>
              <w:contextualSpacing/>
              <w:rPr>
                <w:rFonts w:eastAsia="Calibri"/>
                <w:kern w:val="1"/>
                <w:lang w:eastAsia="zh-CN"/>
              </w:rPr>
            </w:pPr>
            <w:r w:rsidRPr="005D6089">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065FC4" w:rsidRPr="005D6089" w:rsidRDefault="00065FC4" w:rsidP="00C06B31">
            <w:pPr>
              <w:widowControl/>
              <w:numPr>
                <w:ilvl w:val="0"/>
                <w:numId w:val="15"/>
              </w:numPr>
              <w:suppressAutoHyphens w:val="0"/>
              <w:snapToGrid/>
              <w:spacing w:line="240" w:lineRule="auto"/>
              <w:ind w:left="0" w:firstLine="0"/>
              <w:contextualSpacing/>
              <w:rPr>
                <w:rFonts w:eastAsia="Calibri"/>
                <w:kern w:val="1"/>
                <w:lang w:eastAsia="zh-CN"/>
              </w:rPr>
            </w:pPr>
            <w:r w:rsidRPr="005D6089">
              <w:rPr>
                <w:rFonts w:eastAsia="Calibri"/>
                <w:color w:val="000000"/>
                <w:kern w:val="1"/>
                <w:lang w:eastAsia="zh-CN"/>
              </w:rPr>
              <w:t>по результатам рассмотрения  заявок к участию в закупке допущен один участник;</w:t>
            </w:r>
          </w:p>
          <w:p w:rsidR="00065FC4" w:rsidRPr="005D6089" w:rsidRDefault="00C06B31" w:rsidP="00C06B31">
            <w:pPr>
              <w:widowControl/>
              <w:snapToGrid/>
              <w:spacing w:line="240" w:lineRule="auto"/>
              <w:ind w:firstLine="0"/>
              <w:contextualSpacing/>
              <w:rPr>
                <w:kern w:val="1"/>
                <w:lang w:eastAsia="zh-CN"/>
              </w:rPr>
            </w:pPr>
            <w:r w:rsidRPr="005D6089">
              <w:rPr>
                <w:color w:val="000000"/>
                <w:kern w:val="1"/>
                <w:lang w:eastAsia="zh-CN"/>
              </w:rPr>
              <w:t>23.1.</w:t>
            </w:r>
            <w:r w:rsidR="00065FC4" w:rsidRPr="005D6089">
              <w:rPr>
                <w:color w:val="000000"/>
                <w:kern w:val="1"/>
                <w:lang w:eastAsia="zh-CN"/>
              </w:rPr>
              <w:t xml:space="preserve">2. В случае если закупка признана несостоявшейся Заказчик вправе </w:t>
            </w:r>
            <w:proofErr w:type="gramStart"/>
            <w:r w:rsidR="00065FC4" w:rsidRPr="005D6089">
              <w:rPr>
                <w:color w:val="000000"/>
                <w:kern w:val="1"/>
                <w:lang w:eastAsia="zh-CN"/>
              </w:rPr>
              <w:t>отказаться</w:t>
            </w:r>
            <w:proofErr w:type="gramEnd"/>
            <w:r w:rsidR="00065FC4" w:rsidRPr="005D6089">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00065FC4" w:rsidRPr="005D6089">
              <w:rPr>
                <w:kern w:val="1"/>
                <w:lang w:eastAsia="zh-CN"/>
              </w:rPr>
              <w:t>комиссией в порядке, предусмотренном разделом 11 настоящей Документации.</w:t>
            </w:r>
          </w:p>
        </w:tc>
      </w:tr>
      <w:tr w:rsidR="00D36F64" w:rsidRPr="00D86E5C" w:rsidTr="00806F15">
        <w:trPr>
          <w:trHeight w:val="441"/>
          <w:jc w:val="center"/>
        </w:trPr>
        <w:tc>
          <w:tcPr>
            <w:tcW w:w="1025" w:type="dxa"/>
            <w:tcBorders>
              <w:top w:val="single" w:sz="4" w:space="0" w:color="000000"/>
              <w:left w:val="single" w:sz="4" w:space="0" w:color="000000"/>
              <w:bottom w:val="single" w:sz="4" w:space="0" w:color="000000"/>
            </w:tcBorders>
          </w:tcPr>
          <w:p w:rsidR="00D36F64" w:rsidRPr="005D6089" w:rsidRDefault="00D36F64" w:rsidP="00E84E35">
            <w:pPr>
              <w:keepNext/>
              <w:keepLines/>
              <w:suppressLineNumbers/>
              <w:spacing w:line="240" w:lineRule="auto"/>
              <w:ind w:hanging="20"/>
              <w:jc w:val="center"/>
            </w:pPr>
            <w:r w:rsidRPr="005D6089">
              <w:t>2</w:t>
            </w:r>
            <w:r w:rsidR="00580D1C" w:rsidRPr="005D6089">
              <w:t>4</w:t>
            </w:r>
          </w:p>
        </w:tc>
        <w:tc>
          <w:tcPr>
            <w:tcW w:w="9355" w:type="dxa"/>
            <w:tcBorders>
              <w:top w:val="single" w:sz="4" w:space="0" w:color="000000"/>
              <w:left w:val="single" w:sz="4" w:space="0" w:color="000000"/>
              <w:bottom w:val="single" w:sz="4" w:space="0" w:color="000000"/>
              <w:right w:val="single" w:sz="4" w:space="0" w:color="000000"/>
            </w:tcBorders>
          </w:tcPr>
          <w:p w:rsidR="001D6779" w:rsidRPr="00D86E5C" w:rsidRDefault="00580D1C" w:rsidP="00580D1C">
            <w:pPr>
              <w:pStyle w:val="4"/>
              <w:tabs>
                <w:tab w:val="left" w:pos="851"/>
              </w:tabs>
              <w:spacing w:before="0" w:after="0" w:line="240" w:lineRule="auto"/>
              <w:ind w:firstLine="0"/>
              <w:rPr>
                <w:rFonts w:ascii="Times New Roman" w:hAnsi="Times New Roman"/>
                <w:sz w:val="24"/>
                <w:szCs w:val="24"/>
              </w:rPr>
            </w:pPr>
            <w:r w:rsidRPr="00D86E5C">
              <w:rPr>
                <w:rFonts w:ascii="Times New Roman" w:hAnsi="Times New Roman"/>
                <w:sz w:val="24"/>
                <w:szCs w:val="24"/>
                <w:lang w:val="ru-RU"/>
              </w:rPr>
              <w:t xml:space="preserve">24.1. </w:t>
            </w:r>
            <w:r w:rsidR="001D6779" w:rsidRPr="00D86E5C">
              <w:rPr>
                <w:rFonts w:ascii="Times New Roman" w:hAnsi="Times New Roman"/>
                <w:sz w:val="24"/>
                <w:szCs w:val="24"/>
              </w:rPr>
              <w:t>Заключение Договора по результатам запроса котировок</w:t>
            </w:r>
          </w:p>
          <w:p w:rsidR="00D86E5C" w:rsidRPr="00D86E5C" w:rsidRDefault="00D86E5C" w:rsidP="00D86E5C">
            <w:pPr>
              <w:pStyle w:val="4"/>
              <w:tabs>
                <w:tab w:val="left" w:pos="851"/>
              </w:tabs>
              <w:spacing w:before="0" w:after="0" w:line="240" w:lineRule="auto"/>
              <w:ind w:firstLine="0"/>
              <w:rPr>
                <w:rFonts w:ascii="Times New Roman" w:hAnsi="Times New Roman"/>
                <w:sz w:val="24"/>
                <w:szCs w:val="24"/>
              </w:rPr>
            </w:pPr>
            <w:r w:rsidRPr="00D86E5C">
              <w:rPr>
                <w:rFonts w:ascii="Times New Roman" w:hAnsi="Times New Roman"/>
                <w:sz w:val="24"/>
                <w:szCs w:val="24"/>
              </w:rPr>
              <w:t>Заключение Договора по результатам запроса котировок</w:t>
            </w:r>
          </w:p>
          <w:p w:rsidR="00D86E5C" w:rsidRPr="00D86E5C" w:rsidRDefault="00D86E5C" w:rsidP="00D86E5C">
            <w:pPr>
              <w:tabs>
                <w:tab w:val="num" w:pos="709"/>
              </w:tabs>
              <w:spacing w:line="240" w:lineRule="auto"/>
              <w:ind w:firstLine="0"/>
            </w:pPr>
            <w:r w:rsidRPr="00D86E5C">
              <w:t xml:space="preserve">24.1.1. </w:t>
            </w:r>
            <w:r w:rsidRPr="00D86E5C">
              <w:rPr>
                <w:color w:val="000000"/>
              </w:rPr>
              <w:t xml:space="preserve">Договор может быть заключен не ранее чем через 10 дней не позднее чем через 20 дней со дня размещения </w:t>
            </w:r>
            <w:r w:rsidRPr="00D86E5C">
              <w:rPr>
                <w:color w:val="000000"/>
                <w:lang w:eastAsia="ru-RU"/>
              </w:rPr>
              <w:t>в ЕИС</w:t>
            </w:r>
            <w:r w:rsidRPr="00D86E5C">
              <w:rPr>
                <w:color w:val="000000"/>
              </w:rPr>
              <w:t xml:space="preserve"> итогового протокола.</w:t>
            </w:r>
            <w:r w:rsidRPr="00D86E5C">
              <w:t xml:space="preserve"> </w:t>
            </w:r>
          </w:p>
          <w:p w:rsidR="00D86E5C" w:rsidRPr="00D86E5C" w:rsidRDefault="00D86E5C" w:rsidP="00D86E5C">
            <w:pPr>
              <w:pStyle w:val="af0"/>
              <w:tabs>
                <w:tab w:val="clear" w:pos="360"/>
                <w:tab w:val="clear" w:pos="851"/>
                <w:tab w:val="left" w:pos="284"/>
                <w:tab w:val="num" w:pos="709"/>
              </w:tabs>
              <w:spacing w:before="0" w:after="0"/>
              <w:ind w:firstLine="0"/>
              <w:rPr>
                <w:lang w:val="ru-RU"/>
              </w:rPr>
            </w:pPr>
            <w:r w:rsidRPr="00D86E5C">
              <w:rPr>
                <w:lang w:val="ru-RU"/>
              </w:rPr>
              <w:t>24.1.2</w:t>
            </w:r>
            <w:r w:rsidRPr="00D86E5C">
              <w:t xml:space="preserve">. </w:t>
            </w:r>
            <w:r w:rsidRPr="00D86E5C">
              <w:rPr>
                <w:color w:val="000000"/>
              </w:rPr>
              <w:t xml:space="preserve">Договор заключается в редакции, соответствующей редакции проекта договора, приложенного к </w:t>
            </w:r>
            <w:r w:rsidRPr="00D86E5C">
              <w:rPr>
                <w:color w:val="000000"/>
                <w:lang w:val="ru-RU"/>
              </w:rPr>
              <w:t>извещению</w:t>
            </w:r>
            <w:r w:rsidRPr="00D86E5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D86E5C">
              <w:rPr>
                <w:color w:val="000000"/>
                <w:lang w:val="ru-RU"/>
              </w:rPr>
              <w:t>о</w:t>
            </w:r>
            <w:r w:rsidRPr="00D86E5C">
              <w:rPr>
                <w:color w:val="000000"/>
              </w:rPr>
              <w:t xml:space="preserve"> предусмотрен</w:t>
            </w:r>
            <w:r w:rsidRPr="00D86E5C">
              <w:rPr>
                <w:color w:val="000000"/>
                <w:lang w:val="ru-RU"/>
              </w:rPr>
              <w:t xml:space="preserve">о извещением </w:t>
            </w:r>
            <w:r w:rsidRPr="00D86E5C">
              <w:rPr>
                <w:color w:val="000000"/>
              </w:rPr>
              <w:t>о запросе котировок</w:t>
            </w:r>
            <w:r w:rsidRPr="00D86E5C">
              <w:rPr>
                <w:lang w:val="ru-RU"/>
              </w:rPr>
              <w:t xml:space="preserve">, </w:t>
            </w:r>
            <w:r w:rsidRPr="00D86E5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86E5C" w:rsidRPr="00D86E5C" w:rsidRDefault="00D86E5C" w:rsidP="00D86E5C">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D86E5C">
              <w:rPr>
                <w:rFonts w:eastAsiaTheme="minorEastAsia"/>
                <w:lang w:eastAsia="en-US"/>
              </w:rPr>
              <w:t>24.1..3.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86E5C" w:rsidRPr="00D86E5C" w:rsidRDefault="00D86E5C" w:rsidP="00D86E5C">
            <w:pPr>
              <w:widowControl/>
              <w:suppressAutoHyphens w:val="0"/>
              <w:autoSpaceDE w:val="0"/>
              <w:autoSpaceDN w:val="0"/>
              <w:adjustRightInd w:val="0"/>
              <w:snapToGrid/>
              <w:spacing w:line="240" w:lineRule="auto"/>
              <w:ind w:firstLine="0"/>
              <w:rPr>
                <w:rFonts w:eastAsiaTheme="minorEastAsia"/>
                <w:lang w:eastAsia="en-US"/>
              </w:rPr>
            </w:pPr>
            <w:r w:rsidRPr="00D86E5C">
              <w:rPr>
                <w:rFonts w:eastAsiaTheme="minorEastAsia"/>
                <w:lang w:eastAsia="en-US"/>
              </w:rPr>
              <w:t xml:space="preserve">24.1.4. Заказчик подписывает договор на ЭТП не ранее 10 дней с момента публикации итогового протокола. </w:t>
            </w:r>
          </w:p>
          <w:bookmarkEnd w:id="1"/>
          <w:p w:rsidR="00D86E5C" w:rsidRPr="00D86E5C" w:rsidRDefault="00D86E5C" w:rsidP="00D86E5C">
            <w:pPr>
              <w:pStyle w:val="af0"/>
              <w:tabs>
                <w:tab w:val="clear" w:pos="360"/>
                <w:tab w:val="clear" w:pos="851"/>
                <w:tab w:val="num" w:pos="709"/>
              </w:tabs>
              <w:spacing w:before="0" w:after="0"/>
              <w:ind w:firstLine="0"/>
              <w:rPr>
                <w:color w:val="000000"/>
                <w:lang w:val="ru-RU"/>
              </w:rPr>
            </w:pPr>
            <w:r w:rsidRPr="00D86E5C">
              <w:rPr>
                <w:lang w:val="ru-RU"/>
              </w:rPr>
              <w:t>24.1</w:t>
            </w:r>
            <w:r w:rsidRPr="00D86E5C">
              <w:t>.</w:t>
            </w:r>
            <w:r w:rsidRPr="00D86E5C">
              <w:rPr>
                <w:lang w:val="ru-RU"/>
              </w:rPr>
              <w:t>5</w:t>
            </w:r>
            <w:r w:rsidRPr="00D86E5C">
              <w:t>.</w:t>
            </w:r>
            <w:r w:rsidRPr="00D86E5C">
              <w:rPr>
                <w:lang w:val="ru-RU"/>
              </w:rPr>
              <w:t xml:space="preserve"> </w:t>
            </w:r>
            <w:r w:rsidRPr="00D86E5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86E5C" w:rsidRPr="00D86E5C" w:rsidRDefault="00D86E5C" w:rsidP="00D86E5C">
            <w:pPr>
              <w:tabs>
                <w:tab w:val="left" w:pos="0"/>
                <w:tab w:val="left" w:pos="851"/>
              </w:tabs>
              <w:spacing w:line="240" w:lineRule="auto"/>
              <w:ind w:firstLine="0"/>
              <w:contextualSpacing/>
            </w:pPr>
            <w:r w:rsidRPr="00D86E5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86E5C" w:rsidRPr="00D86E5C" w:rsidRDefault="00D86E5C" w:rsidP="00D86E5C">
            <w:pPr>
              <w:pStyle w:val="af0"/>
              <w:tabs>
                <w:tab w:val="clear" w:pos="360"/>
                <w:tab w:val="clear" w:pos="851"/>
                <w:tab w:val="num" w:pos="709"/>
              </w:tabs>
              <w:spacing w:before="0" w:after="0"/>
              <w:ind w:firstLine="0"/>
            </w:pPr>
            <w:r w:rsidRPr="00D86E5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86E5C" w:rsidRPr="00D86E5C" w:rsidRDefault="00D86E5C" w:rsidP="00D86E5C">
            <w:pPr>
              <w:tabs>
                <w:tab w:val="num" w:pos="709"/>
              </w:tabs>
              <w:spacing w:line="240" w:lineRule="auto"/>
              <w:ind w:firstLine="0"/>
            </w:pPr>
            <w:r w:rsidRPr="00D86E5C">
              <w:t>24.1.6.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86E5C" w:rsidRPr="00D86E5C" w:rsidRDefault="00D86E5C" w:rsidP="00D86E5C">
            <w:pPr>
              <w:tabs>
                <w:tab w:val="left" w:pos="0"/>
                <w:tab w:val="left" w:pos="360"/>
                <w:tab w:val="left" w:pos="851"/>
                <w:tab w:val="left" w:pos="1418"/>
              </w:tabs>
              <w:suppressAutoHyphens w:val="0"/>
              <w:snapToGrid/>
              <w:spacing w:line="240" w:lineRule="auto"/>
              <w:ind w:firstLine="0"/>
              <w:contextualSpacing/>
            </w:pPr>
            <w:r w:rsidRPr="00D86E5C">
              <w:lastRenderedPageBreak/>
              <w:t xml:space="preserve">24.1.7. </w:t>
            </w:r>
            <w:proofErr w:type="gramStart"/>
            <w:r w:rsidRPr="00D86E5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C6446" w:rsidRPr="00D86E5C" w:rsidRDefault="005D6089" w:rsidP="00D86E5C">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D86E5C">
              <w:rPr>
                <w:rFonts w:eastAsia="Calibri"/>
                <w:b/>
                <w:color w:val="000000"/>
                <w:kern w:val="1"/>
                <w:lang w:eastAsia="zh-CN"/>
              </w:rPr>
              <w:t>24</w:t>
            </w:r>
            <w:r w:rsidR="00580D1C" w:rsidRPr="00D86E5C">
              <w:rPr>
                <w:rFonts w:eastAsia="Calibri"/>
                <w:b/>
                <w:color w:val="000000"/>
                <w:kern w:val="1"/>
                <w:lang w:eastAsia="zh-CN"/>
              </w:rPr>
              <w:t xml:space="preserve">.2. </w:t>
            </w:r>
            <w:r w:rsidR="00DC6446" w:rsidRPr="00D86E5C">
              <w:rPr>
                <w:rFonts w:eastAsia="Calibri"/>
                <w:b/>
                <w:color w:val="000000"/>
                <w:kern w:val="1"/>
                <w:lang w:eastAsia="zh-CN"/>
              </w:rPr>
              <w:t xml:space="preserve">Признание участника закупки </w:t>
            </w:r>
            <w:proofErr w:type="gramStart"/>
            <w:r w:rsidR="00DC6446" w:rsidRPr="00D86E5C">
              <w:rPr>
                <w:rFonts w:eastAsia="Calibri"/>
                <w:b/>
                <w:color w:val="000000"/>
                <w:kern w:val="1"/>
                <w:lang w:eastAsia="zh-CN"/>
              </w:rPr>
              <w:t>уклонившимся</w:t>
            </w:r>
            <w:proofErr w:type="gramEnd"/>
            <w:r w:rsidR="00DC6446" w:rsidRPr="00D86E5C">
              <w:rPr>
                <w:rFonts w:eastAsia="Calibri"/>
                <w:b/>
                <w:color w:val="000000"/>
                <w:kern w:val="1"/>
                <w:lang w:eastAsia="zh-CN"/>
              </w:rPr>
              <w:t xml:space="preserve"> от заключения договора </w:t>
            </w:r>
          </w:p>
          <w:p w:rsidR="00DC6446" w:rsidRPr="00D86E5C" w:rsidRDefault="005D6089" w:rsidP="00580D1C">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D86E5C">
              <w:rPr>
                <w:rFonts w:eastAsia="Calibri"/>
                <w:color w:val="000000"/>
                <w:kern w:val="1"/>
                <w:lang w:eastAsia="zh-CN"/>
              </w:rPr>
              <w:t>24</w:t>
            </w:r>
            <w:r w:rsidR="00580D1C" w:rsidRPr="00D86E5C">
              <w:rPr>
                <w:rFonts w:eastAsia="Calibri"/>
                <w:color w:val="000000"/>
                <w:kern w:val="1"/>
                <w:lang w:eastAsia="zh-CN"/>
              </w:rPr>
              <w:t xml:space="preserve">.2.1. </w:t>
            </w:r>
            <w:r w:rsidR="00DC6446" w:rsidRPr="00D86E5C">
              <w:rPr>
                <w:rFonts w:eastAsia="Calibri"/>
                <w:color w:val="000000"/>
                <w:kern w:val="1"/>
                <w:lang w:eastAsia="zh-CN"/>
              </w:rPr>
              <w:t>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DC6446" w:rsidRPr="00D86E5C" w:rsidRDefault="00DC6446" w:rsidP="00580D1C">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D86E5C">
              <w:rPr>
                <w:rFonts w:eastAsia="Calibri"/>
                <w:kern w:val="1"/>
                <w:lang w:eastAsia="zh-CN"/>
              </w:rPr>
              <w:t>1)</w:t>
            </w:r>
            <w:r w:rsidRPr="00D86E5C">
              <w:rPr>
                <w:rFonts w:eastAsia="Calibri"/>
                <w:kern w:val="1"/>
                <w:lang w:eastAsia="zh-CN"/>
              </w:rPr>
              <w:tab/>
              <w:t xml:space="preserve">участником закупки, с которым </w:t>
            </w:r>
            <w:proofErr w:type="gramStart"/>
            <w:r w:rsidRPr="00D86E5C">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D86E5C">
              <w:rPr>
                <w:rFonts w:eastAsia="Calibri"/>
                <w:kern w:val="1"/>
                <w:lang w:eastAsia="zh-CN"/>
              </w:rPr>
              <w:t xml:space="preserve"> письменный отказ от заполнения и подписания Договора;</w:t>
            </w:r>
          </w:p>
          <w:p w:rsidR="00DC6446" w:rsidRPr="00D86E5C" w:rsidRDefault="00DC6446" w:rsidP="00580D1C">
            <w:pPr>
              <w:tabs>
                <w:tab w:val="left" w:pos="360"/>
                <w:tab w:val="left" w:pos="851"/>
              </w:tabs>
              <w:suppressAutoHyphens w:val="0"/>
              <w:snapToGrid/>
              <w:spacing w:line="240" w:lineRule="auto"/>
              <w:ind w:firstLine="0"/>
              <w:contextualSpacing/>
              <w:rPr>
                <w:rFonts w:eastAsia="Calibri"/>
                <w:kern w:val="1"/>
                <w:lang w:eastAsia="zh-CN"/>
              </w:rPr>
            </w:pPr>
            <w:r w:rsidRPr="00D86E5C">
              <w:rPr>
                <w:rFonts w:eastAsia="Calibri"/>
                <w:color w:val="000000"/>
                <w:kern w:val="1"/>
                <w:lang w:eastAsia="zh-CN"/>
              </w:rPr>
              <w:t>2)</w:t>
            </w:r>
            <w:r w:rsidRPr="00D86E5C">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DC6446" w:rsidRPr="00D86E5C" w:rsidRDefault="00DC6446" w:rsidP="00580D1C">
            <w:pPr>
              <w:tabs>
                <w:tab w:val="left" w:pos="360"/>
                <w:tab w:val="left" w:pos="851"/>
              </w:tabs>
              <w:snapToGrid/>
              <w:spacing w:line="240" w:lineRule="auto"/>
              <w:ind w:firstLine="0"/>
              <w:contextualSpacing/>
              <w:rPr>
                <w:kern w:val="1"/>
                <w:lang w:eastAsia="zh-CN"/>
              </w:rPr>
            </w:pPr>
            <w:r w:rsidRPr="00D86E5C">
              <w:rPr>
                <w:color w:val="000000"/>
                <w:kern w:val="1"/>
                <w:lang w:eastAsia="ru-RU"/>
              </w:rPr>
              <w:t xml:space="preserve">3) участником запроса котировок, </w:t>
            </w:r>
            <w:r w:rsidRPr="00D86E5C">
              <w:rPr>
                <w:kern w:val="1"/>
                <w:lang w:eastAsia="ru-RU"/>
              </w:rPr>
              <w:t>с которым заключается договор,</w:t>
            </w:r>
            <w:r w:rsidRPr="00D86E5C">
              <w:rPr>
                <w:color w:val="000000"/>
                <w:kern w:val="1"/>
                <w:lang w:eastAsia="ru-RU"/>
              </w:rPr>
              <w:t xml:space="preserve"> в срок, указанный в документации, не предоставлен Заказчику подписанный договор.</w:t>
            </w:r>
          </w:p>
          <w:p w:rsidR="00DC6446" w:rsidRPr="00D86E5C" w:rsidRDefault="00DC6446" w:rsidP="00AE175C">
            <w:pPr>
              <w:tabs>
                <w:tab w:val="left" w:pos="0"/>
                <w:tab w:val="left" w:pos="360"/>
                <w:tab w:val="left" w:pos="851"/>
              </w:tabs>
              <w:snapToGrid/>
              <w:spacing w:line="240" w:lineRule="auto"/>
              <w:ind w:firstLine="0"/>
              <w:contextualSpacing/>
              <w:rPr>
                <w:color w:val="000000"/>
                <w:kern w:val="1"/>
                <w:lang w:eastAsia="zh-CN"/>
              </w:rPr>
            </w:pPr>
            <w:r w:rsidRPr="00D86E5C">
              <w:rPr>
                <w:color w:val="000000"/>
                <w:kern w:val="1"/>
                <w:lang w:eastAsia="zh-CN"/>
              </w:rPr>
              <w:t>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165C95" w:rsidRPr="00D86E5C" w:rsidRDefault="005D6089" w:rsidP="00524EFD">
            <w:pPr>
              <w:spacing w:line="240" w:lineRule="auto"/>
              <w:ind w:firstLine="0"/>
              <w:contextualSpacing/>
              <w:rPr>
                <w:b/>
                <w:color w:val="000000"/>
              </w:rPr>
            </w:pPr>
            <w:r w:rsidRPr="00D86E5C">
              <w:rPr>
                <w:b/>
                <w:color w:val="000000"/>
              </w:rPr>
              <w:t>24</w:t>
            </w:r>
            <w:r w:rsidR="00524EFD" w:rsidRPr="00D86E5C">
              <w:rPr>
                <w:b/>
                <w:color w:val="000000"/>
              </w:rPr>
              <w:t xml:space="preserve">.3. </w:t>
            </w:r>
            <w:r w:rsidR="00165C95" w:rsidRPr="00D86E5C">
              <w:rPr>
                <w:b/>
                <w:color w:val="000000"/>
              </w:rPr>
              <w:t>Антидемпинговые меры</w:t>
            </w:r>
          </w:p>
          <w:p w:rsidR="00165C95" w:rsidRPr="00D86E5C" w:rsidRDefault="005D6089" w:rsidP="00524EFD">
            <w:pPr>
              <w:spacing w:line="240" w:lineRule="auto"/>
              <w:ind w:firstLine="0"/>
              <w:contextualSpacing/>
            </w:pPr>
            <w:r w:rsidRPr="00D86E5C">
              <w:rPr>
                <w:color w:val="000000"/>
              </w:rPr>
              <w:t>24</w:t>
            </w:r>
            <w:r w:rsidR="00524EFD" w:rsidRPr="00D86E5C">
              <w:rPr>
                <w:color w:val="000000"/>
              </w:rPr>
              <w:t xml:space="preserve">.3.1. </w:t>
            </w:r>
            <w:r w:rsidR="00165C95" w:rsidRPr="00D86E5C">
              <w:rPr>
                <w:color w:val="000000"/>
              </w:rPr>
              <w:t xml:space="preserve">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00165C95" w:rsidRPr="00D86E5C">
              <w:rPr>
                <w:color w:val="000000"/>
              </w:rPr>
              <w:t>более % ниже</w:t>
            </w:r>
            <w:proofErr w:type="gramEnd"/>
            <w:r w:rsidR="00165C95" w:rsidRPr="00D86E5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165C95" w:rsidRPr="00D86E5C" w:rsidRDefault="005D6089" w:rsidP="002B422D">
            <w:pPr>
              <w:spacing w:line="240" w:lineRule="auto"/>
              <w:ind w:firstLine="0"/>
              <w:contextualSpacing/>
            </w:pPr>
            <w:r w:rsidRPr="00D86E5C">
              <w:rPr>
                <w:color w:val="000000"/>
              </w:rPr>
              <w:t>24</w:t>
            </w:r>
            <w:r w:rsidR="002B422D" w:rsidRPr="00D86E5C">
              <w:rPr>
                <w:color w:val="000000"/>
              </w:rPr>
              <w:t xml:space="preserve">.3.2. </w:t>
            </w:r>
            <w:r w:rsidR="00165C95" w:rsidRPr="00D86E5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65C95" w:rsidRPr="00D86E5C" w:rsidRDefault="005D6089" w:rsidP="002B422D">
            <w:pPr>
              <w:spacing w:line="240" w:lineRule="auto"/>
              <w:ind w:firstLine="0"/>
              <w:contextualSpacing/>
            </w:pPr>
            <w:r w:rsidRPr="00D86E5C">
              <w:rPr>
                <w:color w:val="000000"/>
              </w:rPr>
              <w:t>24</w:t>
            </w:r>
            <w:r w:rsidR="002B422D" w:rsidRPr="00D86E5C">
              <w:rPr>
                <w:color w:val="000000"/>
              </w:rPr>
              <w:t xml:space="preserve">.3.3. </w:t>
            </w:r>
            <w:r w:rsidR="00165C95" w:rsidRPr="00D86E5C">
              <w:rPr>
                <w:color w:val="000000"/>
              </w:rPr>
              <w:t>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65C95" w:rsidRPr="00D86E5C" w:rsidRDefault="00165C95" w:rsidP="002B422D">
            <w:pPr>
              <w:widowControl/>
              <w:numPr>
                <w:ilvl w:val="1"/>
                <w:numId w:val="9"/>
              </w:numPr>
              <w:tabs>
                <w:tab w:val="left" w:pos="1134"/>
              </w:tabs>
              <w:snapToGrid/>
              <w:spacing w:line="240" w:lineRule="auto"/>
              <w:ind w:left="0" w:firstLine="0"/>
              <w:contextualSpacing/>
            </w:pPr>
            <w:r w:rsidRPr="00D86E5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65C95" w:rsidRPr="00D86E5C" w:rsidRDefault="00165C95" w:rsidP="00165C95">
            <w:pPr>
              <w:spacing w:line="240" w:lineRule="auto"/>
              <w:ind w:firstLine="709"/>
              <w:contextualSpacing/>
            </w:pPr>
            <w:r w:rsidRPr="00D86E5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65C95" w:rsidRPr="00D86E5C" w:rsidRDefault="00165C95" w:rsidP="00165C95">
            <w:pPr>
              <w:spacing w:line="240" w:lineRule="auto"/>
              <w:ind w:firstLine="709"/>
              <w:contextualSpacing/>
            </w:pPr>
            <w:r w:rsidRPr="00D86E5C">
              <w:rPr>
                <w:color w:val="000000"/>
              </w:rPr>
              <w:t>В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165C95" w:rsidRPr="00D86E5C" w:rsidRDefault="00165C95" w:rsidP="002B422D">
            <w:pPr>
              <w:widowControl/>
              <w:numPr>
                <w:ilvl w:val="1"/>
                <w:numId w:val="9"/>
              </w:numPr>
              <w:tabs>
                <w:tab w:val="left" w:pos="1134"/>
              </w:tabs>
              <w:snapToGrid/>
              <w:spacing w:line="240" w:lineRule="auto"/>
              <w:ind w:left="0" w:firstLine="0"/>
              <w:contextualSpacing/>
            </w:pPr>
            <w:proofErr w:type="gramStart"/>
            <w:r w:rsidRPr="00D86E5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D86E5C">
              <w:rPr>
                <w:color w:val="000000"/>
              </w:rPr>
              <w:t xml:space="preserve">, </w:t>
            </w:r>
            <w:proofErr w:type="gramStart"/>
            <w:r w:rsidRPr="00D86E5C">
              <w:rPr>
                <w:color w:val="000000"/>
              </w:rPr>
              <w:t>аналогичных</w:t>
            </w:r>
            <w:proofErr w:type="gramEnd"/>
            <w:r w:rsidRPr="00D86E5C">
              <w:rPr>
                <w:color w:val="000000"/>
              </w:rPr>
              <w:t xml:space="preserve"> предмету закупки.</w:t>
            </w:r>
          </w:p>
          <w:p w:rsidR="00165C95" w:rsidRPr="00D86E5C" w:rsidRDefault="005D6089" w:rsidP="002B422D">
            <w:pPr>
              <w:tabs>
                <w:tab w:val="left" w:pos="0"/>
              </w:tabs>
              <w:spacing w:line="240" w:lineRule="auto"/>
              <w:ind w:firstLine="0"/>
              <w:contextualSpacing/>
            </w:pPr>
            <w:r w:rsidRPr="00D86E5C">
              <w:rPr>
                <w:color w:val="000000"/>
              </w:rPr>
              <w:t>24</w:t>
            </w:r>
            <w:r w:rsidR="002B422D" w:rsidRPr="00D86E5C">
              <w:rPr>
                <w:color w:val="000000"/>
              </w:rPr>
              <w:t xml:space="preserve">.3.4. </w:t>
            </w:r>
            <w:r w:rsidR="00165C95" w:rsidRPr="00D86E5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65C95" w:rsidRPr="00D86E5C" w:rsidRDefault="005D6089" w:rsidP="002B422D">
            <w:pPr>
              <w:spacing w:line="240" w:lineRule="auto"/>
              <w:ind w:firstLine="0"/>
              <w:contextualSpacing/>
              <w:rPr>
                <w:color w:val="000000"/>
                <w:lang w:eastAsia="ru-RU"/>
              </w:rPr>
            </w:pPr>
            <w:r w:rsidRPr="00D86E5C">
              <w:rPr>
                <w:color w:val="000000"/>
              </w:rPr>
              <w:t>24</w:t>
            </w:r>
            <w:r w:rsidR="002B422D" w:rsidRPr="00D86E5C">
              <w:rPr>
                <w:color w:val="000000"/>
              </w:rPr>
              <w:t xml:space="preserve">.3.5. </w:t>
            </w:r>
            <w:r w:rsidR="00165C95" w:rsidRPr="00D86E5C">
              <w:rPr>
                <w:color w:val="000000"/>
              </w:rPr>
              <w:t xml:space="preserve">В случае признания участника процедуры закупки уклонившимся от заключения договора, договор с таким участником не заключается. </w:t>
            </w:r>
            <w:r w:rsidR="00165C95" w:rsidRPr="00D86E5C">
              <w:rPr>
                <w:color w:val="000000"/>
                <w:lang w:eastAsia="ru-RU"/>
              </w:rPr>
              <w:t xml:space="preserve">Заказчик вправе направить </w:t>
            </w:r>
            <w:r w:rsidR="00165C95" w:rsidRPr="00D86E5C">
              <w:rPr>
                <w:color w:val="000000"/>
                <w:lang w:eastAsia="ru-RU"/>
              </w:rPr>
              <w:lastRenderedPageBreak/>
              <w:t>проект Договора иному участнику закупки, в соответствии с п. 16.4 настоящей Документации.</w:t>
            </w:r>
          </w:p>
          <w:p w:rsidR="00065FC4" w:rsidRPr="00D86E5C" w:rsidRDefault="005D6089" w:rsidP="002B422D">
            <w:pPr>
              <w:spacing w:line="240" w:lineRule="auto"/>
              <w:ind w:firstLine="0"/>
              <w:contextualSpacing/>
            </w:pPr>
            <w:r w:rsidRPr="00D86E5C">
              <w:rPr>
                <w:b/>
                <w:color w:val="000000"/>
              </w:rPr>
              <w:t>24</w:t>
            </w:r>
            <w:r w:rsidR="002B422D" w:rsidRPr="00D86E5C">
              <w:rPr>
                <w:b/>
                <w:color w:val="000000"/>
              </w:rPr>
              <w:t xml:space="preserve">.4. </w:t>
            </w:r>
            <w:r w:rsidR="00065FC4" w:rsidRPr="00D86E5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065FC4" w:rsidRPr="00D86E5C" w:rsidRDefault="005D6089" w:rsidP="005D6089">
            <w:pPr>
              <w:pStyle w:val="28"/>
              <w:widowControl w:val="0"/>
              <w:tabs>
                <w:tab w:val="left" w:pos="0"/>
              </w:tabs>
              <w:spacing w:after="0" w:line="240" w:lineRule="auto"/>
              <w:ind w:left="0"/>
              <w:jc w:val="both"/>
              <w:rPr>
                <w:rFonts w:ascii="Times New Roman" w:hAnsi="Times New Roman" w:cs="Times New Roman"/>
                <w:sz w:val="24"/>
                <w:szCs w:val="24"/>
                <w:lang w:val="ru-RU"/>
              </w:rPr>
            </w:pPr>
            <w:r w:rsidRPr="00D86E5C">
              <w:rPr>
                <w:rFonts w:ascii="Times New Roman" w:eastAsia="Calibri" w:hAnsi="Times New Roman" w:cs="Times New Roman"/>
                <w:color w:val="000000"/>
                <w:sz w:val="24"/>
                <w:szCs w:val="24"/>
                <w:lang w:val="ru-RU" w:eastAsia="ru-RU"/>
              </w:rPr>
              <w:t>24.4</w:t>
            </w:r>
            <w:r w:rsidR="00065FC4" w:rsidRPr="00D86E5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065FC4" w:rsidRPr="00D86E5C" w:rsidRDefault="00065FC4" w:rsidP="005D6089">
            <w:pPr>
              <w:numPr>
                <w:ilvl w:val="0"/>
                <w:numId w:val="12"/>
              </w:numPr>
              <w:tabs>
                <w:tab w:val="left" w:pos="-1020"/>
                <w:tab w:val="left" w:pos="-452"/>
                <w:tab w:val="left" w:pos="824"/>
                <w:tab w:val="left" w:pos="993"/>
              </w:tabs>
              <w:snapToGrid/>
              <w:spacing w:line="240" w:lineRule="auto"/>
              <w:ind w:left="0" w:firstLine="33"/>
              <w:contextualSpacing/>
            </w:pPr>
            <w:r w:rsidRPr="00D86E5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065FC4" w:rsidRPr="00D86E5C" w:rsidRDefault="00065FC4" w:rsidP="005D6089">
            <w:pPr>
              <w:numPr>
                <w:ilvl w:val="0"/>
                <w:numId w:val="12"/>
              </w:numPr>
              <w:tabs>
                <w:tab w:val="left" w:pos="-1020"/>
                <w:tab w:val="left" w:pos="-452"/>
                <w:tab w:val="left" w:pos="824"/>
                <w:tab w:val="left" w:pos="993"/>
              </w:tabs>
              <w:snapToGrid/>
              <w:spacing w:line="240" w:lineRule="auto"/>
              <w:ind w:left="0" w:firstLine="0"/>
              <w:contextualSpacing/>
            </w:pPr>
            <w:r w:rsidRPr="00D86E5C">
              <w:rPr>
                <w:color w:val="000000"/>
                <w:lang w:eastAsia="ru-RU"/>
              </w:rPr>
              <w:t xml:space="preserve"> </w:t>
            </w:r>
            <w:r w:rsidRPr="00D86E5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065FC4" w:rsidRPr="00D86E5C" w:rsidRDefault="00065FC4" w:rsidP="005D6089">
            <w:pPr>
              <w:numPr>
                <w:ilvl w:val="0"/>
                <w:numId w:val="12"/>
              </w:numPr>
              <w:tabs>
                <w:tab w:val="left" w:pos="-1020"/>
                <w:tab w:val="left" w:pos="-452"/>
                <w:tab w:val="left" w:pos="824"/>
                <w:tab w:val="left" w:pos="993"/>
              </w:tabs>
              <w:snapToGrid/>
              <w:spacing w:line="240" w:lineRule="auto"/>
              <w:ind w:left="0" w:firstLine="0"/>
              <w:contextualSpacing/>
            </w:pPr>
            <w:r w:rsidRPr="00D86E5C">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165C95" w:rsidRPr="00D86E5C" w:rsidRDefault="00065FC4" w:rsidP="00065FC4">
            <w:pPr>
              <w:spacing w:line="240" w:lineRule="auto"/>
              <w:ind w:firstLine="709"/>
            </w:pPr>
            <w:r w:rsidRPr="00D86E5C">
              <w:rPr>
                <w:color w:val="000000"/>
                <w:lang w:eastAsia="ru-RU"/>
              </w:rPr>
              <w:t xml:space="preserve"> </w:t>
            </w:r>
          </w:p>
        </w:tc>
      </w:tr>
      <w:tr w:rsidR="00772DF7" w:rsidRPr="005D6089" w:rsidTr="00806F15">
        <w:trPr>
          <w:trHeight w:val="441"/>
          <w:jc w:val="center"/>
        </w:trPr>
        <w:tc>
          <w:tcPr>
            <w:tcW w:w="1025" w:type="dxa"/>
            <w:tcBorders>
              <w:top w:val="single" w:sz="4" w:space="0" w:color="000000"/>
              <w:left w:val="single" w:sz="4" w:space="0" w:color="000000"/>
              <w:bottom w:val="single" w:sz="4" w:space="0" w:color="000000"/>
            </w:tcBorders>
          </w:tcPr>
          <w:p w:rsidR="00772DF7" w:rsidRPr="005D6089" w:rsidRDefault="005F23CC" w:rsidP="00E84E35">
            <w:pPr>
              <w:keepNext/>
              <w:keepLines/>
              <w:suppressLineNumbers/>
              <w:spacing w:line="240" w:lineRule="auto"/>
              <w:ind w:hanging="20"/>
              <w:jc w:val="center"/>
            </w:pPr>
            <w:bookmarkStart w:id="2" w:name="__2525252525252525252525252525252525D0_2"/>
            <w:bookmarkEnd w:id="2"/>
            <w:r>
              <w:lastRenderedPageBreak/>
              <w:t>25</w:t>
            </w:r>
          </w:p>
        </w:tc>
        <w:tc>
          <w:tcPr>
            <w:tcW w:w="9355" w:type="dxa"/>
            <w:tcBorders>
              <w:top w:val="single" w:sz="4" w:space="0" w:color="000000"/>
              <w:left w:val="single" w:sz="4" w:space="0" w:color="000000"/>
              <w:bottom w:val="single" w:sz="4" w:space="0" w:color="000000"/>
              <w:right w:val="single" w:sz="4" w:space="0" w:color="000000"/>
            </w:tcBorders>
          </w:tcPr>
          <w:p w:rsidR="00772DF7" w:rsidRPr="005F23CC" w:rsidRDefault="00772DF7" w:rsidP="008C22B1">
            <w:pPr>
              <w:pStyle w:val="4"/>
              <w:tabs>
                <w:tab w:val="left" w:pos="851"/>
              </w:tabs>
              <w:spacing w:before="0" w:after="0" w:line="240" w:lineRule="auto"/>
              <w:ind w:firstLine="0"/>
              <w:rPr>
                <w:rFonts w:ascii="Times New Roman" w:hAnsi="Times New Roman"/>
                <w:sz w:val="24"/>
                <w:szCs w:val="24"/>
                <w:lang w:val="ru-RU"/>
              </w:rPr>
            </w:pPr>
            <w:r w:rsidRPr="005F23CC">
              <w:rPr>
                <w:rFonts w:ascii="Times New Roman" w:hAnsi="Times New Roman"/>
                <w:sz w:val="24"/>
                <w:szCs w:val="24"/>
                <w:lang w:val="ru-RU"/>
              </w:rPr>
              <w:t>Приложения:</w:t>
            </w:r>
          </w:p>
          <w:p w:rsidR="00772DF7" w:rsidRPr="005F23CC" w:rsidRDefault="001561B4" w:rsidP="005F23CC">
            <w:pPr>
              <w:pStyle w:val="af2"/>
              <w:numPr>
                <w:ilvl w:val="1"/>
                <w:numId w:val="26"/>
              </w:numPr>
              <w:spacing w:line="240" w:lineRule="auto"/>
              <w:rPr>
                <w:rFonts w:ascii="Times New Roman" w:hAnsi="Times New Roman"/>
                <w:sz w:val="24"/>
                <w:szCs w:val="24"/>
              </w:rPr>
            </w:pPr>
            <w:r w:rsidRPr="005F23CC">
              <w:rPr>
                <w:rFonts w:ascii="Times New Roman" w:hAnsi="Times New Roman"/>
                <w:sz w:val="24"/>
                <w:szCs w:val="24"/>
              </w:rPr>
              <w:t xml:space="preserve"> </w:t>
            </w:r>
            <w:r w:rsidR="00772DF7" w:rsidRPr="005F23CC">
              <w:rPr>
                <w:rFonts w:ascii="Times New Roman" w:hAnsi="Times New Roman"/>
                <w:sz w:val="24"/>
                <w:szCs w:val="24"/>
              </w:rPr>
              <w:t>Котировочная  заявка</w:t>
            </w:r>
            <w:r w:rsidR="00D86E5C" w:rsidRPr="005F23CC">
              <w:rPr>
                <w:rFonts w:ascii="Times New Roman" w:hAnsi="Times New Roman"/>
                <w:sz w:val="24"/>
                <w:szCs w:val="24"/>
              </w:rPr>
              <w:t xml:space="preserve"> (Приложение № 1)</w:t>
            </w:r>
            <w:r w:rsidR="00543082" w:rsidRPr="005F23CC">
              <w:rPr>
                <w:rFonts w:ascii="Times New Roman" w:hAnsi="Times New Roman"/>
                <w:sz w:val="24"/>
                <w:szCs w:val="24"/>
              </w:rPr>
              <w:t>.</w:t>
            </w:r>
          </w:p>
          <w:p w:rsidR="00772DF7" w:rsidRPr="005F23CC" w:rsidRDefault="00772DF7" w:rsidP="005F23CC">
            <w:pPr>
              <w:pStyle w:val="af2"/>
              <w:numPr>
                <w:ilvl w:val="1"/>
                <w:numId w:val="26"/>
              </w:numPr>
              <w:spacing w:line="240" w:lineRule="auto"/>
              <w:rPr>
                <w:rFonts w:ascii="Times New Roman" w:hAnsi="Times New Roman"/>
                <w:sz w:val="24"/>
                <w:szCs w:val="24"/>
              </w:rPr>
            </w:pPr>
            <w:r w:rsidRPr="005F23CC">
              <w:rPr>
                <w:rFonts w:ascii="Times New Roman" w:hAnsi="Times New Roman"/>
                <w:sz w:val="24"/>
                <w:szCs w:val="24"/>
              </w:rPr>
              <w:t>Проект договора подряда</w:t>
            </w:r>
            <w:r w:rsidR="00D86E5C" w:rsidRPr="005F23CC">
              <w:rPr>
                <w:rFonts w:ascii="Times New Roman" w:hAnsi="Times New Roman"/>
                <w:sz w:val="24"/>
                <w:szCs w:val="24"/>
              </w:rPr>
              <w:t xml:space="preserve"> (Приложение № 2)</w:t>
            </w:r>
            <w:r w:rsidR="00543082" w:rsidRPr="005F23CC">
              <w:rPr>
                <w:rFonts w:ascii="Times New Roman" w:hAnsi="Times New Roman"/>
                <w:sz w:val="24"/>
                <w:szCs w:val="24"/>
              </w:rPr>
              <w:t>.</w:t>
            </w:r>
          </w:p>
          <w:p w:rsidR="00B032F5" w:rsidRPr="005F23CC" w:rsidRDefault="00B032F5" w:rsidP="005F23CC">
            <w:pPr>
              <w:pStyle w:val="af2"/>
              <w:numPr>
                <w:ilvl w:val="1"/>
                <w:numId w:val="26"/>
              </w:numPr>
              <w:spacing w:line="240" w:lineRule="auto"/>
              <w:ind w:left="0" w:firstLine="0"/>
              <w:jc w:val="both"/>
              <w:rPr>
                <w:rFonts w:ascii="Times New Roman" w:hAnsi="Times New Roman"/>
                <w:sz w:val="24"/>
                <w:szCs w:val="24"/>
              </w:rPr>
            </w:pPr>
            <w:r w:rsidRPr="005F23CC">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w:t>
            </w:r>
            <w:r w:rsidR="00543082" w:rsidRPr="005F23CC">
              <w:rPr>
                <w:rFonts w:ascii="Times New Roman" w:hAnsi="Times New Roman"/>
                <w:sz w:val="24"/>
                <w:szCs w:val="24"/>
              </w:rPr>
              <w:t xml:space="preserve">няемых работ, оказываемых услуг </w:t>
            </w:r>
            <w:r w:rsidR="00D86E5C" w:rsidRPr="005F23CC">
              <w:rPr>
                <w:rFonts w:ascii="Times New Roman" w:hAnsi="Times New Roman"/>
                <w:sz w:val="24"/>
                <w:szCs w:val="24"/>
              </w:rPr>
              <w:t>(Приложение № 3)</w:t>
            </w:r>
            <w:r w:rsidR="00543082" w:rsidRPr="005F23CC">
              <w:rPr>
                <w:rFonts w:ascii="Times New Roman" w:hAnsi="Times New Roman"/>
                <w:sz w:val="24"/>
                <w:szCs w:val="24"/>
              </w:rPr>
              <w:t>.</w:t>
            </w:r>
          </w:p>
          <w:p w:rsidR="00772DF7" w:rsidRPr="005F23CC" w:rsidRDefault="00772DF7" w:rsidP="005F23CC">
            <w:pPr>
              <w:pStyle w:val="af2"/>
              <w:numPr>
                <w:ilvl w:val="1"/>
                <w:numId w:val="26"/>
              </w:numPr>
              <w:spacing w:line="240" w:lineRule="auto"/>
              <w:ind w:left="0" w:firstLine="0"/>
              <w:jc w:val="both"/>
              <w:rPr>
                <w:rFonts w:ascii="Times New Roman" w:hAnsi="Times New Roman"/>
                <w:sz w:val="24"/>
                <w:szCs w:val="24"/>
              </w:rPr>
            </w:pPr>
            <w:r w:rsidRPr="005F23CC">
              <w:rPr>
                <w:rFonts w:ascii="Times New Roman" w:hAnsi="Times New Roman"/>
                <w:sz w:val="24"/>
                <w:szCs w:val="24"/>
              </w:rPr>
              <w:t>Техническое задание извещения о запросе котировок</w:t>
            </w:r>
            <w:r w:rsidR="001561B4" w:rsidRPr="005F23CC">
              <w:rPr>
                <w:rFonts w:ascii="Times New Roman" w:hAnsi="Times New Roman"/>
                <w:sz w:val="24"/>
                <w:szCs w:val="24"/>
              </w:rPr>
              <w:t xml:space="preserve"> (Приложение № 4)</w:t>
            </w:r>
            <w:r w:rsidR="00543082" w:rsidRPr="005F23CC">
              <w:rPr>
                <w:rFonts w:ascii="Times New Roman" w:hAnsi="Times New Roman"/>
                <w:sz w:val="24"/>
                <w:szCs w:val="24"/>
              </w:rPr>
              <w:t>.</w:t>
            </w:r>
          </w:p>
          <w:p w:rsidR="00772DF7" w:rsidRDefault="00772DF7" w:rsidP="005F23CC">
            <w:pPr>
              <w:pStyle w:val="af2"/>
              <w:numPr>
                <w:ilvl w:val="1"/>
                <w:numId w:val="26"/>
              </w:numPr>
              <w:spacing w:after="0" w:line="240" w:lineRule="auto"/>
              <w:ind w:left="0" w:firstLine="0"/>
              <w:jc w:val="both"/>
              <w:rPr>
                <w:rFonts w:ascii="Times New Roman" w:hAnsi="Times New Roman"/>
                <w:sz w:val="24"/>
                <w:szCs w:val="24"/>
              </w:rPr>
            </w:pPr>
            <w:r w:rsidRPr="005F23CC">
              <w:rPr>
                <w:rFonts w:ascii="Times New Roman" w:hAnsi="Times New Roman"/>
                <w:sz w:val="24"/>
                <w:szCs w:val="24"/>
              </w:rPr>
              <w:t>Запрос на разъяснение извещения на проведение запроса котировок в электронной форме.</w:t>
            </w:r>
            <w:r w:rsidR="001561B4" w:rsidRPr="005F23CC">
              <w:rPr>
                <w:rFonts w:ascii="Times New Roman" w:hAnsi="Times New Roman"/>
                <w:sz w:val="24"/>
                <w:szCs w:val="24"/>
              </w:rPr>
              <w:t xml:space="preserve"> (Приложение № 5)</w:t>
            </w:r>
            <w:r w:rsidR="00543082" w:rsidRPr="005F23CC">
              <w:rPr>
                <w:rFonts w:ascii="Times New Roman" w:hAnsi="Times New Roman"/>
                <w:sz w:val="24"/>
                <w:szCs w:val="24"/>
              </w:rPr>
              <w:t>.</w:t>
            </w:r>
          </w:p>
          <w:p w:rsidR="00F84E64" w:rsidRPr="00AE0718" w:rsidRDefault="00AE0718" w:rsidP="005F23CC">
            <w:pPr>
              <w:pStyle w:val="af2"/>
              <w:numPr>
                <w:ilvl w:val="1"/>
                <w:numId w:val="26"/>
              </w:numPr>
              <w:spacing w:after="0" w:line="240" w:lineRule="auto"/>
              <w:ind w:left="0" w:firstLine="0"/>
              <w:jc w:val="both"/>
              <w:rPr>
                <w:rFonts w:ascii="Times New Roman" w:hAnsi="Times New Roman"/>
                <w:sz w:val="24"/>
                <w:szCs w:val="24"/>
              </w:rPr>
            </w:pPr>
            <w:r w:rsidRPr="00AE0718">
              <w:rPr>
                <w:rFonts w:ascii="Times New Roman" w:hAnsi="Times New Roman"/>
                <w:sz w:val="24"/>
                <w:szCs w:val="24"/>
              </w:rPr>
              <w:t>Сведения о начальной (максимальной) цене единицы товара</w:t>
            </w:r>
            <w:r>
              <w:rPr>
                <w:rFonts w:ascii="Times New Roman" w:hAnsi="Times New Roman"/>
                <w:sz w:val="24"/>
                <w:szCs w:val="24"/>
              </w:rPr>
              <w:t xml:space="preserve"> (Приложение № 6)</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DB3B18" w:rsidRPr="00BB3D22" w:rsidRDefault="00954FCF" w:rsidP="00BB3D22">
      <w:pPr>
        <w:spacing w:line="240" w:lineRule="auto"/>
        <w:jc w:val="right"/>
        <w:rPr>
          <w:b/>
          <w:i/>
        </w:rPr>
      </w:pPr>
      <w:r w:rsidRPr="00DB3B18">
        <w:rPr>
          <w:b/>
          <w:i/>
          <w:sz w:val="22"/>
          <w:szCs w:val="22"/>
          <w:lang w:eastAsia="ru-RU"/>
        </w:rPr>
        <w:lastRenderedPageBreak/>
        <w:t>Прило</w:t>
      </w:r>
      <w:r w:rsidR="004372B0" w:rsidRPr="00DB3B18">
        <w:rPr>
          <w:b/>
          <w:i/>
          <w:sz w:val="22"/>
          <w:szCs w:val="22"/>
          <w:lang w:eastAsia="ru-RU"/>
        </w:rPr>
        <w:t xml:space="preserve">жение №1 </w:t>
      </w:r>
      <w:r w:rsidR="00DA15FE" w:rsidRPr="00DB3B18">
        <w:rPr>
          <w:b/>
          <w:i/>
        </w:rPr>
        <w:t xml:space="preserve">к </w:t>
      </w:r>
      <w:r w:rsidR="00FB7424" w:rsidRPr="00DB3B18">
        <w:rPr>
          <w:b/>
          <w:i/>
        </w:rPr>
        <w:t>извещению</w:t>
      </w:r>
      <w:r w:rsidR="00DA15FE" w:rsidRPr="00DB3B18">
        <w:rPr>
          <w:b/>
          <w:i/>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162A4E" w:rsidRDefault="00515C61" w:rsidP="00515C61">
      <w:pPr>
        <w:spacing w:line="240" w:lineRule="auto"/>
        <w:ind w:firstLine="567"/>
        <w:rPr>
          <w:i/>
          <w:iCs/>
          <w:sz w:val="22"/>
          <w:szCs w:val="22"/>
          <w:vertAlign w:val="superscript"/>
        </w:rPr>
      </w:pPr>
      <w:r w:rsidRPr="00162A4E">
        <w:rPr>
          <w:i/>
          <w:iCs/>
          <w:sz w:val="22"/>
          <w:szCs w:val="22"/>
          <w:vertAlign w:val="superscript"/>
        </w:rPr>
        <w:t>(наименование - для юридического лица, Фамилия имя отчество -  для физического лица)</w:t>
      </w:r>
    </w:p>
    <w:p w:rsidR="005C6446" w:rsidRDefault="005C6446" w:rsidP="005C6446">
      <w:pPr>
        <w:rPr>
          <w:rFonts w:eastAsiaTheme="minorEastAsia"/>
          <w:sz w:val="22"/>
          <w:szCs w:val="22"/>
          <w:lang w:eastAsia="en-US"/>
        </w:rPr>
      </w:pPr>
      <w:proofErr w:type="gramStart"/>
      <w:r>
        <w:rPr>
          <w:sz w:val="22"/>
          <w:szCs w:val="22"/>
        </w:rPr>
        <w:t xml:space="preserve">исходя из требований к закупаемым </w:t>
      </w:r>
      <w:r w:rsidR="00205241">
        <w:rPr>
          <w:sz w:val="22"/>
          <w:szCs w:val="22"/>
        </w:rPr>
        <w:t>товарам</w:t>
      </w:r>
      <w:r>
        <w:rPr>
          <w:sz w:val="22"/>
          <w:szCs w:val="22"/>
        </w:rPr>
        <w:t xml:space="preserve"> дает</w:t>
      </w:r>
      <w:proofErr w:type="gramEnd"/>
      <w:r>
        <w:rPr>
          <w:sz w:val="22"/>
          <w:szCs w:val="22"/>
        </w:rPr>
        <w:t xml:space="preserve"> согласие </w:t>
      </w:r>
      <w:r>
        <w:rPr>
          <w:rFonts w:eastAsiaTheme="minorEastAsia"/>
          <w:sz w:val="22"/>
          <w:szCs w:val="22"/>
          <w:lang w:eastAsia="en-US"/>
        </w:rPr>
        <w:t xml:space="preserve">на </w:t>
      </w:r>
      <w:r w:rsidR="00205241">
        <w:rPr>
          <w:rFonts w:eastAsiaTheme="minorEastAsia"/>
          <w:sz w:val="22"/>
          <w:szCs w:val="22"/>
          <w:lang w:eastAsia="en-US"/>
        </w:rPr>
        <w:t>поставку товаров</w:t>
      </w:r>
      <w:r>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515C61" w:rsidRPr="00162A4E">
        <w:rPr>
          <w:color w:val="000000"/>
          <w:spacing w:val="1"/>
          <w:sz w:val="22"/>
          <w:szCs w:val="22"/>
        </w:rPr>
        <w:t xml:space="preserve">НДС </w:t>
      </w:r>
      <w:r w:rsidR="00A8288F" w:rsidRPr="00162A4E">
        <w:rPr>
          <w:color w:val="000000"/>
          <w:spacing w:val="1"/>
          <w:sz w:val="22"/>
          <w:szCs w:val="22"/>
        </w:rPr>
        <w:t>– 18%</w:t>
      </w:r>
      <w:r w:rsidR="00515C61" w:rsidRPr="00162A4E">
        <w:rPr>
          <w:color w:val="000000"/>
          <w:spacing w:val="-1"/>
          <w:sz w:val="22"/>
          <w:szCs w:val="22"/>
        </w:rPr>
        <w:t>.</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BB3D22" w:rsidRDefault="00515C61" w:rsidP="00BB3D22">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BB3D22" w:rsidRDefault="00954FCF" w:rsidP="00BB3D22">
      <w:pPr>
        <w:tabs>
          <w:tab w:val="left" w:pos="426"/>
        </w:tabs>
        <w:spacing w:line="240" w:lineRule="auto"/>
        <w:ind w:firstLine="567"/>
        <w:jc w:val="right"/>
        <w:rPr>
          <w:snapToGrid w:val="0"/>
          <w:sz w:val="22"/>
          <w:szCs w:val="22"/>
          <w:vertAlign w:val="superscript"/>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C22262">
        <w:rPr>
          <w:b/>
          <w:i/>
        </w:rPr>
        <w:t>извещению</w:t>
      </w:r>
      <w:r w:rsidR="00DA15FE" w:rsidRPr="007A6B17">
        <w:rPr>
          <w:b/>
          <w:i/>
        </w:rPr>
        <w:t xml:space="preserve"> о запросе котировок </w:t>
      </w:r>
    </w:p>
    <w:p w:rsidR="005D34DC" w:rsidRDefault="00954FCF" w:rsidP="00D12EC0">
      <w:pPr>
        <w:pStyle w:val="a3"/>
        <w:spacing w:after="0"/>
        <w:ind w:firstLine="708"/>
        <w:jc w:val="right"/>
        <w:rPr>
          <w:b/>
          <w:lang w:val="ru-RU"/>
        </w:rPr>
      </w:pPr>
      <w:r w:rsidRPr="007A6B17">
        <w:rPr>
          <w:rStyle w:val="FontStyle95"/>
        </w:rPr>
        <w:t>Проект</w:t>
      </w:r>
      <w:bookmarkStart w:id="3" w:name="_Toc300320123"/>
    </w:p>
    <w:p w:rsidR="007C1D5A" w:rsidRPr="006307AA" w:rsidRDefault="007C1D5A" w:rsidP="007C1D5A">
      <w:pPr>
        <w:tabs>
          <w:tab w:val="left" w:pos="4500"/>
        </w:tabs>
        <w:spacing w:line="240" w:lineRule="auto"/>
        <w:ind w:firstLine="567"/>
        <w:jc w:val="center"/>
        <w:rPr>
          <w:b/>
          <w:sz w:val="23"/>
          <w:szCs w:val="23"/>
        </w:rPr>
      </w:pPr>
      <w:r w:rsidRPr="006307AA">
        <w:rPr>
          <w:b/>
          <w:sz w:val="23"/>
          <w:szCs w:val="23"/>
        </w:rPr>
        <w:t>ДОГОВОР ПОСТАВКИ</w:t>
      </w:r>
    </w:p>
    <w:p w:rsidR="007C1D5A" w:rsidRPr="006307AA" w:rsidRDefault="007C1D5A" w:rsidP="007C1D5A">
      <w:pPr>
        <w:spacing w:line="240" w:lineRule="auto"/>
        <w:rPr>
          <w:sz w:val="23"/>
          <w:szCs w:val="23"/>
        </w:rPr>
      </w:pPr>
      <w:r w:rsidRPr="006307AA">
        <w:rPr>
          <w:sz w:val="23"/>
          <w:szCs w:val="23"/>
        </w:rPr>
        <w:t>г. Новосибирск</w:t>
      </w:r>
      <w:r w:rsidRPr="006307AA">
        <w:rPr>
          <w:sz w:val="23"/>
          <w:szCs w:val="23"/>
        </w:rPr>
        <w:tab/>
      </w:r>
      <w:r w:rsidRPr="006307AA">
        <w:rPr>
          <w:sz w:val="23"/>
          <w:szCs w:val="23"/>
        </w:rPr>
        <w:tab/>
      </w:r>
      <w:r w:rsidRPr="006307AA">
        <w:rPr>
          <w:sz w:val="23"/>
          <w:szCs w:val="23"/>
        </w:rPr>
        <w:tab/>
      </w:r>
      <w:r w:rsidRPr="006307AA">
        <w:rPr>
          <w:sz w:val="23"/>
          <w:szCs w:val="23"/>
        </w:rPr>
        <w:tab/>
      </w:r>
      <w:r w:rsidRPr="006307AA">
        <w:rPr>
          <w:sz w:val="23"/>
          <w:szCs w:val="23"/>
        </w:rPr>
        <w:tab/>
      </w:r>
      <w:r w:rsidRPr="006307AA">
        <w:rPr>
          <w:sz w:val="23"/>
          <w:szCs w:val="23"/>
        </w:rPr>
        <w:tab/>
        <w:t xml:space="preserve">      «____» __________ 2018 г.</w:t>
      </w:r>
    </w:p>
    <w:p w:rsidR="007C1D5A" w:rsidRPr="006307AA" w:rsidRDefault="007C1D5A" w:rsidP="007C1D5A">
      <w:pPr>
        <w:spacing w:line="240" w:lineRule="auto"/>
        <w:rPr>
          <w:sz w:val="23"/>
          <w:szCs w:val="23"/>
        </w:rPr>
      </w:pPr>
    </w:p>
    <w:p w:rsidR="007C1D5A" w:rsidRPr="006307AA" w:rsidRDefault="007C1D5A" w:rsidP="007C1D5A">
      <w:pPr>
        <w:spacing w:line="240" w:lineRule="auto"/>
        <w:rPr>
          <w:sz w:val="23"/>
          <w:szCs w:val="23"/>
        </w:rPr>
      </w:pPr>
      <w:proofErr w:type="gramStart"/>
      <w:r w:rsidRPr="006307AA">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6307AA">
        <w:rPr>
          <w:sz w:val="23"/>
          <w:szCs w:val="23"/>
        </w:rPr>
        <w:t>НЗиК</w:t>
      </w:r>
      <w:proofErr w:type="spellEnd"/>
      <w:r w:rsidRPr="006307AA">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97382C" w:rsidRPr="006307AA">
        <w:rPr>
          <w:sz w:val="23"/>
          <w:szCs w:val="23"/>
        </w:rPr>
        <w:t>221</w:t>
      </w:r>
      <w:r w:rsidRPr="006307AA">
        <w:rPr>
          <w:sz w:val="23"/>
          <w:szCs w:val="23"/>
        </w:rPr>
        <w:t>18 от «</w:t>
      </w:r>
      <w:r w:rsidR="0097382C" w:rsidRPr="006307AA">
        <w:rPr>
          <w:sz w:val="23"/>
          <w:szCs w:val="23"/>
        </w:rPr>
        <w:t>16</w:t>
      </w:r>
      <w:r w:rsidRPr="006307AA">
        <w:rPr>
          <w:sz w:val="23"/>
          <w:szCs w:val="23"/>
        </w:rPr>
        <w:t xml:space="preserve">» </w:t>
      </w:r>
      <w:r w:rsidR="0097382C" w:rsidRPr="006307AA">
        <w:rPr>
          <w:sz w:val="23"/>
          <w:szCs w:val="23"/>
        </w:rPr>
        <w:t>нояб</w:t>
      </w:r>
      <w:r w:rsidRPr="006307AA">
        <w:rPr>
          <w:sz w:val="23"/>
          <w:szCs w:val="23"/>
        </w:rPr>
        <w:t>ря 2018 г., с другой стороны, на основании протокола подведения итогов на</w:t>
      </w:r>
      <w:proofErr w:type="gramEnd"/>
      <w:r w:rsidRPr="006307AA">
        <w:rPr>
          <w:sz w:val="23"/>
          <w:szCs w:val="23"/>
        </w:rPr>
        <w:t xml:space="preserve"> проведение </w:t>
      </w:r>
      <w:r w:rsidR="00152B5E" w:rsidRPr="006307AA">
        <w:rPr>
          <w:sz w:val="23"/>
          <w:szCs w:val="23"/>
        </w:rPr>
        <w:t>запроса котировок</w:t>
      </w:r>
      <w:r w:rsidRPr="006307AA">
        <w:rPr>
          <w:sz w:val="23"/>
          <w:szCs w:val="23"/>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C1D5A" w:rsidRPr="006307AA" w:rsidRDefault="007C1D5A" w:rsidP="007C1D5A">
      <w:pPr>
        <w:pStyle w:val="11"/>
        <w:numPr>
          <w:ilvl w:val="0"/>
          <w:numId w:val="0"/>
        </w:numPr>
        <w:spacing w:before="0" w:after="0"/>
        <w:rPr>
          <w:b w:val="0"/>
          <w:sz w:val="23"/>
          <w:szCs w:val="23"/>
        </w:rPr>
      </w:pPr>
    </w:p>
    <w:p w:rsidR="007C1D5A" w:rsidRPr="006307AA" w:rsidRDefault="007C1D5A" w:rsidP="007C1D5A">
      <w:pPr>
        <w:pStyle w:val="11"/>
        <w:numPr>
          <w:ilvl w:val="0"/>
          <w:numId w:val="0"/>
        </w:numPr>
        <w:spacing w:before="0" w:after="0"/>
        <w:rPr>
          <w:b w:val="0"/>
          <w:sz w:val="23"/>
          <w:szCs w:val="23"/>
        </w:rPr>
      </w:pPr>
      <w:r w:rsidRPr="006307AA">
        <w:rPr>
          <w:b w:val="0"/>
          <w:sz w:val="23"/>
          <w:szCs w:val="23"/>
        </w:rPr>
        <w:t>1.ПРЕДМЕТ ДОГОВОРА</w:t>
      </w:r>
    </w:p>
    <w:p w:rsidR="007C1D5A" w:rsidRPr="006307AA" w:rsidRDefault="007C1D5A" w:rsidP="007C1D5A">
      <w:pPr>
        <w:spacing w:line="240" w:lineRule="auto"/>
        <w:ind w:firstLine="709"/>
        <w:rPr>
          <w:sz w:val="23"/>
          <w:szCs w:val="23"/>
        </w:rPr>
      </w:pPr>
      <w:r w:rsidRPr="006307AA">
        <w:rPr>
          <w:sz w:val="23"/>
          <w:szCs w:val="23"/>
        </w:rPr>
        <w:t>1.1. Поставщик обязуется в обусловленный договором срок поставить</w:t>
      </w:r>
      <w:r w:rsidRPr="006307AA">
        <w:rPr>
          <w:bCs/>
          <w:sz w:val="23"/>
          <w:szCs w:val="23"/>
        </w:rPr>
        <w:t xml:space="preserve"> </w:t>
      </w:r>
      <w:r w:rsidR="002064AF" w:rsidRPr="006307AA">
        <w:rPr>
          <w:rFonts w:eastAsiaTheme="minorHAnsi"/>
          <w:sz w:val="23"/>
          <w:szCs w:val="23"/>
          <w:lang w:eastAsia="en-US"/>
        </w:rPr>
        <w:t>токарные резцы</w:t>
      </w:r>
      <w:r w:rsidRPr="006307AA">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 2.1. Договора. </w:t>
      </w:r>
    </w:p>
    <w:p w:rsidR="007C1D5A" w:rsidRPr="006307AA" w:rsidRDefault="007C1D5A" w:rsidP="007C1D5A">
      <w:pPr>
        <w:spacing w:line="240" w:lineRule="auto"/>
        <w:rPr>
          <w:sz w:val="23"/>
          <w:szCs w:val="23"/>
        </w:rPr>
      </w:pPr>
      <w:r w:rsidRPr="006307AA">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7C1D5A" w:rsidRPr="006307AA" w:rsidRDefault="007C1D5A" w:rsidP="007C1D5A">
      <w:pPr>
        <w:spacing w:line="240" w:lineRule="auto"/>
        <w:rPr>
          <w:sz w:val="23"/>
          <w:szCs w:val="23"/>
        </w:rPr>
      </w:pPr>
      <w:r w:rsidRPr="006307AA">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7C1D5A" w:rsidRPr="006307AA" w:rsidRDefault="007C1D5A" w:rsidP="007C1D5A">
      <w:pPr>
        <w:spacing w:line="240" w:lineRule="auto"/>
        <w:ind w:firstLine="0"/>
        <w:outlineLvl w:val="0"/>
        <w:rPr>
          <w:sz w:val="23"/>
          <w:szCs w:val="23"/>
        </w:rPr>
      </w:pPr>
    </w:p>
    <w:p w:rsidR="007C1D5A" w:rsidRPr="006307AA" w:rsidRDefault="007C1D5A" w:rsidP="007C1D5A">
      <w:pPr>
        <w:spacing w:line="240" w:lineRule="auto"/>
        <w:jc w:val="center"/>
        <w:rPr>
          <w:sz w:val="23"/>
          <w:szCs w:val="23"/>
        </w:rPr>
      </w:pPr>
      <w:r w:rsidRPr="006307AA">
        <w:rPr>
          <w:sz w:val="23"/>
          <w:szCs w:val="23"/>
        </w:rPr>
        <w:t>2. ЦЕНА ДОГОВОРА И ПОРЯДОК РАСЧЕТОВ</w:t>
      </w:r>
    </w:p>
    <w:p w:rsidR="007C1D5A" w:rsidRPr="006307AA" w:rsidRDefault="007C1D5A" w:rsidP="007C1D5A">
      <w:pPr>
        <w:spacing w:line="240" w:lineRule="auto"/>
        <w:rPr>
          <w:sz w:val="23"/>
          <w:szCs w:val="23"/>
        </w:rPr>
      </w:pPr>
      <w:r w:rsidRPr="006307AA">
        <w:rPr>
          <w:sz w:val="23"/>
          <w:szCs w:val="23"/>
        </w:rPr>
        <w:t xml:space="preserve">2.1. Цена Договора составляет __________________________________________________. </w:t>
      </w:r>
    </w:p>
    <w:p w:rsidR="007C1D5A" w:rsidRPr="006307AA" w:rsidRDefault="007C1D5A" w:rsidP="007C1D5A">
      <w:pPr>
        <w:spacing w:line="240" w:lineRule="auto"/>
        <w:rPr>
          <w:sz w:val="23"/>
          <w:szCs w:val="23"/>
        </w:rPr>
      </w:pPr>
      <w:r w:rsidRPr="006307AA">
        <w:rPr>
          <w:sz w:val="23"/>
          <w:szCs w:val="23"/>
        </w:rPr>
        <w:t>2.2. Цена Договора включает в себя: стоимость товара, стоимость доставки, упаковку</w:t>
      </w:r>
      <w:r w:rsidR="00166B07" w:rsidRPr="006307AA">
        <w:rPr>
          <w:sz w:val="23"/>
          <w:szCs w:val="23"/>
        </w:rPr>
        <w:t xml:space="preserve">, </w:t>
      </w:r>
      <w:r w:rsidR="00166B07" w:rsidRPr="006307AA">
        <w:rPr>
          <w:rFonts w:eastAsia="Calibri"/>
          <w:color w:val="000000"/>
          <w:sz w:val="23"/>
          <w:szCs w:val="23"/>
        </w:rPr>
        <w:t xml:space="preserve">включая </w:t>
      </w:r>
      <w:r w:rsidR="00166B07" w:rsidRPr="006307AA">
        <w:rPr>
          <w:sz w:val="23"/>
          <w:szCs w:val="23"/>
          <w:lang w:eastAsia="en-US"/>
        </w:rPr>
        <w:t>налоговую ставку, предусмотренную п. 3 ст. 164 НК РФ</w:t>
      </w:r>
      <w:r w:rsidRPr="006307AA">
        <w:rPr>
          <w:sz w:val="23"/>
          <w:szCs w:val="23"/>
        </w:rPr>
        <w:t xml:space="preserve">, а также налоги, сборы и другие обязательные платежи. </w:t>
      </w:r>
    </w:p>
    <w:p w:rsidR="007C1D5A" w:rsidRPr="006307AA" w:rsidRDefault="007C1D5A" w:rsidP="007C1D5A">
      <w:pPr>
        <w:spacing w:line="240" w:lineRule="auto"/>
        <w:rPr>
          <w:sz w:val="23"/>
          <w:szCs w:val="23"/>
        </w:rPr>
      </w:pPr>
      <w:r w:rsidRPr="006307AA">
        <w:rPr>
          <w:sz w:val="23"/>
          <w:szCs w:val="23"/>
        </w:rPr>
        <w:t xml:space="preserve">2.3. Цена Договора является твердой и не может изменяться в ходе его исполнения. </w:t>
      </w:r>
    </w:p>
    <w:p w:rsidR="007C1D5A" w:rsidRPr="006307AA" w:rsidRDefault="007C1D5A" w:rsidP="007C1D5A">
      <w:pPr>
        <w:spacing w:line="240" w:lineRule="auto"/>
        <w:rPr>
          <w:color w:val="FF0000"/>
          <w:sz w:val="23"/>
          <w:szCs w:val="23"/>
        </w:rPr>
      </w:pPr>
      <w:r w:rsidRPr="006307AA">
        <w:rPr>
          <w:sz w:val="23"/>
          <w:szCs w:val="23"/>
        </w:rPr>
        <w:t xml:space="preserve">2.4. Расчеты за Товар производятся на условии: </w:t>
      </w:r>
      <w:r w:rsidR="004B733E" w:rsidRPr="006307AA">
        <w:rPr>
          <w:bCs/>
          <w:sz w:val="23"/>
          <w:szCs w:val="23"/>
        </w:rPr>
        <w:t>безналичный расчет,</w:t>
      </w:r>
      <w:r w:rsidR="004B733E" w:rsidRPr="006307AA">
        <w:rPr>
          <w:b/>
          <w:bCs/>
          <w:sz w:val="23"/>
          <w:szCs w:val="23"/>
        </w:rPr>
        <w:t xml:space="preserve"> </w:t>
      </w:r>
      <w:r w:rsidR="004B733E" w:rsidRPr="006307AA">
        <w:rPr>
          <w:bCs/>
          <w:sz w:val="23"/>
          <w:szCs w:val="23"/>
        </w:rPr>
        <w:t xml:space="preserve">оплата 100% в течение 10 (десяти) банковских дней </w:t>
      </w:r>
      <w:proofErr w:type="gramStart"/>
      <w:r w:rsidR="004B733E" w:rsidRPr="006307AA">
        <w:rPr>
          <w:bCs/>
          <w:sz w:val="23"/>
          <w:szCs w:val="23"/>
        </w:rPr>
        <w:t>с даты получения</w:t>
      </w:r>
      <w:proofErr w:type="gramEnd"/>
      <w:r w:rsidR="004B733E" w:rsidRPr="006307AA">
        <w:rPr>
          <w:bCs/>
          <w:sz w:val="23"/>
          <w:szCs w:val="23"/>
        </w:rPr>
        <w:t xml:space="preserve"> Заказчиком счета на оплату на основании документа подтверждающего поступление товара.</w:t>
      </w:r>
    </w:p>
    <w:p w:rsidR="007C1D5A" w:rsidRPr="006307AA" w:rsidRDefault="007C1D5A" w:rsidP="007C1D5A">
      <w:pPr>
        <w:spacing w:line="240" w:lineRule="auto"/>
        <w:ind w:firstLine="0"/>
        <w:jc w:val="center"/>
        <w:outlineLvl w:val="0"/>
        <w:rPr>
          <w:sz w:val="23"/>
          <w:szCs w:val="23"/>
        </w:rPr>
      </w:pPr>
    </w:p>
    <w:p w:rsidR="007C1D5A" w:rsidRPr="006307AA" w:rsidRDefault="007C1D5A" w:rsidP="007C1D5A">
      <w:pPr>
        <w:spacing w:line="240" w:lineRule="auto"/>
        <w:jc w:val="center"/>
        <w:rPr>
          <w:sz w:val="23"/>
          <w:szCs w:val="23"/>
        </w:rPr>
      </w:pPr>
      <w:r w:rsidRPr="006307AA">
        <w:rPr>
          <w:sz w:val="23"/>
          <w:szCs w:val="23"/>
        </w:rPr>
        <w:t>3. ПРАВА И ОБЯЗАННОСТИ СТОРОН И УСЛОВИЯ ПОСТАВКИ</w:t>
      </w:r>
    </w:p>
    <w:p w:rsidR="007C1D5A" w:rsidRPr="006307AA" w:rsidRDefault="007C1D5A" w:rsidP="007C1D5A">
      <w:pPr>
        <w:spacing w:line="240" w:lineRule="auto"/>
        <w:rPr>
          <w:sz w:val="23"/>
          <w:szCs w:val="23"/>
        </w:rPr>
      </w:pPr>
      <w:r w:rsidRPr="006307AA">
        <w:rPr>
          <w:sz w:val="23"/>
          <w:szCs w:val="23"/>
        </w:rPr>
        <w:t xml:space="preserve">3.1.Поставщик обязан: </w:t>
      </w:r>
    </w:p>
    <w:p w:rsidR="007C1D5A" w:rsidRPr="006307AA" w:rsidRDefault="007C1D5A" w:rsidP="007C1D5A">
      <w:pPr>
        <w:spacing w:line="240" w:lineRule="auto"/>
        <w:rPr>
          <w:sz w:val="23"/>
          <w:szCs w:val="23"/>
        </w:rPr>
      </w:pPr>
      <w:r w:rsidRPr="006307AA">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и осуществить сборку.</w:t>
      </w:r>
    </w:p>
    <w:p w:rsidR="007C1D5A" w:rsidRPr="006307AA" w:rsidRDefault="007C1D5A" w:rsidP="007C1D5A">
      <w:pPr>
        <w:spacing w:line="240" w:lineRule="auto"/>
        <w:rPr>
          <w:sz w:val="23"/>
          <w:szCs w:val="23"/>
        </w:rPr>
      </w:pPr>
      <w:r w:rsidRPr="006307AA">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7C1D5A" w:rsidRPr="006307AA" w:rsidRDefault="007C1D5A" w:rsidP="007C1D5A">
      <w:pPr>
        <w:spacing w:line="240" w:lineRule="auto"/>
        <w:rPr>
          <w:sz w:val="23"/>
          <w:szCs w:val="23"/>
        </w:rPr>
      </w:pPr>
      <w:r w:rsidRPr="006307AA">
        <w:rPr>
          <w:sz w:val="23"/>
          <w:szCs w:val="23"/>
        </w:rPr>
        <w:t>3.1.3. Указывать в первичных документах бухгалтерского учета адрес организации, включенный в ЕГРЮЛ.</w:t>
      </w:r>
    </w:p>
    <w:p w:rsidR="007C1D5A" w:rsidRPr="006307AA" w:rsidRDefault="007C1D5A" w:rsidP="007C1D5A">
      <w:pPr>
        <w:spacing w:line="240" w:lineRule="auto"/>
        <w:ind w:firstLine="709"/>
        <w:rPr>
          <w:sz w:val="23"/>
          <w:szCs w:val="23"/>
        </w:rPr>
      </w:pPr>
      <w:r w:rsidRPr="006307AA">
        <w:rPr>
          <w:sz w:val="23"/>
          <w:szCs w:val="23"/>
        </w:rPr>
        <w:t>3.1.4. Предоставить информацию о государственных номерах автотранспорта, Ф.И.О. водителей и экспедиторов, осуществляющих доставку Товара, в момент согласования даты поставки для оформления пропуска на территорию, но не позднее, чем за 24 часа до момента поставки.</w:t>
      </w:r>
    </w:p>
    <w:p w:rsidR="007C1D5A" w:rsidRPr="006307AA" w:rsidRDefault="007C1D5A" w:rsidP="007C1D5A">
      <w:pPr>
        <w:spacing w:line="240" w:lineRule="auto"/>
        <w:ind w:firstLine="567"/>
        <w:rPr>
          <w:sz w:val="23"/>
          <w:szCs w:val="23"/>
        </w:rPr>
      </w:pPr>
      <w:r w:rsidRPr="006307AA">
        <w:rPr>
          <w:sz w:val="23"/>
          <w:szCs w:val="23"/>
        </w:rPr>
        <w:t>В отношении сотрудников Поставщика могут проводиться проверочные мероприятия с возможным отказом доступа на территорию Заказчика.</w:t>
      </w:r>
    </w:p>
    <w:p w:rsidR="007C1D5A" w:rsidRPr="006307AA" w:rsidRDefault="007C1D5A" w:rsidP="007C1D5A">
      <w:pPr>
        <w:spacing w:line="240" w:lineRule="auto"/>
        <w:rPr>
          <w:sz w:val="23"/>
          <w:szCs w:val="23"/>
        </w:rPr>
      </w:pPr>
      <w:r w:rsidRPr="006307AA">
        <w:rPr>
          <w:sz w:val="23"/>
          <w:szCs w:val="23"/>
        </w:rPr>
        <w:t xml:space="preserve">3.2. Поставщик имеет право: </w:t>
      </w:r>
    </w:p>
    <w:p w:rsidR="007C1D5A" w:rsidRPr="006307AA" w:rsidRDefault="007C1D5A" w:rsidP="007C1D5A">
      <w:pPr>
        <w:spacing w:line="240" w:lineRule="auto"/>
        <w:rPr>
          <w:sz w:val="23"/>
          <w:szCs w:val="23"/>
        </w:rPr>
      </w:pPr>
      <w:r w:rsidRPr="006307AA">
        <w:rPr>
          <w:sz w:val="23"/>
          <w:szCs w:val="23"/>
        </w:rPr>
        <w:t>3.2.1. Требовать своевременной оплаты Товара в соответствии с подписанным Сторонами договором по поставке Товара.</w:t>
      </w:r>
    </w:p>
    <w:p w:rsidR="007C1D5A" w:rsidRPr="006307AA" w:rsidRDefault="007C1D5A" w:rsidP="007C1D5A">
      <w:pPr>
        <w:spacing w:line="240" w:lineRule="auto"/>
        <w:rPr>
          <w:sz w:val="23"/>
          <w:szCs w:val="23"/>
        </w:rPr>
      </w:pPr>
      <w:r w:rsidRPr="006307AA">
        <w:rPr>
          <w:sz w:val="23"/>
          <w:szCs w:val="23"/>
        </w:rPr>
        <w:lastRenderedPageBreak/>
        <w:t xml:space="preserve">3.3. Заказчик обязан: </w:t>
      </w:r>
    </w:p>
    <w:p w:rsidR="007C1D5A" w:rsidRPr="006307AA" w:rsidRDefault="007C1D5A" w:rsidP="007C1D5A">
      <w:pPr>
        <w:spacing w:line="240" w:lineRule="auto"/>
        <w:rPr>
          <w:sz w:val="23"/>
          <w:szCs w:val="23"/>
        </w:rPr>
      </w:pPr>
      <w:r w:rsidRPr="006307AA">
        <w:rPr>
          <w:sz w:val="23"/>
          <w:szCs w:val="23"/>
        </w:rPr>
        <w:t xml:space="preserve">3.3.1. Произвести оплату Товара в соответствии с п. 2.4. настоящего договора. </w:t>
      </w:r>
    </w:p>
    <w:p w:rsidR="007C1D5A" w:rsidRPr="006307AA" w:rsidRDefault="007C1D5A" w:rsidP="007C1D5A">
      <w:pPr>
        <w:spacing w:line="240" w:lineRule="auto"/>
        <w:rPr>
          <w:sz w:val="23"/>
          <w:szCs w:val="23"/>
        </w:rPr>
      </w:pPr>
      <w:r w:rsidRPr="006307AA">
        <w:rPr>
          <w:sz w:val="23"/>
          <w:szCs w:val="23"/>
        </w:rPr>
        <w:t xml:space="preserve">3.3.2. Обеспечить своевременную приемку поставленного Товара. </w:t>
      </w:r>
    </w:p>
    <w:p w:rsidR="007C1D5A" w:rsidRPr="006307AA" w:rsidRDefault="007C1D5A" w:rsidP="007C1D5A">
      <w:pPr>
        <w:spacing w:line="240" w:lineRule="auto"/>
        <w:rPr>
          <w:sz w:val="23"/>
          <w:szCs w:val="23"/>
        </w:rPr>
      </w:pPr>
      <w:r w:rsidRPr="006307AA">
        <w:rPr>
          <w:sz w:val="23"/>
          <w:szCs w:val="23"/>
        </w:rPr>
        <w:t xml:space="preserve">3.3.3. Своевременно сообщить в письменной форме Поставщику о недостатках Товара, обнаруженных в ходе его приемки. </w:t>
      </w:r>
    </w:p>
    <w:p w:rsidR="007C1D5A" w:rsidRPr="006307AA" w:rsidRDefault="007C1D5A" w:rsidP="007C1D5A">
      <w:pPr>
        <w:spacing w:line="240" w:lineRule="auto"/>
        <w:rPr>
          <w:sz w:val="23"/>
          <w:szCs w:val="23"/>
        </w:rPr>
      </w:pPr>
      <w:r w:rsidRPr="006307AA">
        <w:rPr>
          <w:sz w:val="23"/>
          <w:szCs w:val="23"/>
        </w:rPr>
        <w:t xml:space="preserve">3.4. Заказчик имеет право: </w:t>
      </w:r>
    </w:p>
    <w:p w:rsidR="007C1D5A" w:rsidRPr="006307AA" w:rsidRDefault="007C1D5A" w:rsidP="007C1D5A">
      <w:pPr>
        <w:spacing w:line="240" w:lineRule="auto"/>
        <w:rPr>
          <w:sz w:val="23"/>
          <w:szCs w:val="23"/>
        </w:rPr>
      </w:pPr>
      <w:r w:rsidRPr="006307AA">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7C1D5A" w:rsidRPr="006307AA" w:rsidRDefault="007C1D5A" w:rsidP="007C1D5A">
      <w:pPr>
        <w:spacing w:line="240" w:lineRule="auto"/>
        <w:rPr>
          <w:sz w:val="23"/>
          <w:szCs w:val="23"/>
        </w:rPr>
      </w:pPr>
      <w:r w:rsidRPr="006307AA">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7C1D5A" w:rsidRPr="006307AA" w:rsidRDefault="007C1D5A" w:rsidP="007C1D5A">
      <w:pPr>
        <w:spacing w:line="240" w:lineRule="auto"/>
        <w:rPr>
          <w:sz w:val="23"/>
          <w:szCs w:val="23"/>
        </w:rPr>
      </w:pPr>
      <w:r w:rsidRPr="006307AA">
        <w:rPr>
          <w:sz w:val="23"/>
          <w:szCs w:val="23"/>
        </w:rPr>
        <w:t xml:space="preserve">3.4.3. Отказаться от оплаты расходов, не предусмотренных настоящим договором. </w:t>
      </w:r>
    </w:p>
    <w:p w:rsidR="007C1D5A" w:rsidRPr="006307AA" w:rsidRDefault="007C1D5A" w:rsidP="007C1D5A">
      <w:pPr>
        <w:spacing w:line="240" w:lineRule="auto"/>
        <w:rPr>
          <w:sz w:val="23"/>
          <w:szCs w:val="23"/>
        </w:rPr>
      </w:pPr>
      <w:r w:rsidRPr="006307AA">
        <w:rPr>
          <w:sz w:val="23"/>
          <w:szCs w:val="23"/>
        </w:rPr>
        <w:t xml:space="preserve">3.5. Срок поставки: </w:t>
      </w:r>
      <w:r w:rsidRPr="006307AA">
        <w:rPr>
          <w:bCs/>
          <w:sz w:val="23"/>
          <w:szCs w:val="23"/>
        </w:rPr>
        <w:t>до «1</w:t>
      </w:r>
      <w:r w:rsidR="006750F6">
        <w:rPr>
          <w:bCs/>
          <w:sz w:val="23"/>
          <w:szCs w:val="23"/>
        </w:rPr>
        <w:t>5</w:t>
      </w:r>
      <w:r w:rsidRPr="006307AA">
        <w:rPr>
          <w:bCs/>
          <w:sz w:val="23"/>
          <w:szCs w:val="23"/>
        </w:rPr>
        <w:t xml:space="preserve">» </w:t>
      </w:r>
      <w:r w:rsidR="006750F6">
        <w:rPr>
          <w:bCs/>
          <w:sz w:val="23"/>
          <w:szCs w:val="23"/>
        </w:rPr>
        <w:t>марта 2019</w:t>
      </w:r>
      <w:r w:rsidRPr="006307AA">
        <w:rPr>
          <w:bCs/>
          <w:sz w:val="23"/>
          <w:szCs w:val="23"/>
        </w:rPr>
        <w:t xml:space="preserve"> г.</w:t>
      </w:r>
      <w:r w:rsidRPr="006307AA">
        <w:rPr>
          <w:sz w:val="23"/>
          <w:szCs w:val="23"/>
        </w:rPr>
        <w:t xml:space="preserve"> </w:t>
      </w:r>
    </w:p>
    <w:p w:rsidR="007C1D5A" w:rsidRPr="006307AA" w:rsidRDefault="007C1D5A" w:rsidP="007C1D5A">
      <w:pPr>
        <w:spacing w:line="240" w:lineRule="auto"/>
        <w:rPr>
          <w:sz w:val="23"/>
          <w:szCs w:val="23"/>
        </w:rPr>
      </w:pPr>
      <w:r w:rsidRPr="006307AA">
        <w:rPr>
          <w:sz w:val="23"/>
          <w:szCs w:val="23"/>
        </w:rPr>
        <w:t xml:space="preserve">3.6. Место поставки: г. Новосибирск, ул. </w:t>
      </w:r>
      <w:proofErr w:type="gramStart"/>
      <w:r w:rsidRPr="006307AA">
        <w:rPr>
          <w:sz w:val="23"/>
          <w:szCs w:val="23"/>
        </w:rPr>
        <w:t>Планетная</w:t>
      </w:r>
      <w:proofErr w:type="gramEnd"/>
      <w:r w:rsidRPr="006307AA">
        <w:rPr>
          <w:sz w:val="23"/>
          <w:szCs w:val="23"/>
        </w:rPr>
        <w:t>, 32.</w:t>
      </w:r>
    </w:p>
    <w:p w:rsidR="007C1D5A" w:rsidRPr="006307AA" w:rsidRDefault="007C1D5A" w:rsidP="007C1D5A">
      <w:pPr>
        <w:spacing w:line="240" w:lineRule="auto"/>
        <w:rPr>
          <w:sz w:val="23"/>
          <w:szCs w:val="23"/>
        </w:rPr>
      </w:pPr>
      <w:r w:rsidRPr="006307AA">
        <w:rPr>
          <w:sz w:val="23"/>
          <w:szCs w:val="23"/>
        </w:rPr>
        <w:t xml:space="preserve">3.7. Датой поставки считается дата подписания Сторонами товарной накладной на Товар. </w:t>
      </w:r>
    </w:p>
    <w:p w:rsidR="007C1D5A" w:rsidRPr="006307AA" w:rsidRDefault="007C1D5A" w:rsidP="007C1D5A">
      <w:pPr>
        <w:spacing w:line="240" w:lineRule="auto"/>
        <w:rPr>
          <w:sz w:val="23"/>
          <w:szCs w:val="23"/>
        </w:rPr>
      </w:pPr>
      <w:r w:rsidRPr="006307AA">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7C1D5A" w:rsidRPr="006307AA" w:rsidRDefault="007C1D5A" w:rsidP="007C1D5A">
      <w:pPr>
        <w:spacing w:line="240" w:lineRule="auto"/>
        <w:rPr>
          <w:sz w:val="23"/>
          <w:szCs w:val="23"/>
        </w:rPr>
      </w:pPr>
      <w:r w:rsidRPr="006307AA">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C1D5A" w:rsidRPr="006307AA" w:rsidRDefault="007C1D5A" w:rsidP="007C1D5A">
      <w:pPr>
        <w:spacing w:line="240" w:lineRule="auto"/>
        <w:rPr>
          <w:sz w:val="23"/>
          <w:szCs w:val="23"/>
        </w:rPr>
      </w:pPr>
      <w:r w:rsidRPr="006307AA">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7C1D5A" w:rsidRPr="006307AA" w:rsidRDefault="007C1D5A" w:rsidP="007C1D5A">
      <w:pPr>
        <w:spacing w:line="240" w:lineRule="auto"/>
        <w:rPr>
          <w:sz w:val="23"/>
          <w:szCs w:val="23"/>
        </w:rPr>
      </w:pPr>
      <w:r w:rsidRPr="006307AA">
        <w:rPr>
          <w:sz w:val="23"/>
          <w:szCs w:val="23"/>
        </w:rPr>
        <w:t xml:space="preserve">- поставки товара ненадлежащего качества; </w:t>
      </w:r>
    </w:p>
    <w:p w:rsidR="007C1D5A" w:rsidRPr="006307AA" w:rsidRDefault="007C1D5A" w:rsidP="007C1D5A">
      <w:pPr>
        <w:spacing w:line="240" w:lineRule="auto"/>
        <w:rPr>
          <w:sz w:val="23"/>
          <w:szCs w:val="23"/>
        </w:rPr>
      </w:pPr>
      <w:r w:rsidRPr="006307AA">
        <w:rPr>
          <w:sz w:val="23"/>
          <w:szCs w:val="23"/>
        </w:rPr>
        <w:t xml:space="preserve">- несоответствия количества, ассортимента поставленного Товара условиям данного договора и спецификации. </w:t>
      </w:r>
    </w:p>
    <w:p w:rsidR="007C1D5A" w:rsidRPr="006307AA" w:rsidRDefault="007C1D5A" w:rsidP="007C1D5A">
      <w:pPr>
        <w:spacing w:line="240" w:lineRule="auto"/>
        <w:rPr>
          <w:sz w:val="23"/>
          <w:szCs w:val="23"/>
        </w:rPr>
      </w:pPr>
      <w:r w:rsidRPr="006307AA">
        <w:rPr>
          <w:sz w:val="23"/>
          <w:szCs w:val="23"/>
        </w:rPr>
        <w:t xml:space="preserve">3.10. Заказчик, которому передан Товар ненадлежащего качества, вправе по своему выбору потребовать от Поставщика: </w:t>
      </w:r>
    </w:p>
    <w:p w:rsidR="007C1D5A" w:rsidRPr="006307AA" w:rsidRDefault="007C1D5A" w:rsidP="007C1D5A">
      <w:pPr>
        <w:spacing w:line="240" w:lineRule="auto"/>
        <w:rPr>
          <w:sz w:val="23"/>
          <w:szCs w:val="23"/>
        </w:rPr>
      </w:pPr>
      <w:r w:rsidRPr="006307AA">
        <w:rPr>
          <w:sz w:val="23"/>
          <w:szCs w:val="23"/>
        </w:rPr>
        <w:t xml:space="preserve">- замены Товара ненадлежащего качества, Товаром надлежащего качества; </w:t>
      </w:r>
    </w:p>
    <w:p w:rsidR="007C1D5A" w:rsidRPr="006307AA" w:rsidRDefault="007C1D5A" w:rsidP="007C1D5A">
      <w:pPr>
        <w:spacing w:line="240" w:lineRule="auto"/>
        <w:rPr>
          <w:sz w:val="23"/>
          <w:szCs w:val="23"/>
        </w:rPr>
      </w:pPr>
      <w:r w:rsidRPr="006307AA">
        <w:rPr>
          <w:sz w:val="23"/>
          <w:szCs w:val="23"/>
        </w:rPr>
        <w:t xml:space="preserve">- безвозмездного устранения недостатков Товара; </w:t>
      </w:r>
    </w:p>
    <w:p w:rsidR="007C1D5A" w:rsidRPr="006307AA" w:rsidRDefault="007C1D5A" w:rsidP="007C1D5A">
      <w:pPr>
        <w:spacing w:line="240" w:lineRule="auto"/>
        <w:ind w:firstLine="0"/>
        <w:outlineLvl w:val="0"/>
        <w:rPr>
          <w:sz w:val="23"/>
          <w:szCs w:val="23"/>
        </w:rPr>
      </w:pPr>
      <w:r w:rsidRPr="006307AA">
        <w:rPr>
          <w:sz w:val="23"/>
          <w:szCs w:val="23"/>
        </w:rPr>
        <w:t xml:space="preserve">            - возмещения своих расходов по устранению недостатков Товара.</w:t>
      </w:r>
    </w:p>
    <w:p w:rsidR="007C1D5A" w:rsidRPr="006307AA" w:rsidRDefault="007C1D5A" w:rsidP="007C1D5A">
      <w:pPr>
        <w:widowControl/>
        <w:suppressAutoHyphens w:val="0"/>
        <w:snapToGrid/>
        <w:spacing w:line="240" w:lineRule="auto"/>
        <w:ind w:firstLine="709"/>
        <w:jc w:val="left"/>
        <w:rPr>
          <w:sz w:val="23"/>
          <w:szCs w:val="23"/>
        </w:rPr>
      </w:pPr>
    </w:p>
    <w:p w:rsidR="007C1D5A" w:rsidRPr="006307AA" w:rsidRDefault="007C1D5A" w:rsidP="007C1D5A">
      <w:pPr>
        <w:spacing w:line="240" w:lineRule="auto"/>
        <w:rPr>
          <w:sz w:val="23"/>
          <w:szCs w:val="23"/>
        </w:rPr>
      </w:pPr>
      <w:r w:rsidRPr="006307AA">
        <w:rPr>
          <w:sz w:val="23"/>
          <w:szCs w:val="23"/>
        </w:rPr>
        <w:t>4. КАЧЕСТВО И КОМПЛЕКТНОСТЬ ТОВАРА, ГАРАНТИИ ПОСТАВЩИКА</w:t>
      </w:r>
    </w:p>
    <w:p w:rsidR="007C1D5A" w:rsidRPr="006307AA" w:rsidRDefault="007C1D5A" w:rsidP="007C1D5A">
      <w:pPr>
        <w:spacing w:line="240" w:lineRule="auto"/>
        <w:rPr>
          <w:sz w:val="23"/>
          <w:szCs w:val="23"/>
        </w:rPr>
      </w:pPr>
      <w:r w:rsidRPr="006307AA">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7C1D5A" w:rsidRPr="006307AA" w:rsidRDefault="007C1D5A" w:rsidP="007C1D5A">
      <w:pPr>
        <w:spacing w:line="240" w:lineRule="auto"/>
        <w:rPr>
          <w:sz w:val="23"/>
          <w:szCs w:val="23"/>
        </w:rPr>
      </w:pPr>
      <w:r w:rsidRPr="006307AA">
        <w:rPr>
          <w:sz w:val="23"/>
          <w:szCs w:val="23"/>
        </w:rPr>
        <w:t>4.2. Товар должен обеспечивать предусмотренную производителем функциональность.</w:t>
      </w:r>
    </w:p>
    <w:p w:rsidR="007C1D5A" w:rsidRPr="006307AA" w:rsidRDefault="007C1D5A" w:rsidP="007C1D5A">
      <w:pPr>
        <w:spacing w:line="240" w:lineRule="auto"/>
        <w:rPr>
          <w:sz w:val="23"/>
          <w:szCs w:val="23"/>
        </w:rPr>
      </w:pPr>
      <w:r w:rsidRPr="006307AA">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7C1D5A" w:rsidRPr="006307AA" w:rsidRDefault="007C1D5A" w:rsidP="007C1D5A">
      <w:pPr>
        <w:spacing w:line="240" w:lineRule="auto"/>
        <w:rPr>
          <w:sz w:val="23"/>
          <w:szCs w:val="23"/>
        </w:rPr>
      </w:pPr>
      <w:r w:rsidRPr="006307AA">
        <w:rPr>
          <w:sz w:val="23"/>
          <w:szCs w:val="23"/>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7C1D5A" w:rsidRPr="006307AA" w:rsidRDefault="007C1D5A" w:rsidP="007C1D5A">
      <w:pPr>
        <w:spacing w:line="240" w:lineRule="auto"/>
        <w:rPr>
          <w:sz w:val="23"/>
          <w:szCs w:val="23"/>
        </w:rPr>
      </w:pPr>
      <w:r w:rsidRPr="006307AA">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7C1D5A" w:rsidRPr="006307AA" w:rsidRDefault="007C1D5A" w:rsidP="007C1D5A">
      <w:pPr>
        <w:spacing w:line="240" w:lineRule="auto"/>
        <w:rPr>
          <w:sz w:val="23"/>
          <w:szCs w:val="23"/>
        </w:rPr>
      </w:pPr>
      <w:r w:rsidRPr="006307AA">
        <w:rPr>
          <w:sz w:val="23"/>
          <w:szCs w:val="23"/>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7C1D5A" w:rsidRPr="006307AA" w:rsidRDefault="007C1D5A" w:rsidP="007C1D5A">
      <w:pPr>
        <w:spacing w:line="240" w:lineRule="auto"/>
        <w:rPr>
          <w:sz w:val="23"/>
          <w:szCs w:val="23"/>
        </w:rPr>
      </w:pPr>
      <w:r w:rsidRPr="006307AA">
        <w:rPr>
          <w:sz w:val="23"/>
          <w:szCs w:val="23"/>
        </w:rPr>
        <w:t>4.6. Наличие недостатков и сроки замены Товара оформляются Сторонами в двухстороннем акте выявленных недостатков.</w:t>
      </w:r>
    </w:p>
    <w:p w:rsidR="007C1D5A" w:rsidRPr="006307AA" w:rsidRDefault="007C1D5A" w:rsidP="007C1D5A">
      <w:pPr>
        <w:spacing w:line="240" w:lineRule="auto"/>
        <w:rPr>
          <w:sz w:val="23"/>
          <w:szCs w:val="23"/>
        </w:rPr>
      </w:pPr>
      <w:r w:rsidRPr="006307AA">
        <w:rPr>
          <w:sz w:val="23"/>
          <w:szCs w:val="23"/>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7C1D5A" w:rsidRPr="006307AA" w:rsidRDefault="007C1D5A" w:rsidP="007C1D5A">
      <w:pPr>
        <w:spacing w:line="240" w:lineRule="auto"/>
        <w:rPr>
          <w:sz w:val="23"/>
          <w:szCs w:val="23"/>
        </w:rPr>
      </w:pPr>
      <w:r w:rsidRPr="006307AA">
        <w:rPr>
          <w:sz w:val="23"/>
          <w:szCs w:val="23"/>
        </w:rPr>
        <w:t xml:space="preserve">4.8. </w:t>
      </w:r>
      <w:proofErr w:type="gramStart"/>
      <w:r w:rsidRPr="006307AA">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w:t>
      </w:r>
      <w:r w:rsidRPr="006307AA">
        <w:rPr>
          <w:sz w:val="23"/>
          <w:szCs w:val="23"/>
        </w:rPr>
        <w:lastRenderedPageBreak/>
        <w:t>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7C1D5A" w:rsidRPr="006307AA" w:rsidRDefault="007C1D5A" w:rsidP="007C1D5A">
      <w:pPr>
        <w:spacing w:line="240" w:lineRule="auto"/>
        <w:rPr>
          <w:sz w:val="23"/>
          <w:szCs w:val="23"/>
        </w:rPr>
      </w:pPr>
      <w:r w:rsidRPr="006307AA">
        <w:rPr>
          <w:sz w:val="23"/>
          <w:szCs w:val="23"/>
        </w:rPr>
        <w:t>4.9.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7C1D5A" w:rsidRPr="006307AA" w:rsidRDefault="007C1D5A" w:rsidP="007C1D5A">
      <w:pPr>
        <w:spacing w:line="240" w:lineRule="auto"/>
        <w:rPr>
          <w:sz w:val="23"/>
          <w:szCs w:val="23"/>
        </w:rPr>
      </w:pPr>
      <w:r w:rsidRPr="006307AA">
        <w:rPr>
          <w:sz w:val="23"/>
          <w:szCs w:val="23"/>
        </w:rPr>
        <w:t>4.10.</w:t>
      </w:r>
      <w:r w:rsidRPr="006307AA">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6307AA">
        <w:rPr>
          <w:sz w:val="23"/>
          <w:szCs w:val="23"/>
        </w:rPr>
        <w:t xml:space="preserve"> </w:t>
      </w:r>
    </w:p>
    <w:p w:rsidR="007C1D5A" w:rsidRPr="006307AA" w:rsidRDefault="007C1D5A" w:rsidP="006307AA">
      <w:pPr>
        <w:spacing w:line="240" w:lineRule="auto"/>
        <w:rPr>
          <w:sz w:val="23"/>
          <w:szCs w:val="23"/>
        </w:rPr>
      </w:pPr>
      <w:r w:rsidRPr="006307AA">
        <w:rPr>
          <w:sz w:val="23"/>
          <w:szCs w:val="23"/>
        </w:rPr>
        <w:t xml:space="preserve">4.11.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307AA">
        <w:rPr>
          <w:sz w:val="23"/>
          <w:szCs w:val="23"/>
        </w:rPr>
        <w:t>с даты появления</w:t>
      </w:r>
      <w:proofErr w:type="gramEnd"/>
      <w:r w:rsidRPr="006307AA">
        <w:rPr>
          <w:sz w:val="23"/>
          <w:szCs w:val="23"/>
        </w:rPr>
        <w:t xml:space="preserve"> такой записи внести в ЕГРЮЛ достоверные сведения или исправить ошибочную запись о недостоверности.</w:t>
      </w:r>
    </w:p>
    <w:p w:rsidR="007C1D5A" w:rsidRPr="006307AA" w:rsidRDefault="007C1D5A" w:rsidP="007C1D5A">
      <w:pPr>
        <w:spacing w:line="240" w:lineRule="auto"/>
        <w:jc w:val="center"/>
        <w:rPr>
          <w:sz w:val="23"/>
          <w:szCs w:val="23"/>
        </w:rPr>
      </w:pPr>
      <w:r w:rsidRPr="006307AA">
        <w:rPr>
          <w:sz w:val="23"/>
          <w:szCs w:val="23"/>
        </w:rPr>
        <w:t>5. ПОРЯДОК ПРИЕМКИ ТОВАРА</w:t>
      </w:r>
    </w:p>
    <w:p w:rsidR="007C1D5A" w:rsidRPr="006307AA" w:rsidRDefault="007C1D5A" w:rsidP="007C1D5A">
      <w:pPr>
        <w:spacing w:line="240" w:lineRule="auto"/>
        <w:rPr>
          <w:sz w:val="23"/>
          <w:szCs w:val="23"/>
        </w:rPr>
      </w:pPr>
      <w:r w:rsidRPr="006307AA">
        <w:rPr>
          <w:sz w:val="23"/>
          <w:szCs w:val="23"/>
        </w:rPr>
        <w:t xml:space="preserve">5.1. Результат исполнения обязательств по поставке Товара принимается в следующем порядке: </w:t>
      </w:r>
    </w:p>
    <w:p w:rsidR="007C1D5A" w:rsidRPr="006307AA" w:rsidRDefault="007C1D5A" w:rsidP="007C1D5A">
      <w:pPr>
        <w:spacing w:line="240" w:lineRule="auto"/>
        <w:rPr>
          <w:sz w:val="23"/>
          <w:szCs w:val="23"/>
        </w:rPr>
      </w:pPr>
      <w:r w:rsidRPr="006307AA">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7C1D5A" w:rsidRPr="006307AA" w:rsidRDefault="007C1D5A" w:rsidP="007C1D5A">
      <w:pPr>
        <w:spacing w:line="240" w:lineRule="auto"/>
        <w:rPr>
          <w:sz w:val="23"/>
          <w:szCs w:val="23"/>
        </w:rPr>
      </w:pPr>
      <w:r w:rsidRPr="006307AA">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7C1D5A" w:rsidRPr="006307AA" w:rsidRDefault="007C1D5A" w:rsidP="007C1D5A">
      <w:pPr>
        <w:spacing w:line="240" w:lineRule="auto"/>
        <w:rPr>
          <w:sz w:val="23"/>
          <w:szCs w:val="23"/>
        </w:rPr>
      </w:pPr>
      <w:r w:rsidRPr="006307AA">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7C1D5A" w:rsidRPr="006307AA" w:rsidRDefault="007C1D5A" w:rsidP="007C1D5A">
      <w:pPr>
        <w:spacing w:line="240" w:lineRule="auto"/>
        <w:rPr>
          <w:sz w:val="23"/>
          <w:szCs w:val="23"/>
        </w:rPr>
      </w:pPr>
      <w:r w:rsidRPr="006307AA">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7C1D5A" w:rsidRPr="006307AA" w:rsidRDefault="007C1D5A" w:rsidP="007C1D5A">
      <w:pPr>
        <w:spacing w:line="240" w:lineRule="auto"/>
        <w:rPr>
          <w:sz w:val="23"/>
          <w:szCs w:val="23"/>
        </w:rPr>
      </w:pPr>
      <w:r w:rsidRPr="006307AA">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7C1D5A" w:rsidRPr="006307AA" w:rsidRDefault="007C1D5A" w:rsidP="007C1D5A">
      <w:pPr>
        <w:spacing w:line="240" w:lineRule="auto"/>
        <w:ind w:firstLine="709"/>
        <w:rPr>
          <w:sz w:val="23"/>
          <w:szCs w:val="23"/>
        </w:rPr>
      </w:pPr>
      <w:r w:rsidRPr="006307AA">
        <w:rPr>
          <w:sz w:val="23"/>
          <w:szCs w:val="23"/>
        </w:rPr>
        <w:t xml:space="preserve">5.5.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7C1D5A" w:rsidRPr="006307AA" w:rsidRDefault="007C1D5A" w:rsidP="007C1D5A">
      <w:pPr>
        <w:spacing w:line="240" w:lineRule="auto"/>
        <w:jc w:val="center"/>
        <w:rPr>
          <w:sz w:val="23"/>
          <w:szCs w:val="23"/>
        </w:rPr>
      </w:pPr>
    </w:p>
    <w:p w:rsidR="007C1D5A" w:rsidRPr="006307AA" w:rsidRDefault="007C1D5A" w:rsidP="007C1D5A">
      <w:pPr>
        <w:spacing w:line="240" w:lineRule="auto"/>
        <w:jc w:val="center"/>
        <w:rPr>
          <w:sz w:val="23"/>
          <w:szCs w:val="23"/>
        </w:rPr>
      </w:pPr>
      <w:r w:rsidRPr="006307AA">
        <w:rPr>
          <w:sz w:val="23"/>
          <w:szCs w:val="23"/>
        </w:rPr>
        <w:t>6. РИСК СЛУЧАЙНОЙ ГИБЕЛИ ТОВАРА</w:t>
      </w:r>
    </w:p>
    <w:p w:rsidR="007C1D5A" w:rsidRPr="006307AA" w:rsidRDefault="007C1D5A" w:rsidP="006307AA">
      <w:pPr>
        <w:widowControl/>
        <w:suppressAutoHyphens w:val="0"/>
        <w:snapToGrid/>
        <w:spacing w:line="240" w:lineRule="auto"/>
        <w:ind w:firstLine="709"/>
        <w:jc w:val="left"/>
        <w:rPr>
          <w:sz w:val="23"/>
          <w:szCs w:val="23"/>
        </w:rPr>
      </w:pPr>
      <w:r w:rsidRPr="006307AA">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7C1D5A" w:rsidRPr="006307AA" w:rsidRDefault="007C1D5A" w:rsidP="007C1D5A">
      <w:pPr>
        <w:spacing w:line="240" w:lineRule="auto"/>
        <w:jc w:val="center"/>
        <w:rPr>
          <w:sz w:val="23"/>
          <w:szCs w:val="23"/>
        </w:rPr>
      </w:pPr>
      <w:r w:rsidRPr="006307AA">
        <w:rPr>
          <w:sz w:val="23"/>
          <w:szCs w:val="23"/>
        </w:rPr>
        <w:t>7. ОТВЕТСТВЕННОСТЬ СТОРОН</w:t>
      </w:r>
    </w:p>
    <w:p w:rsidR="007C1D5A" w:rsidRPr="006307AA" w:rsidRDefault="007C1D5A" w:rsidP="007C1D5A">
      <w:pPr>
        <w:spacing w:line="240" w:lineRule="auto"/>
        <w:rPr>
          <w:sz w:val="23"/>
          <w:szCs w:val="23"/>
        </w:rPr>
      </w:pPr>
      <w:r w:rsidRPr="006307AA">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7C1D5A" w:rsidRPr="006307AA" w:rsidRDefault="007C1D5A" w:rsidP="007C1D5A">
      <w:pPr>
        <w:spacing w:line="240" w:lineRule="auto"/>
        <w:rPr>
          <w:sz w:val="23"/>
          <w:szCs w:val="23"/>
        </w:rPr>
      </w:pPr>
      <w:r w:rsidRPr="006307AA">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7C1D5A" w:rsidRPr="006307AA" w:rsidRDefault="007C1D5A" w:rsidP="007C1D5A">
      <w:pPr>
        <w:spacing w:line="240" w:lineRule="auto"/>
        <w:rPr>
          <w:sz w:val="23"/>
          <w:szCs w:val="23"/>
        </w:rPr>
      </w:pPr>
      <w:r w:rsidRPr="006307AA">
        <w:rPr>
          <w:sz w:val="23"/>
          <w:szCs w:val="23"/>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7C1D5A" w:rsidRPr="006307AA" w:rsidRDefault="007C1D5A" w:rsidP="007C1D5A">
      <w:pPr>
        <w:spacing w:line="240" w:lineRule="auto"/>
        <w:rPr>
          <w:sz w:val="23"/>
          <w:szCs w:val="23"/>
        </w:rPr>
      </w:pPr>
      <w:r w:rsidRPr="006307AA">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7C1D5A" w:rsidRPr="006307AA" w:rsidRDefault="007C1D5A" w:rsidP="007C1D5A">
      <w:pPr>
        <w:spacing w:line="240" w:lineRule="auto"/>
        <w:rPr>
          <w:sz w:val="23"/>
          <w:szCs w:val="23"/>
        </w:rPr>
      </w:pPr>
      <w:r w:rsidRPr="006307AA">
        <w:rPr>
          <w:sz w:val="23"/>
          <w:szCs w:val="23"/>
        </w:rPr>
        <w:t xml:space="preserve">7.5. Уплата неустойки не освобождает Стороны от исполнения обязательств по настоящему договору. </w:t>
      </w:r>
    </w:p>
    <w:p w:rsidR="007C1D5A" w:rsidRPr="006307AA" w:rsidRDefault="007C1D5A" w:rsidP="007C1D5A">
      <w:pPr>
        <w:spacing w:line="240" w:lineRule="auto"/>
        <w:ind w:firstLine="709"/>
        <w:rPr>
          <w:sz w:val="23"/>
          <w:szCs w:val="23"/>
        </w:rPr>
      </w:pPr>
      <w:r w:rsidRPr="006307AA">
        <w:rPr>
          <w:sz w:val="23"/>
          <w:szCs w:val="23"/>
        </w:rPr>
        <w:t xml:space="preserve">7.6.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w:t>
      </w:r>
      <w:r w:rsidRPr="006307AA">
        <w:rPr>
          <w:sz w:val="23"/>
          <w:szCs w:val="23"/>
        </w:rPr>
        <w:lastRenderedPageBreak/>
        <w:t xml:space="preserve">Поставщик возмещает Заказчику суммы </w:t>
      </w:r>
      <w:proofErr w:type="spellStart"/>
      <w:r w:rsidRPr="006307AA">
        <w:rPr>
          <w:sz w:val="23"/>
          <w:szCs w:val="23"/>
        </w:rPr>
        <w:t>доначисленного</w:t>
      </w:r>
      <w:proofErr w:type="spellEnd"/>
      <w:r w:rsidRPr="006307AA">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7C1D5A" w:rsidRPr="006307AA" w:rsidRDefault="007C1D5A" w:rsidP="007C1D5A">
      <w:pPr>
        <w:spacing w:line="240" w:lineRule="auto"/>
        <w:jc w:val="center"/>
        <w:rPr>
          <w:sz w:val="23"/>
          <w:szCs w:val="23"/>
        </w:rPr>
      </w:pPr>
    </w:p>
    <w:p w:rsidR="007C1D5A" w:rsidRPr="006307AA" w:rsidRDefault="007C1D5A" w:rsidP="007C1D5A">
      <w:pPr>
        <w:spacing w:line="240" w:lineRule="auto"/>
        <w:jc w:val="center"/>
        <w:rPr>
          <w:sz w:val="23"/>
          <w:szCs w:val="23"/>
        </w:rPr>
      </w:pPr>
      <w:r w:rsidRPr="006307AA">
        <w:rPr>
          <w:sz w:val="23"/>
          <w:szCs w:val="23"/>
        </w:rPr>
        <w:t>8. ПОРЯДОК РАЗРЕШЕНИЯ СПОРОВ</w:t>
      </w:r>
    </w:p>
    <w:p w:rsidR="007C1D5A" w:rsidRPr="006307AA" w:rsidRDefault="007C1D5A" w:rsidP="007C1D5A">
      <w:pPr>
        <w:spacing w:line="240" w:lineRule="auto"/>
        <w:rPr>
          <w:sz w:val="23"/>
          <w:szCs w:val="23"/>
        </w:rPr>
      </w:pPr>
      <w:r w:rsidRPr="006307AA">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7C1D5A" w:rsidRPr="006307AA" w:rsidRDefault="007C1D5A" w:rsidP="007C1D5A">
      <w:pPr>
        <w:spacing w:line="240" w:lineRule="auto"/>
        <w:rPr>
          <w:sz w:val="23"/>
          <w:szCs w:val="23"/>
        </w:rPr>
      </w:pPr>
      <w:r w:rsidRPr="006307AA">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7C1D5A" w:rsidRPr="006307AA" w:rsidRDefault="007C1D5A" w:rsidP="006307AA">
      <w:pPr>
        <w:spacing w:line="240" w:lineRule="auto"/>
        <w:rPr>
          <w:sz w:val="23"/>
          <w:szCs w:val="23"/>
        </w:rPr>
      </w:pPr>
      <w:r w:rsidRPr="006307AA">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7C1D5A" w:rsidRPr="006307AA" w:rsidRDefault="007C1D5A" w:rsidP="007C1D5A">
      <w:pPr>
        <w:spacing w:line="240" w:lineRule="auto"/>
        <w:jc w:val="center"/>
        <w:rPr>
          <w:sz w:val="23"/>
          <w:szCs w:val="23"/>
        </w:rPr>
      </w:pPr>
      <w:r w:rsidRPr="006307AA">
        <w:rPr>
          <w:sz w:val="23"/>
          <w:szCs w:val="23"/>
        </w:rPr>
        <w:t>9. СРОК ДЕЙСТВИЯ НАСТОЯЩЕГО ДОГОВОРА</w:t>
      </w:r>
    </w:p>
    <w:p w:rsidR="007C1D5A" w:rsidRPr="006307AA" w:rsidRDefault="007C1D5A" w:rsidP="007C1D5A">
      <w:pPr>
        <w:spacing w:line="240" w:lineRule="auto"/>
        <w:rPr>
          <w:sz w:val="23"/>
          <w:szCs w:val="23"/>
        </w:rPr>
      </w:pPr>
      <w:r w:rsidRPr="006307AA">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7C1D5A" w:rsidRPr="006307AA" w:rsidRDefault="007C1D5A" w:rsidP="007C1D5A">
      <w:pPr>
        <w:spacing w:line="240" w:lineRule="auto"/>
        <w:rPr>
          <w:sz w:val="23"/>
          <w:szCs w:val="23"/>
        </w:rPr>
      </w:pPr>
    </w:p>
    <w:p w:rsidR="007C1D5A" w:rsidRPr="006307AA" w:rsidRDefault="007C1D5A" w:rsidP="007C1D5A">
      <w:pPr>
        <w:spacing w:line="240" w:lineRule="auto"/>
        <w:ind w:firstLine="0"/>
        <w:jc w:val="center"/>
        <w:rPr>
          <w:sz w:val="23"/>
          <w:szCs w:val="23"/>
        </w:rPr>
      </w:pPr>
      <w:r w:rsidRPr="006307AA">
        <w:rPr>
          <w:sz w:val="23"/>
          <w:szCs w:val="23"/>
        </w:rPr>
        <w:t>10. АНТИКОРРУПЦИОННАЯ ОГОВОРКА</w:t>
      </w:r>
    </w:p>
    <w:p w:rsidR="007C1D5A" w:rsidRPr="006307AA" w:rsidRDefault="007C1D5A" w:rsidP="007C1D5A">
      <w:pPr>
        <w:spacing w:line="240" w:lineRule="auto"/>
        <w:ind w:firstLine="567"/>
        <w:rPr>
          <w:sz w:val="23"/>
          <w:szCs w:val="23"/>
        </w:rPr>
      </w:pPr>
      <w:r w:rsidRPr="006307AA">
        <w:rPr>
          <w:sz w:val="23"/>
          <w:szCs w:val="23"/>
        </w:rPr>
        <w:t xml:space="preserve">10.1. </w:t>
      </w:r>
      <w:proofErr w:type="gramStart"/>
      <w:r w:rsidRPr="006307AA">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C1D5A" w:rsidRPr="006307AA" w:rsidRDefault="007C1D5A" w:rsidP="007C1D5A">
      <w:pPr>
        <w:spacing w:line="240" w:lineRule="auto"/>
        <w:ind w:firstLine="567"/>
        <w:rPr>
          <w:sz w:val="23"/>
          <w:szCs w:val="23"/>
        </w:rPr>
      </w:pPr>
      <w:r w:rsidRPr="006307AA">
        <w:rPr>
          <w:sz w:val="23"/>
          <w:szCs w:val="23"/>
        </w:rPr>
        <w:t xml:space="preserve">10.2. </w:t>
      </w:r>
      <w:proofErr w:type="gramStart"/>
      <w:r w:rsidRPr="006307AA">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C1D5A" w:rsidRPr="006307AA" w:rsidRDefault="007C1D5A" w:rsidP="007C1D5A">
      <w:pPr>
        <w:spacing w:line="240" w:lineRule="auto"/>
        <w:ind w:firstLine="567"/>
        <w:rPr>
          <w:sz w:val="23"/>
          <w:szCs w:val="23"/>
        </w:rPr>
      </w:pPr>
      <w:r w:rsidRPr="006307AA">
        <w:rPr>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307AA">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7C1D5A" w:rsidRPr="006307AA" w:rsidRDefault="007C1D5A" w:rsidP="007C1D5A">
      <w:pPr>
        <w:spacing w:line="240" w:lineRule="auto"/>
        <w:ind w:firstLine="567"/>
        <w:rPr>
          <w:sz w:val="23"/>
          <w:szCs w:val="23"/>
        </w:rPr>
      </w:pPr>
      <w:r w:rsidRPr="006307AA">
        <w:rPr>
          <w:sz w:val="23"/>
          <w:szCs w:val="23"/>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7C1D5A" w:rsidRPr="006307AA" w:rsidRDefault="007C1D5A" w:rsidP="0097382C">
      <w:pPr>
        <w:spacing w:line="240" w:lineRule="auto"/>
        <w:ind w:firstLine="0"/>
        <w:rPr>
          <w:sz w:val="23"/>
          <w:szCs w:val="23"/>
        </w:rPr>
      </w:pPr>
    </w:p>
    <w:p w:rsidR="007C1D5A" w:rsidRPr="006307AA" w:rsidRDefault="007C1D5A" w:rsidP="007C1D5A">
      <w:pPr>
        <w:spacing w:line="240" w:lineRule="auto"/>
        <w:jc w:val="center"/>
        <w:rPr>
          <w:sz w:val="23"/>
          <w:szCs w:val="23"/>
        </w:rPr>
      </w:pPr>
      <w:r w:rsidRPr="006307AA">
        <w:rPr>
          <w:sz w:val="23"/>
          <w:szCs w:val="23"/>
        </w:rPr>
        <w:t>11. ЗАКЛЮЧИТЕЛЬНЫЕ ПОЛОЖЕНИЯ</w:t>
      </w:r>
    </w:p>
    <w:p w:rsidR="007C1D5A" w:rsidRPr="006307AA" w:rsidRDefault="007C1D5A" w:rsidP="007C1D5A">
      <w:pPr>
        <w:spacing w:line="240" w:lineRule="auto"/>
        <w:rPr>
          <w:sz w:val="23"/>
          <w:szCs w:val="23"/>
        </w:rPr>
      </w:pPr>
      <w:r w:rsidRPr="006307AA">
        <w:rPr>
          <w:sz w:val="23"/>
          <w:szCs w:val="23"/>
        </w:rPr>
        <w:t xml:space="preserve">11.1. </w:t>
      </w:r>
      <w:proofErr w:type="gramStart"/>
      <w:r w:rsidRPr="006307AA">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307AA">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7C1D5A" w:rsidRPr="006307AA" w:rsidRDefault="007C1D5A" w:rsidP="007C1D5A">
      <w:pPr>
        <w:spacing w:line="240" w:lineRule="auto"/>
        <w:rPr>
          <w:sz w:val="23"/>
          <w:szCs w:val="23"/>
        </w:rPr>
      </w:pPr>
      <w:r w:rsidRPr="006307AA">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7C1D5A" w:rsidRPr="006307AA" w:rsidRDefault="007C1D5A" w:rsidP="007C1D5A">
      <w:pPr>
        <w:spacing w:line="240" w:lineRule="auto"/>
        <w:rPr>
          <w:sz w:val="23"/>
          <w:szCs w:val="23"/>
        </w:rPr>
      </w:pPr>
      <w:r w:rsidRPr="006307AA">
        <w:rPr>
          <w:sz w:val="23"/>
          <w:szCs w:val="23"/>
        </w:rPr>
        <w:t xml:space="preserve">11.3. При исполнении настоящего Договора не допускается перемена Поставщика, за </w:t>
      </w:r>
      <w:r w:rsidRPr="006307AA">
        <w:rPr>
          <w:sz w:val="23"/>
          <w:szCs w:val="23"/>
        </w:rPr>
        <w:lastRenderedPageBreak/>
        <w:t>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7C1D5A" w:rsidRPr="006307AA" w:rsidRDefault="007C1D5A" w:rsidP="007C1D5A">
      <w:pPr>
        <w:spacing w:line="240" w:lineRule="auto"/>
        <w:rPr>
          <w:sz w:val="23"/>
          <w:szCs w:val="23"/>
        </w:rPr>
      </w:pPr>
      <w:r w:rsidRPr="006307AA">
        <w:rPr>
          <w:sz w:val="23"/>
          <w:szCs w:val="23"/>
        </w:rPr>
        <w:t xml:space="preserve">11.4. В случае изменения у </w:t>
      </w:r>
      <w:proofErr w:type="gramStart"/>
      <w:r w:rsidRPr="006307AA">
        <w:rPr>
          <w:sz w:val="23"/>
          <w:szCs w:val="23"/>
        </w:rPr>
        <w:t>какой-либо</w:t>
      </w:r>
      <w:proofErr w:type="gramEnd"/>
      <w:r w:rsidRPr="006307AA">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7C1D5A" w:rsidRPr="006307AA" w:rsidRDefault="007C1D5A" w:rsidP="007C1D5A">
      <w:pPr>
        <w:spacing w:line="240" w:lineRule="auto"/>
        <w:rPr>
          <w:sz w:val="23"/>
          <w:szCs w:val="23"/>
        </w:rPr>
      </w:pPr>
      <w:r w:rsidRPr="006307AA">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7C1D5A" w:rsidRPr="006307AA" w:rsidRDefault="007C1D5A" w:rsidP="007C1D5A">
      <w:pPr>
        <w:spacing w:line="240" w:lineRule="auto"/>
        <w:ind w:firstLine="0"/>
        <w:rPr>
          <w:sz w:val="23"/>
          <w:szCs w:val="23"/>
        </w:rPr>
      </w:pPr>
    </w:p>
    <w:p w:rsidR="007C1D5A" w:rsidRPr="006307AA" w:rsidRDefault="007C1D5A" w:rsidP="007C1D5A">
      <w:pPr>
        <w:spacing w:line="240" w:lineRule="auto"/>
        <w:jc w:val="center"/>
        <w:rPr>
          <w:sz w:val="23"/>
          <w:szCs w:val="23"/>
        </w:rPr>
      </w:pPr>
      <w:r w:rsidRPr="006307AA">
        <w:rPr>
          <w:sz w:val="23"/>
          <w:szCs w:val="23"/>
        </w:rPr>
        <w:t>12. ПРИЛОЖЕНИЯ</w:t>
      </w:r>
    </w:p>
    <w:p w:rsidR="007C1D5A" w:rsidRPr="006307AA" w:rsidRDefault="007C1D5A" w:rsidP="007C1D5A">
      <w:pPr>
        <w:spacing w:line="240" w:lineRule="auto"/>
        <w:rPr>
          <w:bCs/>
          <w:sz w:val="23"/>
          <w:szCs w:val="23"/>
        </w:rPr>
      </w:pPr>
      <w:r w:rsidRPr="006307AA">
        <w:rPr>
          <w:sz w:val="23"/>
          <w:szCs w:val="23"/>
        </w:rPr>
        <w:t>12.1. Приложение № 1. Спецификация</w:t>
      </w:r>
      <w:r w:rsidRPr="006307AA">
        <w:rPr>
          <w:bCs/>
          <w:sz w:val="23"/>
          <w:szCs w:val="23"/>
        </w:rPr>
        <w:t>.</w:t>
      </w:r>
    </w:p>
    <w:p w:rsidR="007C1D5A" w:rsidRPr="006307AA" w:rsidRDefault="007C1D5A" w:rsidP="007C1D5A">
      <w:pPr>
        <w:spacing w:line="240" w:lineRule="auto"/>
        <w:ind w:firstLine="0"/>
        <w:rPr>
          <w:sz w:val="23"/>
          <w:szCs w:val="23"/>
        </w:rPr>
      </w:pPr>
    </w:p>
    <w:p w:rsidR="007C1D5A" w:rsidRPr="006307AA" w:rsidRDefault="007C1D5A" w:rsidP="007C1D5A">
      <w:pPr>
        <w:spacing w:line="240" w:lineRule="auto"/>
        <w:jc w:val="center"/>
        <w:rPr>
          <w:sz w:val="23"/>
          <w:szCs w:val="23"/>
        </w:rPr>
      </w:pPr>
      <w:r w:rsidRPr="006307AA">
        <w:rPr>
          <w:sz w:val="23"/>
          <w:szCs w:val="23"/>
        </w:rPr>
        <w:t>13.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C1D5A" w:rsidRPr="006307AA" w:rsidTr="005C6446">
        <w:trPr>
          <w:trHeight w:val="679"/>
        </w:trPr>
        <w:tc>
          <w:tcPr>
            <w:tcW w:w="5250" w:type="dxa"/>
          </w:tcPr>
          <w:p w:rsidR="007C1D5A" w:rsidRPr="006307AA" w:rsidRDefault="007C1D5A" w:rsidP="005C6446">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sz w:val="23"/>
                <w:szCs w:val="23"/>
                <w:lang w:eastAsia="ru-RU"/>
              </w:rPr>
            </w:pPr>
            <w:r w:rsidRPr="006307AA">
              <w:rPr>
                <w:rFonts w:eastAsiaTheme="minorEastAsia"/>
                <w:sz w:val="23"/>
                <w:szCs w:val="23"/>
                <w:lang w:eastAsia="ru-RU"/>
              </w:rPr>
              <w:t>Поставщик:</w:t>
            </w:r>
          </w:p>
        </w:tc>
        <w:tc>
          <w:tcPr>
            <w:tcW w:w="4856" w:type="dxa"/>
          </w:tcPr>
          <w:p w:rsidR="007C1D5A" w:rsidRPr="006307AA" w:rsidRDefault="007C1D5A" w:rsidP="005C6446">
            <w:pPr>
              <w:spacing w:line="240" w:lineRule="auto"/>
              <w:ind w:firstLine="0"/>
              <w:rPr>
                <w:sz w:val="23"/>
                <w:szCs w:val="23"/>
              </w:rPr>
            </w:pPr>
            <w:r w:rsidRPr="006307AA">
              <w:rPr>
                <w:sz w:val="23"/>
                <w:szCs w:val="23"/>
              </w:rPr>
              <w:t>Заказчик:</w:t>
            </w:r>
          </w:p>
          <w:p w:rsidR="007C1D5A" w:rsidRPr="006307AA" w:rsidRDefault="007C1D5A" w:rsidP="005C6446">
            <w:pPr>
              <w:spacing w:line="240" w:lineRule="auto"/>
              <w:ind w:firstLine="0"/>
              <w:rPr>
                <w:b/>
                <w:bCs/>
                <w:sz w:val="23"/>
                <w:szCs w:val="23"/>
              </w:rPr>
            </w:pPr>
            <w:r w:rsidRPr="006307AA">
              <w:rPr>
                <w:b/>
                <w:sz w:val="23"/>
                <w:szCs w:val="23"/>
              </w:rPr>
              <w:t xml:space="preserve">АО «НПО НИИИП – </w:t>
            </w:r>
            <w:proofErr w:type="spellStart"/>
            <w:r w:rsidRPr="006307AA">
              <w:rPr>
                <w:b/>
                <w:sz w:val="23"/>
                <w:szCs w:val="23"/>
              </w:rPr>
              <w:t>НЗиК</w:t>
            </w:r>
            <w:proofErr w:type="spellEnd"/>
            <w:r w:rsidRPr="006307AA">
              <w:rPr>
                <w:b/>
                <w:sz w:val="23"/>
                <w:szCs w:val="23"/>
              </w:rPr>
              <w:t>»</w:t>
            </w:r>
          </w:p>
        </w:tc>
      </w:tr>
      <w:tr w:rsidR="007C1D5A" w:rsidRPr="006307AA" w:rsidTr="005C6446">
        <w:trPr>
          <w:trHeight w:val="137"/>
        </w:trPr>
        <w:tc>
          <w:tcPr>
            <w:tcW w:w="5250" w:type="dxa"/>
          </w:tcPr>
          <w:p w:rsidR="007C1D5A" w:rsidRPr="006307AA" w:rsidRDefault="007C1D5A" w:rsidP="005C6446">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7C1D5A" w:rsidRPr="006307AA" w:rsidRDefault="007C1D5A" w:rsidP="005C6446">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7C1D5A" w:rsidRPr="006307AA" w:rsidRDefault="007C1D5A" w:rsidP="005C6446">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7C1D5A" w:rsidRPr="006307AA" w:rsidRDefault="007C1D5A" w:rsidP="005C6446">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7C1D5A" w:rsidRPr="006307AA" w:rsidRDefault="007C1D5A" w:rsidP="005C6446">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7C1D5A" w:rsidRPr="006307AA" w:rsidRDefault="007C1D5A" w:rsidP="005C6446">
            <w:pPr>
              <w:spacing w:line="240" w:lineRule="auto"/>
              <w:rPr>
                <w:sz w:val="23"/>
                <w:szCs w:val="23"/>
                <w:lang w:eastAsia="ru-RU"/>
              </w:rPr>
            </w:pPr>
          </w:p>
          <w:p w:rsidR="007C1D5A" w:rsidRPr="006307AA" w:rsidRDefault="007C1D5A" w:rsidP="005C6446">
            <w:pPr>
              <w:spacing w:line="240" w:lineRule="auto"/>
              <w:rPr>
                <w:sz w:val="23"/>
                <w:szCs w:val="23"/>
                <w:lang w:eastAsia="ru-RU"/>
              </w:rPr>
            </w:pPr>
          </w:p>
          <w:p w:rsidR="007C1D5A" w:rsidRPr="006307AA" w:rsidRDefault="007C1D5A" w:rsidP="005C6446">
            <w:pPr>
              <w:spacing w:line="240" w:lineRule="auto"/>
              <w:rPr>
                <w:sz w:val="23"/>
                <w:szCs w:val="23"/>
              </w:rPr>
            </w:pPr>
          </w:p>
          <w:p w:rsidR="007C1D5A" w:rsidRPr="006307AA" w:rsidRDefault="007C1D5A" w:rsidP="005C6446">
            <w:pPr>
              <w:spacing w:line="240" w:lineRule="auto"/>
              <w:ind w:firstLine="0"/>
              <w:rPr>
                <w:sz w:val="23"/>
                <w:szCs w:val="23"/>
              </w:rPr>
            </w:pPr>
          </w:p>
          <w:p w:rsidR="007C1D5A" w:rsidRPr="006307AA" w:rsidRDefault="007C1D5A" w:rsidP="005C6446">
            <w:pPr>
              <w:spacing w:line="240" w:lineRule="auto"/>
              <w:rPr>
                <w:sz w:val="23"/>
                <w:szCs w:val="23"/>
              </w:rPr>
            </w:pPr>
          </w:p>
          <w:p w:rsidR="007C1D5A" w:rsidRPr="006307AA" w:rsidRDefault="007C1D5A" w:rsidP="005C6446">
            <w:pPr>
              <w:spacing w:line="240" w:lineRule="auto"/>
              <w:ind w:firstLine="0"/>
              <w:rPr>
                <w:sz w:val="23"/>
                <w:szCs w:val="23"/>
              </w:rPr>
            </w:pPr>
          </w:p>
          <w:p w:rsidR="007C1D5A" w:rsidRPr="006307AA" w:rsidRDefault="007C1D5A" w:rsidP="005C6446">
            <w:pPr>
              <w:spacing w:line="240" w:lineRule="auto"/>
              <w:ind w:firstLine="0"/>
              <w:rPr>
                <w:sz w:val="23"/>
                <w:szCs w:val="23"/>
              </w:rPr>
            </w:pPr>
            <w:r w:rsidRPr="006307AA">
              <w:rPr>
                <w:sz w:val="23"/>
                <w:szCs w:val="23"/>
              </w:rPr>
              <w:t xml:space="preserve">_____________ </w:t>
            </w:r>
          </w:p>
          <w:p w:rsidR="007C1D5A" w:rsidRPr="006307AA" w:rsidRDefault="007C1D5A" w:rsidP="005C6446">
            <w:pPr>
              <w:spacing w:line="240" w:lineRule="auto"/>
              <w:rPr>
                <w:sz w:val="23"/>
                <w:szCs w:val="23"/>
                <w:lang w:eastAsia="ru-RU"/>
              </w:rPr>
            </w:pPr>
            <w:proofErr w:type="spellStart"/>
            <w:r w:rsidRPr="006307AA">
              <w:rPr>
                <w:sz w:val="23"/>
                <w:szCs w:val="23"/>
              </w:rPr>
              <w:t>м.п</w:t>
            </w:r>
            <w:proofErr w:type="spellEnd"/>
            <w:r w:rsidRPr="006307AA">
              <w:rPr>
                <w:sz w:val="23"/>
                <w:szCs w:val="23"/>
              </w:rPr>
              <w:t>.</w:t>
            </w:r>
          </w:p>
        </w:tc>
        <w:tc>
          <w:tcPr>
            <w:tcW w:w="4856" w:type="dxa"/>
          </w:tcPr>
          <w:p w:rsidR="007C1D5A" w:rsidRPr="006307AA" w:rsidRDefault="007C1D5A" w:rsidP="005C6446">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6307AA">
              <w:rPr>
                <w:rFonts w:eastAsia="Arial Unicode MS"/>
                <w:sz w:val="23"/>
                <w:szCs w:val="23"/>
                <w:lang w:eastAsia="ru-RU"/>
              </w:rPr>
              <w:t xml:space="preserve">Юридический/ Фактический адрес: </w:t>
            </w:r>
          </w:p>
          <w:p w:rsidR="007C1D5A" w:rsidRPr="006307AA" w:rsidRDefault="007C1D5A" w:rsidP="005C6446">
            <w:pPr>
              <w:widowControl/>
              <w:suppressAutoHyphens w:val="0"/>
              <w:autoSpaceDE w:val="0"/>
              <w:autoSpaceDN w:val="0"/>
              <w:adjustRightInd w:val="0"/>
              <w:snapToGrid/>
              <w:spacing w:line="240" w:lineRule="auto"/>
              <w:ind w:firstLine="0"/>
              <w:jc w:val="left"/>
              <w:rPr>
                <w:rFonts w:eastAsiaTheme="minorEastAsia"/>
                <w:sz w:val="23"/>
                <w:szCs w:val="23"/>
                <w:lang w:eastAsia="ru-RU"/>
              </w:rPr>
            </w:pPr>
            <w:r w:rsidRPr="006307AA">
              <w:rPr>
                <w:rFonts w:eastAsiaTheme="minorEastAsia"/>
                <w:sz w:val="23"/>
                <w:szCs w:val="23"/>
                <w:lang w:eastAsia="ru-RU"/>
              </w:rPr>
              <w:t xml:space="preserve">630015, г. Новосибирск, ул. </w:t>
            </w:r>
            <w:proofErr w:type="gramStart"/>
            <w:r w:rsidRPr="006307AA">
              <w:rPr>
                <w:rFonts w:eastAsiaTheme="minorEastAsia"/>
                <w:sz w:val="23"/>
                <w:szCs w:val="23"/>
                <w:lang w:eastAsia="ru-RU"/>
              </w:rPr>
              <w:t>Планетная</w:t>
            </w:r>
            <w:proofErr w:type="gramEnd"/>
            <w:r w:rsidRPr="006307AA">
              <w:rPr>
                <w:rFonts w:eastAsiaTheme="minorEastAsia"/>
                <w:sz w:val="23"/>
                <w:szCs w:val="23"/>
                <w:lang w:eastAsia="ru-RU"/>
              </w:rPr>
              <w:t xml:space="preserve">, д. 32 </w:t>
            </w:r>
          </w:p>
          <w:p w:rsidR="007C1D5A" w:rsidRPr="006307AA" w:rsidRDefault="007C1D5A" w:rsidP="005C6446">
            <w:pPr>
              <w:spacing w:line="240" w:lineRule="auto"/>
              <w:ind w:firstLine="0"/>
              <w:jc w:val="left"/>
              <w:rPr>
                <w:sz w:val="23"/>
                <w:szCs w:val="23"/>
              </w:rPr>
            </w:pPr>
            <w:r w:rsidRPr="006307AA">
              <w:rPr>
                <w:sz w:val="23"/>
                <w:szCs w:val="23"/>
              </w:rPr>
              <w:t xml:space="preserve">630015, г. Новосибирск, ул. </w:t>
            </w:r>
            <w:proofErr w:type="gramStart"/>
            <w:r w:rsidRPr="006307AA">
              <w:rPr>
                <w:sz w:val="23"/>
                <w:szCs w:val="23"/>
              </w:rPr>
              <w:t>Планетная</w:t>
            </w:r>
            <w:proofErr w:type="gramEnd"/>
            <w:r w:rsidRPr="006307AA">
              <w:rPr>
                <w:sz w:val="23"/>
                <w:szCs w:val="23"/>
              </w:rPr>
              <w:t xml:space="preserve">, д. 32 </w:t>
            </w:r>
          </w:p>
          <w:p w:rsidR="007C1D5A" w:rsidRPr="006307AA" w:rsidRDefault="007C1D5A" w:rsidP="005C6446">
            <w:pPr>
              <w:spacing w:line="240" w:lineRule="auto"/>
              <w:ind w:firstLine="0"/>
              <w:jc w:val="left"/>
              <w:rPr>
                <w:sz w:val="23"/>
                <w:szCs w:val="23"/>
              </w:rPr>
            </w:pPr>
            <w:r w:rsidRPr="006307AA">
              <w:rPr>
                <w:sz w:val="23"/>
                <w:szCs w:val="23"/>
              </w:rPr>
              <w:t>ИНН 5401199015 КПП 540101001</w:t>
            </w:r>
          </w:p>
          <w:p w:rsidR="007C1D5A" w:rsidRPr="006307AA" w:rsidRDefault="007C1D5A" w:rsidP="005C6446">
            <w:pPr>
              <w:spacing w:line="240" w:lineRule="auto"/>
              <w:ind w:firstLine="0"/>
              <w:jc w:val="left"/>
              <w:rPr>
                <w:sz w:val="23"/>
                <w:szCs w:val="23"/>
              </w:rPr>
            </w:pPr>
            <w:r w:rsidRPr="006307AA">
              <w:rPr>
                <w:sz w:val="23"/>
                <w:szCs w:val="23"/>
              </w:rPr>
              <w:t>ОКПО 07502168</w:t>
            </w:r>
          </w:p>
          <w:p w:rsidR="007C1D5A" w:rsidRPr="006307AA" w:rsidRDefault="007C1D5A" w:rsidP="005C6446">
            <w:pPr>
              <w:widowControl/>
              <w:suppressAutoHyphens w:val="0"/>
              <w:snapToGrid/>
              <w:spacing w:line="240" w:lineRule="auto"/>
              <w:ind w:firstLine="0"/>
              <w:rPr>
                <w:sz w:val="23"/>
                <w:szCs w:val="23"/>
                <w:lang w:eastAsia="en-US"/>
              </w:rPr>
            </w:pPr>
            <w:proofErr w:type="gramStart"/>
            <w:r w:rsidRPr="006307AA">
              <w:rPr>
                <w:sz w:val="23"/>
                <w:szCs w:val="23"/>
                <w:lang w:eastAsia="en-US"/>
              </w:rPr>
              <w:t>р</w:t>
            </w:r>
            <w:proofErr w:type="gramEnd"/>
            <w:r w:rsidRPr="006307AA">
              <w:rPr>
                <w:sz w:val="23"/>
                <w:szCs w:val="23"/>
                <w:lang w:eastAsia="en-US"/>
              </w:rPr>
              <w:t>/с 40702810244020003415</w:t>
            </w:r>
          </w:p>
          <w:p w:rsidR="007C1D5A" w:rsidRPr="006307AA" w:rsidRDefault="007C1D5A" w:rsidP="005C6446">
            <w:pPr>
              <w:widowControl/>
              <w:suppressAutoHyphens w:val="0"/>
              <w:snapToGrid/>
              <w:spacing w:line="240" w:lineRule="auto"/>
              <w:ind w:firstLine="0"/>
              <w:rPr>
                <w:sz w:val="23"/>
                <w:szCs w:val="23"/>
                <w:lang w:eastAsia="en-US"/>
              </w:rPr>
            </w:pPr>
            <w:r w:rsidRPr="006307AA">
              <w:rPr>
                <w:color w:val="000000"/>
                <w:sz w:val="23"/>
                <w:szCs w:val="23"/>
              </w:rPr>
              <w:t>в Сибирском банке ПАО Сбербанк</w:t>
            </w:r>
          </w:p>
          <w:p w:rsidR="007C1D5A" w:rsidRPr="006307AA" w:rsidRDefault="007C1D5A" w:rsidP="005C6446">
            <w:pPr>
              <w:widowControl/>
              <w:suppressAutoHyphens w:val="0"/>
              <w:snapToGrid/>
              <w:spacing w:line="240" w:lineRule="auto"/>
              <w:ind w:firstLine="0"/>
              <w:rPr>
                <w:sz w:val="23"/>
                <w:szCs w:val="23"/>
                <w:lang w:eastAsia="en-US"/>
              </w:rPr>
            </w:pPr>
            <w:r w:rsidRPr="006307AA">
              <w:rPr>
                <w:sz w:val="23"/>
                <w:szCs w:val="23"/>
                <w:lang w:eastAsia="en-US"/>
              </w:rPr>
              <w:t>к/с 30101810500000000641</w:t>
            </w:r>
          </w:p>
          <w:p w:rsidR="007C1D5A" w:rsidRPr="006307AA" w:rsidRDefault="007C1D5A" w:rsidP="005C6446">
            <w:pPr>
              <w:widowControl/>
              <w:tabs>
                <w:tab w:val="left" w:pos="5002"/>
              </w:tabs>
              <w:suppressAutoHyphens w:val="0"/>
              <w:autoSpaceDE w:val="0"/>
              <w:autoSpaceDN w:val="0"/>
              <w:adjustRightInd w:val="0"/>
              <w:snapToGrid/>
              <w:spacing w:line="240" w:lineRule="auto"/>
              <w:ind w:firstLine="0"/>
              <w:jc w:val="left"/>
              <w:rPr>
                <w:rFonts w:eastAsiaTheme="minorEastAsia"/>
                <w:sz w:val="23"/>
                <w:szCs w:val="23"/>
                <w:lang w:eastAsia="en-US"/>
              </w:rPr>
            </w:pPr>
            <w:r w:rsidRPr="006307AA">
              <w:rPr>
                <w:rFonts w:eastAsiaTheme="minorEastAsia"/>
                <w:sz w:val="23"/>
                <w:szCs w:val="23"/>
                <w:lang w:eastAsia="en-US"/>
              </w:rPr>
              <w:t>БИК 045004641</w:t>
            </w:r>
          </w:p>
          <w:p w:rsidR="007C1D5A" w:rsidRPr="006307AA" w:rsidRDefault="007C1D5A" w:rsidP="005C6446">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7C1D5A" w:rsidRPr="006307AA" w:rsidRDefault="007C1D5A" w:rsidP="005C6446">
            <w:pPr>
              <w:widowControl/>
              <w:suppressAutoHyphens w:val="0"/>
              <w:snapToGrid/>
              <w:spacing w:line="240" w:lineRule="auto"/>
              <w:ind w:firstLine="0"/>
              <w:jc w:val="left"/>
              <w:rPr>
                <w:bCs/>
                <w:sz w:val="23"/>
                <w:szCs w:val="23"/>
                <w:lang w:eastAsia="ru-RU"/>
              </w:rPr>
            </w:pPr>
            <w:r w:rsidRPr="006307AA">
              <w:rPr>
                <w:bCs/>
                <w:sz w:val="23"/>
                <w:szCs w:val="23"/>
                <w:lang w:eastAsia="ru-RU"/>
              </w:rPr>
              <w:t>Заместитель генерального директора</w:t>
            </w:r>
          </w:p>
          <w:p w:rsidR="003A6AC8" w:rsidRDefault="007C1D5A" w:rsidP="005C6446">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6307AA">
              <w:rPr>
                <w:rFonts w:eastAsiaTheme="minorEastAsia"/>
                <w:bCs/>
                <w:sz w:val="23"/>
                <w:szCs w:val="23"/>
                <w:lang w:eastAsia="ru-RU"/>
              </w:rPr>
              <w:t xml:space="preserve">по развитию кооперационных связей     </w:t>
            </w:r>
          </w:p>
          <w:p w:rsidR="007C1D5A" w:rsidRPr="006307AA" w:rsidRDefault="007C1D5A" w:rsidP="005C6446">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6307AA">
              <w:rPr>
                <w:rFonts w:eastAsiaTheme="minorEastAsia"/>
                <w:bCs/>
                <w:sz w:val="23"/>
                <w:szCs w:val="23"/>
                <w:lang w:eastAsia="ru-RU"/>
              </w:rPr>
              <w:t xml:space="preserve">                            </w:t>
            </w:r>
          </w:p>
          <w:p w:rsidR="007C1D5A" w:rsidRPr="006307AA" w:rsidRDefault="007C1D5A" w:rsidP="005C6446">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6307AA">
              <w:rPr>
                <w:rFonts w:eastAsiaTheme="minorEastAsia"/>
                <w:bCs/>
                <w:sz w:val="23"/>
                <w:szCs w:val="23"/>
                <w:lang w:eastAsia="ru-RU"/>
              </w:rPr>
              <w:t xml:space="preserve">________________ /О.С. Макаров/ </w:t>
            </w:r>
          </w:p>
          <w:p w:rsidR="007C1D5A" w:rsidRPr="006307AA" w:rsidRDefault="007C1D5A" w:rsidP="005C6446">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6307AA">
              <w:rPr>
                <w:rFonts w:eastAsiaTheme="minorEastAsia"/>
                <w:bCs/>
                <w:sz w:val="23"/>
                <w:szCs w:val="23"/>
                <w:lang w:eastAsia="ru-RU"/>
              </w:rPr>
              <w:t xml:space="preserve">                </w:t>
            </w:r>
            <w:r w:rsidRPr="006307AA">
              <w:rPr>
                <w:rFonts w:eastAsiaTheme="minorEastAsia"/>
                <w:bCs/>
                <w:sz w:val="23"/>
                <w:szCs w:val="23"/>
                <w:lang w:eastAsia="ru-RU"/>
              </w:rPr>
              <w:tab/>
            </w:r>
            <w:proofErr w:type="spellStart"/>
            <w:r w:rsidRPr="006307AA">
              <w:rPr>
                <w:rFonts w:eastAsiaTheme="minorEastAsia"/>
                <w:bCs/>
                <w:sz w:val="23"/>
                <w:szCs w:val="23"/>
                <w:lang w:eastAsia="ru-RU"/>
              </w:rPr>
              <w:t>м.п</w:t>
            </w:r>
            <w:proofErr w:type="spellEnd"/>
            <w:r w:rsidRPr="006307AA">
              <w:rPr>
                <w:rFonts w:eastAsiaTheme="minorEastAsia"/>
                <w:bCs/>
                <w:sz w:val="23"/>
                <w:szCs w:val="23"/>
                <w:lang w:eastAsia="ru-RU"/>
              </w:rPr>
              <w:t>.</w:t>
            </w:r>
          </w:p>
        </w:tc>
      </w:tr>
    </w:tbl>
    <w:p w:rsidR="005C29E7" w:rsidRDefault="005C29E7" w:rsidP="005C29E7">
      <w:pPr>
        <w:tabs>
          <w:tab w:val="left" w:pos="379"/>
          <w:tab w:val="left" w:leader="underscore" w:pos="9356"/>
        </w:tabs>
        <w:ind w:firstLine="0"/>
        <w:rPr>
          <w:b/>
        </w:rPr>
      </w:pPr>
    </w:p>
    <w:p w:rsidR="005C29E7" w:rsidRDefault="005C29E7" w:rsidP="005C29E7">
      <w:pPr>
        <w:tabs>
          <w:tab w:val="left" w:pos="379"/>
          <w:tab w:val="left" w:leader="underscore" w:pos="9356"/>
        </w:tabs>
        <w:ind w:firstLine="0"/>
        <w:rPr>
          <w:b/>
        </w:rPr>
      </w:pPr>
    </w:p>
    <w:p w:rsidR="005C29E7" w:rsidRDefault="005C29E7">
      <w:pPr>
        <w:widowControl/>
        <w:suppressAutoHyphens w:val="0"/>
        <w:snapToGrid/>
        <w:spacing w:after="200" w:line="276" w:lineRule="auto"/>
        <w:ind w:firstLine="0"/>
        <w:jc w:val="left"/>
        <w:rPr>
          <w:b/>
        </w:rPr>
      </w:pPr>
      <w:r>
        <w:rPr>
          <w:b/>
        </w:rPr>
        <w:br w:type="page"/>
      </w:r>
    </w:p>
    <w:p w:rsidR="005C29E7" w:rsidRPr="00D66401" w:rsidRDefault="005C29E7" w:rsidP="005C29E7">
      <w:pPr>
        <w:tabs>
          <w:tab w:val="left" w:pos="379"/>
          <w:tab w:val="left" w:leader="underscore" w:pos="9356"/>
        </w:tabs>
        <w:ind w:firstLine="0"/>
        <w:jc w:val="right"/>
        <w:rPr>
          <w:b/>
        </w:rPr>
      </w:pPr>
      <w:r w:rsidRPr="00D66401">
        <w:rPr>
          <w:b/>
        </w:rPr>
        <w:lastRenderedPageBreak/>
        <w:t xml:space="preserve">Приложение №1 к договору </w:t>
      </w:r>
    </w:p>
    <w:p w:rsidR="005C29E7" w:rsidRPr="00D66401" w:rsidRDefault="005C29E7" w:rsidP="005C29E7">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5C29E7" w:rsidRPr="00620B56" w:rsidRDefault="005C29E7" w:rsidP="005C29E7">
      <w:pPr>
        <w:spacing w:line="240" w:lineRule="auto"/>
        <w:jc w:val="center"/>
        <w:rPr>
          <w:b/>
          <w:sz w:val="22"/>
          <w:szCs w:val="22"/>
        </w:rPr>
      </w:pPr>
      <w:r w:rsidRPr="00620B56">
        <w:rPr>
          <w:b/>
          <w:sz w:val="22"/>
          <w:szCs w:val="22"/>
        </w:rPr>
        <w:t>Спецификация</w:t>
      </w:r>
    </w:p>
    <w:tbl>
      <w:tblPr>
        <w:tblW w:w="5000" w:type="pct"/>
        <w:tblLayout w:type="fixed"/>
        <w:tblLook w:val="04A0" w:firstRow="1" w:lastRow="0" w:firstColumn="1" w:lastColumn="0" w:noHBand="0" w:noVBand="1"/>
      </w:tblPr>
      <w:tblGrid>
        <w:gridCol w:w="546"/>
        <w:gridCol w:w="1959"/>
        <w:gridCol w:w="1997"/>
        <w:gridCol w:w="1561"/>
        <w:gridCol w:w="1133"/>
        <w:gridCol w:w="993"/>
        <w:gridCol w:w="1054"/>
        <w:gridCol w:w="894"/>
      </w:tblGrid>
      <w:tr w:rsidR="0011003C" w:rsidRPr="00A563C2" w:rsidTr="0011003C">
        <w:trPr>
          <w:trHeight w:val="759"/>
        </w:trPr>
        <w:tc>
          <w:tcPr>
            <w:tcW w:w="269" w:type="pct"/>
            <w:tcBorders>
              <w:top w:val="single" w:sz="8" w:space="0" w:color="auto"/>
              <w:left w:val="single" w:sz="8" w:space="0" w:color="auto"/>
              <w:bottom w:val="single" w:sz="4" w:space="0" w:color="auto"/>
              <w:right w:val="nil"/>
            </w:tcBorders>
            <w:shd w:val="clear" w:color="auto" w:fill="auto"/>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 xml:space="preserve">№ </w:t>
            </w:r>
            <w:proofErr w:type="gramStart"/>
            <w:r w:rsidRPr="00A563C2">
              <w:rPr>
                <w:color w:val="000000"/>
                <w:sz w:val="22"/>
                <w:szCs w:val="22"/>
                <w:lang w:eastAsia="ru-RU"/>
              </w:rPr>
              <w:t>п</w:t>
            </w:r>
            <w:proofErr w:type="gramEnd"/>
            <w:r w:rsidRPr="00A563C2">
              <w:rPr>
                <w:color w:val="000000"/>
                <w:sz w:val="22"/>
                <w:szCs w:val="22"/>
                <w:lang w:eastAsia="ru-RU"/>
              </w:rPr>
              <w:t>/п</w:t>
            </w:r>
          </w:p>
        </w:tc>
        <w:tc>
          <w:tcPr>
            <w:tcW w:w="966"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11003C" w:rsidRPr="00A563C2" w:rsidRDefault="0011003C" w:rsidP="005C6446">
            <w:pPr>
              <w:widowControl/>
              <w:suppressAutoHyphens w:val="0"/>
              <w:snapToGrid/>
              <w:spacing w:line="240" w:lineRule="auto"/>
              <w:ind w:firstLine="0"/>
              <w:jc w:val="center"/>
              <w:rPr>
                <w:b/>
                <w:bCs/>
                <w:sz w:val="22"/>
                <w:szCs w:val="22"/>
                <w:lang w:eastAsia="ru-RU"/>
              </w:rPr>
            </w:pPr>
            <w:r w:rsidRPr="00A563C2">
              <w:rPr>
                <w:b/>
                <w:bCs/>
                <w:sz w:val="22"/>
                <w:szCs w:val="22"/>
                <w:lang w:eastAsia="ru-RU"/>
              </w:rPr>
              <w:t>Наименование, ГОСТ</w:t>
            </w:r>
            <w:r w:rsidRPr="00A563C2">
              <w:rPr>
                <w:b/>
                <w:bCs/>
                <w:sz w:val="22"/>
                <w:szCs w:val="22"/>
                <w:lang w:eastAsia="ru-RU"/>
              </w:rPr>
              <w:br/>
              <w:t>инструмента</w:t>
            </w:r>
          </w:p>
        </w:tc>
        <w:tc>
          <w:tcPr>
            <w:tcW w:w="1755" w:type="pct"/>
            <w:gridSpan w:val="2"/>
            <w:tcBorders>
              <w:top w:val="single" w:sz="8" w:space="0" w:color="auto"/>
              <w:left w:val="nil"/>
              <w:bottom w:val="nil"/>
              <w:right w:val="nil"/>
            </w:tcBorders>
            <w:shd w:val="clear" w:color="000000" w:fill="FFFFFF"/>
            <w:vAlign w:val="center"/>
            <w:hideMark/>
          </w:tcPr>
          <w:p w:rsidR="0011003C" w:rsidRPr="00A563C2" w:rsidRDefault="0011003C" w:rsidP="005C6446">
            <w:pPr>
              <w:widowControl/>
              <w:suppressAutoHyphens w:val="0"/>
              <w:snapToGrid/>
              <w:spacing w:line="240" w:lineRule="auto"/>
              <w:ind w:firstLine="0"/>
              <w:jc w:val="center"/>
              <w:rPr>
                <w:b/>
                <w:bCs/>
                <w:sz w:val="22"/>
                <w:szCs w:val="22"/>
                <w:lang w:eastAsia="ru-RU"/>
              </w:rPr>
            </w:pPr>
            <w:r w:rsidRPr="00A563C2">
              <w:rPr>
                <w:b/>
                <w:bCs/>
                <w:sz w:val="22"/>
                <w:szCs w:val="22"/>
                <w:lang w:eastAsia="ru-RU"/>
              </w:rPr>
              <w:t>ТИПОРАЗМЕР</w:t>
            </w:r>
            <w:r w:rsidRPr="00A563C2">
              <w:rPr>
                <w:b/>
                <w:bCs/>
                <w:sz w:val="22"/>
                <w:szCs w:val="22"/>
                <w:lang w:eastAsia="ru-RU"/>
              </w:rPr>
              <w:br/>
              <w:t>размеры,</w:t>
            </w:r>
            <w:r w:rsidRPr="00A563C2">
              <w:rPr>
                <w:b/>
                <w:bCs/>
                <w:sz w:val="22"/>
                <w:szCs w:val="22"/>
                <w:lang w:eastAsia="ru-RU"/>
              </w:rPr>
              <w:br/>
              <w:t>характеристика</w:t>
            </w:r>
          </w:p>
        </w:tc>
        <w:tc>
          <w:tcPr>
            <w:tcW w:w="559"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11003C" w:rsidRPr="00A563C2" w:rsidRDefault="0011003C" w:rsidP="005C6446">
            <w:pPr>
              <w:widowControl/>
              <w:suppressAutoHyphens w:val="0"/>
              <w:snapToGrid/>
              <w:spacing w:line="240" w:lineRule="auto"/>
              <w:ind w:firstLine="0"/>
              <w:jc w:val="center"/>
              <w:rPr>
                <w:b/>
                <w:bCs/>
                <w:sz w:val="22"/>
                <w:szCs w:val="22"/>
                <w:lang w:eastAsia="ru-RU"/>
              </w:rPr>
            </w:pPr>
            <w:r w:rsidRPr="00A563C2">
              <w:rPr>
                <w:b/>
                <w:bCs/>
                <w:sz w:val="22"/>
                <w:szCs w:val="22"/>
                <w:lang w:eastAsia="ru-RU"/>
              </w:rPr>
              <w:t>Кол-во</w:t>
            </w:r>
          </w:p>
        </w:tc>
        <w:tc>
          <w:tcPr>
            <w:tcW w:w="490" w:type="pct"/>
            <w:tcBorders>
              <w:top w:val="single" w:sz="8" w:space="0" w:color="auto"/>
              <w:left w:val="nil"/>
              <w:bottom w:val="single" w:sz="4" w:space="0" w:color="auto"/>
              <w:right w:val="single" w:sz="8" w:space="0" w:color="auto"/>
            </w:tcBorders>
            <w:shd w:val="clear" w:color="auto" w:fill="auto"/>
            <w:vAlign w:val="bottom"/>
            <w:hideMark/>
          </w:tcPr>
          <w:p w:rsidR="0011003C" w:rsidRPr="00A563C2" w:rsidRDefault="0011003C" w:rsidP="005C6446">
            <w:pPr>
              <w:widowControl/>
              <w:suppressAutoHyphens w:val="0"/>
              <w:snapToGrid/>
              <w:spacing w:line="240" w:lineRule="auto"/>
              <w:ind w:firstLine="0"/>
              <w:jc w:val="center"/>
              <w:rPr>
                <w:b/>
                <w:color w:val="000000"/>
                <w:sz w:val="22"/>
                <w:szCs w:val="22"/>
                <w:lang w:eastAsia="ru-RU"/>
              </w:rPr>
            </w:pPr>
            <w:proofErr w:type="spellStart"/>
            <w:r w:rsidRPr="0011003C">
              <w:rPr>
                <w:b/>
                <w:color w:val="000000"/>
                <w:sz w:val="22"/>
                <w:szCs w:val="22"/>
                <w:lang w:eastAsia="ru-RU"/>
              </w:rPr>
              <w:t>Е</w:t>
            </w:r>
            <w:r w:rsidRPr="00A563C2">
              <w:rPr>
                <w:b/>
                <w:color w:val="000000"/>
                <w:sz w:val="22"/>
                <w:szCs w:val="22"/>
                <w:lang w:eastAsia="ru-RU"/>
              </w:rPr>
              <w:t>д</w:t>
            </w:r>
            <w:proofErr w:type="gramStart"/>
            <w:r w:rsidRPr="00A563C2">
              <w:rPr>
                <w:b/>
                <w:color w:val="000000"/>
                <w:sz w:val="22"/>
                <w:szCs w:val="22"/>
                <w:lang w:eastAsia="ru-RU"/>
              </w:rPr>
              <w:t>.и</w:t>
            </w:r>
            <w:proofErr w:type="gramEnd"/>
            <w:r w:rsidRPr="00A563C2">
              <w:rPr>
                <w:b/>
                <w:color w:val="000000"/>
                <w:sz w:val="22"/>
                <w:szCs w:val="22"/>
                <w:lang w:eastAsia="ru-RU"/>
              </w:rPr>
              <w:t>зм</w:t>
            </w:r>
            <w:proofErr w:type="spellEnd"/>
            <w:r w:rsidRPr="0011003C">
              <w:rPr>
                <w:b/>
                <w:color w:val="000000"/>
                <w:sz w:val="22"/>
                <w:szCs w:val="22"/>
                <w:lang w:eastAsia="ru-RU"/>
              </w:rPr>
              <w:t>.</w:t>
            </w:r>
          </w:p>
        </w:tc>
        <w:tc>
          <w:tcPr>
            <w:tcW w:w="520" w:type="pct"/>
            <w:tcBorders>
              <w:top w:val="single" w:sz="8" w:space="0" w:color="auto"/>
              <w:left w:val="nil"/>
              <w:right w:val="single" w:sz="8" w:space="0" w:color="auto"/>
            </w:tcBorders>
          </w:tcPr>
          <w:p w:rsidR="0011003C" w:rsidRPr="0011003C" w:rsidRDefault="0011003C" w:rsidP="005C6446">
            <w:pPr>
              <w:widowControl/>
              <w:suppressAutoHyphens w:val="0"/>
              <w:snapToGrid/>
              <w:spacing w:line="240" w:lineRule="auto"/>
              <w:ind w:firstLine="0"/>
              <w:jc w:val="center"/>
              <w:rPr>
                <w:b/>
                <w:color w:val="000000"/>
                <w:sz w:val="22"/>
                <w:szCs w:val="22"/>
                <w:lang w:eastAsia="ru-RU"/>
              </w:rPr>
            </w:pPr>
            <w:r>
              <w:rPr>
                <w:b/>
                <w:color w:val="000000"/>
                <w:sz w:val="22"/>
                <w:szCs w:val="22"/>
                <w:lang w:eastAsia="ru-RU"/>
              </w:rPr>
              <w:t>Цена в руб. с НДС</w:t>
            </w:r>
          </w:p>
        </w:tc>
        <w:tc>
          <w:tcPr>
            <w:tcW w:w="441" w:type="pct"/>
            <w:tcBorders>
              <w:top w:val="single" w:sz="8" w:space="0" w:color="auto"/>
              <w:left w:val="nil"/>
              <w:right w:val="single" w:sz="8" w:space="0" w:color="auto"/>
            </w:tcBorders>
          </w:tcPr>
          <w:p w:rsidR="0011003C" w:rsidRPr="0011003C" w:rsidRDefault="0011003C" w:rsidP="005C6446">
            <w:pPr>
              <w:widowControl/>
              <w:suppressAutoHyphens w:val="0"/>
              <w:snapToGrid/>
              <w:spacing w:line="240" w:lineRule="auto"/>
              <w:ind w:firstLine="0"/>
              <w:jc w:val="center"/>
              <w:rPr>
                <w:b/>
                <w:color w:val="000000"/>
                <w:sz w:val="22"/>
                <w:szCs w:val="22"/>
                <w:lang w:eastAsia="ru-RU"/>
              </w:rPr>
            </w:pPr>
            <w:r>
              <w:rPr>
                <w:b/>
                <w:color w:val="000000"/>
                <w:sz w:val="22"/>
                <w:szCs w:val="22"/>
                <w:lang w:eastAsia="ru-RU"/>
              </w:rPr>
              <w:t>Сумма в руб. с НДС</w:t>
            </w:r>
          </w:p>
        </w:tc>
      </w:tr>
      <w:tr w:rsidR="0011003C" w:rsidRPr="00A563C2" w:rsidTr="0011003C">
        <w:trPr>
          <w:trHeight w:val="315"/>
        </w:trPr>
        <w:tc>
          <w:tcPr>
            <w:tcW w:w="269" w:type="pct"/>
            <w:tcBorders>
              <w:top w:val="single" w:sz="8" w:space="0" w:color="auto"/>
              <w:left w:val="single" w:sz="8" w:space="0" w:color="auto"/>
              <w:bottom w:val="single" w:sz="8" w:space="0" w:color="auto"/>
              <w:right w:val="nil"/>
            </w:tcBorders>
            <w:shd w:val="clear" w:color="auto" w:fill="auto"/>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w:t>
            </w:r>
          </w:p>
        </w:tc>
        <w:tc>
          <w:tcPr>
            <w:tcW w:w="966" w:type="pct"/>
            <w:tcBorders>
              <w:top w:val="nil"/>
              <w:left w:val="single" w:sz="8" w:space="0" w:color="auto"/>
              <w:bottom w:val="single" w:sz="8" w:space="0" w:color="auto"/>
              <w:right w:val="single" w:sz="8" w:space="0" w:color="auto"/>
            </w:tcBorders>
            <w:shd w:val="clear" w:color="auto" w:fill="auto"/>
            <w:vAlign w:val="bottom"/>
            <w:hideMark/>
          </w:tcPr>
          <w:p w:rsidR="0011003C" w:rsidRPr="00A563C2" w:rsidRDefault="0011003C" w:rsidP="005C6446">
            <w:pPr>
              <w:widowControl/>
              <w:suppressAutoHyphens w:val="0"/>
              <w:snapToGrid/>
              <w:spacing w:line="240" w:lineRule="auto"/>
              <w:ind w:firstLine="0"/>
              <w:jc w:val="center"/>
              <w:rPr>
                <w:sz w:val="22"/>
                <w:szCs w:val="22"/>
                <w:lang w:eastAsia="ru-RU"/>
              </w:rPr>
            </w:pPr>
            <w:r w:rsidRPr="00A563C2">
              <w:rPr>
                <w:sz w:val="22"/>
                <w:szCs w:val="22"/>
                <w:lang w:eastAsia="ru-RU"/>
              </w:rPr>
              <w:t>2</w:t>
            </w:r>
          </w:p>
        </w:tc>
        <w:tc>
          <w:tcPr>
            <w:tcW w:w="1755" w:type="pct"/>
            <w:gridSpan w:val="2"/>
            <w:tcBorders>
              <w:top w:val="single" w:sz="8" w:space="0" w:color="auto"/>
              <w:left w:val="nil"/>
              <w:bottom w:val="single" w:sz="8" w:space="0" w:color="auto"/>
              <w:right w:val="single" w:sz="8" w:space="0" w:color="000000"/>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sz w:val="22"/>
                <w:szCs w:val="22"/>
                <w:lang w:eastAsia="ru-RU"/>
              </w:rPr>
            </w:pPr>
            <w:r w:rsidRPr="00A563C2">
              <w:rPr>
                <w:sz w:val="22"/>
                <w:szCs w:val="22"/>
                <w:lang w:eastAsia="ru-RU"/>
              </w:rPr>
              <w:t>3</w:t>
            </w:r>
          </w:p>
        </w:tc>
        <w:tc>
          <w:tcPr>
            <w:tcW w:w="559"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center"/>
              <w:rPr>
                <w:sz w:val="22"/>
                <w:szCs w:val="22"/>
                <w:lang w:eastAsia="ru-RU"/>
              </w:rPr>
            </w:pPr>
            <w:r w:rsidRPr="00A563C2">
              <w:rPr>
                <w:sz w:val="22"/>
                <w:szCs w:val="22"/>
                <w:lang w:eastAsia="ru-RU"/>
              </w:rPr>
              <w:t>4</w:t>
            </w:r>
          </w:p>
        </w:tc>
        <w:tc>
          <w:tcPr>
            <w:tcW w:w="490" w:type="pct"/>
            <w:tcBorders>
              <w:top w:val="single" w:sz="8" w:space="0" w:color="auto"/>
              <w:left w:val="nil"/>
              <w:bottom w:val="single" w:sz="8" w:space="0" w:color="auto"/>
              <w:right w:val="single" w:sz="8" w:space="0" w:color="auto"/>
            </w:tcBorders>
            <w:shd w:val="clear" w:color="auto" w:fill="auto"/>
            <w:noWrap/>
            <w:vAlign w:val="center"/>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c>
          <w:tcPr>
            <w:tcW w:w="520" w:type="pct"/>
            <w:tcBorders>
              <w:top w:val="single" w:sz="8" w:space="0" w:color="auto"/>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center"/>
              <w:rPr>
                <w:color w:val="000000"/>
                <w:sz w:val="22"/>
                <w:szCs w:val="22"/>
                <w:lang w:eastAsia="ru-RU"/>
              </w:rPr>
            </w:pPr>
          </w:p>
        </w:tc>
        <w:tc>
          <w:tcPr>
            <w:tcW w:w="441" w:type="pct"/>
            <w:tcBorders>
              <w:top w:val="single" w:sz="8" w:space="0" w:color="auto"/>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center"/>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прорезные ГОСТ 18874 -73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2120-0507  </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2121-0515 </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отрезные ГОСТ 18874 -73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2130-0505</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2130-0515</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2130-0513</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упорные ГОСТ 18870 -73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2101-0557</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3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2101-0567</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25*16*120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75"/>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2101-0025</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25*16*140</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прямые ГОСТ 18869 -73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2100-0557</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2100-0561</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2100-0565</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12</w:t>
            </w:r>
          </w:p>
        </w:tc>
        <w:tc>
          <w:tcPr>
            <w:tcW w:w="966" w:type="pct"/>
            <w:tcBorders>
              <w:top w:val="nil"/>
              <w:left w:val="nil"/>
              <w:bottom w:val="nil"/>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отогнутые ГОСТ 18868 -73</w:t>
            </w:r>
          </w:p>
        </w:tc>
        <w:tc>
          <w:tcPr>
            <w:tcW w:w="985" w:type="pct"/>
            <w:tcBorders>
              <w:top w:val="nil"/>
              <w:left w:val="single" w:sz="8" w:space="0" w:color="auto"/>
              <w:bottom w:val="nil"/>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2102-0105</w:t>
            </w:r>
          </w:p>
        </w:tc>
        <w:tc>
          <w:tcPr>
            <w:tcW w:w="770" w:type="pct"/>
            <w:tcBorders>
              <w:top w:val="nil"/>
              <w:left w:val="nil"/>
              <w:bottom w:val="nil"/>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nil"/>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nil"/>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nil"/>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nil"/>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13</w:t>
            </w:r>
          </w:p>
        </w:tc>
        <w:tc>
          <w:tcPr>
            <w:tcW w:w="966" w:type="pct"/>
            <w:tcBorders>
              <w:top w:val="single" w:sz="8" w:space="0" w:color="auto"/>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подрезные торцевые ГОСТ 18871 -73</w:t>
            </w:r>
          </w:p>
        </w:tc>
        <w:tc>
          <w:tcPr>
            <w:tcW w:w="985" w:type="pct"/>
            <w:tcBorders>
              <w:top w:val="single" w:sz="8" w:space="0" w:color="auto"/>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2112-0035</w:t>
            </w:r>
          </w:p>
        </w:tc>
        <w:tc>
          <w:tcPr>
            <w:tcW w:w="770" w:type="pct"/>
            <w:tcBorders>
              <w:top w:val="single" w:sz="8" w:space="0" w:color="auto"/>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single" w:sz="8" w:space="0" w:color="auto"/>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single" w:sz="8" w:space="0" w:color="auto"/>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single" w:sz="8" w:space="0" w:color="auto"/>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single" w:sz="8" w:space="0" w:color="auto"/>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14</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2112-0033</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расточные для глухих отверстий ГОСТ 18873-73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2141-0551</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2141-0554</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2141-0506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18</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2141-0510</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25*25</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расточные для сквозных отверстий ГОСТ 18872-73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2140-0502</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2140-0505</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2140-0529</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25*25</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22</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2140-0501</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23</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резьбовые ГОСТ 18876-73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2660-0503</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2660-0505</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2662-0501</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2662-0505</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2662-0507</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28</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2664-0503</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29</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2666-0511</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w:t>
            </w:r>
            <w:proofErr w:type="spellStart"/>
            <w:r w:rsidRPr="00A563C2">
              <w:rPr>
                <w:sz w:val="22"/>
                <w:szCs w:val="22"/>
                <w:lang w:eastAsia="ru-RU"/>
              </w:rPr>
              <w:t>фасочные</w:t>
            </w:r>
            <w:proofErr w:type="spellEnd"/>
            <w:r w:rsidRPr="00A563C2">
              <w:rPr>
                <w:sz w:val="22"/>
                <w:szCs w:val="22"/>
                <w:lang w:eastAsia="ru-RU"/>
              </w:rPr>
              <w:t xml:space="preserve"> ГОСТ 18875-73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2136-0705</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31</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2136-0714</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32</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долбежные ГОСТ 10046-72</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2184-0552</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8*4*100</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33</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расточные </w:t>
            </w:r>
            <w:proofErr w:type="spellStart"/>
            <w:r w:rsidRPr="00A563C2">
              <w:rPr>
                <w:sz w:val="22"/>
                <w:szCs w:val="22"/>
                <w:lang w:eastAsia="ru-RU"/>
              </w:rPr>
              <w:t>державочные</w:t>
            </w:r>
            <w:proofErr w:type="spellEnd"/>
            <w:r w:rsidRPr="00A563C2">
              <w:rPr>
                <w:sz w:val="22"/>
                <w:szCs w:val="22"/>
                <w:lang w:eastAsia="ru-RU"/>
              </w:rPr>
              <w:t xml:space="preserve"> ГОСТ 10044-73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2142-0612</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10*10*40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34</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2142-0016</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16*16*50</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расточные для координатно-расточных станков ГОСТ 25987-73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2145-0631 ВК</w:t>
            </w:r>
            <w:proofErr w:type="gramStart"/>
            <w:r w:rsidRPr="00A563C2">
              <w:rPr>
                <w:sz w:val="22"/>
                <w:szCs w:val="22"/>
                <w:lang w:eastAsia="ru-RU"/>
              </w:rPr>
              <w:t>6</w:t>
            </w:r>
            <w:proofErr w:type="gramEnd"/>
            <w:r w:rsidRPr="00A563C2">
              <w:rPr>
                <w:sz w:val="22"/>
                <w:szCs w:val="22"/>
                <w:lang w:eastAsia="ru-RU"/>
              </w:rPr>
              <w:t xml:space="preserve"> </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proofErr w:type="spellStart"/>
            <w:r w:rsidRPr="00A563C2">
              <w:rPr>
                <w:sz w:val="22"/>
                <w:szCs w:val="22"/>
                <w:lang w:eastAsia="ru-RU"/>
              </w:rPr>
              <w:t>скв</w:t>
            </w:r>
            <w:proofErr w:type="spellEnd"/>
            <w:r w:rsidRPr="00A563C2">
              <w:rPr>
                <w:sz w:val="22"/>
                <w:szCs w:val="22"/>
                <w:lang w:eastAsia="ru-RU"/>
              </w:rPr>
              <w:t>. Ø 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2145-0632 ВК</w:t>
            </w:r>
            <w:proofErr w:type="gramStart"/>
            <w:r w:rsidRPr="00A563C2">
              <w:rPr>
                <w:sz w:val="22"/>
                <w:szCs w:val="22"/>
                <w:lang w:eastAsia="ru-RU"/>
              </w:rPr>
              <w:t>6</w:t>
            </w:r>
            <w:proofErr w:type="gramEnd"/>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глух. Ø 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2145-0639 ВК</w:t>
            </w:r>
            <w:proofErr w:type="gramStart"/>
            <w:r w:rsidRPr="00A563C2">
              <w:rPr>
                <w:sz w:val="22"/>
                <w:szCs w:val="22"/>
                <w:lang w:eastAsia="ru-RU"/>
              </w:rPr>
              <w:t>6</w:t>
            </w:r>
            <w:proofErr w:type="gramEnd"/>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proofErr w:type="spellStart"/>
            <w:r w:rsidRPr="00A563C2">
              <w:rPr>
                <w:sz w:val="22"/>
                <w:szCs w:val="22"/>
                <w:lang w:eastAsia="ru-RU"/>
              </w:rPr>
              <w:t>скв</w:t>
            </w:r>
            <w:proofErr w:type="spellEnd"/>
            <w:r w:rsidRPr="00A563C2">
              <w:rPr>
                <w:sz w:val="22"/>
                <w:szCs w:val="22"/>
                <w:lang w:eastAsia="ru-RU"/>
              </w:rPr>
              <w:t>. Ø 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38</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2145-0642 ВК</w:t>
            </w:r>
            <w:proofErr w:type="gramStart"/>
            <w:r w:rsidRPr="00A563C2">
              <w:rPr>
                <w:sz w:val="22"/>
                <w:szCs w:val="22"/>
                <w:lang w:eastAsia="ru-RU"/>
              </w:rPr>
              <w:t>6</w:t>
            </w:r>
            <w:proofErr w:type="gramEnd"/>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глух. Ø 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прямые с пластинами из т/с ГОСТ 18878-73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2100-0059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2100-0059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41</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2100-0059 Т15К6</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42</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упорные прямые с пластинами из т/с ГОСТ 18879-73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2101-0007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43</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2101-0009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2101-0011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45</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2101-0011 т5к10</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упорные изогнутые с пластинами из т/с ГОСТ 18879-73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2103-0057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2103-0057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48</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2103-0057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2103-1121 ВК8, </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2103-1121 ВК6ОМ, </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2103-1121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52</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2103-0053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53</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2103-0053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54</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2103-0053 Т15К6</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проходные </w:t>
            </w:r>
            <w:proofErr w:type="spellStart"/>
            <w:r w:rsidRPr="00A563C2">
              <w:rPr>
                <w:sz w:val="22"/>
                <w:szCs w:val="22"/>
                <w:lang w:eastAsia="ru-RU"/>
              </w:rPr>
              <w:t>отогнутыес</w:t>
            </w:r>
            <w:proofErr w:type="spellEnd"/>
            <w:r w:rsidRPr="00A563C2">
              <w:rPr>
                <w:sz w:val="22"/>
                <w:szCs w:val="22"/>
                <w:lang w:eastAsia="ru-RU"/>
              </w:rPr>
              <w:t xml:space="preserve"> пластинами из т/с ГОСТ 18877-73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2102-1099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2102-1099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2102-1099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58</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2102-1108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2102-1108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2102-1108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2102-0055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62</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2102-0055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63</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 2102-0055 Т15К6</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расточные для глухих отверстий с пластинами из т/с ГОСТ 18883-73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2141-0202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2141-0202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2141-0202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2141-0204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12*12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68</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2141-0204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12*12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2141-0204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12*12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2141-0024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2141-0024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72</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2141-0024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73</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2141-0093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25*20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2141-0093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25*20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75</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2141-0093 Т15К6</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25*20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расточные для сквозных отверстий с пластинами из т/с ГОСТ 18882-73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2140-0082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20*16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77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2140-0082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20*16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78</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2140-0082 Т15К6</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20*16 </w:t>
            </w:r>
            <w:proofErr w:type="spellStart"/>
            <w:r w:rsidRPr="00A563C2">
              <w:rPr>
                <w:sz w:val="22"/>
                <w:szCs w:val="22"/>
                <w:lang w:eastAsia="ru-RU"/>
              </w:rPr>
              <w:t>виброуст</w:t>
            </w:r>
            <w:proofErr w:type="spellEnd"/>
            <w:r w:rsidRPr="00A563C2">
              <w:rPr>
                <w:sz w:val="22"/>
                <w:szCs w:val="22"/>
                <w:lang w:eastAsia="ru-RU"/>
              </w:rPr>
              <w:t>.</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резьбовые с пластинами из т/с ГОСТ 18885-73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2660-0005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 нар.</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2660-0005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 нар.</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2662-0001 ВК6ОМ</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10*10 </w:t>
            </w:r>
            <w:proofErr w:type="spellStart"/>
            <w:r w:rsidRPr="00A563C2">
              <w:rPr>
                <w:sz w:val="22"/>
                <w:szCs w:val="22"/>
                <w:lang w:eastAsia="ru-RU"/>
              </w:rPr>
              <w:t>внутр</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82</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nil"/>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2662-0001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10*10 </w:t>
            </w:r>
            <w:proofErr w:type="spellStart"/>
            <w:r w:rsidRPr="00A563C2">
              <w:rPr>
                <w:sz w:val="22"/>
                <w:szCs w:val="22"/>
                <w:lang w:eastAsia="ru-RU"/>
              </w:rPr>
              <w:t>внутр</w:t>
            </w:r>
            <w:proofErr w:type="spellEnd"/>
            <w:r w:rsidRPr="00A563C2">
              <w:rPr>
                <w:sz w:val="22"/>
                <w:szCs w:val="22"/>
                <w:lang w:eastAsia="ru-RU"/>
              </w:rPr>
              <w:t>.</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83</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2662-0003 вк8</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12*12 </w:t>
            </w:r>
            <w:proofErr w:type="spellStart"/>
            <w:r w:rsidRPr="00A563C2">
              <w:rPr>
                <w:sz w:val="22"/>
                <w:szCs w:val="22"/>
                <w:lang w:eastAsia="ru-RU"/>
              </w:rPr>
              <w:t>вн</w:t>
            </w:r>
            <w:proofErr w:type="spellEnd"/>
            <w:r w:rsidRPr="00A563C2">
              <w:rPr>
                <w:sz w:val="22"/>
                <w:szCs w:val="22"/>
                <w:lang w:eastAsia="ru-RU"/>
              </w:rPr>
              <w:t>.</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отрезные с пластинами из твердого сплава ГОСТ 18884-73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2130-0001 Т5К10</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2130-0001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2130-0001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2130-0001 ВК6ОМ</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88</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2130-0005 Т5К10</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2130-0005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2130-0005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2130-0005 ВК6ОМ</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92</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2130-0009 Т5К10</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93</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2130-0009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2130-0009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2130-0009 ВК6ОМ</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2130-0451 Т5К10</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2130-0451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98</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2130-0451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2130-0451 ВК6ОМ</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2130-0303 Т5К10 левые</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2130-0303 ВК8 левые</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102</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2130-0453 Т5К10 левые</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103</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2130-0453 ВК8 левые</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подрезные отогнутые с пластинами из твердого сплава ГОСТ 18880-73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2112-0101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2112-0101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2112-0101 т5к10</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xml:space="preserve">2112-0102 т15к6 </w:t>
            </w:r>
            <w:r w:rsidRPr="00A563C2">
              <w:rPr>
                <w:sz w:val="22"/>
                <w:szCs w:val="22"/>
                <w:lang w:eastAsia="ru-RU"/>
              </w:rPr>
              <w:lastRenderedPageBreak/>
              <w:t>лев.</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lastRenderedPageBreak/>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108</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2112-0102 вк8  лев.</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109</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2112-0102 т5к10 лев.</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110</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2112-0084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111</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2112-0084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112</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2112-0084 т5к10</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113</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2112-0013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114</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2112-0013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115</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2112-0013 т5к10</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20*16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116</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2112-0005 вк8</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117</w:t>
            </w:r>
          </w:p>
        </w:tc>
        <w:tc>
          <w:tcPr>
            <w:tcW w:w="966" w:type="pct"/>
            <w:tcBorders>
              <w:top w:val="nil"/>
              <w:left w:val="nil"/>
              <w:bottom w:val="single" w:sz="4"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2112-0005 т15к6</w:t>
            </w:r>
          </w:p>
        </w:tc>
        <w:tc>
          <w:tcPr>
            <w:tcW w:w="770" w:type="pct"/>
            <w:tcBorders>
              <w:top w:val="nil"/>
              <w:left w:val="nil"/>
              <w:bottom w:val="single" w:sz="4"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4"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r w:rsidR="0011003C" w:rsidRPr="00A563C2" w:rsidTr="0011003C">
        <w:trPr>
          <w:trHeight w:val="360"/>
        </w:trPr>
        <w:tc>
          <w:tcPr>
            <w:tcW w:w="269" w:type="pct"/>
            <w:tcBorders>
              <w:top w:val="nil"/>
              <w:left w:val="single" w:sz="8" w:space="0" w:color="auto"/>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118</w:t>
            </w:r>
          </w:p>
        </w:tc>
        <w:tc>
          <w:tcPr>
            <w:tcW w:w="966" w:type="pct"/>
            <w:tcBorders>
              <w:top w:val="nil"/>
              <w:left w:val="nil"/>
              <w:bottom w:val="single" w:sz="8" w:space="0" w:color="auto"/>
              <w:right w:val="nil"/>
            </w:tcBorders>
            <w:shd w:val="clear" w:color="000000" w:fill="FFFFFF"/>
            <w:vAlign w:val="bottom"/>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2112-0005 т5к10</w:t>
            </w:r>
          </w:p>
        </w:tc>
        <w:tc>
          <w:tcPr>
            <w:tcW w:w="770" w:type="pct"/>
            <w:tcBorders>
              <w:top w:val="nil"/>
              <w:left w:val="nil"/>
              <w:bottom w:val="single" w:sz="8" w:space="0" w:color="auto"/>
              <w:right w:val="single" w:sz="8" w:space="0" w:color="auto"/>
            </w:tcBorders>
            <w:shd w:val="clear" w:color="000000" w:fill="FFFFFF"/>
            <w:noWrap/>
            <w:hideMark/>
          </w:tcPr>
          <w:p w:rsidR="0011003C" w:rsidRPr="00A563C2" w:rsidRDefault="0011003C" w:rsidP="005C6446">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11003C" w:rsidRPr="00A563C2" w:rsidRDefault="0011003C" w:rsidP="005C6446">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90" w:type="pct"/>
            <w:tcBorders>
              <w:top w:val="nil"/>
              <w:left w:val="nil"/>
              <w:bottom w:val="single" w:sz="8" w:space="0" w:color="auto"/>
              <w:right w:val="single" w:sz="8" w:space="0" w:color="auto"/>
            </w:tcBorders>
            <w:shd w:val="clear" w:color="auto" w:fill="auto"/>
            <w:noWrap/>
            <w:vAlign w:val="bottom"/>
            <w:hideMark/>
          </w:tcPr>
          <w:p w:rsidR="0011003C" w:rsidRPr="00A563C2" w:rsidRDefault="0011003C" w:rsidP="005C6446">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11003C" w:rsidRPr="00A563C2" w:rsidRDefault="0011003C" w:rsidP="005C6446">
            <w:pPr>
              <w:widowControl/>
              <w:suppressAutoHyphens w:val="0"/>
              <w:snapToGrid/>
              <w:spacing w:line="240" w:lineRule="auto"/>
              <w:ind w:firstLine="0"/>
              <w:jc w:val="left"/>
              <w:rPr>
                <w:color w:val="000000"/>
                <w:sz w:val="22"/>
                <w:szCs w:val="22"/>
                <w:lang w:eastAsia="ru-RU"/>
              </w:rPr>
            </w:pPr>
          </w:p>
        </w:tc>
      </w:tr>
    </w:tbl>
    <w:p w:rsidR="004234DE" w:rsidRPr="003E6CAB" w:rsidRDefault="004234DE" w:rsidP="004234DE">
      <w:pPr>
        <w:spacing w:line="240" w:lineRule="auto"/>
        <w:ind w:firstLine="0"/>
        <w:jc w:val="right"/>
        <w:rPr>
          <w:sz w:val="22"/>
          <w:szCs w:val="22"/>
        </w:rPr>
      </w:pPr>
      <w:r w:rsidRPr="003E6CAB">
        <w:rPr>
          <w:sz w:val="22"/>
          <w:szCs w:val="22"/>
        </w:rPr>
        <w:t xml:space="preserve">ИТОГО: </w:t>
      </w:r>
      <w:r>
        <w:rPr>
          <w:sz w:val="22"/>
          <w:szCs w:val="22"/>
        </w:rPr>
        <w:t xml:space="preserve"> </w:t>
      </w:r>
    </w:p>
    <w:p w:rsidR="004234DE" w:rsidRPr="003E6CAB" w:rsidRDefault="004234DE" w:rsidP="004234DE">
      <w:pPr>
        <w:spacing w:line="240" w:lineRule="auto"/>
        <w:ind w:firstLine="567"/>
        <w:jc w:val="right"/>
        <w:rPr>
          <w:sz w:val="22"/>
          <w:szCs w:val="22"/>
        </w:rPr>
      </w:pPr>
      <w:r w:rsidRPr="003E6CAB">
        <w:rPr>
          <w:sz w:val="22"/>
          <w:szCs w:val="22"/>
        </w:rPr>
        <w:t>Сумма НДС (18%):</w:t>
      </w:r>
      <w:r>
        <w:rPr>
          <w:sz w:val="22"/>
          <w:szCs w:val="22"/>
        </w:rPr>
        <w:t xml:space="preserve"> </w:t>
      </w:r>
    </w:p>
    <w:p w:rsidR="004234DE" w:rsidRPr="003E6CAB" w:rsidRDefault="004234DE" w:rsidP="004234DE">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Pr>
          <w:sz w:val="22"/>
          <w:szCs w:val="22"/>
        </w:rPr>
        <w:t xml:space="preserve"> </w:t>
      </w:r>
    </w:p>
    <w:p w:rsidR="004234DE" w:rsidRPr="003E6CAB" w:rsidRDefault="004234DE" w:rsidP="004234DE">
      <w:pPr>
        <w:spacing w:line="240" w:lineRule="auto"/>
        <w:rPr>
          <w:sz w:val="22"/>
          <w:szCs w:val="22"/>
          <w:u w:val="single"/>
        </w:rPr>
      </w:pPr>
      <w:r w:rsidRPr="003E6CAB">
        <w:rPr>
          <w:sz w:val="22"/>
          <w:szCs w:val="22"/>
        </w:rPr>
        <w:t>Общая стоимость</w:t>
      </w:r>
      <w:r>
        <w:rPr>
          <w:sz w:val="22"/>
          <w:szCs w:val="22"/>
        </w:rPr>
        <w:t xml:space="preserve">: </w:t>
      </w:r>
    </w:p>
    <w:p w:rsidR="004234DE" w:rsidRDefault="004234DE" w:rsidP="004234DE">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4234DE" w:rsidRPr="003E6CAB" w:rsidRDefault="004234DE" w:rsidP="004234DE">
      <w:pPr>
        <w:autoSpaceDE w:val="0"/>
        <w:autoSpaceDN w:val="0"/>
        <w:adjustRightInd w:val="0"/>
        <w:spacing w:line="240" w:lineRule="auto"/>
        <w:rPr>
          <w:sz w:val="22"/>
          <w:szCs w:val="22"/>
          <w:lang w:eastAsia="ru-RU"/>
        </w:rPr>
      </w:pPr>
    </w:p>
    <w:p w:rsidR="004234DE" w:rsidRDefault="004234DE" w:rsidP="004234DE">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4234DE" w:rsidRPr="003E6CAB" w:rsidRDefault="004234DE" w:rsidP="004234DE">
      <w:pPr>
        <w:ind w:firstLine="0"/>
        <w:jc w:val="left"/>
        <w:rPr>
          <w:sz w:val="22"/>
          <w:szCs w:val="22"/>
        </w:rPr>
      </w:pPr>
    </w:p>
    <w:p w:rsidR="004234DE" w:rsidRPr="003E6CAB" w:rsidRDefault="004234DE" w:rsidP="004234DE">
      <w:pPr>
        <w:ind w:firstLine="0"/>
        <w:jc w:val="left"/>
        <w:rPr>
          <w:sz w:val="22"/>
          <w:szCs w:val="22"/>
        </w:rPr>
      </w:pPr>
      <w:r w:rsidRPr="003E6CAB">
        <w:rPr>
          <w:sz w:val="22"/>
          <w:szCs w:val="22"/>
        </w:rPr>
        <w:t>_____________</w:t>
      </w:r>
      <w:r>
        <w:rPr>
          <w:sz w:val="22"/>
          <w:szCs w:val="22"/>
        </w:rPr>
        <w:t>_____</w:t>
      </w:r>
      <w:r w:rsidRPr="003E6CAB">
        <w:rPr>
          <w:sz w:val="22"/>
          <w:szCs w:val="22"/>
        </w:rPr>
        <w:t>___</w:t>
      </w:r>
      <w:r>
        <w:t xml:space="preserve">/                     </w:t>
      </w:r>
      <w:r>
        <w:rPr>
          <w:sz w:val="22"/>
          <w:szCs w:val="22"/>
        </w:rPr>
        <w:t xml:space="preserve"> /</w:t>
      </w:r>
      <w:r>
        <w:rPr>
          <w:sz w:val="22"/>
          <w:szCs w:val="22"/>
        </w:rPr>
        <w:tab/>
      </w:r>
      <w:r>
        <w:rPr>
          <w:sz w:val="22"/>
          <w:szCs w:val="22"/>
        </w:rPr>
        <w:tab/>
      </w:r>
      <w:r>
        <w:rPr>
          <w:sz w:val="22"/>
          <w:szCs w:val="22"/>
        </w:rPr>
        <w:tab/>
        <w:t>_____________________/О.С. Макаров/</w:t>
      </w:r>
    </w:p>
    <w:p w:rsidR="004234DE" w:rsidRPr="003E6CAB" w:rsidRDefault="004234DE" w:rsidP="004234DE">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4234DE" w:rsidRPr="003E6CAB" w:rsidRDefault="004234DE" w:rsidP="004234DE">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8</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8</w:t>
      </w:r>
      <w:r w:rsidRPr="003E6CAB">
        <w:rPr>
          <w:rStyle w:val="FontStyle19"/>
          <w:rFonts w:ascii="Times New Roman" w:hAnsi="Times New Roman" w:cs="Times New Roman"/>
          <w:sz w:val="22"/>
          <w:szCs w:val="22"/>
        </w:rPr>
        <w:t xml:space="preserve"> г.</w:t>
      </w:r>
    </w:p>
    <w:p w:rsidR="004234DE" w:rsidRDefault="004234DE" w:rsidP="004234DE">
      <w:pPr>
        <w:widowControl/>
        <w:suppressAutoHyphens w:val="0"/>
        <w:snapToGrid/>
        <w:spacing w:after="200" w:line="276" w:lineRule="auto"/>
        <w:ind w:firstLine="0"/>
        <w:jc w:val="left"/>
        <w:rPr>
          <w:b/>
          <w:i/>
        </w:rPr>
      </w:pPr>
      <w:r>
        <w:rPr>
          <w:b/>
          <w:i/>
        </w:rPr>
        <w:br w:type="page"/>
      </w:r>
    </w:p>
    <w:p w:rsidR="00C71495" w:rsidRDefault="00C71495">
      <w:pPr>
        <w:widowControl/>
        <w:suppressAutoHyphens w:val="0"/>
        <w:snapToGrid/>
        <w:spacing w:after="200" w:line="276" w:lineRule="auto"/>
        <w:ind w:firstLine="0"/>
        <w:jc w:val="left"/>
        <w:rPr>
          <w:b/>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C22262">
        <w:rPr>
          <w:b/>
        </w:rPr>
        <w:t>извещению</w:t>
      </w:r>
      <w:r w:rsidR="00DA15FE" w:rsidRPr="007A6B17">
        <w:rPr>
          <w:b/>
        </w:rPr>
        <w:t xml:space="preserve"> о запросе котировок</w:t>
      </w:r>
    </w:p>
    <w:bookmarkEnd w:id="3"/>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в конкурсной документации,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 </w:t>
      </w:r>
      <w:r>
        <w:t>запроса котировок</w:t>
      </w:r>
      <w:r w:rsidRPr="00797FA8">
        <w:rPr>
          <w:lang w:val="x-none"/>
        </w:rPr>
        <w:t xml:space="preserve"> документации и на условиях, указанных в </w:t>
      </w:r>
      <w:r w:rsidRPr="00797FA8">
        <w:t>конкурсной</w:t>
      </w:r>
      <w:r w:rsidRPr="00797FA8">
        <w:rPr>
          <w:lang w:val="x-none"/>
        </w:rPr>
        <w:t xml:space="preserve"> документации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 xml:space="preserve">к </w:t>
      </w:r>
      <w:r w:rsidR="00D84989">
        <w:rPr>
          <w:rFonts w:ascii="Times New Roman" w:hAnsi="Times New Roman"/>
          <w:b/>
          <w:i w:val="0"/>
          <w:sz w:val="24"/>
          <w:szCs w:val="24"/>
          <w:lang w:val="ru-RU"/>
        </w:rPr>
        <w:t>извещению</w:t>
      </w:r>
      <w:r w:rsidR="00DA15FE" w:rsidRPr="007A6B17">
        <w:rPr>
          <w:rFonts w:ascii="Times New Roman" w:hAnsi="Times New Roman"/>
          <w:b/>
          <w:i w:val="0"/>
          <w:sz w:val="24"/>
          <w:szCs w:val="24"/>
        </w:rPr>
        <w:t xml:space="preserve"> о запросе котировок</w:t>
      </w:r>
    </w:p>
    <w:p w:rsidR="00CA10C9" w:rsidRDefault="00CA10C9" w:rsidP="00EF75D2">
      <w:pPr>
        <w:pStyle w:val="8"/>
        <w:spacing w:before="0" w:after="0"/>
        <w:jc w:val="center"/>
        <w:rPr>
          <w:rFonts w:ascii="Times New Roman" w:hAnsi="Times New Roman"/>
          <w:b/>
          <w:i w:val="0"/>
          <w:sz w:val="28"/>
          <w:szCs w:val="24"/>
          <w:lang w:val="ru-RU"/>
        </w:rPr>
      </w:pPr>
    </w:p>
    <w:p w:rsidR="00B73CCC" w:rsidRPr="0033364F" w:rsidRDefault="00817FB4" w:rsidP="0033364F">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 xml:space="preserve">Техническое задание </w:t>
      </w:r>
      <w:r w:rsidR="00103248">
        <w:rPr>
          <w:rFonts w:ascii="Times New Roman" w:hAnsi="Times New Roman"/>
          <w:b/>
          <w:i w:val="0"/>
          <w:sz w:val="28"/>
          <w:szCs w:val="24"/>
          <w:lang w:val="ru-RU"/>
        </w:rPr>
        <w:t>извещения</w:t>
      </w:r>
      <w:r w:rsidRPr="007A6B17">
        <w:rPr>
          <w:rFonts w:ascii="Times New Roman" w:hAnsi="Times New Roman"/>
          <w:b/>
          <w:i w:val="0"/>
          <w:sz w:val="28"/>
          <w:szCs w:val="24"/>
        </w:rPr>
        <w:t xml:space="preserve"> о запросе котировок</w:t>
      </w:r>
    </w:p>
    <w:p w:rsidR="009E484F" w:rsidRDefault="00A563C2" w:rsidP="00D12EC0">
      <w:pPr>
        <w:ind w:firstLine="0"/>
        <w:jc w:val="center"/>
      </w:pPr>
      <w:r>
        <w:t>на приобретение токарных резцов</w:t>
      </w:r>
    </w:p>
    <w:tbl>
      <w:tblPr>
        <w:tblW w:w="5000" w:type="pct"/>
        <w:tblLook w:val="04A0" w:firstRow="1" w:lastRow="0" w:firstColumn="1" w:lastColumn="0" w:noHBand="0" w:noVBand="1"/>
      </w:tblPr>
      <w:tblGrid>
        <w:gridCol w:w="546"/>
        <w:gridCol w:w="3241"/>
        <w:gridCol w:w="2448"/>
        <w:gridCol w:w="1734"/>
        <w:gridCol w:w="683"/>
        <w:gridCol w:w="917"/>
      </w:tblGrid>
      <w:tr w:rsidR="00A563C2" w:rsidRPr="00A563C2" w:rsidTr="00A563C2">
        <w:trPr>
          <w:trHeight w:val="300"/>
        </w:trPr>
        <w:tc>
          <w:tcPr>
            <w:tcW w:w="214" w:type="pct"/>
            <w:vMerge w:val="restart"/>
            <w:tcBorders>
              <w:top w:val="single" w:sz="8" w:space="0" w:color="auto"/>
              <w:left w:val="single" w:sz="8" w:space="0" w:color="auto"/>
              <w:bottom w:val="single" w:sz="4" w:space="0" w:color="auto"/>
              <w:right w:val="nil"/>
            </w:tcBorders>
            <w:shd w:val="clear" w:color="auto" w:fill="auto"/>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 xml:space="preserve">№ </w:t>
            </w:r>
            <w:proofErr w:type="gramStart"/>
            <w:r w:rsidRPr="00A563C2">
              <w:rPr>
                <w:color w:val="000000"/>
                <w:sz w:val="22"/>
                <w:szCs w:val="22"/>
                <w:lang w:eastAsia="ru-RU"/>
              </w:rPr>
              <w:t>п</w:t>
            </w:r>
            <w:proofErr w:type="gramEnd"/>
            <w:r w:rsidRPr="00A563C2">
              <w:rPr>
                <w:color w:val="000000"/>
                <w:sz w:val="22"/>
                <w:szCs w:val="22"/>
                <w:lang w:eastAsia="ru-RU"/>
              </w:rPr>
              <w:t>/п</w:t>
            </w:r>
          </w:p>
        </w:tc>
        <w:tc>
          <w:tcPr>
            <w:tcW w:w="27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63C2" w:rsidRPr="00A563C2" w:rsidRDefault="00A563C2" w:rsidP="00A563C2">
            <w:pPr>
              <w:widowControl/>
              <w:suppressAutoHyphens w:val="0"/>
              <w:snapToGrid/>
              <w:spacing w:line="240" w:lineRule="auto"/>
              <w:ind w:firstLine="0"/>
              <w:jc w:val="center"/>
              <w:rPr>
                <w:b/>
                <w:bCs/>
                <w:sz w:val="22"/>
                <w:szCs w:val="22"/>
                <w:lang w:eastAsia="ru-RU"/>
              </w:rPr>
            </w:pPr>
            <w:r w:rsidRPr="00A563C2">
              <w:rPr>
                <w:b/>
                <w:bCs/>
                <w:sz w:val="22"/>
                <w:szCs w:val="22"/>
                <w:lang w:eastAsia="ru-RU"/>
              </w:rPr>
              <w:t>Наименование, ГОСТ</w:t>
            </w:r>
            <w:r w:rsidRPr="00A563C2">
              <w:rPr>
                <w:b/>
                <w:bCs/>
                <w:sz w:val="22"/>
                <w:szCs w:val="22"/>
                <w:lang w:eastAsia="ru-RU"/>
              </w:rPr>
              <w:br/>
              <w:t>инструмента</w:t>
            </w:r>
          </w:p>
        </w:tc>
        <w:tc>
          <w:tcPr>
            <w:tcW w:w="1272" w:type="pct"/>
            <w:gridSpan w:val="2"/>
            <w:vMerge w:val="restart"/>
            <w:tcBorders>
              <w:top w:val="single" w:sz="8" w:space="0" w:color="auto"/>
              <w:left w:val="nil"/>
              <w:bottom w:val="nil"/>
              <w:right w:val="nil"/>
            </w:tcBorders>
            <w:shd w:val="clear" w:color="000000" w:fill="FFFFFF"/>
            <w:vAlign w:val="center"/>
            <w:hideMark/>
          </w:tcPr>
          <w:p w:rsidR="00A563C2" w:rsidRPr="00A563C2" w:rsidRDefault="00A563C2" w:rsidP="00A563C2">
            <w:pPr>
              <w:widowControl/>
              <w:suppressAutoHyphens w:val="0"/>
              <w:snapToGrid/>
              <w:spacing w:line="240" w:lineRule="auto"/>
              <w:ind w:firstLine="0"/>
              <w:jc w:val="center"/>
              <w:rPr>
                <w:b/>
                <w:bCs/>
                <w:sz w:val="22"/>
                <w:szCs w:val="22"/>
                <w:lang w:eastAsia="ru-RU"/>
              </w:rPr>
            </w:pPr>
            <w:r w:rsidRPr="00A563C2">
              <w:rPr>
                <w:b/>
                <w:bCs/>
                <w:sz w:val="22"/>
                <w:szCs w:val="22"/>
                <w:lang w:eastAsia="ru-RU"/>
              </w:rPr>
              <w:t>ТИПОРАЗМЕР</w:t>
            </w:r>
            <w:r w:rsidRPr="00A563C2">
              <w:rPr>
                <w:b/>
                <w:bCs/>
                <w:sz w:val="22"/>
                <w:szCs w:val="22"/>
                <w:lang w:eastAsia="ru-RU"/>
              </w:rPr>
              <w:br/>
              <w:t>размеры,</w:t>
            </w:r>
            <w:r w:rsidRPr="00A563C2">
              <w:rPr>
                <w:b/>
                <w:bCs/>
                <w:sz w:val="22"/>
                <w:szCs w:val="22"/>
                <w:lang w:eastAsia="ru-RU"/>
              </w:rPr>
              <w:br/>
              <w:t>характеристика</w:t>
            </w:r>
          </w:p>
        </w:tc>
        <w:tc>
          <w:tcPr>
            <w:tcW w:w="37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63C2" w:rsidRPr="00A563C2" w:rsidRDefault="00A563C2" w:rsidP="00A563C2">
            <w:pPr>
              <w:widowControl/>
              <w:suppressAutoHyphens w:val="0"/>
              <w:snapToGrid/>
              <w:spacing w:line="240" w:lineRule="auto"/>
              <w:ind w:firstLine="0"/>
              <w:jc w:val="center"/>
              <w:rPr>
                <w:b/>
                <w:bCs/>
                <w:sz w:val="22"/>
                <w:szCs w:val="22"/>
                <w:lang w:eastAsia="ru-RU"/>
              </w:rPr>
            </w:pPr>
            <w:r w:rsidRPr="00A563C2">
              <w:rPr>
                <w:b/>
                <w:bCs/>
                <w:sz w:val="22"/>
                <w:szCs w:val="22"/>
                <w:lang w:eastAsia="ru-RU"/>
              </w:rPr>
              <w:t>Кол-во</w:t>
            </w:r>
          </w:p>
        </w:tc>
        <w:tc>
          <w:tcPr>
            <w:tcW w:w="409" w:type="pct"/>
            <w:vMerge w:val="restart"/>
            <w:tcBorders>
              <w:top w:val="single" w:sz="8" w:space="0" w:color="auto"/>
              <w:left w:val="nil"/>
              <w:bottom w:val="single" w:sz="4" w:space="0" w:color="auto"/>
              <w:right w:val="single" w:sz="8" w:space="0" w:color="auto"/>
            </w:tcBorders>
            <w:shd w:val="clear" w:color="auto" w:fill="auto"/>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proofErr w:type="spellStart"/>
            <w:r w:rsidRPr="00A563C2">
              <w:rPr>
                <w:color w:val="000000"/>
                <w:sz w:val="22"/>
                <w:szCs w:val="22"/>
                <w:lang w:eastAsia="ru-RU"/>
              </w:rPr>
              <w:t>Ед</w:t>
            </w:r>
            <w:proofErr w:type="gramStart"/>
            <w:r w:rsidRPr="00A563C2">
              <w:rPr>
                <w:color w:val="000000"/>
                <w:sz w:val="22"/>
                <w:szCs w:val="22"/>
                <w:lang w:eastAsia="ru-RU"/>
              </w:rPr>
              <w:t>.и</w:t>
            </w:r>
            <w:proofErr w:type="gramEnd"/>
            <w:r w:rsidRPr="00A563C2">
              <w:rPr>
                <w:color w:val="000000"/>
                <w:sz w:val="22"/>
                <w:szCs w:val="22"/>
                <w:lang w:eastAsia="ru-RU"/>
              </w:rPr>
              <w:t>зм</w:t>
            </w:r>
            <w:proofErr w:type="spellEnd"/>
            <w:r w:rsidRPr="00A563C2">
              <w:rPr>
                <w:color w:val="000000"/>
                <w:sz w:val="22"/>
                <w:szCs w:val="22"/>
                <w:lang w:eastAsia="ru-RU"/>
              </w:rPr>
              <w:t>.</w:t>
            </w:r>
          </w:p>
        </w:tc>
      </w:tr>
      <w:tr w:rsidR="00A563C2" w:rsidRPr="00A563C2" w:rsidTr="00A563C2">
        <w:trPr>
          <w:trHeight w:val="405"/>
        </w:trPr>
        <w:tc>
          <w:tcPr>
            <w:tcW w:w="214" w:type="pct"/>
            <w:vMerge/>
            <w:tcBorders>
              <w:top w:val="single" w:sz="8" w:space="0" w:color="auto"/>
              <w:left w:val="single" w:sz="8" w:space="0" w:color="auto"/>
              <w:bottom w:val="single" w:sz="4" w:space="0" w:color="auto"/>
              <w:right w:val="nil"/>
            </w:tcBorders>
            <w:vAlign w:val="center"/>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p>
        </w:tc>
        <w:tc>
          <w:tcPr>
            <w:tcW w:w="2727" w:type="pct"/>
            <w:vMerge/>
            <w:tcBorders>
              <w:top w:val="single" w:sz="8" w:space="0" w:color="auto"/>
              <w:left w:val="single" w:sz="8" w:space="0" w:color="auto"/>
              <w:bottom w:val="single" w:sz="8" w:space="0" w:color="000000"/>
              <w:right w:val="single" w:sz="8" w:space="0" w:color="auto"/>
            </w:tcBorders>
            <w:vAlign w:val="center"/>
            <w:hideMark/>
          </w:tcPr>
          <w:p w:rsidR="00A563C2" w:rsidRPr="00A563C2" w:rsidRDefault="00A563C2" w:rsidP="00A563C2">
            <w:pPr>
              <w:widowControl/>
              <w:suppressAutoHyphens w:val="0"/>
              <w:snapToGrid/>
              <w:spacing w:line="240" w:lineRule="auto"/>
              <w:ind w:firstLine="0"/>
              <w:jc w:val="left"/>
              <w:rPr>
                <w:b/>
                <w:bCs/>
                <w:sz w:val="22"/>
                <w:szCs w:val="22"/>
                <w:lang w:eastAsia="ru-RU"/>
              </w:rPr>
            </w:pPr>
          </w:p>
        </w:tc>
        <w:tc>
          <w:tcPr>
            <w:tcW w:w="1272" w:type="pct"/>
            <w:gridSpan w:val="2"/>
            <w:vMerge/>
            <w:tcBorders>
              <w:top w:val="single" w:sz="8" w:space="0" w:color="auto"/>
              <w:left w:val="nil"/>
              <w:bottom w:val="nil"/>
              <w:right w:val="nil"/>
            </w:tcBorders>
            <w:vAlign w:val="center"/>
            <w:hideMark/>
          </w:tcPr>
          <w:p w:rsidR="00A563C2" w:rsidRPr="00A563C2" w:rsidRDefault="00A563C2" w:rsidP="00A563C2">
            <w:pPr>
              <w:widowControl/>
              <w:suppressAutoHyphens w:val="0"/>
              <w:snapToGrid/>
              <w:spacing w:line="240" w:lineRule="auto"/>
              <w:ind w:firstLine="0"/>
              <w:jc w:val="left"/>
              <w:rPr>
                <w:b/>
                <w:bCs/>
                <w:sz w:val="22"/>
                <w:szCs w:val="22"/>
                <w:lang w:eastAsia="ru-RU"/>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rsidR="00A563C2" w:rsidRPr="00A563C2" w:rsidRDefault="00A563C2" w:rsidP="00A563C2">
            <w:pPr>
              <w:widowControl/>
              <w:suppressAutoHyphens w:val="0"/>
              <w:snapToGrid/>
              <w:spacing w:line="240" w:lineRule="auto"/>
              <w:ind w:firstLine="0"/>
              <w:jc w:val="left"/>
              <w:rPr>
                <w:b/>
                <w:bCs/>
                <w:sz w:val="22"/>
                <w:szCs w:val="22"/>
                <w:lang w:eastAsia="ru-RU"/>
              </w:rPr>
            </w:pPr>
          </w:p>
        </w:tc>
        <w:tc>
          <w:tcPr>
            <w:tcW w:w="409" w:type="pct"/>
            <w:vMerge/>
            <w:tcBorders>
              <w:top w:val="single" w:sz="8" w:space="0" w:color="auto"/>
              <w:left w:val="nil"/>
              <w:bottom w:val="single" w:sz="4" w:space="0" w:color="auto"/>
              <w:right w:val="single" w:sz="8" w:space="0" w:color="auto"/>
            </w:tcBorders>
            <w:vAlign w:val="center"/>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p>
        </w:tc>
      </w:tr>
      <w:tr w:rsidR="00A563C2" w:rsidRPr="00A563C2" w:rsidTr="00A563C2">
        <w:trPr>
          <w:trHeight w:val="315"/>
        </w:trPr>
        <w:tc>
          <w:tcPr>
            <w:tcW w:w="214" w:type="pct"/>
            <w:tcBorders>
              <w:top w:val="single" w:sz="8" w:space="0" w:color="auto"/>
              <w:left w:val="single" w:sz="8" w:space="0" w:color="auto"/>
              <w:bottom w:val="single" w:sz="8" w:space="0" w:color="auto"/>
              <w:right w:val="nil"/>
            </w:tcBorders>
            <w:shd w:val="clear" w:color="auto" w:fill="auto"/>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w:t>
            </w:r>
          </w:p>
        </w:tc>
        <w:tc>
          <w:tcPr>
            <w:tcW w:w="2727" w:type="pct"/>
            <w:tcBorders>
              <w:top w:val="nil"/>
              <w:left w:val="single" w:sz="8" w:space="0" w:color="auto"/>
              <w:bottom w:val="single" w:sz="8" w:space="0" w:color="auto"/>
              <w:right w:val="single" w:sz="8" w:space="0" w:color="auto"/>
            </w:tcBorders>
            <w:shd w:val="clear" w:color="auto" w:fill="auto"/>
            <w:vAlign w:val="bottom"/>
            <w:hideMark/>
          </w:tcPr>
          <w:p w:rsidR="00A563C2" w:rsidRPr="00A563C2" w:rsidRDefault="00A563C2" w:rsidP="00A563C2">
            <w:pPr>
              <w:widowControl/>
              <w:suppressAutoHyphens w:val="0"/>
              <w:snapToGrid/>
              <w:spacing w:line="240" w:lineRule="auto"/>
              <w:ind w:firstLine="0"/>
              <w:jc w:val="center"/>
              <w:rPr>
                <w:sz w:val="22"/>
                <w:szCs w:val="22"/>
                <w:lang w:eastAsia="ru-RU"/>
              </w:rPr>
            </w:pPr>
            <w:r w:rsidRPr="00A563C2">
              <w:rPr>
                <w:sz w:val="22"/>
                <w:szCs w:val="22"/>
                <w:lang w:eastAsia="ru-RU"/>
              </w:rPr>
              <w:t>2</w:t>
            </w:r>
          </w:p>
        </w:tc>
        <w:tc>
          <w:tcPr>
            <w:tcW w:w="1272" w:type="pct"/>
            <w:gridSpan w:val="2"/>
            <w:tcBorders>
              <w:top w:val="single" w:sz="8" w:space="0" w:color="auto"/>
              <w:left w:val="nil"/>
              <w:bottom w:val="single" w:sz="8" w:space="0" w:color="auto"/>
              <w:right w:val="single" w:sz="8" w:space="0" w:color="000000"/>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sz w:val="22"/>
                <w:szCs w:val="22"/>
                <w:lang w:eastAsia="ru-RU"/>
              </w:rPr>
            </w:pPr>
            <w:r w:rsidRPr="00A563C2">
              <w:rPr>
                <w:sz w:val="22"/>
                <w:szCs w:val="22"/>
                <w:lang w:eastAsia="ru-RU"/>
              </w:rPr>
              <w:t>3</w:t>
            </w:r>
          </w:p>
        </w:tc>
        <w:tc>
          <w:tcPr>
            <w:tcW w:w="378"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center"/>
              <w:rPr>
                <w:sz w:val="22"/>
                <w:szCs w:val="22"/>
                <w:lang w:eastAsia="ru-RU"/>
              </w:rPr>
            </w:pPr>
            <w:r w:rsidRPr="00A563C2">
              <w:rPr>
                <w:sz w:val="22"/>
                <w:szCs w:val="22"/>
                <w:lang w:eastAsia="ru-RU"/>
              </w:rPr>
              <w:t>4</w:t>
            </w:r>
          </w:p>
        </w:tc>
        <w:tc>
          <w:tcPr>
            <w:tcW w:w="409" w:type="pct"/>
            <w:tcBorders>
              <w:top w:val="single" w:sz="8" w:space="0" w:color="auto"/>
              <w:left w:val="nil"/>
              <w:bottom w:val="single" w:sz="8" w:space="0" w:color="auto"/>
              <w:right w:val="single" w:sz="8" w:space="0" w:color="auto"/>
            </w:tcBorders>
            <w:shd w:val="clear" w:color="auto" w:fill="auto"/>
            <w:noWrap/>
            <w:vAlign w:val="center"/>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прорезные ГОСТ 18874 -73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2120-0507  </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2121-0515 </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отрезные ГОСТ 18874 -73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2130-0505</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2130-0515</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2130-0513</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упорные ГОСТ 18870 -73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2101-0557</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3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2101-0567</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25*16*120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75"/>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2101-0025</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25*16*140</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прямые ГОСТ 18869 -73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2100-0557</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2100-0561</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2100-0565</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12</w:t>
            </w:r>
          </w:p>
        </w:tc>
        <w:tc>
          <w:tcPr>
            <w:tcW w:w="2727" w:type="pct"/>
            <w:tcBorders>
              <w:top w:val="nil"/>
              <w:left w:val="nil"/>
              <w:bottom w:val="nil"/>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отогнутые ГОСТ 18868 -73</w:t>
            </w:r>
          </w:p>
        </w:tc>
        <w:tc>
          <w:tcPr>
            <w:tcW w:w="753" w:type="pct"/>
            <w:tcBorders>
              <w:top w:val="nil"/>
              <w:left w:val="single" w:sz="8" w:space="0" w:color="auto"/>
              <w:bottom w:val="nil"/>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2102-0105</w:t>
            </w:r>
          </w:p>
        </w:tc>
        <w:tc>
          <w:tcPr>
            <w:tcW w:w="520" w:type="pct"/>
            <w:tcBorders>
              <w:top w:val="nil"/>
              <w:left w:val="nil"/>
              <w:bottom w:val="nil"/>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nil"/>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nil"/>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13</w:t>
            </w:r>
          </w:p>
        </w:tc>
        <w:tc>
          <w:tcPr>
            <w:tcW w:w="2727" w:type="pct"/>
            <w:tcBorders>
              <w:top w:val="single" w:sz="8" w:space="0" w:color="auto"/>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подрезные торцевые ГОСТ 18871 -73</w:t>
            </w:r>
          </w:p>
        </w:tc>
        <w:tc>
          <w:tcPr>
            <w:tcW w:w="753" w:type="pct"/>
            <w:tcBorders>
              <w:top w:val="single" w:sz="8" w:space="0" w:color="auto"/>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2112-0035</w:t>
            </w:r>
          </w:p>
        </w:tc>
        <w:tc>
          <w:tcPr>
            <w:tcW w:w="520" w:type="pct"/>
            <w:tcBorders>
              <w:top w:val="single" w:sz="8" w:space="0" w:color="auto"/>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single" w:sz="8" w:space="0" w:color="auto"/>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single" w:sz="8" w:space="0" w:color="auto"/>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14</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2112-0033</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расточные для глухих отверстий ГОСТ 18873-73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2141-0551</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2141-0554</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2141-0506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18</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2141-0510</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25*25</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расточные для сквозных отверстий ГОСТ 18872-73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2140-0502</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2140-0505</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2140-0529</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25*25</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22</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2140-0501</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23</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резьбовые ГОСТ 18876-73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2660-0503</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2660-0505</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2662-0501</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2662-0505</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2662-0507</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28</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2664-0503</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29</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2666-0511</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30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w:t>
            </w:r>
            <w:proofErr w:type="spellStart"/>
            <w:r w:rsidRPr="00A563C2">
              <w:rPr>
                <w:sz w:val="22"/>
                <w:szCs w:val="22"/>
                <w:lang w:eastAsia="ru-RU"/>
              </w:rPr>
              <w:t>фасочные</w:t>
            </w:r>
            <w:proofErr w:type="spellEnd"/>
            <w:r w:rsidRPr="00A563C2">
              <w:rPr>
                <w:sz w:val="22"/>
                <w:szCs w:val="22"/>
                <w:lang w:eastAsia="ru-RU"/>
              </w:rPr>
              <w:t xml:space="preserve"> ГОСТ 18875-73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2136-0705</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31</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2136-0714</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32</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долбежные ГОСТ 10046-72</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2184-0552</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8*4*100</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33</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расточные </w:t>
            </w:r>
            <w:proofErr w:type="spellStart"/>
            <w:r w:rsidRPr="00A563C2">
              <w:rPr>
                <w:sz w:val="22"/>
                <w:szCs w:val="22"/>
                <w:lang w:eastAsia="ru-RU"/>
              </w:rPr>
              <w:t>державочные</w:t>
            </w:r>
            <w:proofErr w:type="spellEnd"/>
            <w:r w:rsidRPr="00A563C2">
              <w:rPr>
                <w:sz w:val="22"/>
                <w:szCs w:val="22"/>
                <w:lang w:eastAsia="ru-RU"/>
              </w:rPr>
              <w:t xml:space="preserve"> ГОСТ 10044-73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2142-0612</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10*10*40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34</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2142-0016</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16*16*50</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расточные для координатно-расточных станков ГОСТ 25987-73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2145-0631 ВК</w:t>
            </w:r>
            <w:proofErr w:type="gramStart"/>
            <w:r w:rsidRPr="00A563C2">
              <w:rPr>
                <w:sz w:val="22"/>
                <w:szCs w:val="22"/>
                <w:lang w:eastAsia="ru-RU"/>
              </w:rPr>
              <w:t>6</w:t>
            </w:r>
            <w:proofErr w:type="gramEnd"/>
            <w:r w:rsidRPr="00A563C2">
              <w:rPr>
                <w:sz w:val="22"/>
                <w:szCs w:val="22"/>
                <w:lang w:eastAsia="ru-RU"/>
              </w:rPr>
              <w:t xml:space="preserve"> </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proofErr w:type="spellStart"/>
            <w:r w:rsidRPr="00A563C2">
              <w:rPr>
                <w:sz w:val="22"/>
                <w:szCs w:val="22"/>
                <w:lang w:eastAsia="ru-RU"/>
              </w:rPr>
              <w:t>скв</w:t>
            </w:r>
            <w:proofErr w:type="spellEnd"/>
            <w:r w:rsidRPr="00A563C2">
              <w:rPr>
                <w:sz w:val="22"/>
                <w:szCs w:val="22"/>
                <w:lang w:eastAsia="ru-RU"/>
              </w:rPr>
              <w:t>. Ø 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2145-0632 ВК</w:t>
            </w:r>
            <w:proofErr w:type="gramStart"/>
            <w:r w:rsidRPr="00A563C2">
              <w:rPr>
                <w:sz w:val="22"/>
                <w:szCs w:val="22"/>
                <w:lang w:eastAsia="ru-RU"/>
              </w:rPr>
              <w:t>6</w:t>
            </w:r>
            <w:proofErr w:type="gramEnd"/>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глух. Ø 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2145-0639 ВК</w:t>
            </w:r>
            <w:proofErr w:type="gramStart"/>
            <w:r w:rsidRPr="00A563C2">
              <w:rPr>
                <w:sz w:val="22"/>
                <w:szCs w:val="22"/>
                <w:lang w:eastAsia="ru-RU"/>
              </w:rPr>
              <w:t>6</w:t>
            </w:r>
            <w:proofErr w:type="gramEnd"/>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proofErr w:type="spellStart"/>
            <w:r w:rsidRPr="00A563C2">
              <w:rPr>
                <w:sz w:val="22"/>
                <w:szCs w:val="22"/>
                <w:lang w:eastAsia="ru-RU"/>
              </w:rPr>
              <w:t>скв</w:t>
            </w:r>
            <w:proofErr w:type="spellEnd"/>
            <w:r w:rsidRPr="00A563C2">
              <w:rPr>
                <w:sz w:val="22"/>
                <w:szCs w:val="22"/>
                <w:lang w:eastAsia="ru-RU"/>
              </w:rPr>
              <w:t>. Ø 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38</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2145-0642 ВК</w:t>
            </w:r>
            <w:proofErr w:type="gramStart"/>
            <w:r w:rsidRPr="00A563C2">
              <w:rPr>
                <w:sz w:val="22"/>
                <w:szCs w:val="22"/>
                <w:lang w:eastAsia="ru-RU"/>
              </w:rPr>
              <w:t>6</w:t>
            </w:r>
            <w:proofErr w:type="gramEnd"/>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глух. Ø 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прямые с пластинами из т/с ГОСТ 18878-73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2100-0059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2100-0059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41</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2100-0059 Т15К6</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42</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упорные прямые с пластинами из т/с ГОСТ 18879-73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2101-0007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43</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2101-0009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2101-0011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45</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2101-0011 т5к10</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20*20</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проходные упорные изогнутые с пластинами из т/с ГОСТ 18879-73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2103-0057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20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2103-0057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48</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2103-0057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2103-1121 ВК8, </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2103-1121 ВК6ОМ, </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2103-1121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52</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2103-0053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53</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2103-0053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54</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2103-0053 Т15К6</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проходные </w:t>
            </w:r>
            <w:proofErr w:type="spellStart"/>
            <w:r w:rsidRPr="00A563C2">
              <w:rPr>
                <w:sz w:val="22"/>
                <w:szCs w:val="22"/>
                <w:lang w:eastAsia="ru-RU"/>
              </w:rPr>
              <w:t>отогнутыес</w:t>
            </w:r>
            <w:proofErr w:type="spellEnd"/>
            <w:r w:rsidRPr="00A563C2">
              <w:rPr>
                <w:sz w:val="22"/>
                <w:szCs w:val="22"/>
                <w:lang w:eastAsia="ru-RU"/>
              </w:rPr>
              <w:t xml:space="preserve"> пластинами из т/с ГОСТ 18877-73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2102-1099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2102-1099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2102-1099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10*10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58</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2102-1108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2102-1108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2102-1108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2102-0055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62</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2102-0055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63</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 2102-0055 Т15К6</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расточные для глухих отверстий с пластинами из т/с ГОСТ 18883-73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2141-0202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2141-0202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2141-0202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2141-0204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12*12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68</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2141-0204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12*12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2141-0204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12*12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2141-0024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2141-0024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72</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2141-0024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73</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2141-0093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25*20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2141-0093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25*20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75</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2141-0093 Т15К6</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25*20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расточные для сквозных отверстий с пластинами из т/с ГОСТ 18882-73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2140-0082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20*16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2140-0082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20*16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78</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2140-0082 Т15К6</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20*16 </w:t>
            </w:r>
            <w:proofErr w:type="spellStart"/>
            <w:r w:rsidRPr="00A563C2">
              <w:rPr>
                <w:sz w:val="22"/>
                <w:szCs w:val="22"/>
                <w:lang w:eastAsia="ru-RU"/>
              </w:rPr>
              <w:t>виброуст</w:t>
            </w:r>
            <w:proofErr w:type="spellEnd"/>
            <w:r w:rsidRPr="00A563C2">
              <w:rPr>
                <w:sz w:val="22"/>
                <w:szCs w:val="22"/>
                <w:lang w:eastAsia="ru-RU"/>
              </w:rPr>
              <w:t>.</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Резцы токарные резьбовые с пластинами из т/с ГОСТ 18885-73</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2660-0005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 нар.</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2660-0005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 нар.</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2662-0001 ВК6ОМ</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10*10 </w:t>
            </w:r>
            <w:proofErr w:type="spellStart"/>
            <w:r w:rsidRPr="00A563C2">
              <w:rPr>
                <w:sz w:val="22"/>
                <w:szCs w:val="22"/>
                <w:lang w:eastAsia="ru-RU"/>
              </w:rPr>
              <w:t>внутр</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82</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nil"/>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2662-0001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10*10 </w:t>
            </w:r>
            <w:proofErr w:type="spellStart"/>
            <w:r w:rsidRPr="00A563C2">
              <w:rPr>
                <w:sz w:val="22"/>
                <w:szCs w:val="22"/>
                <w:lang w:eastAsia="ru-RU"/>
              </w:rPr>
              <w:t>внутр</w:t>
            </w:r>
            <w:proofErr w:type="spellEnd"/>
            <w:r w:rsidRPr="00A563C2">
              <w:rPr>
                <w:sz w:val="22"/>
                <w:szCs w:val="22"/>
                <w:lang w:eastAsia="ru-RU"/>
              </w:rPr>
              <w:t>.</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83</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2662-0003 вк8</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12*12 </w:t>
            </w:r>
            <w:proofErr w:type="spellStart"/>
            <w:r w:rsidRPr="00A563C2">
              <w:rPr>
                <w:sz w:val="22"/>
                <w:szCs w:val="22"/>
                <w:lang w:eastAsia="ru-RU"/>
              </w:rPr>
              <w:t>вн</w:t>
            </w:r>
            <w:proofErr w:type="spellEnd"/>
            <w:r w:rsidRPr="00A563C2">
              <w:rPr>
                <w:sz w:val="22"/>
                <w:szCs w:val="22"/>
                <w:lang w:eastAsia="ru-RU"/>
              </w:rPr>
              <w:t>.</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отрезные с пластинами из твердого сплава ГОСТ 18884-73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2130-0001 Т5К10</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2130-0001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2130-0001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2130-0001 ВК6ОМ</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88</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2130-0005 Т5К10</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2130-0005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2130-0005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2130-0005 ВК6ОМ</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20*12</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92</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2130-0009 Т5К10</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93</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2130-0009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2130-0009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2130-0009 ВК6ОМ</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2130-0451 Т5К10</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2130-0451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98</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2130-0451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2130-0451 ВК6ОМ</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10</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2130-0303 Т5К10 левые</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2130-0303 ВК8 левые</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102</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2130-0453 Т5К10 левые</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103</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2130-0453 ВК8 левые</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xml:space="preserve">резцы токарные подрезные отогнутые с пластинами из твердого сплава ГОСТ 18880-73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2112-0101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2112-0101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2112-0101 т5к10</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2112-0102 т15к6 лев.</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108</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2112-0102 вк8  лев.</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109</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2112-0102 т5к10 лев.</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12*12</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110</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2112-0084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111</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2112-0084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112</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2112-0084 т5к10</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16*10</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113</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2112-0013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114</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2112-0013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115</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2112-0013 т5к10</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20*16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116</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2112-0005 вк8</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117</w:t>
            </w:r>
          </w:p>
        </w:tc>
        <w:tc>
          <w:tcPr>
            <w:tcW w:w="2727" w:type="pct"/>
            <w:tcBorders>
              <w:top w:val="nil"/>
              <w:left w:val="nil"/>
              <w:bottom w:val="single" w:sz="4"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2112-0005 т15к6</w:t>
            </w:r>
          </w:p>
        </w:tc>
        <w:tc>
          <w:tcPr>
            <w:tcW w:w="520" w:type="pct"/>
            <w:tcBorders>
              <w:top w:val="nil"/>
              <w:left w:val="nil"/>
              <w:bottom w:val="single" w:sz="4"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4"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4"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A563C2" w:rsidRPr="00A563C2" w:rsidTr="00A563C2">
        <w:trPr>
          <w:trHeight w:val="360"/>
        </w:trPr>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118</w:t>
            </w:r>
          </w:p>
        </w:tc>
        <w:tc>
          <w:tcPr>
            <w:tcW w:w="2727" w:type="pct"/>
            <w:tcBorders>
              <w:top w:val="nil"/>
              <w:left w:val="nil"/>
              <w:bottom w:val="single" w:sz="8" w:space="0" w:color="auto"/>
              <w:right w:val="nil"/>
            </w:tcBorders>
            <w:shd w:val="clear" w:color="000000" w:fill="FFFFFF"/>
            <w:vAlign w:val="bottom"/>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 </w:t>
            </w:r>
          </w:p>
        </w:tc>
        <w:tc>
          <w:tcPr>
            <w:tcW w:w="753" w:type="pct"/>
            <w:tcBorders>
              <w:top w:val="nil"/>
              <w:left w:val="single" w:sz="8" w:space="0" w:color="auto"/>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2112-0005 т5к10</w:t>
            </w:r>
          </w:p>
        </w:tc>
        <w:tc>
          <w:tcPr>
            <w:tcW w:w="520" w:type="pct"/>
            <w:tcBorders>
              <w:top w:val="nil"/>
              <w:left w:val="nil"/>
              <w:bottom w:val="single" w:sz="8" w:space="0" w:color="auto"/>
              <w:right w:val="single" w:sz="8" w:space="0" w:color="auto"/>
            </w:tcBorders>
            <w:shd w:val="clear" w:color="000000" w:fill="FFFFFF"/>
            <w:noWrap/>
            <w:hideMark/>
          </w:tcPr>
          <w:p w:rsidR="00A563C2" w:rsidRPr="00A563C2" w:rsidRDefault="00A563C2" w:rsidP="00A563C2">
            <w:pPr>
              <w:widowControl/>
              <w:suppressAutoHyphens w:val="0"/>
              <w:snapToGrid/>
              <w:spacing w:line="240" w:lineRule="auto"/>
              <w:ind w:firstLine="0"/>
              <w:jc w:val="left"/>
              <w:rPr>
                <w:sz w:val="22"/>
                <w:szCs w:val="22"/>
                <w:lang w:eastAsia="ru-RU"/>
              </w:rPr>
            </w:pPr>
            <w:r w:rsidRPr="00A563C2">
              <w:rPr>
                <w:sz w:val="22"/>
                <w:szCs w:val="22"/>
                <w:lang w:eastAsia="ru-RU"/>
              </w:rPr>
              <w:t>25*16</w:t>
            </w:r>
          </w:p>
        </w:tc>
        <w:tc>
          <w:tcPr>
            <w:tcW w:w="378" w:type="pct"/>
            <w:tcBorders>
              <w:top w:val="nil"/>
              <w:left w:val="nil"/>
              <w:bottom w:val="single" w:sz="8" w:space="0" w:color="auto"/>
              <w:right w:val="single" w:sz="8" w:space="0" w:color="auto"/>
            </w:tcBorders>
            <w:shd w:val="clear" w:color="000000" w:fill="FFFFFF"/>
            <w:noWrap/>
            <w:vAlign w:val="bottom"/>
            <w:hideMark/>
          </w:tcPr>
          <w:p w:rsidR="00A563C2" w:rsidRPr="00A563C2" w:rsidRDefault="00A563C2" w:rsidP="00A563C2">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15</w:t>
            </w:r>
          </w:p>
        </w:tc>
        <w:tc>
          <w:tcPr>
            <w:tcW w:w="409" w:type="pct"/>
            <w:tcBorders>
              <w:top w:val="nil"/>
              <w:left w:val="nil"/>
              <w:bottom w:val="single" w:sz="8" w:space="0" w:color="auto"/>
              <w:right w:val="single" w:sz="8" w:space="0" w:color="auto"/>
            </w:tcBorders>
            <w:shd w:val="clear" w:color="auto" w:fill="auto"/>
            <w:noWrap/>
            <w:vAlign w:val="bottom"/>
            <w:hideMark/>
          </w:tcPr>
          <w:p w:rsidR="00A563C2" w:rsidRPr="00A563C2" w:rsidRDefault="00A563C2" w:rsidP="00A563C2">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bl>
    <w:p w:rsidR="00A563C2" w:rsidRDefault="00A563C2" w:rsidP="00D12EC0">
      <w:pPr>
        <w:ind w:firstLine="0"/>
        <w:jc w:val="center"/>
      </w:pPr>
    </w:p>
    <w:p w:rsidR="00500CEC" w:rsidRDefault="00E23BDE" w:rsidP="00AC449E">
      <w:pPr>
        <w:spacing w:line="240" w:lineRule="auto"/>
        <w:ind w:firstLine="0"/>
        <w:rPr>
          <w:b/>
        </w:rPr>
      </w:pPr>
      <w:r>
        <w:rPr>
          <w:b/>
        </w:rPr>
        <w:t xml:space="preserve"> </w:t>
      </w:r>
    </w:p>
    <w:p w:rsidR="00EB7E79" w:rsidRDefault="00EB7E79" w:rsidP="00EF75D2">
      <w:pPr>
        <w:ind w:firstLine="0"/>
        <w:rPr>
          <w:b/>
        </w:rPr>
      </w:pPr>
    </w:p>
    <w:p w:rsidR="00EB7E79" w:rsidRPr="00EB7E79" w:rsidRDefault="00EB7E79" w:rsidP="00EB7E79"/>
    <w:p w:rsidR="00EB7E79" w:rsidRPr="00EB7E79" w:rsidRDefault="00EB7E79" w:rsidP="00EB7E79"/>
    <w:p w:rsidR="00EB7E79" w:rsidRDefault="00EB7E79" w:rsidP="00EB7E79"/>
    <w:p w:rsidR="00EB7E79" w:rsidRDefault="00EB7E79" w:rsidP="00EB7E79">
      <w:pPr>
        <w:tabs>
          <w:tab w:val="left" w:pos="2925"/>
        </w:tabs>
      </w:pPr>
      <w:r>
        <w:tab/>
      </w:r>
    </w:p>
    <w:p w:rsidR="00EB7E79" w:rsidRDefault="00EB7E79" w:rsidP="00EB7E79"/>
    <w:p w:rsidR="00CA10C9" w:rsidRPr="00EB7E79" w:rsidRDefault="00CA10C9" w:rsidP="00EB7E79">
      <w:pPr>
        <w:sectPr w:rsidR="00CA10C9" w:rsidRPr="00EB7E79"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w:t>
      </w:r>
      <w:proofErr w:type="gramStart"/>
      <w:r w:rsidRPr="007A6B17">
        <w:t>договора</w:t>
      </w:r>
      <w:proofErr w:type="gramEnd"/>
      <w:r w:rsidRPr="007A6B17">
        <w:t xml:space="preserve"> на </w:t>
      </w:r>
      <w:r w:rsidR="00970171">
        <w:t>выполнение работ</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494602" w:rsidRDefault="00494602" w:rsidP="009D1322">
      <w:pPr>
        <w:widowControl/>
        <w:suppressAutoHyphens w:val="0"/>
        <w:snapToGrid/>
        <w:spacing w:after="200" w:line="276" w:lineRule="auto"/>
        <w:ind w:firstLine="0"/>
        <w:jc w:val="left"/>
      </w:pPr>
    </w:p>
    <w:p w:rsidR="00494602" w:rsidRDefault="00494602">
      <w:pPr>
        <w:widowControl/>
        <w:suppressAutoHyphens w:val="0"/>
        <w:snapToGrid/>
        <w:spacing w:after="200" w:line="276" w:lineRule="auto"/>
        <w:ind w:firstLine="0"/>
        <w:jc w:val="left"/>
      </w:pPr>
      <w:r>
        <w:br w:type="page"/>
      </w:r>
    </w:p>
    <w:p w:rsidR="00132B37" w:rsidRDefault="00494602" w:rsidP="00494602">
      <w:pPr>
        <w:widowControl/>
        <w:suppressAutoHyphens w:val="0"/>
        <w:snapToGrid/>
        <w:spacing w:after="200" w:line="276" w:lineRule="auto"/>
        <w:ind w:firstLine="0"/>
        <w:jc w:val="right"/>
        <w:rPr>
          <w:b/>
        </w:rPr>
      </w:pPr>
      <w:r w:rsidRPr="007A6B17">
        <w:rPr>
          <w:b/>
        </w:rPr>
        <w:lastRenderedPageBreak/>
        <w:t xml:space="preserve">Приложение № </w:t>
      </w:r>
      <w:r>
        <w:rPr>
          <w:b/>
        </w:rPr>
        <w:t>6</w:t>
      </w:r>
      <w:r w:rsidRPr="007A6B17">
        <w:rPr>
          <w:b/>
        </w:rPr>
        <w:t xml:space="preserve"> </w:t>
      </w:r>
      <w:r>
        <w:rPr>
          <w:b/>
        </w:rPr>
        <w:t>извещению</w:t>
      </w:r>
      <w:r w:rsidRPr="007A6B17">
        <w:rPr>
          <w:b/>
        </w:rPr>
        <w:t xml:space="preserve"> о запросе котировок</w:t>
      </w:r>
    </w:p>
    <w:p w:rsidR="00494602" w:rsidRDefault="006E1C98" w:rsidP="006E1C98">
      <w:pPr>
        <w:widowControl/>
        <w:suppressAutoHyphens w:val="0"/>
        <w:snapToGrid/>
        <w:spacing w:after="200" w:line="276" w:lineRule="auto"/>
        <w:ind w:firstLine="0"/>
        <w:jc w:val="center"/>
        <w:rPr>
          <w:b/>
          <w:lang w:eastAsia="en-US"/>
        </w:rPr>
      </w:pPr>
      <w:r w:rsidRPr="005D6089">
        <w:rPr>
          <w:b/>
          <w:lang w:eastAsia="en-US"/>
        </w:rPr>
        <w:t>Сведения о начальной (максимальной) цене единицы т</w:t>
      </w:r>
      <w:r>
        <w:rPr>
          <w:b/>
          <w:lang w:eastAsia="en-US"/>
        </w:rPr>
        <w:t>овара:</w:t>
      </w:r>
    </w:p>
    <w:tbl>
      <w:tblPr>
        <w:tblW w:w="5000" w:type="pct"/>
        <w:tblLook w:val="04A0" w:firstRow="1" w:lastRow="0" w:firstColumn="1" w:lastColumn="0" w:noHBand="0" w:noVBand="1"/>
      </w:tblPr>
      <w:tblGrid>
        <w:gridCol w:w="713"/>
        <w:gridCol w:w="2306"/>
        <w:gridCol w:w="3075"/>
        <w:gridCol w:w="2195"/>
        <w:gridCol w:w="1280"/>
      </w:tblGrid>
      <w:tr w:rsidR="00E4798E" w:rsidRPr="004B6811" w:rsidTr="00E4798E">
        <w:trPr>
          <w:trHeight w:val="360"/>
        </w:trPr>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 xml:space="preserve">№ </w:t>
            </w:r>
            <w:proofErr w:type="gramStart"/>
            <w:r w:rsidRPr="00E4798E">
              <w:rPr>
                <w:color w:val="000000"/>
                <w:sz w:val="23"/>
                <w:szCs w:val="23"/>
                <w:lang w:eastAsia="ru-RU"/>
              </w:rPr>
              <w:t>п</w:t>
            </w:r>
            <w:proofErr w:type="gramEnd"/>
            <w:r w:rsidRPr="00E4798E">
              <w:rPr>
                <w:color w:val="000000"/>
                <w:sz w:val="23"/>
                <w:szCs w:val="23"/>
                <w:lang w:eastAsia="ru-RU"/>
              </w:rPr>
              <w:t>/п</w:t>
            </w:r>
          </w:p>
        </w:tc>
        <w:tc>
          <w:tcPr>
            <w:tcW w:w="1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Наименование, ГОСТ</w:t>
            </w:r>
            <w:r w:rsidRPr="00E4798E">
              <w:rPr>
                <w:sz w:val="23"/>
                <w:szCs w:val="23"/>
                <w:lang w:eastAsia="ru-RU"/>
              </w:rPr>
              <w:br/>
              <w:t>инструмента</w:t>
            </w:r>
          </w:p>
        </w:tc>
        <w:tc>
          <w:tcPr>
            <w:tcW w:w="275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ТИПОРАЗМЕР</w:t>
            </w:r>
            <w:r w:rsidRPr="00E4798E">
              <w:rPr>
                <w:sz w:val="23"/>
                <w:szCs w:val="23"/>
                <w:lang w:eastAsia="ru-RU"/>
              </w:rPr>
              <w:br/>
              <w:t>размеры,</w:t>
            </w:r>
            <w:r w:rsidRPr="00E4798E">
              <w:rPr>
                <w:sz w:val="23"/>
                <w:szCs w:val="23"/>
                <w:lang w:eastAsia="ru-RU"/>
              </w:rPr>
              <w:br/>
              <w:t>характеристика</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4B6811">
              <w:rPr>
                <w:color w:val="000000"/>
                <w:sz w:val="23"/>
                <w:szCs w:val="23"/>
                <w:lang w:eastAsia="ru-RU"/>
              </w:rPr>
              <w:t>Ц</w:t>
            </w:r>
            <w:r w:rsidRPr="00E4798E">
              <w:rPr>
                <w:color w:val="000000"/>
                <w:sz w:val="23"/>
                <w:szCs w:val="23"/>
                <w:lang w:eastAsia="ru-RU"/>
              </w:rPr>
              <w:t>ена за ед. с  НДС</w:t>
            </w:r>
          </w:p>
        </w:tc>
      </w:tr>
      <w:tr w:rsidR="00E4798E" w:rsidRPr="004B6811" w:rsidTr="00E4798E">
        <w:trPr>
          <w:trHeight w:val="765"/>
        </w:trPr>
        <w:tc>
          <w:tcPr>
            <w:tcW w:w="372" w:type="pct"/>
            <w:vMerge/>
            <w:tcBorders>
              <w:top w:val="single" w:sz="4" w:space="0" w:color="auto"/>
              <w:left w:val="single" w:sz="4" w:space="0" w:color="auto"/>
              <w:bottom w:val="single" w:sz="4" w:space="0" w:color="auto"/>
              <w:right w:val="single" w:sz="4" w:space="0" w:color="auto"/>
            </w:tcBorders>
            <w:vAlign w:val="center"/>
            <w:hideMark/>
          </w:tcPr>
          <w:p w:rsidR="00E4798E" w:rsidRPr="00E4798E" w:rsidRDefault="00E4798E" w:rsidP="00E4798E">
            <w:pPr>
              <w:widowControl/>
              <w:suppressAutoHyphens w:val="0"/>
              <w:snapToGrid/>
              <w:spacing w:line="240" w:lineRule="auto"/>
              <w:ind w:firstLine="0"/>
              <w:jc w:val="left"/>
              <w:rPr>
                <w:color w:val="000000"/>
                <w:sz w:val="23"/>
                <w:szCs w:val="23"/>
                <w:lang w:eastAsia="ru-RU"/>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p>
        </w:tc>
        <w:tc>
          <w:tcPr>
            <w:tcW w:w="2754" w:type="pct"/>
            <w:gridSpan w:val="2"/>
            <w:vMerge/>
            <w:tcBorders>
              <w:top w:val="single" w:sz="4" w:space="0" w:color="auto"/>
              <w:left w:val="single" w:sz="4" w:space="0" w:color="auto"/>
              <w:bottom w:val="single" w:sz="4" w:space="0" w:color="auto"/>
              <w:right w:val="single" w:sz="4" w:space="0" w:color="auto"/>
            </w:tcBorders>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E4798E" w:rsidRPr="00E4798E" w:rsidRDefault="00E4798E" w:rsidP="00E4798E">
            <w:pPr>
              <w:widowControl/>
              <w:suppressAutoHyphens w:val="0"/>
              <w:snapToGrid/>
              <w:spacing w:line="240" w:lineRule="auto"/>
              <w:ind w:firstLine="0"/>
              <w:jc w:val="left"/>
              <w:rPr>
                <w:color w:val="000000"/>
                <w:sz w:val="23"/>
                <w:szCs w:val="23"/>
                <w:lang w:eastAsia="ru-RU"/>
              </w:rPr>
            </w:pP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w:t>
            </w:r>
          </w:p>
        </w:tc>
        <w:tc>
          <w:tcPr>
            <w:tcW w:w="1205" w:type="pct"/>
            <w:tcBorders>
              <w:top w:val="nil"/>
              <w:left w:val="nil"/>
              <w:bottom w:val="single" w:sz="4" w:space="0" w:color="auto"/>
              <w:right w:val="single" w:sz="4" w:space="0" w:color="auto"/>
            </w:tcBorders>
            <w:shd w:val="clear" w:color="auto" w:fill="auto"/>
            <w:vAlign w:val="bottom"/>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w:t>
            </w:r>
          </w:p>
        </w:tc>
        <w:tc>
          <w:tcPr>
            <w:tcW w:w="275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3</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xml:space="preserve">Резцы токарные прорезные ГОСТ 18874 -73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2120-0507  </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596,00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2121-0515 </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714,00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отрезные ГОСТ 18874 -73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2130-0505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410,00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2130-0515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640,00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2130-0513</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595,20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проходные упорные ГОСТ 18870 -73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2101-0557</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475,60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2101-0567</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25*16*120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860,00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2101-0025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25*16*140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880,00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проходные прямые ГОСТ 18869 -73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2100-0557</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2100-0561</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590,00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2100-0565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832,00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проходные отогнутые ГОСТ 18868 -73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2102-0105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574,00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подрезные торцевые ГОСТ 18871 -73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2112-0035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542,00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2112-0033</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540,00</w:t>
            </w:r>
          </w:p>
        </w:tc>
      </w:tr>
      <w:tr w:rsidR="00E4798E" w:rsidRPr="004B6811" w:rsidTr="00E4798E">
        <w:trPr>
          <w:trHeight w:val="585"/>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15</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расточные для глухих отверстий ГОСТ 18873-73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2141-0551</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716,00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2141-0554</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752,00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2141-0506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20*20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1088,00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2141-0510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25*25</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1608,00</w:t>
            </w:r>
          </w:p>
        </w:tc>
      </w:tr>
      <w:tr w:rsidR="00E4798E" w:rsidRPr="004B6811" w:rsidTr="00E4798E">
        <w:trPr>
          <w:trHeight w:val="675"/>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19</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расточные для сквозных отверстий ГОСТ 18872-73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2140-0502</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740,00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2140-0505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20*20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2140-0529</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25*25</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1608,00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2140-0501</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740,00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23</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xml:space="preserve">Резцы токарные резьбовые ГОСТ </w:t>
            </w:r>
            <w:r w:rsidRPr="00E4798E">
              <w:rPr>
                <w:sz w:val="23"/>
                <w:szCs w:val="23"/>
                <w:lang w:eastAsia="ru-RU"/>
              </w:rPr>
              <w:lastRenderedPageBreak/>
              <w:t>18876-73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lastRenderedPageBreak/>
              <w:t>2660-0503</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506,00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24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2660-0505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640,00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2662-0501</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704,00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2662-0505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2662-0507</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20*20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972,00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2664-0503</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518,00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2666-0511</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830,00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30</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xml:space="preserve">Резцы токарные </w:t>
            </w:r>
            <w:proofErr w:type="spellStart"/>
            <w:r w:rsidRPr="00E4798E">
              <w:rPr>
                <w:sz w:val="23"/>
                <w:szCs w:val="23"/>
                <w:lang w:eastAsia="ru-RU"/>
              </w:rPr>
              <w:t>фасочные</w:t>
            </w:r>
            <w:proofErr w:type="spellEnd"/>
            <w:r w:rsidRPr="00E4798E">
              <w:rPr>
                <w:sz w:val="23"/>
                <w:szCs w:val="23"/>
                <w:lang w:eastAsia="ru-RU"/>
              </w:rPr>
              <w:t xml:space="preserve"> ГОСТ 18875-73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2136-0705</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430,00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2136-0714</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790,00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32</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долбежные ГОСТ 10046-72</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2184-0552</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8*4*100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794,00</w:t>
            </w:r>
          </w:p>
        </w:tc>
      </w:tr>
      <w:tr w:rsidR="00E4798E" w:rsidRPr="004B6811" w:rsidTr="00E4798E">
        <w:trPr>
          <w:trHeight w:val="525"/>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33</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xml:space="preserve">Резцы расточные </w:t>
            </w:r>
            <w:proofErr w:type="spellStart"/>
            <w:r w:rsidRPr="00E4798E">
              <w:rPr>
                <w:sz w:val="23"/>
                <w:szCs w:val="23"/>
                <w:lang w:eastAsia="ru-RU"/>
              </w:rPr>
              <w:t>державочные</w:t>
            </w:r>
            <w:proofErr w:type="spellEnd"/>
            <w:r w:rsidRPr="00E4798E">
              <w:rPr>
                <w:sz w:val="23"/>
                <w:szCs w:val="23"/>
                <w:lang w:eastAsia="ru-RU"/>
              </w:rPr>
              <w:t xml:space="preserve"> ГОСТ 10044-73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2142-0612</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10*10*40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616,00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2142-0016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16*16*50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448,00</w:t>
            </w:r>
          </w:p>
        </w:tc>
      </w:tr>
      <w:tr w:rsidR="00E4798E" w:rsidRPr="004B6811" w:rsidTr="00E4798E">
        <w:trPr>
          <w:trHeight w:val="63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35</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расточные для координатно-расточных станков ГОСТ 25987-73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2145-0631 ВК</w:t>
            </w:r>
            <w:proofErr w:type="gramStart"/>
            <w:r w:rsidRPr="00E4798E">
              <w:rPr>
                <w:sz w:val="23"/>
                <w:szCs w:val="23"/>
                <w:lang w:eastAsia="ru-RU"/>
              </w:rPr>
              <w:t>6</w:t>
            </w:r>
            <w:proofErr w:type="gramEnd"/>
            <w:r w:rsidRPr="00E4798E">
              <w:rPr>
                <w:sz w:val="23"/>
                <w:szCs w:val="23"/>
                <w:lang w:eastAsia="ru-RU"/>
              </w:rPr>
              <w:t xml:space="preserve"> </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proofErr w:type="spellStart"/>
            <w:r w:rsidRPr="00E4798E">
              <w:rPr>
                <w:sz w:val="23"/>
                <w:szCs w:val="23"/>
                <w:lang w:eastAsia="ru-RU"/>
              </w:rPr>
              <w:t>скв</w:t>
            </w:r>
            <w:proofErr w:type="spellEnd"/>
            <w:r w:rsidRPr="00E4798E">
              <w:rPr>
                <w:sz w:val="23"/>
                <w:szCs w:val="23"/>
                <w:lang w:eastAsia="ru-RU"/>
              </w:rPr>
              <w:t>. Ø 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500,00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2145-0632 ВК</w:t>
            </w:r>
            <w:proofErr w:type="gramStart"/>
            <w:r w:rsidRPr="00E4798E">
              <w:rPr>
                <w:sz w:val="23"/>
                <w:szCs w:val="23"/>
                <w:lang w:eastAsia="ru-RU"/>
              </w:rPr>
              <w:t>6</w:t>
            </w:r>
            <w:proofErr w:type="gramEnd"/>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глух. Ø 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500,00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2145-0639 ВК</w:t>
            </w:r>
            <w:proofErr w:type="gramStart"/>
            <w:r w:rsidRPr="00E4798E">
              <w:rPr>
                <w:sz w:val="23"/>
                <w:szCs w:val="23"/>
                <w:lang w:eastAsia="ru-RU"/>
              </w:rPr>
              <w:t>6</w:t>
            </w:r>
            <w:proofErr w:type="gramEnd"/>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proofErr w:type="spellStart"/>
            <w:r w:rsidRPr="00E4798E">
              <w:rPr>
                <w:sz w:val="23"/>
                <w:szCs w:val="23"/>
                <w:lang w:eastAsia="ru-RU"/>
              </w:rPr>
              <w:t>скв</w:t>
            </w:r>
            <w:proofErr w:type="spellEnd"/>
            <w:r w:rsidRPr="00E4798E">
              <w:rPr>
                <w:sz w:val="23"/>
                <w:szCs w:val="23"/>
                <w:lang w:eastAsia="ru-RU"/>
              </w:rPr>
              <w:t>. Ø 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504,00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2145-0642 ВК</w:t>
            </w:r>
            <w:proofErr w:type="gramStart"/>
            <w:r w:rsidRPr="00E4798E">
              <w:rPr>
                <w:sz w:val="23"/>
                <w:szCs w:val="23"/>
                <w:lang w:eastAsia="ru-RU"/>
              </w:rPr>
              <w:t>6</w:t>
            </w:r>
            <w:proofErr w:type="gramEnd"/>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глух. Ø 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504,00</w:t>
            </w:r>
          </w:p>
        </w:tc>
      </w:tr>
      <w:tr w:rsidR="00E4798E" w:rsidRPr="004B6811" w:rsidTr="00E4798E">
        <w:trPr>
          <w:trHeight w:val="63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проходные прямые с пластинами из т/с ГОСТ 18878-73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2100-0059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2100-0059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142,00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2100-0059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122,00</w:t>
            </w:r>
          </w:p>
        </w:tc>
      </w:tr>
      <w:tr w:rsidR="00E4798E" w:rsidRPr="004B6811" w:rsidTr="00E4798E">
        <w:trPr>
          <w:trHeight w:val="735"/>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проходные упорные прямые с пластинами из т/с ГОСТ 18879-73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2101-0007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43</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2101-0009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2101-0011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20*20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228,00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2101-0011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20*20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228,00</w:t>
            </w:r>
          </w:p>
        </w:tc>
      </w:tr>
      <w:tr w:rsidR="00E4798E" w:rsidRPr="004B6811" w:rsidTr="00E4798E">
        <w:trPr>
          <w:trHeight w:val="6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46</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проходные упорные изогнутые с пластинами из т/с ГОСТ 18879-73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2103-0057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131,60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2103-0057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140,00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2103-0057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131,60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2103-1121 ВК8, </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326,00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2103-1121 ВК6ОМ, </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326,00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2103-1121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326,00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2103-0053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53</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2103-0053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2103-0053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xml:space="preserve">Резцы токарные проходные </w:t>
            </w:r>
            <w:proofErr w:type="spellStart"/>
            <w:r w:rsidRPr="00E4798E">
              <w:rPr>
                <w:sz w:val="23"/>
                <w:szCs w:val="23"/>
                <w:lang w:eastAsia="ru-RU"/>
              </w:rPr>
              <w:t>отогнутыес</w:t>
            </w:r>
            <w:proofErr w:type="spellEnd"/>
            <w:r w:rsidRPr="00E4798E">
              <w:rPr>
                <w:sz w:val="23"/>
                <w:szCs w:val="23"/>
                <w:lang w:eastAsia="ru-RU"/>
              </w:rPr>
              <w:t xml:space="preserve"> пластинами из т/с ГОСТ 18877-73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2102-1099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404,00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2102-1099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404,00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2102-1099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10*10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404,00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2102-1108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156,00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2102-1108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186,00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2102-1108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2102-0055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158,00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2102-0055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186,00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63</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 2102-0055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158,00</w:t>
            </w:r>
          </w:p>
        </w:tc>
      </w:tr>
      <w:tr w:rsidR="00E4798E" w:rsidRPr="004B6811" w:rsidTr="00E4798E">
        <w:trPr>
          <w:trHeight w:val="6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64</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расточные для глухих отверстий с пластинами из т/с ГОСТ 18883-73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2141-0202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2141-0202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2141-0202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2141-0204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12*12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587,20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2141-0204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12*12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587,20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2141-0204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12*12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587,20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2141-0024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2141-0024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2141-0024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73</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2141-0093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25*20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1280,00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2141-0093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25*20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1280,00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2141-0093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25*20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1280,00</w:t>
            </w:r>
          </w:p>
        </w:tc>
      </w:tr>
      <w:tr w:rsidR="00E4798E" w:rsidRPr="004B6811" w:rsidTr="00E4798E">
        <w:trPr>
          <w:trHeight w:val="615"/>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76</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расточные для сквозных отверстий с пластинами из т/с ГОСТ 18882-73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2140-0082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20*16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570,00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2140-0082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20*16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570,00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2140-0082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20*16 </w:t>
            </w:r>
            <w:proofErr w:type="spellStart"/>
            <w:r w:rsidRPr="00E4798E">
              <w:rPr>
                <w:sz w:val="23"/>
                <w:szCs w:val="23"/>
                <w:lang w:eastAsia="ru-RU"/>
              </w:rPr>
              <w:t>виброуст</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570,00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Резцы токарные резьбовые с пластинами из т/с ГОСТ 18885-73</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2660-0005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 нар.</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195,60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2660-0005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 нар.</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160,80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2662-0001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10*10 </w:t>
            </w:r>
            <w:proofErr w:type="spellStart"/>
            <w:r w:rsidRPr="00E4798E">
              <w:rPr>
                <w:sz w:val="23"/>
                <w:szCs w:val="23"/>
                <w:lang w:eastAsia="ru-RU"/>
              </w:rPr>
              <w:t>внутр</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160,80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2662-0001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10*10 </w:t>
            </w:r>
            <w:proofErr w:type="spellStart"/>
            <w:r w:rsidRPr="00E4798E">
              <w:rPr>
                <w:sz w:val="23"/>
                <w:szCs w:val="23"/>
                <w:lang w:eastAsia="ru-RU"/>
              </w:rPr>
              <w:t>внутр</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83</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2662-0003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 xml:space="preserve">12*12 </w:t>
            </w:r>
            <w:proofErr w:type="spellStart"/>
            <w:r w:rsidRPr="00E4798E">
              <w:rPr>
                <w:sz w:val="23"/>
                <w:szCs w:val="23"/>
                <w:lang w:eastAsia="ru-RU"/>
              </w:rPr>
              <w:t>вн</w:t>
            </w:r>
            <w:proofErr w:type="spellEnd"/>
            <w:r w:rsidRPr="00E4798E">
              <w:rPr>
                <w:sz w:val="23"/>
                <w:szCs w:val="23"/>
                <w:lang w:eastAsia="ru-RU"/>
              </w:rPr>
              <w:t>.</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160,80</w:t>
            </w:r>
          </w:p>
        </w:tc>
      </w:tr>
      <w:tr w:rsidR="00E4798E" w:rsidRPr="004B6811" w:rsidTr="00E4798E">
        <w:trPr>
          <w:trHeight w:val="675"/>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84</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xml:space="preserve">резцы токарные отрезные с пластинами из твердого сплава ГОСТ 18884-73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2130-0001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2130-0001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2130-0001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2130-0005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2130-0005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2130-0005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2130-0005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111,60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2130-0009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111,60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93</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2130-0009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111,60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2130-0009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111,60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2130-0009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130,00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2130-0451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2130-0451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2130-0451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2130-0451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2130-0303 Т5К10 левые</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2130-0303 ВК8 левые</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2130-0453 Т5К10 левые</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495"/>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103</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2130-0453 ВК8 левые</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8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104</w:t>
            </w:r>
          </w:p>
        </w:tc>
        <w:tc>
          <w:tcPr>
            <w:tcW w:w="1205" w:type="pct"/>
            <w:tcBorders>
              <w:top w:val="nil"/>
              <w:left w:val="nil"/>
              <w:bottom w:val="single" w:sz="4" w:space="0" w:color="auto"/>
              <w:right w:val="single" w:sz="4" w:space="0" w:color="auto"/>
            </w:tcBorders>
            <w:shd w:val="clear" w:color="000000" w:fill="FFFFFF"/>
            <w:vAlign w:val="center"/>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xml:space="preserve">резцы токарные подрезные отогнутые с пластинами из твердого сплава ГОСТ 18880-73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2112-0101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2112-0101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2112-0101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2112-0102 т15к6 лев.</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2112-0102 вк8  лев.</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109</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2112-0102 т5к10 лев.</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12*12</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422,00</w:t>
            </w:r>
          </w:p>
        </w:tc>
      </w:tr>
      <w:tr w:rsidR="00E4798E" w:rsidRPr="004B6811" w:rsidTr="00E4798E">
        <w:trPr>
          <w:trHeight w:val="345"/>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110</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2112-0084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111</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2112-0084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112</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2112-0084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16*10</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76,00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113</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2112-0013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115,60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114</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2112-0013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115,60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115</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2112-0013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20*16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115,60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116</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2112-0005 вк8</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117</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2112-0005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128,00</w:t>
            </w:r>
          </w:p>
        </w:tc>
      </w:tr>
      <w:tr w:rsidR="00E4798E" w:rsidRPr="004B6811" w:rsidTr="00E4798E">
        <w:trPr>
          <w:trHeight w:val="36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118</w:t>
            </w:r>
          </w:p>
        </w:tc>
        <w:tc>
          <w:tcPr>
            <w:tcW w:w="1205" w:type="pct"/>
            <w:tcBorders>
              <w:top w:val="nil"/>
              <w:left w:val="nil"/>
              <w:bottom w:val="single" w:sz="4" w:space="0" w:color="auto"/>
              <w:right w:val="single" w:sz="4" w:space="0" w:color="auto"/>
            </w:tcBorders>
            <w:shd w:val="clear" w:color="000000" w:fill="FFFFFF"/>
            <w:vAlign w:val="bottom"/>
            <w:hideMark/>
          </w:tcPr>
          <w:p w:rsidR="00E4798E" w:rsidRPr="00E4798E" w:rsidRDefault="00E4798E" w:rsidP="00E4798E">
            <w:pPr>
              <w:widowControl/>
              <w:suppressAutoHyphens w:val="0"/>
              <w:snapToGrid/>
              <w:spacing w:line="240" w:lineRule="auto"/>
              <w:ind w:firstLine="0"/>
              <w:jc w:val="left"/>
              <w:rPr>
                <w:sz w:val="23"/>
                <w:szCs w:val="23"/>
                <w:lang w:eastAsia="ru-RU"/>
              </w:rPr>
            </w:pPr>
            <w:r w:rsidRPr="00E4798E">
              <w:rPr>
                <w:sz w:val="23"/>
                <w:szCs w:val="23"/>
                <w:lang w:eastAsia="ru-RU"/>
              </w:rPr>
              <w:t> </w:t>
            </w:r>
          </w:p>
        </w:tc>
        <w:tc>
          <w:tcPr>
            <w:tcW w:w="160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2112-0005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E4798E" w:rsidRPr="00E4798E" w:rsidRDefault="00E4798E" w:rsidP="00E4798E">
            <w:pPr>
              <w:widowControl/>
              <w:suppressAutoHyphens w:val="0"/>
              <w:snapToGrid/>
              <w:spacing w:line="240" w:lineRule="auto"/>
              <w:ind w:firstLine="0"/>
              <w:jc w:val="center"/>
              <w:rPr>
                <w:sz w:val="23"/>
                <w:szCs w:val="23"/>
                <w:lang w:eastAsia="ru-RU"/>
              </w:rPr>
            </w:pPr>
            <w:r w:rsidRPr="00E4798E">
              <w:rPr>
                <w:sz w:val="23"/>
                <w:szCs w:val="23"/>
                <w:lang w:eastAsia="ru-RU"/>
              </w:rPr>
              <w:t>25*16</w:t>
            </w:r>
          </w:p>
        </w:tc>
        <w:tc>
          <w:tcPr>
            <w:tcW w:w="669" w:type="pct"/>
            <w:tcBorders>
              <w:top w:val="nil"/>
              <w:left w:val="nil"/>
              <w:bottom w:val="single" w:sz="4" w:space="0" w:color="auto"/>
              <w:right w:val="single" w:sz="4" w:space="0" w:color="auto"/>
            </w:tcBorders>
            <w:shd w:val="clear" w:color="auto" w:fill="auto"/>
            <w:noWrap/>
            <w:vAlign w:val="center"/>
            <w:hideMark/>
          </w:tcPr>
          <w:p w:rsidR="00E4798E" w:rsidRPr="00E4798E" w:rsidRDefault="00E4798E" w:rsidP="00E4798E">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128,00</w:t>
            </w:r>
          </w:p>
        </w:tc>
      </w:tr>
    </w:tbl>
    <w:p w:rsidR="006E1C98" w:rsidRPr="009D1322" w:rsidRDefault="006E1C98" w:rsidP="006E1C98">
      <w:pPr>
        <w:widowControl/>
        <w:suppressAutoHyphens w:val="0"/>
        <w:snapToGrid/>
        <w:spacing w:after="200" w:line="276" w:lineRule="auto"/>
        <w:ind w:firstLine="0"/>
        <w:jc w:val="center"/>
      </w:pPr>
    </w:p>
    <w:sectPr w:rsidR="006E1C98"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B3" w:rsidRDefault="003263B3">
      <w:pPr>
        <w:spacing w:line="240" w:lineRule="auto"/>
      </w:pPr>
      <w:r>
        <w:separator/>
      </w:r>
    </w:p>
  </w:endnote>
  <w:endnote w:type="continuationSeparator" w:id="0">
    <w:p w:rsidR="003263B3" w:rsidRDefault="00326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6" w:rsidRDefault="005C644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C6446" w:rsidRDefault="005C64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6" w:rsidRDefault="005C644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6" w:rsidRDefault="005C644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B3" w:rsidRDefault="003263B3">
      <w:pPr>
        <w:spacing w:line="240" w:lineRule="auto"/>
      </w:pPr>
      <w:r>
        <w:separator/>
      </w:r>
    </w:p>
  </w:footnote>
  <w:footnote w:type="continuationSeparator" w:id="0">
    <w:p w:rsidR="003263B3" w:rsidRDefault="003263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4">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0">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6">
    <w:nsid w:val="7D271D44"/>
    <w:multiLevelType w:val="multilevel"/>
    <w:tmpl w:val="EB387E96"/>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1"/>
  </w:num>
  <w:num w:numId="3">
    <w:abstractNumId w:val="0"/>
  </w:num>
  <w:num w:numId="4">
    <w:abstractNumId w:val="12"/>
  </w:num>
  <w:num w:numId="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23"/>
  </w:num>
  <w:num w:numId="14">
    <w:abstractNumId w:val="10"/>
  </w:num>
  <w:num w:numId="15">
    <w:abstractNumId w:val="5"/>
  </w:num>
  <w:num w:numId="16">
    <w:abstractNumId w:val="25"/>
  </w:num>
  <w:num w:numId="17">
    <w:abstractNumId w:val="18"/>
  </w:num>
  <w:num w:numId="18">
    <w:abstractNumId w:val="24"/>
  </w:num>
  <w:num w:numId="19">
    <w:abstractNumId w:val="15"/>
  </w:num>
  <w:num w:numId="20">
    <w:abstractNumId w:val="17"/>
  </w:num>
  <w:num w:numId="21">
    <w:abstractNumId w:val="19"/>
  </w:num>
  <w:num w:numId="22">
    <w:abstractNumId w:val="20"/>
  </w:num>
  <w:num w:numId="23">
    <w:abstractNumId w:val="11"/>
  </w:num>
  <w:num w:numId="24">
    <w:abstractNumId w:val="13"/>
  </w:num>
  <w:num w:numId="25">
    <w:abstractNumId w:val="14"/>
  </w:num>
  <w:num w:numId="2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1CBE"/>
    <w:rsid w:val="00002415"/>
    <w:rsid w:val="00010120"/>
    <w:rsid w:val="00011C4F"/>
    <w:rsid w:val="00013E0F"/>
    <w:rsid w:val="00014EA8"/>
    <w:rsid w:val="00020134"/>
    <w:rsid w:val="00025A5A"/>
    <w:rsid w:val="0002773A"/>
    <w:rsid w:val="0003757D"/>
    <w:rsid w:val="00043427"/>
    <w:rsid w:val="00043899"/>
    <w:rsid w:val="00044396"/>
    <w:rsid w:val="00044822"/>
    <w:rsid w:val="000474C3"/>
    <w:rsid w:val="00062538"/>
    <w:rsid w:val="00062652"/>
    <w:rsid w:val="000630F0"/>
    <w:rsid w:val="00063F41"/>
    <w:rsid w:val="000649D8"/>
    <w:rsid w:val="00065FC4"/>
    <w:rsid w:val="00071207"/>
    <w:rsid w:val="00072D09"/>
    <w:rsid w:val="00075867"/>
    <w:rsid w:val="0007625E"/>
    <w:rsid w:val="000767FC"/>
    <w:rsid w:val="00076AFF"/>
    <w:rsid w:val="00082094"/>
    <w:rsid w:val="00083458"/>
    <w:rsid w:val="0008371A"/>
    <w:rsid w:val="00084164"/>
    <w:rsid w:val="00085E1E"/>
    <w:rsid w:val="000863D5"/>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1011D0"/>
    <w:rsid w:val="00103248"/>
    <w:rsid w:val="00107533"/>
    <w:rsid w:val="0011003C"/>
    <w:rsid w:val="001114E0"/>
    <w:rsid w:val="00111989"/>
    <w:rsid w:val="00112D0A"/>
    <w:rsid w:val="00113982"/>
    <w:rsid w:val="00113F6C"/>
    <w:rsid w:val="00125089"/>
    <w:rsid w:val="00132B37"/>
    <w:rsid w:val="00132E15"/>
    <w:rsid w:val="001337FF"/>
    <w:rsid w:val="00143295"/>
    <w:rsid w:val="00150EF0"/>
    <w:rsid w:val="00152113"/>
    <w:rsid w:val="00152B5E"/>
    <w:rsid w:val="001545D2"/>
    <w:rsid w:val="001561B4"/>
    <w:rsid w:val="001563A3"/>
    <w:rsid w:val="00160376"/>
    <w:rsid w:val="0016114E"/>
    <w:rsid w:val="00162A4E"/>
    <w:rsid w:val="0016353F"/>
    <w:rsid w:val="00165C95"/>
    <w:rsid w:val="00166B07"/>
    <w:rsid w:val="00171E2D"/>
    <w:rsid w:val="00172ED1"/>
    <w:rsid w:val="00173F04"/>
    <w:rsid w:val="001744C3"/>
    <w:rsid w:val="00174D42"/>
    <w:rsid w:val="0017705E"/>
    <w:rsid w:val="001800A4"/>
    <w:rsid w:val="001802E4"/>
    <w:rsid w:val="001841B2"/>
    <w:rsid w:val="00187057"/>
    <w:rsid w:val="001950D6"/>
    <w:rsid w:val="00195107"/>
    <w:rsid w:val="001968B9"/>
    <w:rsid w:val="001A0D12"/>
    <w:rsid w:val="001A1D8A"/>
    <w:rsid w:val="001A2BB5"/>
    <w:rsid w:val="001A2D43"/>
    <w:rsid w:val="001A461A"/>
    <w:rsid w:val="001B1126"/>
    <w:rsid w:val="001B3CC0"/>
    <w:rsid w:val="001B5AC8"/>
    <w:rsid w:val="001B5FC2"/>
    <w:rsid w:val="001C369E"/>
    <w:rsid w:val="001D2F62"/>
    <w:rsid w:val="001D6779"/>
    <w:rsid w:val="001E298D"/>
    <w:rsid w:val="001E2EEB"/>
    <w:rsid w:val="001E7374"/>
    <w:rsid w:val="001F191A"/>
    <w:rsid w:val="001F1B92"/>
    <w:rsid w:val="001F37E6"/>
    <w:rsid w:val="001F633C"/>
    <w:rsid w:val="00205241"/>
    <w:rsid w:val="00205B1A"/>
    <w:rsid w:val="002064AF"/>
    <w:rsid w:val="00206C23"/>
    <w:rsid w:val="0021350A"/>
    <w:rsid w:val="0021414F"/>
    <w:rsid w:val="00220F8B"/>
    <w:rsid w:val="00227E78"/>
    <w:rsid w:val="00232488"/>
    <w:rsid w:val="00234C87"/>
    <w:rsid w:val="00236863"/>
    <w:rsid w:val="00241885"/>
    <w:rsid w:val="00245144"/>
    <w:rsid w:val="002463C8"/>
    <w:rsid w:val="00251EF7"/>
    <w:rsid w:val="00252B05"/>
    <w:rsid w:val="00262193"/>
    <w:rsid w:val="00265708"/>
    <w:rsid w:val="00274972"/>
    <w:rsid w:val="0027498C"/>
    <w:rsid w:val="00276267"/>
    <w:rsid w:val="00281BD9"/>
    <w:rsid w:val="00287048"/>
    <w:rsid w:val="00287D62"/>
    <w:rsid w:val="00293961"/>
    <w:rsid w:val="00293B6D"/>
    <w:rsid w:val="002944C2"/>
    <w:rsid w:val="002945FB"/>
    <w:rsid w:val="00294FE3"/>
    <w:rsid w:val="00295C81"/>
    <w:rsid w:val="002A06CB"/>
    <w:rsid w:val="002A283D"/>
    <w:rsid w:val="002A3520"/>
    <w:rsid w:val="002A3BF5"/>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302DE4"/>
    <w:rsid w:val="003044DC"/>
    <w:rsid w:val="0030499D"/>
    <w:rsid w:val="00311FCD"/>
    <w:rsid w:val="00312A7C"/>
    <w:rsid w:val="00313CEB"/>
    <w:rsid w:val="00313E89"/>
    <w:rsid w:val="00322BC3"/>
    <w:rsid w:val="00324AE3"/>
    <w:rsid w:val="003251D8"/>
    <w:rsid w:val="003263B3"/>
    <w:rsid w:val="00331265"/>
    <w:rsid w:val="00331B22"/>
    <w:rsid w:val="0033364F"/>
    <w:rsid w:val="00333BBA"/>
    <w:rsid w:val="00335B25"/>
    <w:rsid w:val="003426F8"/>
    <w:rsid w:val="00345A5F"/>
    <w:rsid w:val="00346076"/>
    <w:rsid w:val="00356262"/>
    <w:rsid w:val="00361D16"/>
    <w:rsid w:val="0036454C"/>
    <w:rsid w:val="003664B8"/>
    <w:rsid w:val="003700C4"/>
    <w:rsid w:val="00370CAA"/>
    <w:rsid w:val="00373B42"/>
    <w:rsid w:val="00375CD6"/>
    <w:rsid w:val="00387B22"/>
    <w:rsid w:val="00396BF0"/>
    <w:rsid w:val="003A1C1C"/>
    <w:rsid w:val="003A489E"/>
    <w:rsid w:val="003A57BE"/>
    <w:rsid w:val="003A6AC8"/>
    <w:rsid w:val="003B01ED"/>
    <w:rsid w:val="003C237A"/>
    <w:rsid w:val="003C35C4"/>
    <w:rsid w:val="003C7BA9"/>
    <w:rsid w:val="003D3C94"/>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D0F"/>
    <w:rsid w:val="004234DE"/>
    <w:rsid w:val="004258D8"/>
    <w:rsid w:val="0043133D"/>
    <w:rsid w:val="004313A1"/>
    <w:rsid w:val="00436D6F"/>
    <w:rsid w:val="00436E8A"/>
    <w:rsid w:val="004372B0"/>
    <w:rsid w:val="00437505"/>
    <w:rsid w:val="0043758A"/>
    <w:rsid w:val="00444258"/>
    <w:rsid w:val="00444D94"/>
    <w:rsid w:val="00451397"/>
    <w:rsid w:val="00461871"/>
    <w:rsid w:val="00466F84"/>
    <w:rsid w:val="0047178F"/>
    <w:rsid w:val="00475296"/>
    <w:rsid w:val="004827D0"/>
    <w:rsid w:val="00486451"/>
    <w:rsid w:val="00491DD7"/>
    <w:rsid w:val="00491E6E"/>
    <w:rsid w:val="00494602"/>
    <w:rsid w:val="00496C09"/>
    <w:rsid w:val="00496CAB"/>
    <w:rsid w:val="00496DC9"/>
    <w:rsid w:val="004A5864"/>
    <w:rsid w:val="004A7CD8"/>
    <w:rsid w:val="004B4719"/>
    <w:rsid w:val="004B6811"/>
    <w:rsid w:val="004B733E"/>
    <w:rsid w:val="004C1A0D"/>
    <w:rsid w:val="004C48AF"/>
    <w:rsid w:val="004C6508"/>
    <w:rsid w:val="004C78F2"/>
    <w:rsid w:val="004D2E8A"/>
    <w:rsid w:val="004E3477"/>
    <w:rsid w:val="004F0A18"/>
    <w:rsid w:val="004F2133"/>
    <w:rsid w:val="004F4730"/>
    <w:rsid w:val="004F59A2"/>
    <w:rsid w:val="004F6C6F"/>
    <w:rsid w:val="00500CEC"/>
    <w:rsid w:val="005024D4"/>
    <w:rsid w:val="00505B7A"/>
    <w:rsid w:val="005127D2"/>
    <w:rsid w:val="00515C61"/>
    <w:rsid w:val="0051687A"/>
    <w:rsid w:val="00522EE3"/>
    <w:rsid w:val="00524EFD"/>
    <w:rsid w:val="0052687A"/>
    <w:rsid w:val="00530091"/>
    <w:rsid w:val="00530AC0"/>
    <w:rsid w:val="005327B6"/>
    <w:rsid w:val="0054120A"/>
    <w:rsid w:val="00541220"/>
    <w:rsid w:val="00542FD6"/>
    <w:rsid w:val="00543082"/>
    <w:rsid w:val="005458BE"/>
    <w:rsid w:val="00545FE4"/>
    <w:rsid w:val="00551795"/>
    <w:rsid w:val="00552B56"/>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64BD"/>
    <w:rsid w:val="005B33EA"/>
    <w:rsid w:val="005B5A07"/>
    <w:rsid w:val="005C063C"/>
    <w:rsid w:val="005C29E7"/>
    <w:rsid w:val="005C4082"/>
    <w:rsid w:val="005C6339"/>
    <w:rsid w:val="005C6446"/>
    <w:rsid w:val="005D0A07"/>
    <w:rsid w:val="005D18F2"/>
    <w:rsid w:val="005D3326"/>
    <w:rsid w:val="005D34DC"/>
    <w:rsid w:val="005D4070"/>
    <w:rsid w:val="005D6089"/>
    <w:rsid w:val="005E07BE"/>
    <w:rsid w:val="005E1892"/>
    <w:rsid w:val="005E2C71"/>
    <w:rsid w:val="005E62E8"/>
    <w:rsid w:val="005E6878"/>
    <w:rsid w:val="005F23CC"/>
    <w:rsid w:val="005F2E63"/>
    <w:rsid w:val="005F393F"/>
    <w:rsid w:val="005F4997"/>
    <w:rsid w:val="005F6408"/>
    <w:rsid w:val="00605B81"/>
    <w:rsid w:val="00611C02"/>
    <w:rsid w:val="00614BCF"/>
    <w:rsid w:val="00615AE4"/>
    <w:rsid w:val="00624195"/>
    <w:rsid w:val="0062614F"/>
    <w:rsid w:val="00627A7A"/>
    <w:rsid w:val="00627FCB"/>
    <w:rsid w:val="006307AA"/>
    <w:rsid w:val="00630F71"/>
    <w:rsid w:val="006355FB"/>
    <w:rsid w:val="00644063"/>
    <w:rsid w:val="00645E69"/>
    <w:rsid w:val="006503E9"/>
    <w:rsid w:val="00654BCD"/>
    <w:rsid w:val="00655F7C"/>
    <w:rsid w:val="00664D0C"/>
    <w:rsid w:val="00666465"/>
    <w:rsid w:val="006664D5"/>
    <w:rsid w:val="00673FBA"/>
    <w:rsid w:val="006750F6"/>
    <w:rsid w:val="0067620E"/>
    <w:rsid w:val="00676A39"/>
    <w:rsid w:val="006827A1"/>
    <w:rsid w:val="0068318D"/>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4401"/>
    <w:rsid w:val="006C566B"/>
    <w:rsid w:val="006C6917"/>
    <w:rsid w:val="006D232A"/>
    <w:rsid w:val="006D2E0F"/>
    <w:rsid w:val="006D4D95"/>
    <w:rsid w:val="006D58A1"/>
    <w:rsid w:val="006D5EC5"/>
    <w:rsid w:val="006D74D5"/>
    <w:rsid w:val="006E1C98"/>
    <w:rsid w:val="006E2033"/>
    <w:rsid w:val="006E417A"/>
    <w:rsid w:val="006E61B0"/>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45B9"/>
    <w:rsid w:val="00762327"/>
    <w:rsid w:val="00765EB4"/>
    <w:rsid w:val="00772DF7"/>
    <w:rsid w:val="00773BD1"/>
    <w:rsid w:val="00774CF4"/>
    <w:rsid w:val="00776260"/>
    <w:rsid w:val="00781BDE"/>
    <w:rsid w:val="00792692"/>
    <w:rsid w:val="00793EF3"/>
    <w:rsid w:val="00794CF7"/>
    <w:rsid w:val="00795341"/>
    <w:rsid w:val="007955FF"/>
    <w:rsid w:val="00795B3C"/>
    <w:rsid w:val="00797FA8"/>
    <w:rsid w:val="007A15AF"/>
    <w:rsid w:val="007A26AB"/>
    <w:rsid w:val="007A2F69"/>
    <w:rsid w:val="007A492A"/>
    <w:rsid w:val="007A60BE"/>
    <w:rsid w:val="007A6B17"/>
    <w:rsid w:val="007A7BE5"/>
    <w:rsid w:val="007B2A65"/>
    <w:rsid w:val="007B2F60"/>
    <w:rsid w:val="007B3505"/>
    <w:rsid w:val="007B39F2"/>
    <w:rsid w:val="007B523C"/>
    <w:rsid w:val="007B5AAB"/>
    <w:rsid w:val="007B6137"/>
    <w:rsid w:val="007C1D5A"/>
    <w:rsid w:val="007D1CFD"/>
    <w:rsid w:val="007D3BC0"/>
    <w:rsid w:val="007D41C4"/>
    <w:rsid w:val="007D7281"/>
    <w:rsid w:val="007D72B5"/>
    <w:rsid w:val="007D7D98"/>
    <w:rsid w:val="007E285C"/>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7FB4"/>
    <w:rsid w:val="00820B73"/>
    <w:rsid w:val="00821F8B"/>
    <w:rsid w:val="00822377"/>
    <w:rsid w:val="008251F5"/>
    <w:rsid w:val="008265EF"/>
    <w:rsid w:val="00830EA7"/>
    <w:rsid w:val="0083331B"/>
    <w:rsid w:val="00834996"/>
    <w:rsid w:val="00835679"/>
    <w:rsid w:val="00842B7C"/>
    <w:rsid w:val="00843145"/>
    <w:rsid w:val="008469A2"/>
    <w:rsid w:val="00851068"/>
    <w:rsid w:val="00851B16"/>
    <w:rsid w:val="00851BF5"/>
    <w:rsid w:val="008523C0"/>
    <w:rsid w:val="0085267F"/>
    <w:rsid w:val="00853A54"/>
    <w:rsid w:val="00860793"/>
    <w:rsid w:val="0086163F"/>
    <w:rsid w:val="0086264B"/>
    <w:rsid w:val="00866AA0"/>
    <w:rsid w:val="00867213"/>
    <w:rsid w:val="008738E2"/>
    <w:rsid w:val="008743F6"/>
    <w:rsid w:val="0087796B"/>
    <w:rsid w:val="008804C3"/>
    <w:rsid w:val="00886995"/>
    <w:rsid w:val="0088786A"/>
    <w:rsid w:val="008907B5"/>
    <w:rsid w:val="00892344"/>
    <w:rsid w:val="00897103"/>
    <w:rsid w:val="00897A55"/>
    <w:rsid w:val="008A2C77"/>
    <w:rsid w:val="008A3D1C"/>
    <w:rsid w:val="008B5A4F"/>
    <w:rsid w:val="008B706E"/>
    <w:rsid w:val="008B722A"/>
    <w:rsid w:val="008C210A"/>
    <w:rsid w:val="008C22B1"/>
    <w:rsid w:val="008C59C1"/>
    <w:rsid w:val="008C7E6F"/>
    <w:rsid w:val="008D12A7"/>
    <w:rsid w:val="008D1E21"/>
    <w:rsid w:val="008D6ECE"/>
    <w:rsid w:val="008D7129"/>
    <w:rsid w:val="008E3EC3"/>
    <w:rsid w:val="008F139A"/>
    <w:rsid w:val="008F18CE"/>
    <w:rsid w:val="008F320D"/>
    <w:rsid w:val="008F32C6"/>
    <w:rsid w:val="008F4AB1"/>
    <w:rsid w:val="008F64BD"/>
    <w:rsid w:val="0090491D"/>
    <w:rsid w:val="00906B05"/>
    <w:rsid w:val="00907DB2"/>
    <w:rsid w:val="00912CAC"/>
    <w:rsid w:val="00916B5F"/>
    <w:rsid w:val="00920028"/>
    <w:rsid w:val="0092253C"/>
    <w:rsid w:val="00923FB9"/>
    <w:rsid w:val="009255E1"/>
    <w:rsid w:val="00926775"/>
    <w:rsid w:val="009406AC"/>
    <w:rsid w:val="009545CC"/>
    <w:rsid w:val="00954FCF"/>
    <w:rsid w:val="00957C6C"/>
    <w:rsid w:val="009634B6"/>
    <w:rsid w:val="00970171"/>
    <w:rsid w:val="00971063"/>
    <w:rsid w:val="00971AE6"/>
    <w:rsid w:val="0097382C"/>
    <w:rsid w:val="00975BAF"/>
    <w:rsid w:val="00976F67"/>
    <w:rsid w:val="00977832"/>
    <w:rsid w:val="00977AB5"/>
    <w:rsid w:val="00980332"/>
    <w:rsid w:val="00986058"/>
    <w:rsid w:val="00986EDE"/>
    <w:rsid w:val="00991CA6"/>
    <w:rsid w:val="00997040"/>
    <w:rsid w:val="009A21F6"/>
    <w:rsid w:val="009A5301"/>
    <w:rsid w:val="009A73C1"/>
    <w:rsid w:val="009B6534"/>
    <w:rsid w:val="009B767C"/>
    <w:rsid w:val="009C4A31"/>
    <w:rsid w:val="009D04D7"/>
    <w:rsid w:val="009D1322"/>
    <w:rsid w:val="009D64AB"/>
    <w:rsid w:val="009D71F9"/>
    <w:rsid w:val="009E034C"/>
    <w:rsid w:val="009E086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B9E"/>
    <w:rsid w:val="00A52D15"/>
    <w:rsid w:val="00A55D9A"/>
    <w:rsid w:val="00A563C2"/>
    <w:rsid w:val="00A63BD7"/>
    <w:rsid w:val="00A6722C"/>
    <w:rsid w:val="00A727DA"/>
    <w:rsid w:val="00A74A6C"/>
    <w:rsid w:val="00A76825"/>
    <w:rsid w:val="00A77557"/>
    <w:rsid w:val="00A8288F"/>
    <w:rsid w:val="00A84300"/>
    <w:rsid w:val="00A84CB5"/>
    <w:rsid w:val="00AA2825"/>
    <w:rsid w:val="00AA39FE"/>
    <w:rsid w:val="00AA4107"/>
    <w:rsid w:val="00AA5CB9"/>
    <w:rsid w:val="00AA7DB7"/>
    <w:rsid w:val="00AB08FB"/>
    <w:rsid w:val="00AB0D2A"/>
    <w:rsid w:val="00AB582C"/>
    <w:rsid w:val="00AC17F7"/>
    <w:rsid w:val="00AC449E"/>
    <w:rsid w:val="00AC7585"/>
    <w:rsid w:val="00AD2E8E"/>
    <w:rsid w:val="00AD502A"/>
    <w:rsid w:val="00AE0718"/>
    <w:rsid w:val="00AE175C"/>
    <w:rsid w:val="00AE38A2"/>
    <w:rsid w:val="00AF5D91"/>
    <w:rsid w:val="00AF65E0"/>
    <w:rsid w:val="00AF686E"/>
    <w:rsid w:val="00B032F5"/>
    <w:rsid w:val="00B034D5"/>
    <w:rsid w:val="00B03C92"/>
    <w:rsid w:val="00B10709"/>
    <w:rsid w:val="00B154BD"/>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33AE"/>
    <w:rsid w:val="00B64E37"/>
    <w:rsid w:val="00B66D6C"/>
    <w:rsid w:val="00B67A96"/>
    <w:rsid w:val="00B67BCE"/>
    <w:rsid w:val="00B73CCC"/>
    <w:rsid w:val="00B81C4E"/>
    <w:rsid w:val="00B82A25"/>
    <w:rsid w:val="00B8552A"/>
    <w:rsid w:val="00B917C8"/>
    <w:rsid w:val="00B93361"/>
    <w:rsid w:val="00B96F51"/>
    <w:rsid w:val="00BA09F8"/>
    <w:rsid w:val="00BA1523"/>
    <w:rsid w:val="00BA590B"/>
    <w:rsid w:val="00BA5AB3"/>
    <w:rsid w:val="00BA5B78"/>
    <w:rsid w:val="00BB211F"/>
    <w:rsid w:val="00BB397D"/>
    <w:rsid w:val="00BB3D22"/>
    <w:rsid w:val="00BB4FB3"/>
    <w:rsid w:val="00BC2019"/>
    <w:rsid w:val="00BC2A7A"/>
    <w:rsid w:val="00BC6A79"/>
    <w:rsid w:val="00BD2C0E"/>
    <w:rsid w:val="00BD45AA"/>
    <w:rsid w:val="00BD508D"/>
    <w:rsid w:val="00BD691C"/>
    <w:rsid w:val="00BF0B23"/>
    <w:rsid w:val="00BF2356"/>
    <w:rsid w:val="00BF53F2"/>
    <w:rsid w:val="00C029F2"/>
    <w:rsid w:val="00C05888"/>
    <w:rsid w:val="00C06B31"/>
    <w:rsid w:val="00C11D45"/>
    <w:rsid w:val="00C151B1"/>
    <w:rsid w:val="00C169D9"/>
    <w:rsid w:val="00C22262"/>
    <w:rsid w:val="00C228CC"/>
    <w:rsid w:val="00C24EF4"/>
    <w:rsid w:val="00C30C20"/>
    <w:rsid w:val="00C344A0"/>
    <w:rsid w:val="00C34FC8"/>
    <w:rsid w:val="00C3608F"/>
    <w:rsid w:val="00C37303"/>
    <w:rsid w:val="00C40BAA"/>
    <w:rsid w:val="00C44C82"/>
    <w:rsid w:val="00C45968"/>
    <w:rsid w:val="00C50113"/>
    <w:rsid w:val="00C5248D"/>
    <w:rsid w:val="00C53617"/>
    <w:rsid w:val="00C56B3E"/>
    <w:rsid w:val="00C6369E"/>
    <w:rsid w:val="00C63807"/>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7183"/>
    <w:rsid w:val="00D36F64"/>
    <w:rsid w:val="00D37471"/>
    <w:rsid w:val="00D43E6D"/>
    <w:rsid w:val="00D4545A"/>
    <w:rsid w:val="00D46B4D"/>
    <w:rsid w:val="00D50781"/>
    <w:rsid w:val="00D5129D"/>
    <w:rsid w:val="00D54606"/>
    <w:rsid w:val="00D54A2E"/>
    <w:rsid w:val="00D57A7B"/>
    <w:rsid w:val="00D60FE3"/>
    <w:rsid w:val="00D61D21"/>
    <w:rsid w:val="00D623BB"/>
    <w:rsid w:val="00D66FCC"/>
    <w:rsid w:val="00D715C1"/>
    <w:rsid w:val="00D72BE2"/>
    <w:rsid w:val="00D73A80"/>
    <w:rsid w:val="00D75288"/>
    <w:rsid w:val="00D77DEE"/>
    <w:rsid w:val="00D80F3A"/>
    <w:rsid w:val="00D833A6"/>
    <w:rsid w:val="00D84989"/>
    <w:rsid w:val="00D86E5C"/>
    <w:rsid w:val="00D91FA0"/>
    <w:rsid w:val="00D922CD"/>
    <w:rsid w:val="00D9550E"/>
    <w:rsid w:val="00D96346"/>
    <w:rsid w:val="00D96F60"/>
    <w:rsid w:val="00DA15FE"/>
    <w:rsid w:val="00DA7756"/>
    <w:rsid w:val="00DB2090"/>
    <w:rsid w:val="00DB3B12"/>
    <w:rsid w:val="00DB3B18"/>
    <w:rsid w:val="00DB51BB"/>
    <w:rsid w:val="00DC2E3D"/>
    <w:rsid w:val="00DC3B27"/>
    <w:rsid w:val="00DC3CDC"/>
    <w:rsid w:val="00DC6446"/>
    <w:rsid w:val="00DC72C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22BD7"/>
    <w:rsid w:val="00E23BDE"/>
    <w:rsid w:val="00E324EF"/>
    <w:rsid w:val="00E329A9"/>
    <w:rsid w:val="00E32BCF"/>
    <w:rsid w:val="00E4093D"/>
    <w:rsid w:val="00E472C2"/>
    <w:rsid w:val="00E4798E"/>
    <w:rsid w:val="00E47990"/>
    <w:rsid w:val="00E50508"/>
    <w:rsid w:val="00E539DA"/>
    <w:rsid w:val="00E53C07"/>
    <w:rsid w:val="00E54908"/>
    <w:rsid w:val="00E56306"/>
    <w:rsid w:val="00E5739C"/>
    <w:rsid w:val="00E57E60"/>
    <w:rsid w:val="00E61BE0"/>
    <w:rsid w:val="00E61EFC"/>
    <w:rsid w:val="00E62FC2"/>
    <w:rsid w:val="00E703B1"/>
    <w:rsid w:val="00E7228D"/>
    <w:rsid w:val="00E7429A"/>
    <w:rsid w:val="00E76E3F"/>
    <w:rsid w:val="00E80906"/>
    <w:rsid w:val="00E80EE9"/>
    <w:rsid w:val="00E82BC6"/>
    <w:rsid w:val="00E84E35"/>
    <w:rsid w:val="00E914D2"/>
    <w:rsid w:val="00E91548"/>
    <w:rsid w:val="00E92664"/>
    <w:rsid w:val="00EA1EC6"/>
    <w:rsid w:val="00EA25CA"/>
    <w:rsid w:val="00EB0C0A"/>
    <w:rsid w:val="00EB7CA8"/>
    <w:rsid w:val="00EB7E79"/>
    <w:rsid w:val="00EC2B6E"/>
    <w:rsid w:val="00EC4C79"/>
    <w:rsid w:val="00EC782D"/>
    <w:rsid w:val="00ED08B6"/>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1493"/>
    <w:rsid w:val="00F46ED4"/>
    <w:rsid w:val="00F53735"/>
    <w:rsid w:val="00F56FA3"/>
    <w:rsid w:val="00F60E56"/>
    <w:rsid w:val="00F622B4"/>
    <w:rsid w:val="00F6500D"/>
    <w:rsid w:val="00F72E06"/>
    <w:rsid w:val="00F76B84"/>
    <w:rsid w:val="00F77D5B"/>
    <w:rsid w:val="00F77E31"/>
    <w:rsid w:val="00F805E5"/>
    <w:rsid w:val="00F80B10"/>
    <w:rsid w:val="00F83870"/>
    <w:rsid w:val="00F84E64"/>
    <w:rsid w:val="00F86C29"/>
    <w:rsid w:val="00F91C35"/>
    <w:rsid w:val="00F91D85"/>
    <w:rsid w:val="00F94073"/>
    <w:rsid w:val="00F95266"/>
    <w:rsid w:val="00FA0ABA"/>
    <w:rsid w:val="00FA397B"/>
    <w:rsid w:val="00FA50D5"/>
    <w:rsid w:val="00FA6F57"/>
    <w:rsid w:val="00FB0302"/>
    <w:rsid w:val="00FB2076"/>
    <w:rsid w:val="00FB4ECD"/>
    <w:rsid w:val="00FB7424"/>
    <w:rsid w:val="00FC103B"/>
    <w:rsid w:val="00FC10C4"/>
    <w:rsid w:val="00FC15DC"/>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9">
    <w:name w:val="xl89"/>
    <w:basedOn w:val="a2"/>
    <w:rsid w:val="00A563C2"/>
    <w:pPr>
      <w:widowControl/>
      <w:pBdr>
        <w:top w:val="single" w:sz="8" w:space="0" w:color="auto"/>
        <w:left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0">
    <w:name w:val="xl90"/>
    <w:basedOn w:val="a2"/>
    <w:rsid w:val="00A563C2"/>
    <w:pPr>
      <w:widowControl/>
      <w:pBdr>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1">
    <w:name w:val="xl91"/>
    <w:basedOn w:val="a2"/>
    <w:rsid w:val="00A563C2"/>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2">
    <w:name w:val="xl92"/>
    <w:basedOn w:val="a2"/>
    <w:rsid w:val="00A563C2"/>
    <w:pPr>
      <w:widowControl/>
      <w:pBdr>
        <w:top w:val="single" w:sz="8" w:space="0" w:color="auto"/>
        <w:left w:val="single" w:sz="8" w:space="0" w:color="auto"/>
        <w:bottom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93">
    <w:name w:val="xl93"/>
    <w:basedOn w:val="a2"/>
    <w:rsid w:val="00A563C2"/>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sz w:val="20"/>
      <w:szCs w:val="20"/>
      <w:lang w:eastAsia="ru-RU"/>
    </w:rPr>
  </w:style>
  <w:style w:type="paragraph" w:customStyle="1" w:styleId="xl94">
    <w:name w:val="xl94"/>
    <w:basedOn w:val="a2"/>
    <w:rsid w:val="00A563C2"/>
    <w:pPr>
      <w:widowControl/>
      <w:pBdr>
        <w:top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5">
    <w:name w:val="xl95"/>
    <w:basedOn w:val="a2"/>
    <w:rsid w:val="00A563C2"/>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sz w:val="20"/>
      <w:szCs w:val="20"/>
      <w:lang w:eastAsia="ru-RU"/>
    </w:rPr>
  </w:style>
  <w:style w:type="paragraph" w:customStyle="1" w:styleId="xl96">
    <w:name w:val="xl96"/>
    <w:basedOn w:val="a2"/>
    <w:rsid w:val="00A563C2"/>
    <w:pPr>
      <w:widowControl/>
      <w:pBdr>
        <w:top w:val="single" w:sz="8" w:space="0" w:color="auto"/>
        <w:left w:val="single" w:sz="8" w:space="0" w:color="auto"/>
        <w:bottom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97">
    <w:name w:val="xl97"/>
    <w:basedOn w:val="a2"/>
    <w:rsid w:val="00A563C2"/>
    <w:pPr>
      <w:widowControl/>
      <w:pBdr>
        <w:top w:val="single" w:sz="4" w:space="0" w:color="auto"/>
        <w:lef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98">
    <w:name w:val="xl98"/>
    <w:basedOn w:val="a2"/>
    <w:rsid w:val="00A563C2"/>
    <w:pPr>
      <w:widowControl/>
      <w:pBdr>
        <w:top w:val="single" w:sz="8" w:space="0" w:color="auto"/>
        <w:left w:val="single" w:sz="8"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99">
    <w:name w:val="xl99"/>
    <w:basedOn w:val="a2"/>
    <w:rsid w:val="00A563C2"/>
    <w:pPr>
      <w:widowControl/>
      <w:pBdr>
        <w:top w:val="single" w:sz="4"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0">
    <w:name w:val="xl100"/>
    <w:basedOn w:val="a2"/>
    <w:rsid w:val="00A563C2"/>
    <w:pPr>
      <w:widowControl/>
      <w:pBdr>
        <w:top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1">
    <w:name w:val="xl101"/>
    <w:basedOn w:val="a2"/>
    <w:rsid w:val="00A563C2"/>
    <w:pPr>
      <w:widowControl/>
      <w:shd w:val="clear" w:color="000000" w:fill="FFFFFF"/>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2">
    <w:name w:val="xl102"/>
    <w:basedOn w:val="a2"/>
    <w:rsid w:val="00A563C2"/>
    <w:pPr>
      <w:widowControl/>
      <w:pBdr>
        <w:top w:val="single" w:sz="8"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03">
    <w:name w:val="xl103"/>
    <w:basedOn w:val="a2"/>
    <w:rsid w:val="00A563C2"/>
    <w:pPr>
      <w:widowControl/>
      <w:pBdr>
        <w:top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04">
    <w:name w:val="xl104"/>
    <w:basedOn w:val="a2"/>
    <w:rsid w:val="00A563C2"/>
    <w:pPr>
      <w:widowControl/>
      <w:pBdr>
        <w:top w:val="single" w:sz="8"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pPr>
    <w:rPr>
      <w:sz w:val="20"/>
      <w:szCs w:val="20"/>
      <w:lang w:eastAsia="ru-RU"/>
    </w:rPr>
  </w:style>
  <w:style w:type="paragraph" w:customStyle="1" w:styleId="xl105">
    <w:name w:val="xl105"/>
    <w:basedOn w:val="a2"/>
    <w:rsid w:val="00A563C2"/>
    <w:pPr>
      <w:widowControl/>
      <w:pBdr>
        <w:top w:val="single" w:sz="8" w:space="0" w:color="auto"/>
        <w:bottom w:val="single" w:sz="8" w:space="0" w:color="auto"/>
        <w:right w:val="single" w:sz="8" w:space="0" w:color="auto"/>
      </w:pBdr>
      <w:shd w:val="clear" w:color="000000" w:fill="FFFFFF"/>
      <w:suppressAutoHyphens w:val="0"/>
      <w:snapToGrid/>
      <w:spacing w:before="100" w:beforeAutospacing="1" w:after="100" w:afterAutospacing="1" w:line="240" w:lineRule="auto"/>
      <w:ind w:firstLine="0"/>
      <w:jc w:val="center"/>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9">
    <w:name w:val="xl89"/>
    <w:basedOn w:val="a2"/>
    <w:rsid w:val="00A563C2"/>
    <w:pPr>
      <w:widowControl/>
      <w:pBdr>
        <w:top w:val="single" w:sz="8" w:space="0" w:color="auto"/>
        <w:left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0">
    <w:name w:val="xl90"/>
    <w:basedOn w:val="a2"/>
    <w:rsid w:val="00A563C2"/>
    <w:pPr>
      <w:widowControl/>
      <w:pBdr>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1">
    <w:name w:val="xl91"/>
    <w:basedOn w:val="a2"/>
    <w:rsid w:val="00A563C2"/>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2">
    <w:name w:val="xl92"/>
    <w:basedOn w:val="a2"/>
    <w:rsid w:val="00A563C2"/>
    <w:pPr>
      <w:widowControl/>
      <w:pBdr>
        <w:top w:val="single" w:sz="8" w:space="0" w:color="auto"/>
        <w:left w:val="single" w:sz="8" w:space="0" w:color="auto"/>
        <w:bottom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93">
    <w:name w:val="xl93"/>
    <w:basedOn w:val="a2"/>
    <w:rsid w:val="00A563C2"/>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sz w:val="20"/>
      <w:szCs w:val="20"/>
      <w:lang w:eastAsia="ru-RU"/>
    </w:rPr>
  </w:style>
  <w:style w:type="paragraph" w:customStyle="1" w:styleId="xl94">
    <w:name w:val="xl94"/>
    <w:basedOn w:val="a2"/>
    <w:rsid w:val="00A563C2"/>
    <w:pPr>
      <w:widowControl/>
      <w:pBdr>
        <w:top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5">
    <w:name w:val="xl95"/>
    <w:basedOn w:val="a2"/>
    <w:rsid w:val="00A563C2"/>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sz w:val="20"/>
      <w:szCs w:val="20"/>
      <w:lang w:eastAsia="ru-RU"/>
    </w:rPr>
  </w:style>
  <w:style w:type="paragraph" w:customStyle="1" w:styleId="xl96">
    <w:name w:val="xl96"/>
    <w:basedOn w:val="a2"/>
    <w:rsid w:val="00A563C2"/>
    <w:pPr>
      <w:widowControl/>
      <w:pBdr>
        <w:top w:val="single" w:sz="8" w:space="0" w:color="auto"/>
        <w:left w:val="single" w:sz="8" w:space="0" w:color="auto"/>
        <w:bottom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97">
    <w:name w:val="xl97"/>
    <w:basedOn w:val="a2"/>
    <w:rsid w:val="00A563C2"/>
    <w:pPr>
      <w:widowControl/>
      <w:pBdr>
        <w:top w:val="single" w:sz="4" w:space="0" w:color="auto"/>
        <w:lef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98">
    <w:name w:val="xl98"/>
    <w:basedOn w:val="a2"/>
    <w:rsid w:val="00A563C2"/>
    <w:pPr>
      <w:widowControl/>
      <w:pBdr>
        <w:top w:val="single" w:sz="8" w:space="0" w:color="auto"/>
        <w:left w:val="single" w:sz="8"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99">
    <w:name w:val="xl99"/>
    <w:basedOn w:val="a2"/>
    <w:rsid w:val="00A563C2"/>
    <w:pPr>
      <w:widowControl/>
      <w:pBdr>
        <w:top w:val="single" w:sz="4"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0">
    <w:name w:val="xl100"/>
    <w:basedOn w:val="a2"/>
    <w:rsid w:val="00A563C2"/>
    <w:pPr>
      <w:widowControl/>
      <w:pBdr>
        <w:top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1">
    <w:name w:val="xl101"/>
    <w:basedOn w:val="a2"/>
    <w:rsid w:val="00A563C2"/>
    <w:pPr>
      <w:widowControl/>
      <w:shd w:val="clear" w:color="000000" w:fill="FFFFFF"/>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2">
    <w:name w:val="xl102"/>
    <w:basedOn w:val="a2"/>
    <w:rsid w:val="00A563C2"/>
    <w:pPr>
      <w:widowControl/>
      <w:pBdr>
        <w:top w:val="single" w:sz="8"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03">
    <w:name w:val="xl103"/>
    <w:basedOn w:val="a2"/>
    <w:rsid w:val="00A563C2"/>
    <w:pPr>
      <w:widowControl/>
      <w:pBdr>
        <w:top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04">
    <w:name w:val="xl104"/>
    <w:basedOn w:val="a2"/>
    <w:rsid w:val="00A563C2"/>
    <w:pPr>
      <w:widowControl/>
      <w:pBdr>
        <w:top w:val="single" w:sz="8"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pPr>
    <w:rPr>
      <w:sz w:val="20"/>
      <w:szCs w:val="20"/>
      <w:lang w:eastAsia="ru-RU"/>
    </w:rPr>
  </w:style>
  <w:style w:type="paragraph" w:customStyle="1" w:styleId="xl105">
    <w:name w:val="xl105"/>
    <w:basedOn w:val="a2"/>
    <w:rsid w:val="00A563C2"/>
    <w:pPr>
      <w:widowControl/>
      <w:pBdr>
        <w:top w:val="single" w:sz="8" w:space="0" w:color="auto"/>
        <w:bottom w:val="single" w:sz="8" w:space="0" w:color="auto"/>
        <w:right w:val="single" w:sz="8" w:space="0" w:color="auto"/>
      </w:pBdr>
      <w:shd w:val="clear" w:color="000000" w:fill="FFFFFF"/>
      <w:suppressAutoHyphens w:val="0"/>
      <w:snapToGrid/>
      <w:spacing w:before="100" w:beforeAutospacing="1" w:after="100" w:afterAutospacing="1" w:line="240" w:lineRule="auto"/>
      <w:ind w:firstLine="0"/>
      <w:jc w:val="center"/>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44973428">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01603175">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1980642740">
      <w:bodyDiv w:val="1"/>
      <w:marLeft w:val="0"/>
      <w:marRight w:val="0"/>
      <w:marTop w:val="0"/>
      <w:marBottom w:val="0"/>
      <w:divBdr>
        <w:top w:val="none" w:sz="0" w:space="0" w:color="auto"/>
        <w:left w:val="none" w:sz="0" w:space="0" w:color="auto"/>
        <w:bottom w:val="none" w:sz="0" w:space="0" w:color="auto"/>
        <w:right w:val="none" w:sz="0" w:space="0" w:color="auto"/>
      </w:divBdr>
    </w:div>
    <w:div w:id="2090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8C74-7BAB-43DA-A864-6AA64C65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33</Pages>
  <Words>11400</Words>
  <Characters>64984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269</cp:revision>
  <cp:lastPrinted>2018-12-18T04:16:00Z</cp:lastPrinted>
  <dcterms:created xsi:type="dcterms:W3CDTF">2018-12-17T08:38:00Z</dcterms:created>
  <dcterms:modified xsi:type="dcterms:W3CDTF">2018-12-28T02:13:00Z</dcterms:modified>
</cp:coreProperties>
</file>