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F70A80" w:rsidP="00F70A80">
            <w:pPr>
              <w:jc w:val="both"/>
            </w:pPr>
            <w:r>
              <w:t>Проценко Сергей Алексеевич</w:t>
            </w:r>
            <w:r w:rsidR="00F34FF5" w:rsidRPr="006E29E9">
              <w:t xml:space="preserve"> тел: 27</w:t>
            </w:r>
            <w:r>
              <w:t>8-97</w:t>
            </w:r>
            <w:r w:rsidR="00F34FF5" w:rsidRPr="006E29E9">
              <w:t>-</w:t>
            </w:r>
            <w:r>
              <w:t>4</w:t>
            </w:r>
            <w:r w:rsidR="00F34FF5" w:rsidRPr="006E29E9">
              <w:t>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1C4EED">
        <w:t>Поставка оборудования бесперебойного питания систем безопасности и оконечных устройств, оборудования систем видеонаблюдения и охранной сигнализации периметра и контроля управлени</w:t>
      </w:r>
      <w:r w:rsidR="006D1E67">
        <w:t>ем</w:t>
      </w:r>
      <w:r w:rsidR="001C4EED" w:rsidRPr="001C4EED">
        <w:t xml:space="preserve"> доступом,</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ED5F84">
        <w:rPr>
          <w:bCs/>
        </w:rPr>
        <w:t>31</w:t>
      </w:r>
      <w:r w:rsidR="00997F2B">
        <w:rPr>
          <w:bCs/>
        </w:rPr>
        <w:t xml:space="preserve"> </w:t>
      </w:r>
      <w:r w:rsidR="00ED5F84">
        <w:rPr>
          <w:bCs/>
        </w:rPr>
        <w:t>марта</w:t>
      </w:r>
      <w:r w:rsidRPr="006E29E9">
        <w:rPr>
          <w:bCs/>
        </w:rPr>
        <w:t xml:space="preserve"> 201</w:t>
      </w:r>
      <w:r w:rsidR="00F70A80">
        <w:rPr>
          <w:bCs/>
        </w:rPr>
        <w:t>4</w:t>
      </w:r>
      <w:r w:rsidRPr="006E29E9">
        <w:rPr>
          <w:bCs/>
        </w:rPr>
        <w:t xml:space="preserve">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F10482">
        <w:rPr>
          <w:color w:val="000000"/>
        </w:rPr>
        <w:t>24</w:t>
      </w:r>
      <w:r w:rsidRPr="006E29E9">
        <w:rPr>
          <w:color w:val="000000"/>
        </w:rPr>
        <w:t xml:space="preserve">» </w:t>
      </w:r>
      <w:r w:rsidR="00D91942">
        <w:rPr>
          <w:color w:val="000000"/>
          <w:u w:val="single"/>
        </w:rPr>
        <w:t xml:space="preserve">  </w:t>
      </w:r>
      <w:r w:rsidR="00F10482">
        <w:rPr>
          <w:color w:val="000000"/>
          <w:u w:val="single"/>
        </w:rPr>
        <w:t>марта</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ED5F84">
        <w:rPr>
          <w:rFonts w:ascii="Times New Roman" w:hAnsi="Times New Roman"/>
          <w:color w:val="000000"/>
          <w:sz w:val="24"/>
          <w:szCs w:val="24"/>
        </w:rPr>
        <w:t>1 646 565</w:t>
      </w:r>
      <w:r w:rsidR="00ED5F84" w:rsidRPr="00EA63E8">
        <w:rPr>
          <w:rFonts w:ascii="Times New Roman" w:hAnsi="Times New Roman"/>
          <w:sz w:val="24"/>
          <w:szCs w:val="24"/>
        </w:rPr>
        <w:t xml:space="preserve"> (</w:t>
      </w:r>
      <w:r w:rsidR="00ED5F84">
        <w:rPr>
          <w:rFonts w:ascii="Times New Roman" w:hAnsi="Times New Roman"/>
          <w:sz w:val="24"/>
          <w:szCs w:val="24"/>
        </w:rPr>
        <w:t>Один миллион шестьсот сорок шесть тысяч пятьсот шестьдесят пять</w:t>
      </w:r>
      <w:r w:rsidR="00ED5F84" w:rsidRPr="00EA63E8">
        <w:rPr>
          <w:rFonts w:ascii="Times New Roman" w:hAnsi="Times New Roman"/>
          <w:sz w:val="24"/>
          <w:szCs w:val="24"/>
        </w:rPr>
        <w:t xml:space="preserve">) рублей </w:t>
      </w:r>
      <w:r w:rsidR="00ED5F84">
        <w:rPr>
          <w:rFonts w:ascii="Times New Roman" w:hAnsi="Times New Roman"/>
          <w:sz w:val="24"/>
          <w:szCs w:val="24"/>
        </w:rPr>
        <w:t xml:space="preserve">31 </w:t>
      </w:r>
      <w:r w:rsidR="00ED5F84" w:rsidRPr="00EA63E8">
        <w:rPr>
          <w:rFonts w:ascii="Times New Roman" w:hAnsi="Times New Roman"/>
          <w:sz w:val="24"/>
          <w:szCs w:val="24"/>
        </w:rPr>
        <w:t>коп</w:t>
      </w:r>
      <w:proofErr w:type="gramStart"/>
      <w:r w:rsidR="00ED5F84" w:rsidRPr="00EA63E8">
        <w:rPr>
          <w:rFonts w:ascii="Times New Roman" w:hAnsi="Times New Roman"/>
          <w:sz w:val="24"/>
          <w:szCs w:val="24"/>
        </w:rPr>
        <w:t xml:space="preserve">., </w:t>
      </w:r>
      <w:proofErr w:type="gramEnd"/>
      <w:r w:rsidR="00ED5F84" w:rsidRPr="00EA63E8">
        <w:rPr>
          <w:rFonts w:ascii="Times New Roman" w:hAnsi="Times New Roman"/>
          <w:sz w:val="24"/>
          <w:szCs w:val="24"/>
        </w:rPr>
        <w:t xml:space="preserve">кроме того НДС (18%) </w:t>
      </w:r>
      <w:r w:rsidR="00ED5F84">
        <w:rPr>
          <w:rFonts w:ascii="Times New Roman" w:hAnsi="Times New Roman"/>
          <w:sz w:val="24"/>
          <w:szCs w:val="24"/>
        </w:rPr>
        <w:t>296 381, 75</w:t>
      </w:r>
      <w:r w:rsidR="00ED5F84" w:rsidRPr="00EA63E8">
        <w:rPr>
          <w:rFonts w:ascii="Times New Roman" w:hAnsi="Times New Roman"/>
          <w:sz w:val="24"/>
          <w:szCs w:val="24"/>
        </w:rPr>
        <w:t xml:space="preserve"> рублей. В случае</w:t>
      </w:r>
      <w:proofErr w:type="gramStart"/>
      <w:r w:rsidR="00ED5F84" w:rsidRPr="00EA63E8">
        <w:rPr>
          <w:rFonts w:ascii="Times New Roman" w:hAnsi="Times New Roman"/>
          <w:sz w:val="24"/>
          <w:szCs w:val="24"/>
        </w:rPr>
        <w:t>,</w:t>
      </w:r>
      <w:proofErr w:type="gramEnd"/>
      <w:r w:rsidR="00ED5F84"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Начальная (максимальная) цена включает в себя: 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ED5F84">
        <w:t>97 147,35</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F10482">
        <w:t>21</w:t>
      </w:r>
      <w:r w:rsidR="00D91942">
        <w:t xml:space="preserve">» </w:t>
      </w:r>
      <w:r w:rsidR="00D91942">
        <w:rPr>
          <w:u w:val="single"/>
        </w:rPr>
        <w:t xml:space="preserve">  </w:t>
      </w:r>
      <w:r w:rsidR="00F10482">
        <w:rPr>
          <w:u w:val="single"/>
        </w:rPr>
        <w:t>марта</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lastRenderedPageBreak/>
        <w:t>«</w:t>
      </w:r>
      <w:r w:rsidR="00F10482">
        <w:t>24</w:t>
      </w:r>
      <w:r w:rsidRPr="006E29E9">
        <w:t>»</w:t>
      </w:r>
      <w:r w:rsidR="00D91942">
        <w:t xml:space="preserve"> </w:t>
      </w:r>
      <w:r w:rsidR="00ED5F84">
        <w:rPr>
          <w:u w:val="single"/>
        </w:rPr>
        <w:t xml:space="preserve">   </w:t>
      </w:r>
      <w:r w:rsidR="00F10482">
        <w:rPr>
          <w:u w:val="single"/>
        </w:rPr>
        <w:t>марта</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F10482">
        <w:t>24</w:t>
      </w:r>
      <w:r w:rsidRPr="006E29E9">
        <w:t xml:space="preserve">» </w:t>
      </w:r>
      <w:r w:rsidR="00ED5F84">
        <w:rPr>
          <w:u w:val="single"/>
        </w:rPr>
        <w:t xml:space="preserve"> </w:t>
      </w:r>
      <w:r w:rsidR="00F10482">
        <w:rPr>
          <w:u w:val="single"/>
        </w:rPr>
        <w:t>марта</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34" w:rsidRDefault="00F83834" w:rsidP="00FF27AA">
      <w:r>
        <w:separator/>
      </w:r>
    </w:p>
  </w:endnote>
  <w:endnote w:type="continuationSeparator" w:id="0">
    <w:p w:rsidR="00F83834" w:rsidRDefault="00F83834"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C513F"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F8383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8383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34" w:rsidRDefault="00F83834" w:rsidP="00FF27AA">
      <w:r>
        <w:separator/>
      </w:r>
    </w:p>
  </w:footnote>
  <w:footnote w:type="continuationSeparator" w:id="0">
    <w:p w:rsidR="00F83834" w:rsidRDefault="00F83834"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B2B66"/>
    <w:rsid w:val="001C382D"/>
    <w:rsid w:val="001C4EED"/>
    <w:rsid w:val="001E046D"/>
    <w:rsid w:val="00230801"/>
    <w:rsid w:val="002860D3"/>
    <w:rsid w:val="002A3FBE"/>
    <w:rsid w:val="002C4093"/>
    <w:rsid w:val="002D19B8"/>
    <w:rsid w:val="002E701F"/>
    <w:rsid w:val="002F3648"/>
    <w:rsid w:val="003050FE"/>
    <w:rsid w:val="00367438"/>
    <w:rsid w:val="003A411C"/>
    <w:rsid w:val="003A5602"/>
    <w:rsid w:val="003B2103"/>
    <w:rsid w:val="003D0844"/>
    <w:rsid w:val="003E53C8"/>
    <w:rsid w:val="003E5CB0"/>
    <w:rsid w:val="003F7186"/>
    <w:rsid w:val="00407BC3"/>
    <w:rsid w:val="004239CD"/>
    <w:rsid w:val="00440B72"/>
    <w:rsid w:val="004440B4"/>
    <w:rsid w:val="004D4B14"/>
    <w:rsid w:val="004E3455"/>
    <w:rsid w:val="00500E5F"/>
    <w:rsid w:val="00526960"/>
    <w:rsid w:val="00602296"/>
    <w:rsid w:val="00622B3D"/>
    <w:rsid w:val="00634AB5"/>
    <w:rsid w:val="006442AC"/>
    <w:rsid w:val="00656883"/>
    <w:rsid w:val="00656B9B"/>
    <w:rsid w:val="00670F02"/>
    <w:rsid w:val="00696CC2"/>
    <w:rsid w:val="006A17BF"/>
    <w:rsid w:val="006B3BB1"/>
    <w:rsid w:val="006D1E67"/>
    <w:rsid w:val="006E251C"/>
    <w:rsid w:val="006E29E9"/>
    <w:rsid w:val="00717436"/>
    <w:rsid w:val="00726E49"/>
    <w:rsid w:val="00735701"/>
    <w:rsid w:val="00792000"/>
    <w:rsid w:val="007B239C"/>
    <w:rsid w:val="007B6AD6"/>
    <w:rsid w:val="007F0365"/>
    <w:rsid w:val="008216AA"/>
    <w:rsid w:val="00864274"/>
    <w:rsid w:val="008B286B"/>
    <w:rsid w:val="008B2B27"/>
    <w:rsid w:val="008C513F"/>
    <w:rsid w:val="008F2241"/>
    <w:rsid w:val="00910A75"/>
    <w:rsid w:val="00910EBB"/>
    <w:rsid w:val="00924C0F"/>
    <w:rsid w:val="00926B8C"/>
    <w:rsid w:val="00950D55"/>
    <w:rsid w:val="009676E8"/>
    <w:rsid w:val="00997F2B"/>
    <w:rsid w:val="009C35F5"/>
    <w:rsid w:val="009E1D97"/>
    <w:rsid w:val="00A86484"/>
    <w:rsid w:val="00AA6BD3"/>
    <w:rsid w:val="00AE10AE"/>
    <w:rsid w:val="00B51441"/>
    <w:rsid w:val="00B95FC9"/>
    <w:rsid w:val="00C371B0"/>
    <w:rsid w:val="00C4791F"/>
    <w:rsid w:val="00C47FA8"/>
    <w:rsid w:val="00C73B6F"/>
    <w:rsid w:val="00C85868"/>
    <w:rsid w:val="00CA0069"/>
    <w:rsid w:val="00CC2B70"/>
    <w:rsid w:val="00CD53BD"/>
    <w:rsid w:val="00D01519"/>
    <w:rsid w:val="00D06BED"/>
    <w:rsid w:val="00D22CF7"/>
    <w:rsid w:val="00D5469E"/>
    <w:rsid w:val="00D57D1E"/>
    <w:rsid w:val="00D852F2"/>
    <w:rsid w:val="00D91942"/>
    <w:rsid w:val="00DF7713"/>
    <w:rsid w:val="00E639D7"/>
    <w:rsid w:val="00EA31AA"/>
    <w:rsid w:val="00EC4CF7"/>
    <w:rsid w:val="00EC736E"/>
    <w:rsid w:val="00ED5F84"/>
    <w:rsid w:val="00EE357E"/>
    <w:rsid w:val="00EE472E"/>
    <w:rsid w:val="00EF4CD4"/>
    <w:rsid w:val="00EF58FD"/>
    <w:rsid w:val="00F10482"/>
    <w:rsid w:val="00F34FF5"/>
    <w:rsid w:val="00F40B83"/>
    <w:rsid w:val="00F44063"/>
    <w:rsid w:val="00F57790"/>
    <w:rsid w:val="00F70A80"/>
    <w:rsid w:val="00F83834"/>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35</cp:revision>
  <cp:lastPrinted>2014-02-26T03:09:00Z</cp:lastPrinted>
  <dcterms:created xsi:type="dcterms:W3CDTF">2013-02-01T06:08:00Z</dcterms:created>
  <dcterms:modified xsi:type="dcterms:W3CDTF">2014-02-27T08:38:00Z</dcterms:modified>
</cp:coreProperties>
</file>