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130065">
        <w:rPr>
          <w:rFonts w:ascii="Times New Roman" w:hAnsi="Times New Roman"/>
        </w:rPr>
        <w:t>26</w:t>
      </w:r>
      <w:r w:rsidR="00ED3A18" w:rsidRPr="005B25B3">
        <w:rPr>
          <w:rFonts w:ascii="Times New Roman" w:hAnsi="Times New Roman"/>
        </w:rPr>
        <w:t>»</w:t>
      </w:r>
      <w:r w:rsidR="00151705">
        <w:rPr>
          <w:rFonts w:ascii="Times New Roman" w:hAnsi="Times New Roman"/>
        </w:rPr>
        <w:t xml:space="preserve"> </w:t>
      </w:r>
      <w:r w:rsidR="008B2842">
        <w:rPr>
          <w:rFonts w:ascii="Times New Roman" w:hAnsi="Times New Roman"/>
          <w:u w:val="single"/>
        </w:rPr>
        <w:t xml:space="preserve"> </w:t>
      </w:r>
      <w:r w:rsidR="008052D4">
        <w:rPr>
          <w:rFonts w:ascii="Times New Roman" w:hAnsi="Times New Roman"/>
          <w:u w:val="single"/>
        </w:rPr>
        <w:t xml:space="preserve">  </w:t>
      </w:r>
      <w:r w:rsidR="00130065">
        <w:rPr>
          <w:rFonts w:ascii="Times New Roman" w:hAnsi="Times New Roman"/>
          <w:u w:val="single"/>
        </w:rPr>
        <w:t>ноября</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8052D4">
      <w:pPr>
        <w:pStyle w:val="a7"/>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5B25B3" w:rsidRDefault="00ED3A18" w:rsidP="008052D4">
      <w:pPr>
        <w:pStyle w:val="a7"/>
        <w:ind w:firstLine="708"/>
        <w:jc w:val="center"/>
        <w:rPr>
          <w:rFonts w:ascii="Times New Roman" w:hAnsi="Times New Roman"/>
        </w:rPr>
      </w:pPr>
      <w:r w:rsidRPr="005B25B3">
        <w:rPr>
          <w:rFonts w:ascii="Times New Roman" w:hAnsi="Times New Roman"/>
        </w:rPr>
        <w:t xml:space="preserve">на право заключения договора на </w:t>
      </w:r>
      <w:r w:rsidR="009C029C" w:rsidRPr="009C029C">
        <w:rPr>
          <w:rFonts w:ascii="Times New Roman" w:hAnsi="Times New Roman"/>
        </w:rPr>
        <w:t>монтаж вытяжной системы вентиляции от сварочных стапелей в цехе 33 корпусе 21</w:t>
      </w:r>
      <w:r w:rsidR="009C029C">
        <w:rPr>
          <w:rFonts w:ascii="Times New Roman" w:hAnsi="Times New Roman"/>
          <w:b/>
        </w:rPr>
        <w:t xml:space="preserve"> </w:t>
      </w:r>
      <w:r w:rsidR="00FF2CAA" w:rsidRPr="005B25B3">
        <w:rPr>
          <w:rFonts w:ascii="Times New Roman" w:hAnsi="Times New Roman"/>
        </w:rPr>
        <w:t xml:space="preserve">«НПО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5D5DCA" w:rsidRPr="005D5DCA" w:rsidRDefault="005D5DCA" w:rsidP="005D5DCA">
            <w:pPr>
              <w:keepNext/>
              <w:keepLines/>
              <w:suppressLineNumbers/>
              <w:spacing w:after="0" w:line="240" w:lineRule="auto"/>
              <w:rPr>
                <w:rFonts w:ascii="Times New Roman" w:hAnsi="Times New Roman"/>
                <w:sz w:val="24"/>
                <w:szCs w:val="24"/>
              </w:rPr>
            </w:pPr>
            <w:proofErr w:type="spellStart"/>
            <w:r w:rsidRPr="005D5DCA">
              <w:rPr>
                <w:rFonts w:ascii="Times New Roman" w:hAnsi="Times New Roman"/>
                <w:sz w:val="24"/>
                <w:szCs w:val="24"/>
              </w:rPr>
              <w:t>Грущаков</w:t>
            </w:r>
            <w:proofErr w:type="spellEnd"/>
            <w:r w:rsidRPr="005D5DCA">
              <w:rPr>
                <w:rFonts w:ascii="Times New Roman" w:hAnsi="Times New Roman"/>
                <w:sz w:val="24"/>
                <w:szCs w:val="24"/>
              </w:rPr>
              <w:t xml:space="preserve"> Виталий Васильевич </w:t>
            </w:r>
          </w:p>
          <w:p w:rsidR="00B017F8" w:rsidRPr="005D5DCA" w:rsidRDefault="005D5DCA" w:rsidP="005D5DCA">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тел.: 279-36-67</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w:t>
              </w:r>
              <w:proofErr w:type="spellStart"/>
              <w:r w:rsidR="00AF4513" w:rsidRPr="005B25B3">
                <w:rPr>
                  <w:rStyle w:val="a5"/>
                  <w:rFonts w:ascii="Times New Roman" w:hAnsi="Times New Roman"/>
                  <w:bCs/>
                  <w:sz w:val="24"/>
                  <w:szCs w:val="24"/>
                </w:rPr>
                <w:t>нииип-нзик.рф</w:t>
              </w:r>
              <w:proofErr w:type="spellEnd"/>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9C029C" w:rsidRPr="00D91DDE" w:rsidRDefault="006F388C" w:rsidP="009C029C">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009C029C">
              <w:rPr>
                <w:rFonts w:ascii="Times New Roman" w:hAnsi="Times New Roman"/>
                <w:b/>
                <w:bCs/>
              </w:rPr>
              <w:t>:</w:t>
            </w:r>
            <w:r w:rsidR="008052D4" w:rsidRPr="000E48D7">
              <w:rPr>
                <w:rFonts w:ascii="Times New Roman" w:hAnsi="Times New Roman"/>
              </w:rPr>
              <w:t xml:space="preserve"> </w:t>
            </w:r>
            <w:r w:rsidR="009C029C">
              <w:rPr>
                <w:rFonts w:ascii="Times New Roman" w:hAnsi="Times New Roman"/>
              </w:rPr>
              <w:t>М</w:t>
            </w:r>
            <w:r w:rsidR="009C029C" w:rsidRPr="00FE507A">
              <w:rPr>
                <w:rFonts w:ascii="Times New Roman" w:hAnsi="Times New Roman"/>
              </w:rPr>
              <w:t>онтаж вытяжной системы вентиляции от сварочных стапелей в цехе 33 корпусе 21, в соответствии с техническим заданием документации о запросе котировок в электронной форме</w:t>
            </w:r>
            <w:r w:rsidR="009C029C">
              <w:rPr>
                <w:rFonts w:ascii="Times New Roman" w:hAnsi="Times New Roman"/>
              </w:rPr>
              <w:t xml:space="preserve"> (Приложение № 3)</w:t>
            </w:r>
            <w:r w:rsidR="009C029C" w:rsidRPr="00FE507A">
              <w:rPr>
                <w:rFonts w:ascii="Times New Roman" w:hAnsi="Times New Roman"/>
              </w:rPr>
              <w:t>.</w:t>
            </w:r>
          </w:p>
          <w:p w:rsidR="006F388C" w:rsidRPr="005B25B3" w:rsidRDefault="006F388C" w:rsidP="004F1C1C">
            <w:pPr>
              <w:pStyle w:val="a7"/>
              <w:rPr>
                <w:rFonts w:ascii="Times New Roman" w:hAnsi="Times New Roman"/>
              </w:rPr>
            </w:pP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7E29A0">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sidR="000738AD" w:rsidRPr="005B25B3">
              <w:rPr>
                <w:rFonts w:ascii="Times New Roman" w:hAnsi="Times New Roman"/>
                <w:b/>
                <w:bCs/>
                <w:sz w:val="24"/>
                <w:szCs w:val="24"/>
              </w:rPr>
              <w:t>выполнения работ</w:t>
            </w:r>
            <w:r w:rsidRPr="005B25B3">
              <w:rPr>
                <w:rFonts w:ascii="Times New Roman" w:hAnsi="Times New Roman"/>
                <w:b/>
                <w:bCs/>
                <w:sz w:val="24"/>
                <w:szCs w:val="24"/>
              </w:rPr>
              <w:t xml:space="preserve">: </w:t>
            </w:r>
            <w:r w:rsidR="0032254C">
              <w:rPr>
                <w:rFonts w:ascii="Times New Roman" w:hAnsi="Times New Roman"/>
                <w:bCs/>
              </w:rPr>
              <w:t xml:space="preserve">г. Новосибирск, ул. </w:t>
            </w:r>
            <w:proofErr w:type="gramStart"/>
            <w:r w:rsidR="0032254C">
              <w:rPr>
                <w:rFonts w:ascii="Times New Roman" w:hAnsi="Times New Roman"/>
                <w:bCs/>
              </w:rPr>
              <w:t>Планетная</w:t>
            </w:r>
            <w:proofErr w:type="gramEnd"/>
            <w:r w:rsidR="0032254C">
              <w:rPr>
                <w:rFonts w:ascii="Times New Roman" w:hAnsi="Times New Roman"/>
                <w:bCs/>
              </w:rPr>
              <w:t>, 32</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8052D4" w:rsidRDefault="00DF2184" w:rsidP="001C62A6">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6F388C" w:rsidRPr="005B25B3">
              <w:rPr>
                <w:rFonts w:ascii="Times New Roman" w:hAnsi="Times New Roman"/>
                <w:b/>
                <w:bCs/>
              </w:rPr>
              <w:t xml:space="preserve"> </w:t>
            </w:r>
            <w:r w:rsidR="009C029C">
              <w:rPr>
                <w:rFonts w:ascii="Times New Roman" w:hAnsi="Times New Roman"/>
              </w:rPr>
              <w:t xml:space="preserve">с </w:t>
            </w:r>
            <w:r w:rsidR="009C029C" w:rsidRPr="00352BD9">
              <w:rPr>
                <w:rFonts w:ascii="Times New Roman" w:hAnsi="Times New Roman"/>
              </w:rPr>
              <w:t>«1</w:t>
            </w:r>
            <w:r w:rsidR="001C62A6">
              <w:rPr>
                <w:rFonts w:ascii="Times New Roman" w:hAnsi="Times New Roman"/>
              </w:rPr>
              <w:t>7</w:t>
            </w:r>
            <w:r w:rsidR="009C029C" w:rsidRPr="00352BD9">
              <w:rPr>
                <w:rFonts w:ascii="Times New Roman" w:hAnsi="Times New Roman"/>
              </w:rPr>
              <w:t xml:space="preserve">» декабря </w:t>
            </w:r>
            <w:r w:rsidR="009C029C" w:rsidRPr="002C1F15">
              <w:rPr>
                <w:rFonts w:ascii="Times New Roman" w:hAnsi="Times New Roman"/>
              </w:rPr>
              <w:t>2013 г.</w:t>
            </w:r>
            <w:r w:rsidR="009C029C">
              <w:rPr>
                <w:rFonts w:ascii="Times New Roman" w:hAnsi="Times New Roman"/>
              </w:rPr>
              <w:t xml:space="preserve"> по «28» февраля 2014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9C029C">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Pr="005B25B3">
              <w:rPr>
                <w:rFonts w:ascii="Times New Roman" w:hAnsi="Times New Roman"/>
                <w:b/>
                <w:bCs/>
              </w:rPr>
              <w:t xml:space="preserve">:  </w:t>
            </w:r>
            <w:r w:rsidR="009C029C" w:rsidRPr="00D91DDE">
              <w:rPr>
                <w:rFonts w:ascii="Times New Roman" w:hAnsi="Times New Roman"/>
              </w:rPr>
              <w:t>Безналичный расчет,</w:t>
            </w:r>
            <w:r w:rsidR="009C029C">
              <w:rPr>
                <w:rFonts w:ascii="Times New Roman" w:hAnsi="Times New Roman"/>
              </w:rPr>
              <w:t xml:space="preserve"> 70 </w:t>
            </w:r>
            <w:r w:rsidR="009C029C" w:rsidRPr="00D91DDE">
              <w:rPr>
                <w:rFonts w:ascii="Times New Roman" w:hAnsi="Times New Roman"/>
              </w:rPr>
              <w:t xml:space="preserve">% предоплата в течение </w:t>
            </w:r>
            <w:r w:rsidR="009C029C">
              <w:rPr>
                <w:rFonts w:ascii="Times New Roman" w:hAnsi="Times New Roman"/>
              </w:rPr>
              <w:t>5</w:t>
            </w:r>
            <w:r w:rsidR="009C029C" w:rsidRPr="00D91DDE">
              <w:rPr>
                <w:rFonts w:ascii="Times New Roman" w:hAnsi="Times New Roman"/>
              </w:rPr>
              <w:t xml:space="preserve"> (пят</w:t>
            </w:r>
            <w:r w:rsidR="009C029C">
              <w:rPr>
                <w:rFonts w:ascii="Times New Roman" w:hAnsi="Times New Roman"/>
              </w:rPr>
              <w:t>и</w:t>
            </w:r>
            <w:r w:rsidR="009C029C" w:rsidRPr="00D91DDE">
              <w:rPr>
                <w:rFonts w:ascii="Times New Roman" w:hAnsi="Times New Roman"/>
              </w:rPr>
              <w:t xml:space="preserve">) </w:t>
            </w:r>
            <w:r w:rsidR="009C029C">
              <w:rPr>
                <w:rFonts w:ascii="Times New Roman" w:hAnsi="Times New Roman"/>
              </w:rPr>
              <w:t xml:space="preserve">рабочих </w:t>
            </w:r>
            <w:r w:rsidR="009C029C" w:rsidRPr="00D91DDE">
              <w:rPr>
                <w:rFonts w:ascii="Times New Roman" w:hAnsi="Times New Roman"/>
              </w:rPr>
              <w:t xml:space="preserve">дней </w:t>
            </w:r>
            <w:r w:rsidR="009C029C">
              <w:rPr>
                <w:rFonts w:ascii="Times New Roman" w:hAnsi="Times New Roman"/>
              </w:rPr>
              <w:t>с момента</w:t>
            </w:r>
            <w:r w:rsidR="009C029C" w:rsidRPr="00D91DDE">
              <w:rPr>
                <w:rFonts w:ascii="Times New Roman" w:hAnsi="Times New Roman"/>
              </w:rPr>
              <w:t xml:space="preserve"> подписания договора, окончательный расчет</w:t>
            </w:r>
            <w:r w:rsidR="009C029C">
              <w:rPr>
                <w:rFonts w:ascii="Times New Roman" w:hAnsi="Times New Roman"/>
              </w:rPr>
              <w:t xml:space="preserve"> 30 % </w:t>
            </w:r>
            <w:r w:rsidR="009C029C" w:rsidRPr="00D91DDE">
              <w:rPr>
                <w:rFonts w:ascii="Times New Roman" w:hAnsi="Times New Roman"/>
              </w:rPr>
              <w:t xml:space="preserve">в течение </w:t>
            </w:r>
            <w:r w:rsidR="009C029C">
              <w:rPr>
                <w:rFonts w:ascii="Times New Roman" w:hAnsi="Times New Roman"/>
              </w:rPr>
              <w:t>5</w:t>
            </w:r>
            <w:r w:rsidR="009C029C" w:rsidRPr="00D91DDE">
              <w:rPr>
                <w:rFonts w:ascii="Times New Roman" w:hAnsi="Times New Roman"/>
              </w:rPr>
              <w:t xml:space="preserve"> (</w:t>
            </w:r>
            <w:r w:rsidR="009C029C">
              <w:rPr>
                <w:rFonts w:ascii="Times New Roman" w:hAnsi="Times New Roman"/>
              </w:rPr>
              <w:t>пяти</w:t>
            </w:r>
            <w:r w:rsidR="009C029C" w:rsidRPr="00D91DDE">
              <w:rPr>
                <w:rFonts w:ascii="Times New Roman" w:hAnsi="Times New Roman"/>
              </w:rPr>
              <w:t xml:space="preserve">) </w:t>
            </w:r>
            <w:r w:rsidR="009C029C">
              <w:rPr>
                <w:rFonts w:ascii="Times New Roman" w:hAnsi="Times New Roman"/>
              </w:rPr>
              <w:t>рабочих дней с момента</w:t>
            </w:r>
            <w:r w:rsidR="009C029C" w:rsidRPr="00D91DDE">
              <w:rPr>
                <w:rFonts w:ascii="Times New Roman" w:hAnsi="Times New Roman"/>
              </w:rPr>
              <w:t xml:space="preserve"> </w:t>
            </w:r>
            <w:r w:rsidR="009C029C">
              <w:rPr>
                <w:rFonts w:ascii="Times New Roman" w:hAnsi="Times New Roman"/>
              </w:rPr>
              <w:t>подписания акта – приемки выполненных работ</w:t>
            </w:r>
            <w:r w:rsidR="009C029C"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CE2BF1" w:rsidP="00810DD1">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006F388C" w:rsidRPr="005B25B3">
              <w:rPr>
                <w:rFonts w:ascii="Times New Roman" w:hAnsi="Times New Roman"/>
                <w:sz w:val="24"/>
                <w:szCs w:val="24"/>
              </w:rPr>
              <w:t>8</w:t>
            </w:r>
          </w:p>
          <w:p w:rsidR="006F388C" w:rsidRPr="005B25B3" w:rsidRDefault="006F388C" w:rsidP="00810DD1">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8052D4" w:rsidRDefault="00880423" w:rsidP="008052D4">
            <w:pPr>
              <w:pStyle w:val="a7"/>
              <w:rPr>
                <w:rFonts w:ascii="Times New Roman" w:hAnsi="Times New Roman"/>
              </w:rPr>
            </w:pPr>
            <w:r w:rsidRPr="005B25B3">
              <w:rPr>
                <w:rFonts w:ascii="Times New Roman" w:hAnsi="Times New Roman"/>
              </w:rPr>
              <w:t xml:space="preserve">1) </w:t>
            </w:r>
            <w:r w:rsidR="009C029C">
              <w:rPr>
                <w:rFonts w:ascii="Times New Roman" w:hAnsi="Times New Roman"/>
              </w:rPr>
              <w:t>Работы выполнить в соответствии с техническим заданием документации о запросе котировок в электронной форме (Приложение № 3)</w:t>
            </w:r>
            <w:r w:rsidR="008138B8">
              <w:rPr>
                <w:rFonts w:ascii="Times New Roman" w:hAnsi="Times New Roman"/>
              </w:rPr>
              <w:t>.</w:t>
            </w:r>
          </w:p>
          <w:p w:rsidR="0011105E" w:rsidRDefault="0011105E" w:rsidP="0011105E">
            <w:pPr>
              <w:spacing w:after="0" w:line="240" w:lineRule="auto"/>
              <w:jc w:val="both"/>
              <w:rPr>
                <w:rFonts w:ascii="Times New Roman" w:hAnsi="Times New Roman"/>
                <w:sz w:val="24"/>
                <w:szCs w:val="24"/>
              </w:rPr>
            </w:pPr>
            <w:r>
              <w:rPr>
                <w:rFonts w:ascii="Times New Roman" w:hAnsi="Times New Roman"/>
                <w:sz w:val="24"/>
                <w:szCs w:val="24"/>
              </w:rPr>
              <w:t xml:space="preserve">2) </w:t>
            </w:r>
            <w:r w:rsidR="008052D4">
              <w:rPr>
                <w:rFonts w:ascii="Times New Roman" w:hAnsi="Times New Roman"/>
                <w:sz w:val="24"/>
                <w:szCs w:val="24"/>
              </w:rPr>
              <w:t>Поставка материалов осуществляется силами и средствами Подрядчика</w:t>
            </w:r>
            <w:r>
              <w:rPr>
                <w:rFonts w:ascii="Times New Roman" w:hAnsi="Times New Roman"/>
                <w:sz w:val="24"/>
                <w:szCs w:val="24"/>
              </w:rPr>
              <w:t>.</w:t>
            </w:r>
          </w:p>
          <w:p w:rsidR="0011105E" w:rsidRPr="005B25B3" w:rsidRDefault="0011105E" w:rsidP="008052D4">
            <w:pPr>
              <w:spacing w:after="0" w:line="240" w:lineRule="auto"/>
              <w:jc w:val="both"/>
              <w:rPr>
                <w:rFonts w:ascii="Times New Roman" w:hAnsi="Times New Roman"/>
                <w:sz w:val="24"/>
                <w:szCs w:val="24"/>
              </w:rPr>
            </w:pPr>
            <w:r>
              <w:rPr>
                <w:rFonts w:ascii="Times New Roman" w:hAnsi="Times New Roman"/>
                <w:sz w:val="24"/>
                <w:szCs w:val="24"/>
              </w:rPr>
              <w:t>3</w:t>
            </w:r>
            <w:r w:rsidRPr="008138B8">
              <w:rPr>
                <w:rFonts w:ascii="Times New Roman" w:hAnsi="Times New Roman"/>
                <w:sz w:val="24"/>
                <w:szCs w:val="24"/>
              </w:rPr>
              <w:t>) Гарантия на</w:t>
            </w:r>
            <w:r w:rsidR="008052D4" w:rsidRPr="008138B8">
              <w:rPr>
                <w:rFonts w:ascii="Times New Roman" w:hAnsi="Times New Roman"/>
                <w:sz w:val="24"/>
                <w:szCs w:val="24"/>
              </w:rPr>
              <w:t xml:space="preserve"> материалы и</w:t>
            </w:r>
            <w:r w:rsidRPr="008138B8">
              <w:rPr>
                <w:rFonts w:ascii="Times New Roman" w:hAnsi="Times New Roman"/>
                <w:sz w:val="24"/>
                <w:szCs w:val="24"/>
              </w:rPr>
              <w:t xml:space="preserve"> </w:t>
            </w:r>
            <w:r w:rsidR="008052D4" w:rsidRPr="008138B8">
              <w:rPr>
                <w:rFonts w:ascii="Times New Roman" w:hAnsi="Times New Roman"/>
                <w:sz w:val="24"/>
                <w:szCs w:val="24"/>
              </w:rPr>
              <w:t>выполненные работы</w:t>
            </w:r>
            <w:r w:rsidR="00E636A1" w:rsidRPr="008138B8">
              <w:rPr>
                <w:rFonts w:ascii="Times New Roman" w:hAnsi="Times New Roman"/>
                <w:sz w:val="24"/>
                <w:szCs w:val="24"/>
              </w:rPr>
              <w:t xml:space="preserve"> </w:t>
            </w:r>
            <w:r w:rsidR="008052D4" w:rsidRPr="008138B8">
              <w:rPr>
                <w:rFonts w:ascii="Times New Roman" w:hAnsi="Times New Roman"/>
                <w:sz w:val="24"/>
                <w:szCs w:val="24"/>
              </w:rPr>
              <w:t>составляет 1 год</w:t>
            </w:r>
            <w:r w:rsidRPr="008138B8">
              <w:rPr>
                <w:rFonts w:ascii="Times New Roman" w:hAnsi="Times New Roman"/>
                <w:sz w:val="24"/>
                <w:szCs w:val="24"/>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r w:rsidR="00FA500E">
              <w:rPr>
                <w:rFonts w:ascii="Times New Roman" w:hAnsi="Times New Roman"/>
                <w:sz w:val="24"/>
                <w:szCs w:val="24"/>
              </w:rPr>
              <w:t>;</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lastRenderedPageBreak/>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886BB8" w:rsidRDefault="00886BB8" w:rsidP="00886BB8">
            <w:pPr>
              <w:spacing w:after="0" w:line="240" w:lineRule="auto"/>
              <w:jc w:val="both"/>
              <w:rPr>
                <w:rFonts w:ascii="Times New Roman" w:hAnsi="Times New Roman"/>
                <w:sz w:val="24"/>
                <w:szCs w:val="24"/>
              </w:rPr>
            </w:pPr>
            <w:r>
              <w:rPr>
                <w:rFonts w:ascii="Times New Roman" w:hAnsi="Times New Roman"/>
                <w:sz w:val="24"/>
                <w:szCs w:val="24"/>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886BB8" w:rsidRDefault="00886BB8" w:rsidP="00886BB8">
            <w:pPr>
              <w:spacing w:after="0" w:line="240" w:lineRule="auto"/>
              <w:jc w:val="both"/>
              <w:rPr>
                <w:rFonts w:ascii="Times New Roman" w:hAnsi="Times New Roman"/>
                <w:sz w:val="24"/>
                <w:szCs w:val="24"/>
              </w:rPr>
            </w:pPr>
            <w:r>
              <w:rPr>
                <w:rFonts w:ascii="Times New Roman" w:hAnsi="Times New Roman"/>
                <w:sz w:val="24"/>
                <w:szCs w:val="24"/>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F388C" w:rsidRDefault="00886BB8" w:rsidP="00E332C8">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7</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F388C">
              <w:rPr>
                <w:rFonts w:ascii="Times New Roman" w:eastAsiaTheme="minorHAnsi" w:hAnsi="Times New Roman"/>
                <w:sz w:val="24"/>
                <w:szCs w:val="24"/>
              </w:rPr>
              <w:t>), копии документов, удостоверяющих личность (для физических лиц)</w:t>
            </w:r>
            <w:r w:rsidR="00E332C8">
              <w:rPr>
                <w:rFonts w:ascii="Times New Roman" w:eastAsiaTheme="minorHAnsi" w:hAnsi="Times New Roman"/>
                <w:sz w:val="24"/>
                <w:szCs w:val="24"/>
              </w:rPr>
              <w:t>;</w:t>
            </w:r>
          </w:p>
          <w:p w:rsidR="009C029C" w:rsidRDefault="00886BB8" w:rsidP="00E332C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009C029C">
              <w:rPr>
                <w:rFonts w:ascii="Times New Roman" w:eastAsiaTheme="minorHAnsi" w:hAnsi="Times New Roman"/>
                <w:sz w:val="24"/>
                <w:szCs w:val="24"/>
              </w:rPr>
              <w:t xml:space="preserve">) </w:t>
            </w:r>
            <w:r w:rsidR="009C029C" w:rsidRPr="00216F31">
              <w:rPr>
                <w:rFonts w:ascii="Times New Roman" w:hAnsi="Times New Roman"/>
                <w:sz w:val="24"/>
                <w:szCs w:val="24"/>
              </w:rPr>
              <w:t xml:space="preserve">копия </w:t>
            </w:r>
            <w:r w:rsidR="009C029C" w:rsidRPr="00216F31">
              <w:rPr>
                <w:rFonts w:ascii="Times New Roman" w:eastAsiaTheme="minorHAnsi" w:hAnsi="Times New Roman"/>
                <w:sz w:val="24"/>
                <w:szCs w:val="24"/>
              </w:rPr>
              <w:t xml:space="preserve">свидетельства о допуске к определенным видам работ по проектированию,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выданного </w:t>
            </w:r>
            <w:proofErr w:type="spellStart"/>
            <w:r w:rsidR="009C029C" w:rsidRPr="00216F31">
              <w:rPr>
                <w:rFonts w:ascii="Times New Roman" w:eastAsiaTheme="minorHAnsi" w:hAnsi="Times New Roman"/>
                <w:sz w:val="24"/>
                <w:szCs w:val="24"/>
              </w:rPr>
              <w:t>саморегулируемой</w:t>
            </w:r>
            <w:proofErr w:type="spellEnd"/>
            <w:r w:rsidR="009C029C" w:rsidRPr="00216F31">
              <w:rPr>
                <w:rFonts w:ascii="Times New Roman" w:eastAsiaTheme="minorHAnsi" w:hAnsi="Times New Roman"/>
                <w:sz w:val="24"/>
                <w:szCs w:val="24"/>
              </w:rPr>
              <w:t xml:space="preserve"> организацией;</w:t>
            </w:r>
          </w:p>
          <w:p w:rsidR="00490CEE" w:rsidRDefault="00886BB8" w:rsidP="00463F6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490CEE">
              <w:rPr>
                <w:rFonts w:ascii="Times New Roman" w:eastAsiaTheme="minorHAnsi" w:hAnsi="Times New Roman"/>
                <w:sz w:val="24"/>
                <w:szCs w:val="24"/>
              </w:rPr>
              <w:t>) копии документов, подтверждающих</w:t>
            </w:r>
            <w:r w:rsidR="009C029C">
              <w:rPr>
                <w:rFonts w:ascii="Times New Roman" w:eastAsiaTheme="minorHAnsi" w:hAnsi="Times New Roman"/>
                <w:sz w:val="24"/>
                <w:szCs w:val="24"/>
              </w:rPr>
              <w:t xml:space="preserve"> квалификацию персонала участника</w:t>
            </w:r>
            <w:r>
              <w:rPr>
                <w:rFonts w:ascii="Times New Roman" w:eastAsiaTheme="minorHAnsi" w:hAnsi="Times New Roman"/>
                <w:sz w:val="24"/>
                <w:szCs w:val="24"/>
              </w:rPr>
              <w:t xml:space="preserve"> для производства монтажных работ</w:t>
            </w:r>
            <w:r w:rsidR="009C029C">
              <w:rPr>
                <w:rFonts w:ascii="Times New Roman" w:eastAsiaTheme="minorHAnsi" w:hAnsi="Times New Roman"/>
                <w:sz w:val="24"/>
                <w:szCs w:val="24"/>
              </w:rPr>
              <w:t xml:space="preserve"> и </w:t>
            </w:r>
            <w:r w:rsidR="00490CEE">
              <w:rPr>
                <w:rFonts w:ascii="Times New Roman" w:eastAsiaTheme="minorHAnsi" w:hAnsi="Times New Roman"/>
                <w:sz w:val="24"/>
                <w:szCs w:val="24"/>
              </w:rPr>
              <w:t xml:space="preserve">опыт выполнения аналогичных работ не менее </w:t>
            </w:r>
            <w:r w:rsidR="008052D4">
              <w:rPr>
                <w:rFonts w:ascii="Times New Roman" w:eastAsiaTheme="minorHAnsi" w:hAnsi="Times New Roman"/>
                <w:sz w:val="24"/>
                <w:szCs w:val="24"/>
              </w:rPr>
              <w:t>3</w:t>
            </w:r>
            <w:r w:rsidR="00490CEE">
              <w:rPr>
                <w:rFonts w:ascii="Times New Roman" w:eastAsiaTheme="minorHAnsi" w:hAnsi="Times New Roman"/>
                <w:sz w:val="24"/>
                <w:szCs w:val="24"/>
              </w:rPr>
              <w:t xml:space="preserve"> лет;</w:t>
            </w:r>
          </w:p>
          <w:p w:rsidR="003B061A" w:rsidRDefault="00886BB8"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10</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копии документов, подтверждающих внесение денежных сре</w:t>
            </w:r>
            <w:proofErr w:type="gramStart"/>
            <w:r w:rsidR="00615116" w:rsidRPr="006F388C">
              <w:rPr>
                <w:rFonts w:ascii="Times New Roman" w:hAnsi="Times New Roman"/>
                <w:sz w:val="24"/>
                <w:szCs w:val="24"/>
              </w:rPr>
              <w:t>дств в к</w:t>
            </w:r>
            <w:proofErr w:type="gramEnd"/>
            <w:r w:rsidR="00615116" w:rsidRPr="006F388C">
              <w:rPr>
                <w:rFonts w:ascii="Times New Roman" w:hAnsi="Times New Roman"/>
                <w:sz w:val="24"/>
                <w:szCs w:val="24"/>
              </w:rPr>
              <w:t xml:space="preserve">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886BB8"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11)</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886BB8" w:rsidP="00615116">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12</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F388C">
              <w:rPr>
                <w:rFonts w:ascii="Times New Roman" w:hAnsi="Times New Roman"/>
                <w:sz w:val="24"/>
                <w:szCs w:val="24"/>
              </w:rPr>
              <w:t xml:space="preserve">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506F4" w:rsidRPr="009E480E" w:rsidRDefault="005506F4" w:rsidP="005506F4">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480E">
              <w:rPr>
                <w:rFonts w:ascii="Times New Roman" w:hAnsi="Times New Roman"/>
                <w:sz w:val="24"/>
                <w:szCs w:val="24"/>
              </w:rPr>
              <w:t xml:space="preserve">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w:t>
            </w:r>
            <w:r w:rsidRPr="009E480E">
              <w:rPr>
                <w:rFonts w:ascii="Times New Roman" w:hAnsi="Times New Roman"/>
                <w:sz w:val="24"/>
                <w:szCs w:val="24"/>
              </w:rPr>
              <w:lastRenderedPageBreak/>
              <w:t xml:space="preserve">котировок в электронной форме. </w:t>
            </w:r>
          </w:p>
          <w:p w:rsidR="005506F4" w:rsidRPr="009E480E" w:rsidRDefault="005506F4" w:rsidP="005506F4">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9C029C" w:rsidRDefault="006F388C" w:rsidP="009C029C">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9C029C">
              <w:rPr>
                <w:rFonts w:ascii="Times New Roman" w:hAnsi="Times New Roman"/>
              </w:rPr>
              <w:t xml:space="preserve">328 169 </w:t>
            </w:r>
            <w:r w:rsidR="009C029C" w:rsidRPr="005B25B3">
              <w:rPr>
                <w:rFonts w:ascii="Times New Roman" w:hAnsi="Times New Roman"/>
              </w:rPr>
              <w:t>(</w:t>
            </w:r>
            <w:r w:rsidR="009C029C">
              <w:rPr>
                <w:rFonts w:ascii="Times New Roman" w:hAnsi="Times New Roman"/>
              </w:rPr>
              <w:t>Триста двадцать восемь тысяч сто шестьдесят девять</w:t>
            </w:r>
            <w:r w:rsidR="009C029C" w:rsidRPr="005B25B3">
              <w:rPr>
                <w:rFonts w:ascii="Times New Roman" w:hAnsi="Times New Roman"/>
              </w:rPr>
              <w:t>) рубл</w:t>
            </w:r>
            <w:r w:rsidR="009C029C">
              <w:rPr>
                <w:rFonts w:ascii="Times New Roman" w:hAnsi="Times New Roman"/>
              </w:rPr>
              <w:t>ей</w:t>
            </w:r>
            <w:r w:rsidR="009C029C" w:rsidRPr="005B25B3">
              <w:rPr>
                <w:rFonts w:ascii="Times New Roman" w:hAnsi="Times New Roman"/>
              </w:rPr>
              <w:t xml:space="preserve"> </w:t>
            </w:r>
            <w:r w:rsidR="009C029C">
              <w:rPr>
                <w:rFonts w:ascii="Times New Roman" w:hAnsi="Times New Roman"/>
              </w:rPr>
              <w:t>53 коп</w:t>
            </w:r>
            <w:proofErr w:type="gramStart"/>
            <w:r w:rsidR="009C029C">
              <w:rPr>
                <w:rFonts w:ascii="Times New Roman" w:hAnsi="Times New Roman"/>
              </w:rPr>
              <w:t>.</w:t>
            </w:r>
            <w:r w:rsidR="009C029C" w:rsidRPr="005B25B3">
              <w:rPr>
                <w:rFonts w:ascii="Times New Roman" w:hAnsi="Times New Roman"/>
              </w:rPr>
              <w:t xml:space="preserve">, </w:t>
            </w:r>
            <w:proofErr w:type="gramEnd"/>
            <w:r w:rsidR="009C029C" w:rsidRPr="005B25B3">
              <w:rPr>
                <w:rFonts w:ascii="Times New Roman" w:hAnsi="Times New Roman"/>
              </w:rPr>
              <w:t>в том числе НДС</w:t>
            </w:r>
            <w:r w:rsidR="009C029C" w:rsidRPr="00D91DDE">
              <w:rPr>
                <w:rFonts w:ascii="Times New Roman" w:hAnsi="Times New Roman"/>
              </w:rPr>
              <w:t>.</w:t>
            </w:r>
          </w:p>
          <w:p w:rsidR="00EB6C3F" w:rsidRPr="009C029C" w:rsidRDefault="009C029C" w:rsidP="00BA6256">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BA6256">
              <w:rPr>
                <w:rFonts w:ascii="Times New Roman" w:hAnsi="Times New Roman"/>
              </w:rPr>
              <w:t xml:space="preserve">расходы </w:t>
            </w:r>
            <w:r>
              <w:rPr>
                <w:rFonts w:ascii="Times New Roman" w:hAnsi="Times New Roman"/>
              </w:rPr>
              <w:t>на страхование, доставку, НДС-18 %,</w:t>
            </w:r>
            <w:r w:rsidRPr="00BA6256">
              <w:rPr>
                <w:rFonts w:ascii="Times New Roman" w:hAnsi="Times New Roman"/>
              </w:rPr>
              <w:t xml:space="preserve"> уплату налогов и других обязательных платежей</w:t>
            </w:r>
            <w:r w:rsidRPr="007062B2">
              <w:rPr>
                <w:rFonts w:ascii="Times New Roman" w:hAnsi="Times New Roman"/>
                <w:sz w:val="22"/>
                <w:szCs w:val="22"/>
              </w:rPr>
              <w:t>.</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5506F4" w:rsidRDefault="00E932D6" w:rsidP="009C029C">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9C029C">
              <w:rPr>
                <w:rFonts w:ascii="Times New Roman" w:eastAsia="Times New Roman" w:hAnsi="Times New Roman"/>
              </w:rPr>
              <w:t>32 816,95</w:t>
            </w:r>
            <w:r w:rsidR="009C029C" w:rsidRPr="004B0DEB">
              <w:rPr>
                <w:rFonts w:ascii="Times New Roman" w:eastAsia="Times New Roman" w:hAnsi="Times New Roman"/>
              </w:rPr>
              <w:t xml:space="preserve">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w:t>
            </w:r>
            <w:r w:rsidR="0086387B">
              <w:rPr>
                <w:rFonts w:ascii="Times New Roman" w:hAnsi="Times New Roman"/>
                <w:bCs/>
                <w:sz w:val="24"/>
                <w:szCs w:val="24"/>
              </w:rPr>
              <w:t>10550040000839</w:t>
            </w:r>
          </w:p>
          <w:p w:rsidR="00DF2184" w:rsidRPr="00E932D6" w:rsidRDefault="00E932D6" w:rsidP="0086387B">
            <w:pPr>
              <w:pStyle w:val="ConsNormal"/>
              <w:ind w:firstLine="0"/>
              <w:rPr>
                <w:rFonts w:ascii="Times New Roman" w:hAnsi="Times New Roman"/>
                <w:b/>
                <w:bCs/>
                <w:sz w:val="24"/>
                <w:szCs w:val="24"/>
              </w:rPr>
            </w:pPr>
            <w:r w:rsidRPr="00E932D6">
              <w:rPr>
                <w:rFonts w:ascii="Times New Roman" w:hAnsi="Times New Roman"/>
                <w:bCs/>
                <w:sz w:val="24"/>
                <w:szCs w:val="24"/>
              </w:rPr>
              <w:t>БИК 045</w:t>
            </w:r>
            <w:r w:rsidR="0086387B">
              <w:rPr>
                <w:rFonts w:ascii="Times New Roman" w:hAnsi="Times New Roman"/>
                <w:bCs/>
                <w:sz w:val="24"/>
                <w:szCs w:val="24"/>
              </w:rPr>
              <w:t>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4F1C1C">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4F1C1C">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130065">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130065">
              <w:rPr>
                <w:rFonts w:ascii="Times New Roman" w:hAnsi="Times New Roman"/>
              </w:rPr>
              <w:t>06</w:t>
            </w:r>
            <w:r>
              <w:rPr>
                <w:rFonts w:ascii="Times New Roman" w:hAnsi="Times New Roman"/>
              </w:rPr>
              <w:t>»</w:t>
            </w:r>
            <w:r w:rsidR="00AC06F1">
              <w:rPr>
                <w:rFonts w:ascii="Times New Roman" w:hAnsi="Times New Roman"/>
              </w:rPr>
              <w:t xml:space="preserve"> </w:t>
            </w:r>
            <w:r w:rsidR="009C029C">
              <w:rPr>
                <w:rFonts w:ascii="Times New Roman" w:hAnsi="Times New Roman"/>
                <w:u w:val="single"/>
              </w:rPr>
              <w:t xml:space="preserve">  </w:t>
            </w:r>
            <w:r w:rsidR="00130065">
              <w:rPr>
                <w:rFonts w:ascii="Times New Roman" w:hAnsi="Times New Roman"/>
                <w:u w:val="single"/>
              </w:rPr>
              <w:t>декабря</w:t>
            </w:r>
            <w:r w:rsidR="008B2842">
              <w:rPr>
                <w:rFonts w:ascii="Times New Roman" w:hAnsi="Times New Roman"/>
                <w:u w:val="single"/>
              </w:rPr>
              <w:t xml:space="preserve">  </w:t>
            </w:r>
            <w:r w:rsidR="00AC06F1" w:rsidRPr="00AC06F1">
              <w:rPr>
                <w:rFonts w:ascii="Times New Roman" w:hAnsi="Times New Roman"/>
              </w:rPr>
              <w:t xml:space="preserve"> </w:t>
            </w:r>
            <w:r>
              <w:rPr>
                <w:rFonts w:ascii="Times New Roman" w:hAnsi="Times New Roman"/>
              </w:rPr>
              <w:t>2013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130065">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130065">
              <w:rPr>
                <w:rFonts w:ascii="Times New Roman" w:hAnsi="Times New Roman"/>
              </w:rPr>
              <w:t>10</w:t>
            </w:r>
            <w:r>
              <w:rPr>
                <w:rFonts w:ascii="Times New Roman" w:hAnsi="Times New Roman"/>
              </w:rPr>
              <w:t>»</w:t>
            </w:r>
            <w:r w:rsidR="008B2842">
              <w:rPr>
                <w:rFonts w:ascii="Times New Roman" w:hAnsi="Times New Roman"/>
              </w:rPr>
              <w:t xml:space="preserve"> </w:t>
            </w:r>
            <w:r w:rsidR="008B2842">
              <w:rPr>
                <w:rFonts w:ascii="Times New Roman" w:hAnsi="Times New Roman"/>
                <w:u w:val="single"/>
              </w:rPr>
              <w:t xml:space="preserve">   </w:t>
            </w:r>
            <w:r w:rsidR="00130065">
              <w:rPr>
                <w:rFonts w:ascii="Times New Roman" w:hAnsi="Times New Roman"/>
                <w:u w:val="single"/>
              </w:rPr>
              <w:t>декабря</w:t>
            </w:r>
            <w:r w:rsidR="008B2842">
              <w:rPr>
                <w:rFonts w:ascii="Times New Roman" w:hAnsi="Times New Roman"/>
                <w:u w:val="single"/>
              </w:rPr>
              <w:t xml:space="preserve"> </w:t>
            </w:r>
            <w:r w:rsidR="008B2842">
              <w:rPr>
                <w:rFonts w:ascii="Times New Roman" w:hAnsi="Times New Roman"/>
              </w:rPr>
              <w:t xml:space="preserve">  </w:t>
            </w:r>
            <w:r>
              <w:rPr>
                <w:rFonts w:ascii="Times New Roman" w:hAnsi="Times New Roman"/>
              </w:rPr>
              <w:t>2013 года</w:t>
            </w:r>
          </w:p>
        </w:tc>
      </w:tr>
      <w:tr w:rsidR="0045419C" w:rsidRPr="006F388C" w:rsidTr="00E85416">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AF6DFA">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AF6DFA">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85416">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AF6DFA">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Default="006068DB" w:rsidP="008117B1">
      <w:pPr>
        <w:spacing w:after="0" w:line="240" w:lineRule="auto"/>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45419C" w:rsidRPr="00D91DDE" w:rsidRDefault="0045419C" w:rsidP="00DF2184">
      <w:pPr>
        <w:pStyle w:val="a7"/>
        <w:jc w:val="right"/>
        <w:rPr>
          <w:rFonts w:ascii="Times New Roman" w:hAnsi="Times New Roman"/>
          <w:b/>
          <w:i/>
        </w:rPr>
      </w:pPr>
      <w:r w:rsidRPr="00D91DDE">
        <w:rPr>
          <w:rFonts w:ascii="Times New Roman" w:hAnsi="Times New Roman"/>
          <w:b/>
          <w:i/>
        </w:rPr>
        <w:t>Приложение №1</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295039" w:rsidRDefault="0045419C" w:rsidP="0045419C">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45419C" w:rsidRPr="00295039"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295039" w:rsidRDefault="0045419C" w:rsidP="0045419C">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295039" w:rsidRDefault="0045419C" w:rsidP="0045419C">
      <w:pPr>
        <w:widowControl w:val="0"/>
        <w:spacing w:line="25" w:lineRule="atLeast"/>
        <w:ind w:firstLine="567"/>
        <w:jc w:val="both"/>
        <w:rPr>
          <w:rFonts w:ascii="Times New Roman" w:hAnsi="Times New Roman"/>
          <w:sz w:val="24"/>
          <w:szCs w:val="24"/>
          <w:vertAlign w:val="superscript"/>
        </w:rPr>
      </w:pPr>
    </w:p>
    <w:p w:rsidR="0045419C" w:rsidRPr="00295039" w:rsidRDefault="0045419C" w:rsidP="0045419C">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45419C" w:rsidRPr="00295039" w:rsidRDefault="0045419C" w:rsidP="0045419C">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45419C" w:rsidRPr="00295039"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45419C" w:rsidRPr="00295039" w:rsidRDefault="0045419C" w:rsidP="0045419C">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45419C" w:rsidRPr="00295039"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A47977" w:rsidRDefault="00A47977">
      <w:pPr>
        <w:rPr>
          <w:rFonts w:ascii="Times New Roman" w:hAnsi="Times New Roman"/>
          <w:b/>
          <w:i/>
          <w:lang w:eastAsia="ru-RU"/>
        </w:rPr>
      </w:pPr>
    </w:p>
    <w:p w:rsidR="00ED3A18" w:rsidRPr="00546B4D" w:rsidRDefault="00ED3A18" w:rsidP="00810DD1">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w:t>
      </w:r>
      <w:r w:rsidR="00D464A3" w:rsidRPr="00546B4D">
        <w:rPr>
          <w:rFonts w:ascii="Times New Roman" w:hAnsi="Times New Roman"/>
          <w:b/>
          <w:i/>
          <w:sz w:val="22"/>
          <w:szCs w:val="22"/>
        </w:rPr>
        <w:t>2</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2A5B0F" w:rsidRPr="00546B4D" w:rsidRDefault="002A5B0F" w:rsidP="002A5B0F">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2A5B0F" w:rsidRPr="00E25610" w:rsidRDefault="002A5B0F" w:rsidP="002A5B0F">
      <w:pPr>
        <w:spacing w:after="0" w:line="240" w:lineRule="auto"/>
        <w:jc w:val="both"/>
        <w:rPr>
          <w:rFonts w:ascii="Times New Roman" w:hAnsi="Times New Roman"/>
          <w:b/>
          <w:sz w:val="23"/>
          <w:szCs w:val="23"/>
        </w:rPr>
      </w:pP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E25610">
        <w:rPr>
          <w:rFonts w:ascii="Times New Roman" w:eastAsia="Times New Roman" w:hAnsi="Times New Roman"/>
          <w:sz w:val="23"/>
          <w:szCs w:val="23"/>
          <w:lang w:eastAsia="ar-SA"/>
        </w:rPr>
        <w:t xml:space="preserve">в дальнейшем «Заказчик», в лице </w:t>
      </w:r>
      <w:r w:rsidR="00E36E1D" w:rsidRPr="00E36E1D">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00E36E1D" w:rsidRPr="00E36E1D">
        <w:rPr>
          <w:rFonts w:ascii="Times New Roman" w:hAnsi="Times New Roman"/>
          <w:sz w:val="23"/>
          <w:szCs w:val="23"/>
          <w:u w:val="single"/>
        </w:rPr>
        <w:t>01/13</w:t>
      </w:r>
      <w:r w:rsidR="00E36E1D" w:rsidRPr="00E36E1D">
        <w:rPr>
          <w:rFonts w:ascii="Times New Roman" w:hAnsi="Times New Roman"/>
          <w:sz w:val="23"/>
          <w:szCs w:val="23"/>
        </w:rPr>
        <w:t xml:space="preserve"> от «09» января 2013г.</w:t>
      </w:r>
      <w:r w:rsidRPr="00E25610">
        <w:rPr>
          <w:rFonts w:ascii="Times New Roman" w:eastAsia="Times New Roman" w:hAnsi="Times New Roman"/>
          <w:sz w:val="23"/>
          <w:szCs w:val="23"/>
          <w:lang w:eastAsia="ar-SA"/>
        </w:rPr>
        <w:t xml:space="preserve">, с одной стороны </w:t>
      </w:r>
      <w:proofErr w:type="spellStart"/>
      <w:r w:rsidRPr="00E25610">
        <w:rPr>
          <w:rFonts w:ascii="Times New Roman" w:eastAsia="Times New Roman" w:hAnsi="Times New Roman"/>
          <w:sz w:val="23"/>
          <w:szCs w:val="23"/>
          <w:lang w:eastAsia="ar-SA"/>
        </w:rPr>
        <w:t>и________________</w:t>
      </w:r>
      <w:proofErr w:type="spellEnd"/>
      <w:r w:rsidRPr="00E25610">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00DF2184" w:rsidRPr="00C42C26">
        <w:rPr>
          <w:rFonts w:ascii="Times New Roman" w:hAnsi="Times New Roman"/>
          <w:sz w:val="24"/>
          <w:szCs w:val="24"/>
        </w:rPr>
        <w:t>на основании протокола</w:t>
      </w:r>
      <w:proofErr w:type="gramEnd"/>
      <w:r w:rsidR="00DF2184" w:rsidRPr="00C42C26">
        <w:rPr>
          <w:rFonts w:ascii="Times New Roman" w:hAnsi="Times New Roman"/>
          <w:sz w:val="24"/>
          <w:szCs w:val="24"/>
        </w:rPr>
        <w:t xml:space="preserve"> </w:t>
      </w:r>
      <w:r w:rsidR="00DF2184">
        <w:rPr>
          <w:rFonts w:ascii="Times New Roman" w:hAnsi="Times New Roman"/>
          <w:sz w:val="24"/>
          <w:szCs w:val="24"/>
        </w:rPr>
        <w:t>рассмотрения и оценки котировочных</w:t>
      </w:r>
      <w:r w:rsidR="00DF2184" w:rsidRPr="00C42C26">
        <w:rPr>
          <w:rFonts w:ascii="Times New Roman" w:hAnsi="Times New Roman"/>
          <w:sz w:val="24"/>
          <w:szCs w:val="24"/>
        </w:rPr>
        <w:t xml:space="preserve"> </w:t>
      </w:r>
      <w:r w:rsidR="00DF2184">
        <w:rPr>
          <w:rFonts w:ascii="Times New Roman" w:hAnsi="Times New Roman"/>
          <w:sz w:val="24"/>
          <w:szCs w:val="24"/>
        </w:rPr>
        <w:t>заявок</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8117B1" w:rsidRPr="001C62A6" w:rsidRDefault="008117B1" w:rsidP="001C62A6">
      <w:pPr>
        <w:spacing w:after="0" w:line="240" w:lineRule="auto"/>
        <w:ind w:firstLine="708"/>
        <w:contextualSpacing/>
        <w:jc w:val="both"/>
        <w:rPr>
          <w:rFonts w:ascii="Times New Roman" w:hAnsi="Times New Roman"/>
        </w:rPr>
      </w:pPr>
      <w:r w:rsidRPr="00E25610">
        <w:rPr>
          <w:rFonts w:ascii="Times New Roman" w:eastAsiaTheme="minorHAnsi" w:hAnsi="Times New Roman" w:cstheme="minorBidi"/>
          <w:sz w:val="23"/>
          <w:szCs w:val="23"/>
        </w:rPr>
        <w:t xml:space="preserve">1.1. </w:t>
      </w:r>
      <w:proofErr w:type="gramStart"/>
      <w:r w:rsidRPr="00E25610">
        <w:rPr>
          <w:rFonts w:ascii="Times New Roman" w:eastAsiaTheme="minorHAnsi" w:hAnsi="Times New Roman" w:cstheme="minorBidi"/>
          <w:sz w:val="23"/>
          <w:szCs w:val="23"/>
        </w:rPr>
        <w:t>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9C029C" w:rsidRPr="009C029C">
        <w:rPr>
          <w:rFonts w:ascii="Times New Roman" w:hAnsi="Times New Roman"/>
        </w:rPr>
        <w:t xml:space="preserve">монтаж вытяжной системы вентиляции от сварочных стапелей в цехе 33 корпусе 21 </w:t>
      </w:r>
      <w:r w:rsidR="005506F4">
        <w:rPr>
          <w:rFonts w:ascii="Times New Roman" w:hAnsi="Times New Roman"/>
        </w:rPr>
        <w:t>по</w:t>
      </w:r>
      <w:r w:rsidR="001C62A6">
        <w:rPr>
          <w:rFonts w:ascii="Times New Roman" w:hAnsi="Times New Roman"/>
        </w:rPr>
        <w:t xml:space="preserve"> адресу: г. Новосибирск</w:t>
      </w:r>
      <w:r w:rsidR="005506F4">
        <w:rPr>
          <w:rFonts w:ascii="Times New Roman" w:hAnsi="Times New Roman"/>
        </w:rPr>
        <w:t xml:space="preserve"> ул. Планетная, 32</w:t>
      </w:r>
      <w:r w:rsidR="005506F4">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2.2. Заказчик производит Подрядчику на расчетный счет авансовый платеж в размере </w:t>
      </w:r>
      <w:r w:rsidR="009C029C">
        <w:rPr>
          <w:rFonts w:ascii="Times New Roman" w:eastAsiaTheme="minorHAnsi" w:hAnsi="Times New Roman" w:cstheme="minorBidi"/>
          <w:color w:val="000000"/>
          <w:sz w:val="23"/>
          <w:szCs w:val="23"/>
        </w:rPr>
        <w:t>7</w:t>
      </w:r>
      <w:r w:rsidR="006200D2">
        <w:rPr>
          <w:rFonts w:ascii="Times New Roman" w:eastAsiaTheme="minorHAnsi" w:hAnsi="Times New Roman" w:cstheme="minorBidi"/>
          <w:color w:val="000000"/>
          <w:sz w:val="23"/>
          <w:szCs w:val="23"/>
        </w:rPr>
        <w:t xml:space="preserve">0 </w:t>
      </w:r>
      <w:r w:rsidRPr="00E25610">
        <w:rPr>
          <w:rFonts w:ascii="Times New Roman" w:eastAsiaTheme="minorHAnsi" w:hAnsi="Times New Roman" w:cstheme="minorBidi"/>
          <w:color w:val="000000"/>
          <w:sz w:val="23"/>
          <w:szCs w:val="23"/>
        </w:rPr>
        <w:t xml:space="preserve">% от стоимости договора в течение </w:t>
      </w:r>
      <w:r w:rsidR="00295457">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(п</w:t>
      </w:r>
      <w:r w:rsidR="00295457">
        <w:rPr>
          <w:rFonts w:ascii="Times New Roman" w:eastAsiaTheme="minorHAnsi" w:hAnsi="Times New Roman" w:cstheme="minorBidi"/>
          <w:color w:val="000000"/>
          <w:sz w:val="23"/>
          <w:szCs w:val="23"/>
        </w:rPr>
        <w:t>яти</w:t>
      </w:r>
      <w:r w:rsidRPr="00E25610">
        <w:rPr>
          <w:rFonts w:ascii="Times New Roman" w:eastAsiaTheme="minorHAnsi" w:hAnsi="Times New Roman" w:cstheme="minorBidi"/>
          <w:color w:val="000000"/>
          <w:sz w:val="23"/>
          <w:szCs w:val="23"/>
        </w:rPr>
        <w:t>)</w:t>
      </w:r>
      <w:r w:rsidR="001505ED">
        <w:rPr>
          <w:rFonts w:ascii="Times New Roman" w:eastAsiaTheme="minorHAnsi" w:hAnsi="Times New Roman" w:cstheme="minorBidi"/>
          <w:color w:val="000000"/>
          <w:sz w:val="23"/>
          <w:szCs w:val="23"/>
        </w:rPr>
        <w:t xml:space="preserve"> рабочих</w:t>
      </w:r>
      <w:r w:rsidRPr="00E25610">
        <w:rPr>
          <w:rFonts w:ascii="Times New Roman" w:eastAsiaTheme="minorHAnsi" w:hAnsi="Times New Roman" w:cstheme="minorBidi"/>
          <w:color w:val="000000"/>
          <w:sz w:val="23"/>
          <w:szCs w:val="23"/>
        </w:rPr>
        <w:t xml:space="preserve"> дней с момента заключения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25610">
        <w:rPr>
          <w:rFonts w:ascii="Times New Roman" w:eastAsiaTheme="minorHAnsi" w:hAnsi="Times New Roman" w:cstheme="minorBidi"/>
          <w:color w:val="000000"/>
          <w:sz w:val="23"/>
          <w:szCs w:val="23"/>
        </w:rPr>
        <w:t>счет-фактуры</w:t>
      </w:r>
      <w:proofErr w:type="spellEnd"/>
      <w:proofErr w:type="gramEnd"/>
      <w:r w:rsidRPr="00E25610">
        <w:rPr>
          <w:rFonts w:ascii="Times New Roman" w:eastAsiaTheme="minorHAnsi" w:hAnsi="Times New Roman" w:cstheme="minorBidi"/>
          <w:color w:val="000000"/>
          <w:sz w:val="23"/>
          <w:szCs w:val="23"/>
        </w:rPr>
        <w:t xml:space="preserve"> в течение </w:t>
      </w:r>
      <w:r w:rsidR="005D5DCA">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5D5DCA">
        <w:rPr>
          <w:rFonts w:ascii="Times New Roman" w:eastAsiaTheme="minorHAnsi" w:hAnsi="Times New Roman" w:cstheme="minorBidi"/>
          <w:color w:val="000000"/>
          <w:sz w:val="23"/>
          <w:szCs w:val="23"/>
        </w:rPr>
        <w:t>пяти</w:t>
      </w:r>
      <w:r w:rsidRPr="00E25610">
        <w:rPr>
          <w:rFonts w:ascii="Times New Roman" w:eastAsiaTheme="minorHAnsi" w:hAnsi="Times New Roman" w:cstheme="minorBidi"/>
          <w:color w:val="000000"/>
          <w:sz w:val="23"/>
          <w:szCs w:val="23"/>
        </w:rPr>
        <w:t xml:space="preserve">) </w:t>
      </w:r>
      <w:r w:rsidR="001505ED">
        <w:rPr>
          <w:rFonts w:ascii="Times New Roman" w:eastAsiaTheme="minorHAnsi" w:hAnsi="Times New Roman" w:cstheme="minorBidi"/>
          <w:color w:val="000000"/>
          <w:sz w:val="23"/>
          <w:szCs w:val="23"/>
        </w:rPr>
        <w:t xml:space="preserve">рабочих </w:t>
      </w:r>
      <w:r w:rsidR="005D5DCA">
        <w:rPr>
          <w:rFonts w:ascii="Times New Roman" w:eastAsiaTheme="minorHAnsi" w:hAnsi="Times New Roman" w:cstheme="minorBidi"/>
          <w:color w:val="000000"/>
          <w:sz w:val="23"/>
          <w:szCs w:val="23"/>
        </w:rPr>
        <w:t>дней</w:t>
      </w:r>
      <w:r w:rsidRPr="00E25610">
        <w:rPr>
          <w:rFonts w:ascii="Times New Roman" w:eastAsiaTheme="minorHAnsi" w:hAnsi="Times New Roman" w:cstheme="minorBidi"/>
          <w:color w:val="000000"/>
          <w:sz w:val="23"/>
          <w:szCs w:val="23"/>
        </w:rPr>
        <w:t xml:space="preserve"> с момента подписания КС-2, КС-3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color w:val="000000"/>
          <w:sz w:val="23"/>
          <w:szCs w:val="23"/>
        </w:rPr>
        <w:t xml:space="preserve">2.4. </w:t>
      </w:r>
      <w:r w:rsidRPr="00E25610">
        <w:rPr>
          <w:rFonts w:ascii="Times New Roman" w:eastAsiaTheme="minorHAnsi" w:hAnsi="Times New Roman" w:cstheme="minorBidi"/>
          <w:sz w:val="23"/>
          <w:szCs w:val="23"/>
        </w:rPr>
        <w:t xml:space="preserve">Подрядчик обязуется выставлять Заказчику </w:t>
      </w:r>
      <w:proofErr w:type="spellStart"/>
      <w:proofErr w:type="gramStart"/>
      <w:r w:rsidRPr="00E25610">
        <w:rPr>
          <w:rFonts w:ascii="Times New Roman" w:eastAsiaTheme="minorHAnsi" w:hAnsi="Times New Roman" w:cstheme="minorBidi"/>
          <w:sz w:val="23"/>
          <w:szCs w:val="23"/>
        </w:rPr>
        <w:t>счет-фактуры</w:t>
      </w:r>
      <w:proofErr w:type="spellEnd"/>
      <w:proofErr w:type="gramEnd"/>
      <w:r w:rsidRPr="00E25610">
        <w:rPr>
          <w:rFonts w:ascii="Times New Roman" w:eastAsiaTheme="minorHAnsi" w:hAnsi="Times New Roman" w:cstheme="minorBidi"/>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007B4300" w:rsidRPr="004F1C1C">
        <w:rPr>
          <w:rFonts w:ascii="Times New Roman" w:eastAsiaTheme="minorHAnsi" w:hAnsi="Times New Roman" w:cstheme="minorBidi"/>
          <w:sz w:val="23"/>
          <w:szCs w:val="23"/>
        </w:rPr>
        <w:t>«</w:t>
      </w:r>
      <w:r w:rsidR="00BA6256" w:rsidRPr="004F1C1C">
        <w:rPr>
          <w:rFonts w:ascii="Times New Roman" w:eastAsiaTheme="minorHAnsi" w:hAnsi="Times New Roman" w:cstheme="minorBidi"/>
          <w:sz w:val="23"/>
          <w:szCs w:val="23"/>
        </w:rPr>
        <w:t>1</w:t>
      </w:r>
      <w:r w:rsidR="001C62A6">
        <w:rPr>
          <w:rFonts w:ascii="Times New Roman" w:eastAsiaTheme="minorHAnsi" w:hAnsi="Times New Roman" w:cstheme="minorBidi"/>
          <w:sz w:val="23"/>
          <w:szCs w:val="23"/>
        </w:rPr>
        <w:t>7</w:t>
      </w:r>
      <w:r w:rsidR="007B4300" w:rsidRPr="004F1C1C">
        <w:rPr>
          <w:rFonts w:ascii="Times New Roman" w:eastAsiaTheme="minorHAnsi" w:hAnsi="Times New Roman" w:cstheme="minorBidi"/>
          <w:sz w:val="23"/>
          <w:szCs w:val="23"/>
        </w:rPr>
        <w:t xml:space="preserve">» </w:t>
      </w:r>
      <w:r w:rsidR="00BA6256" w:rsidRPr="004F1C1C">
        <w:rPr>
          <w:rFonts w:ascii="Times New Roman" w:eastAsiaTheme="minorHAnsi" w:hAnsi="Times New Roman" w:cstheme="minorBidi"/>
          <w:sz w:val="23"/>
          <w:szCs w:val="23"/>
        </w:rPr>
        <w:t>декабря</w:t>
      </w:r>
      <w:r w:rsidR="007B4300" w:rsidRPr="004F1C1C">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 xml:space="preserve">2013 года </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9C029C">
        <w:rPr>
          <w:rFonts w:ascii="Times New Roman" w:eastAsiaTheme="minorHAnsi" w:hAnsi="Times New Roman" w:cstheme="minorBidi"/>
          <w:color w:val="000000"/>
          <w:sz w:val="23"/>
          <w:szCs w:val="23"/>
        </w:rPr>
        <w:t>28</w:t>
      </w:r>
      <w:r w:rsidRPr="00E25610">
        <w:rPr>
          <w:rFonts w:ascii="Times New Roman" w:eastAsiaTheme="minorHAnsi" w:hAnsi="Times New Roman" w:cstheme="minorBidi"/>
          <w:color w:val="000000"/>
          <w:sz w:val="23"/>
          <w:szCs w:val="23"/>
        </w:rPr>
        <w:t xml:space="preserve">» </w:t>
      </w:r>
      <w:r w:rsidR="009C029C">
        <w:rPr>
          <w:rFonts w:ascii="Times New Roman" w:eastAsiaTheme="minorHAnsi" w:hAnsi="Times New Roman" w:cstheme="minorBidi"/>
          <w:color w:val="000000"/>
          <w:sz w:val="23"/>
          <w:szCs w:val="23"/>
        </w:rPr>
        <w:t>февраля</w:t>
      </w:r>
      <w:r w:rsidRPr="00E25610">
        <w:rPr>
          <w:rFonts w:ascii="Times New Roman" w:eastAsiaTheme="minorHAnsi" w:hAnsi="Times New Roman" w:cstheme="minorBidi"/>
          <w:color w:val="000000"/>
          <w:sz w:val="23"/>
          <w:szCs w:val="23"/>
        </w:rPr>
        <w:t xml:space="preserve"> 201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25610" w:rsidRDefault="008117B1" w:rsidP="00B5410B">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 xml:space="preserve">3.6. Датой окончания работ и передачи результата выполненных работ и готового Объекта </w:t>
      </w:r>
      <w:r w:rsidR="0085405F">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w:t>
      </w:r>
      <w:r w:rsidR="00B5410B"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приемки выполненных работ</w:t>
      </w:r>
      <w:r w:rsidR="00B5410B"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формы КС-2 и Справки о стоимости выполненных работ и затратах формы КС-3.</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3.7. В случае отказа Заказчика от приемк</w:t>
      </w:r>
      <w:r w:rsidR="00B5410B"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5506F4" w:rsidRPr="005506F4" w:rsidRDefault="005506F4" w:rsidP="005506F4">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hAnsi="Times New Roman"/>
          <w:sz w:val="23"/>
          <w:szCs w:val="23"/>
        </w:rPr>
        <w:t xml:space="preserve">4.1.3. В течение 3 (трех) дней с момента заключения Договора </w:t>
      </w:r>
      <w:proofErr w:type="gramStart"/>
      <w:r w:rsidRPr="00CA3AB8">
        <w:rPr>
          <w:rFonts w:ascii="Times New Roman" w:hAnsi="Times New Roman"/>
          <w:sz w:val="23"/>
          <w:szCs w:val="23"/>
        </w:rPr>
        <w:t>предоставить Заказчику необходимые документы</w:t>
      </w:r>
      <w:proofErr w:type="gramEnd"/>
      <w:r w:rsidRPr="00CA3AB8">
        <w:rPr>
          <w:rFonts w:ascii="Times New Roman" w:hAnsi="Times New Roman"/>
          <w:sz w:val="23"/>
          <w:szCs w:val="23"/>
        </w:rPr>
        <w:t xml:space="preserve"> сотрудников, которые будут задействованы в выполнении работ,</w:t>
      </w:r>
      <w:r w:rsidRPr="00CA3AB8">
        <w:rPr>
          <w:rFonts w:ascii="Times New Roman" w:hAnsi="Times New Roman"/>
          <w:sz w:val="23"/>
          <w:szCs w:val="23"/>
          <w:shd w:val="clear" w:color="auto" w:fill="FFFFFF"/>
        </w:rPr>
        <w:t xml:space="preserve"> для </w:t>
      </w:r>
      <w:r w:rsidRPr="005506F4">
        <w:rPr>
          <w:rStyle w:val="afd"/>
          <w:rFonts w:ascii="Times New Roman" w:hAnsi="Times New Roman"/>
          <w:bCs/>
          <w:i w:val="0"/>
          <w:sz w:val="23"/>
          <w:szCs w:val="23"/>
          <w:shd w:val="clear" w:color="auto" w:fill="FFFFFF"/>
        </w:rPr>
        <w:t>оформления допуска</w:t>
      </w:r>
      <w:r w:rsidRPr="00CA3AB8">
        <w:rPr>
          <w:rFonts w:ascii="Times New Roman" w:hAnsi="Times New Roman"/>
          <w:sz w:val="23"/>
          <w:szCs w:val="23"/>
          <w:shd w:val="clear" w:color="auto" w:fill="FFFFFF"/>
        </w:rPr>
        <w:t xml:space="preserve"> сотрудников на</w:t>
      </w:r>
      <w:r w:rsidRPr="00CA3AB8">
        <w:rPr>
          <w:rStyle w:val="apple-converted-space"/>
          <w:rFonts w:ascii="Times New Roman" w:hAnsi="Times New Roman"/>
          <w:sz w:val="23"/>
          <w:szCs w:val="23"/>
          <w:shd w:val="clear" w:color="auto" w:fill="FFFFFF"/>
        </w:rPr>
        <w:t> </w:t>
      </w:r>
      <w:r w:rsidRPr="005506F4">
        <w:rPr>
          <w:rStyle w:val="afd"/>
          <w:rFonts w:ascii="Times New Roman" w:hAnsi="Times New Roman"/>
          <w:bCs/>
          <w:i w:val="0"/>
          <w:sz w:val="23"/>
          <w:szCs w:val="23"/>
          <w:shd w:val="clear" w:color="auto" w:fill="FFFFFF"/>
        </w:rPr>
        <w:t>территорию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Заказчиком выполненные работы, скрываемые последующими работами, до закрытия их другими работами с оформлением соответствующих актов.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w:t>
      </w:r>
      <w:r w:rsidR="006B744E" w:rsidRPr="00E25610">
        <w:rPr>
          <w:rFonts w:ascii="Times New Roman" w:eastAsiaTheme="minorHAnsi" w:hAnsi="Times New Roman" w:cstheme="minorBidi"/>
          <w:color w:val="000000"/>
          <w:sz w:val="23"/>
          <w:szCs w:val="23"/>
        </w:rPr>
        <w:t>е</w:t>
      </w:r>
      <w:r w:rsidRPr="00E25610">
        <w:rPr>
          <w:rFonts w:ascii="Times New Roman" w:eastAsiaTheme="minorHAnsi" w:hAnsi="Times New Roman" w:cstheme="minorBidi"/>
          <w:color w:val="000000"/>
          <w:sz w:val="23"/>
          <w:szCs w:val="23"/>
        </w:rPr>
        <w:t xml:space="preserve"> выполненных работ по форме КС-2 и Справки о стоимости выполненных работ и затратах по форме КС-3 в двух экземплярах.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Обеспечить соблюдение правил пожарной безопасности</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охраны труда и техник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безопасности при проведении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5506F4">
        <w:rPr>
          <w:rFonts w:ascii="Times New Roman" w:eastAsiaTheme="minorHAnsi" w:hAnsi="Times New Roman" w:cstheme="minorBidi"/>
          <w:color w:val="000000"/>
          <w:sz w:val="23"/>
          <w:szCs w:val="23"/>
        </w:rPr>
        <w:t xml:space="preserve">, </w:t>
      </w:r>
      <w:r w:rsidR="005506F4" w:rsidRPr="00CA3AB8">
        <w:rPr>
          <w:rFonts w:ascii="Times New Roman" w:hAnsi="Times New Roman"/>
          <w:color w:val="000000"/>
          <w:sz w:val="23"/>
          <w:szCs w:val="23"/>
        </w:rPr>
        <w:t>только в случае надлежащего оф</w:t>
      </w:r>
      <w:r w:rsidR="005506F4">
        <w:rPr>
          <w:rFonts w:ascii="Times New Roman" w:hAnsi="Times New Roman"/>
          <w:color w:val="000000"/>
          <w:sz w:val="23"/>
          <w:szCs w:val="23"/>
        </w:rPr>
        <w:t>ормления документов Подрядчиком</w:t>
      </w:r>
      <w:r w:rsidRPr="00E25610">
        <w:rPr>
          <w:rFonts w:ascii="Times New Roman" w:eastAsiaTheme="minorHAnsi" w:hAnsi="Times New Roman" w:cstheme="minorBidi"/>
          <w:color w:val="000000"/>
          <w:sz w:val="23"/>
          <w:szCs w:val="23"/>
        </w:rPr>
        <w:t>.</w:t>
      </w:r>
    </w:p>
    <w:p w:rsidR="006E06EB" w:rsidRPr="00E25610" w:rsidRDefault="006E06EB" w:rsidP="005506F4">
      <w:pPr>
        <w:spacing w:after="0" w:line="240" w:lineRule="auto"/>
        <w:contextualSpacing/>
        <w:jc w:val="both"/>
        <w:rPr>
          <w:rFonts w:ascii="Times New Roman" w:eastAsiaTheme="minorHAnsi" w:hAnsi="Times New Roman" w:cstheme="minorBidi"/>
          <w:color w:val="000000"/>
          <w:sz w:val="23"/>
          <w:szCs w:val="23"/>
        </w:rPr>
      </w:pPr>
    </w:p>
    <w:p w:rsidR="006E06EB"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8117B1" w:rsidRPr="000B6A9B" w:rsidRDefault="000B6A9B" w:rsidP="000B6A9B">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1</w:t>
      </w:r>
      <w:r>
        <w:rPr>
          <w:rFonts w:ascii="Times New Roman" w:eastAsiaTheme="minorHAnsi" w:hAnsi="Times New Roman" w:cstheme="minorBidi"/>
          <w:color w:val="000000"/>
          <w:sz w:val="23"/>
          <w:szCs w:val="23"/>
        </w:rPr>
        <w:t>. О</w:t>
      </w:r>
      <w:r w:rsidR="008117B1"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5.1.</w:t>
      </w:r>
      <w:r w:rsidR="00B868F7">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sidR="00503005">
        <w:rPr>
          <w:rFonts w:ascii="Times New Roman" w:eastAsiaTheme="minorHAnsi" w:hAnsi="Times New Roman" w:cstheme="minorBidi"/>
          <w:color w:val="000000"/>
          <w:sz w:val="23"/>
          <w:szCs w:val="23"/>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00295457" w:rsidRPr="00295457">
        <w:rPr>
          <w:rFonts w:ascii="Times New Roman" w:eastAsiaTheme="minorHAnsi" w:hAnsi="Times New Roman" w:cstheme="minorBidi"/>
          <w:sz w:val="23"/>
          <w:szCs w:val="23"/>
        </w:rPr>
        <w:t>на</w:t>
      </w:r>
      <w:r w:rsidR="005506F4">
        <w:rPr>
          <w:rFonts w:ascii="Times New Roman" w:eastAsiaTheme="minorHAnsi" w:hAnsi="Times New Roman" w:cstheme="minorBidi"/>
          <w:sz w:val="23"/>
          <w:szCs w:val="23"/>
        </w:rPr>
        <w:t xml:space="preserve"> материалы и </w:t>
      </w:r>
      <w:r w:rsidR="00295457"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 xml:space="preserve">составляет </w:t>
      </w:r>
      <w:r w:rsidR="00295457">
        <w:rPr>
          <w:rFonts w:ascii="Times New Roman" w:eastAsiaTheme="minorHAnsi" w:hAnsi="Times New Roman" w:cstheme="minorBidi"/>
          <w:color w:val="000000"/>
          <w:sz w:val="23"/>
          <w:szCs w:val="23"/>
        </w:rPr>
        <w:t>1 (</w:t>
      </w:r>
      <w:r w:rsidR="001A39DD">
        <w:rPr>
          <w:rFonts w:ascii="Times New Roman" w:eastAsiaTheme="minorHAnsi" w:hAnsi="Times New Roman" w:cstheme="minorBidi"/>
          <w:color w:val="000000"/>
          <w:sz w:val="23"/>
          <w:szCs w:val="23"/>
        </w:rPr>
        <w:t>один</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год</w:t>
      </w:r>
      <w:r w:rsidR="00295457">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sidR="002324D3">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споры рассматриваются в Арбитражном суде Новосибирской области.</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25610">
        <w:rPr>
          <w:rFonts w:ascii="Times New Roman" w:eastAsiaTheme="minorHAnsi" w:hAnsi="Times New Roman" w:cstheme="minorBidi"/>
          <w:color w:val="000000"/>
          <w:sz w:val="23"/>
          <w:szCs w:val="23"/>
        </w:rPr>
        <w:t xml:space="preserve">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00C473C0">
        <w:rPr>
          <w:rFonts w:ascii="Times New Roman" w:eastAsiaTheme="minorHAnsi" w:hAnsi="Times New Roman" w:cstheme="minorBidi"/>
          <w:color w:val="000000"/>
          <w:sz w:val="23"/>
          <w:szCs w:val="23"/>
        </w:rPr>
        <w:t>30</w:t>
      </w:r>
      <w:r w:rsidR="0072246C"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Default="008117B1" w:rsidP="00C907FA">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72246C" w:rsidRPr="00E25610">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BD72C7" w:rsidRPr="00BD72C7">
        <w:rPr>
          <w:rFonts w:ascii="Times New Roman" w:eastAsiaTheme="minorHAnsi" w:hAnsi="Times New Roman" w:cstheme="minorBidi"/>
          <w:color w:val="000000"/>
          <w:sz w:val="23"/>
          <w:szCs w:val="23"/>
        </w:rPr>
        <w:t xml:space="preserve">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00BD72C7" w:rsidRPr="00BD72C7">
        <w:rPr>
          <w:rFonts w:ascii="Times New Roman" w:eastAsiaTheme="minorHAnsi" w:hAnsi="Times New Roman" w:cstheme="minorBidi"/>
          <w:color w:val="000000"/>
          <w:sz w:val="23"/>
          <w:szCs w:val="23"/>
        </w:rPr>
        <w:lastRenderedPageBreak/>
        <w:t>обязательств, не освобождает Стороны от фактического исполнения обязательств по настоящему Договору.</w:t>
      </w:r>
    </w:p>
    <w:p w:rsidR="00E25610" w:rsidRPr="00E25610" w:rsidRDefault="00C907FA" w:rsidP="00C907FA">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00E25610"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E25610" w:rsidRPr="00E25610">
        <w:rPr>
          <w:rFonts w:ascii="Times New Roman" w:eastAsiaTheme="minorHAnsi" w:hAnsi="Times New Roman" w:cstheme="minorBidi"/>
          <w:color w:val="000000"/>
          <w:sz w:val="23"/>
          <w:szCs w:val="23"/>
        </w:rPr>
        <w:t>7</w:t>
      </w:r>
      <w:r w:rsidR="00C907FA">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5506F4" w:rsidRPr="005506F4" w:rsidRDefault="005506F4" w:rsidP="005506F4">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Pr="00CA3AB8">
        <w:rPr>
          <w:rFonts w:ascii="Times New Roman" w:eastAsiaTheme="minorHAnsi" w:hAnsi="Times New Roman"/>
          <w:color w:val="000000"/>
          <w:sz w:val="23"/>
          <w:szCs w:val="23"/>
        </w:rPr>
        <w:t>1.2. В случае невыполнения Подрядчиком п. 4.1.3.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sidR="005506F4">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w:t>
      </w:r>
      <w:r w:rsidR="006B744E" w:rsidRPr="00E25610">
        <w:rPr>
          <w:rFonts w:ascii="Times New Roman" w:eastAsiaTheme="minorHAnsi" w:hAnsi="Times New Roman" w:cstheme="minorBidi"/>
          <w:color w:val="000000"/>
          <w:sz w:val="23"/>
          <w:szCs w:val="23"/>
        </w:rPr>
        <w:t>ет до полного исполнения сторона</w:t>
      </w:r>
      <w:r w:rsidRPr="00E25610">
        <w:rPr>
          <w:rFonts w:ascii="Times New Roman" w:eastAsiaTheme="minorHAnsi" w:hAnsi="Times New Roman" w:cstheme="minorBidi"/>
          <w:color w:val="000000"/>
          <w:sz w:val="23"/>
          <w:szCs w:val="23"/>
        </w:rPr>
        <w:t>ми своих обязательств.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 одному для каждой из сторон.</w:t>
      </w:r>
    </w:p>
    <w:p w:rsidR="008117B1"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w:t>
      </w:r>
      <w:r w:rsidR="00E25610" w:rsidRPr="00E25610">
        <w:rPr>
          <w:rFonts w:ascii="Times New Roman" w:eastAsiaTheme="minorHAnsi" w:hAnsi="Times New Roman" w:cstheme="minorBidi"/>
          <w:color w:val="000000"/>
          <w:sz w:val="23"/>
          <w:szCs w:val="23"/>
        </w:rPr>
        <w:t>йствующим законодательством РФ.</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C907FA" w:rsidRPr="00E25610" w:rsidRDefault="00C907FA"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8117B1" w:rsidRPr="00E25610" w:rsidTr="008117B1">
        <w:tc>
          <w:tcPr>
            <w:tcW w:w="4676"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sidR="0086387B">
              <w:rPr>
                <w:rFonts w:ascii="Times New Roman" w:eastAsia="Times New Roman" w:hAnsi="Times New Roman"/>
                <w:color w:val="000000"/>
                <w:sz w:val="23"/>
                <w:szCs w:val="23"/>
                <w:lang w:eastAsia="ar-SA"/>
              </w:rPr>
              <w:t>10550040000839</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sidR="0086387B">
              <w:rPr>
                <w:rFonts w:ascii="Times New Roman" w:eastAsia="Times New Roman" w:hAnsi="Times New Roman"/>
                <w:color w:val="000000"/>
                <w:sz w:val="23"/>
                <w:szCs w:val="23"/>
                <w:lang w:eastAsia="ar-SA"/>
              </w:rPr>
              <w:t>045004839</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и финансам __________ В.Н. Щербаков</w:t>
            </w:r>
          </w:p>
          <w:p w:rsidR="008117B1" w:rsidRPr="00E25610" w:rsidRDefault="008117B1" w:rsidP="00D93E6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234957" w:rsidRPr="005D17CF" w:rsidRDefault="00234957" w:rsidP="005D17CF">
      <w:pPr>
        <w:rPr>
          <w:rFonts w:ascii="Times New Roman" w:hAnsi="Times New Roman"/>
        </w:rPr>
        <w:sectPr w:rsidR="00234957" w:rsidRPr="005D17CF" w:rsidSect="009C029C">
          <w:pgSz w:w="11907" w:h="16839" w:code="9"/>
          <w:pgMar w:top="709" w:right="1134" w:bottom="1440" w:left="851" w:header="709" w:footer="709" w:gutter="0"/>
          <w:cols w:space="708"/>
          <w:docGrid w:linePitch="360"/>
        </w:sectPr>
      </w:pPr>
    </w:p>
    <w:p w:rsidR="005D17CF" w:rsidRPr="00216F31" w:rsidRDefault="00216F31" w:rsidP="00216F31">
      <w:pPr>
        <w:pStyle w:val="a7"/>
        <w:jc w:val="right"/>
        <w:rPr>
          <w:rFonts w:ascii="Times New Roman" w:hAnsi="Times New Roman"/>
          <w:b/>
          <w:i/>
          <w:noProof/>
        </w:rPr>
      </w:pPr>
      <w:r w:rsidRPr="00216F31">
        <w:rPr>
          <w:rFonts w:ascii="Times New Roman" w:hAnsi="Times New Roman"/>
          <w:b/>
          <w:i/>
          <w:noProof/>
        </w:rPr>
        <w:lastRenderedPageBreak/>
        <w:t>Приложение № 3</w:t>
      </w:r>
    </w:p>
    <w:p w:rsidR="00216F31" w:rsidRDefault="00216F31" w:rsidP="005D17CF">
      <w:pPr>
        <w:pStyle w:val="a7"/>
        <w:rPr>
          <w:noProof/>
        </w:rPr>
      </w:pPr>
    </w:p>
    <w:p w:rsidR="00216F31" w:rsidRDefault="00216F31" w:rsidP="00216F31">
      <w:pPr>
        <w:pStyle w:val="a7"/>
        <w:jc w:val="right"/>
        <w:sectPr w:rsidR="00216F31" w:rsidSect="009C029C">
          <w:pgSz w:w="11907" w:h="16839" w:code="9"/>
          <w:pgMar w:top="709" w:right="1134" w:bottom="1440" w:left="851" w:header="709" w:footer="709" w:gutter="0"/>
          <w:cols w:space="708"/>
          <w:docGrid w:linePitch="360"/>
        </w:sectPr>
      </w:pPr>
      <w:r w:rsidRPr="00216F31">
        <w:rPr>
          <w:noProof/>
        </w:rPr>
        <w:drawing>
          <wp:inline distT="0" distB="0" distL="0" distR="0">
            <wp:extent cx="5381625" cy="70961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381625" cy="7096125"/>
                    </a:xfrm>
                    <a:prstGeom prst="rect">
                      <a:avLst/>
                    </a:prstGeom>
                    <a:noFill/>
                    <a:ln w="9525">
                      <a:noFill/>
                      <a:miter lim="800000"/>
                      <a:headEnd/>
                      <a:tailEnd/>
                    </a:ln>
                  </pic:spPr>
                </pic:pic>
              </a:graphicData>
            </a:graphic>
          </wp:inline>
        </w:drawing>
      </w:r>
    </w:p>
    <w:p w:rsidR="009C029C" w:rsidRDefault="009C029C" w:rsidP="00BA6256">
      <w:pPr>
        <w:pStyle w:val="a7"/>
        <w:rPr>
          <w:rFonts w:ascii="Times New Roman" w:hAnsi="Times New Roman"/>
          <w:b/>
        </w:rPr>
        <w:sectPr w:rsidR="009C029C" w:rsidSect="009C029C">
          <w:pgSz w:w="16839" w:h="11907" w:orient="landscape" w:code="9"/>
          <w:pgMar w:top="851" w:right="709" w:bottom="1134" w:left="1440" w:header="709" w:footer="709" w:gutter="0"/>
          <w:cols w:space="708"/>
          <w:docGrid w:linePitch="360"/>
        </w:sectPr>
      </w:pPr>
      <w:r>
        <w:rPr>
          <w:rFonts w:ascii="Times New Roman" w:hAnsi="Times New Roman"/>
          <w:b/>
          <w:noProof/>
        </w:rPr>
        <w:lastRenderedPageBreak/>
        <w:drawing>
          <wp:inline distT="0" distB="0" distL="0" distR="0">
            <wp:extent cx="9105900" cy="6296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9105900" cy="6296025"/>
                    </a:xfrm>
                    <a:prstGeom prst="rect">
                      <a:avLst/>
                    </a:prstGeom>
                    <a:noFill/>
                    <a:ln w="9525">
                      <a:noFill/>
                      <a:miter lim="800000"/>
                      <a:headEnd/>
                      <a:tailEnd/>
                    </a:ln>
                  </pic:spPr>
                </pic:pic>
              </a:graphicData>
            </a:graphic>
          </wp:inline>
        </w:drawing>
      </w:r>
    </w:p>
    <w:p w:rsidR="00BA6256" w:rsidRPr="005D17CF" w:rsidRDefault="009C029C" w:rsidP="00BA6256">
      <w:pPr>
        <w:pStyle w:val="a7"/>
        <w:rPr>
          <w:rFonts w:ascii="Times New Roman" w:hAnsi="Times New Roman"/>
          <w:b/>
        </w:rPr>
        <w:sectPr w:rsidR="00BA6256" w:rsidRPr="005D17CF" w:rsidSect="009C029C">
          <w:pgSz w:w="16839" w:h="11907" w:orient="landscape" w:code="9"/>
          <w:pgMar w:top="851" w:right="709" w:bottom="1134" w:left="1440" w:header="709" w:footer="709" w:gutter="0"/>
          <w:cols w:space="708"/>
          <w:docGrid w:linePitch="360"/>
        </w:sectPr>
      </w:pPr>
      <w:r>
        <w:rPr>
          <w:rFonts w:ascii="Times New Roman" w:hAnsi="Times New Roman"/>
          <w:b/>
          <w:noProof/>
        </w:rPr>
        <w:lastRenderedPageBreak/>
        <w:drawing>
          <wp:inline distT="0" distB="0" distL="0" distR="0">
            <wp:extent cx="8353425" cy="57340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353425" cy="5734050"/>
                    </a:xfrm>
                    <a:prstGeom prst="rect">
                      <a:avLst/>
                    </a:prstGeom>
                    <a:noFill/>
                    <a:ln w="9525">
                      <a:noFill/>
                      <a:miter lim="800000"/>
                      <a:headEnd/>
                      <a:tailEnd/>
                    </a:ln>
                  </pic:spPr>
                </pic:pic>
              </a:graphicData>
            </a:graphic>
          </wp:inline>
        </w:drawing>
      </w:r>
    </w:p>
    <w:p w:rsidR="005D17CF" w:rsidRDefault="009C029C" w:rsidP="00BA6256">
      <w:pPr>
        <w:pStyle w:val="a7"/>
      </w:pPr>
      <w:r>
        <w:rPr>
          <w:noProof/>
        </w:rPr>
        <w:lastRenderedPageBreak/>
        <w:drawing>
          <wp:inline distT="0" distB="0" distL="0" distR="0">
            <wp:extent cx="8743950" cy="584835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743950" cy="5848350"/>
                    </a:xfrm>
                    <a:prstGeom prst="rect">
                      <a:avLst/>
                    </a:prstGeom>
                    <a:noFill/>
                    <a:ln w="9525">
                      <a:noFill/>
                      <a:miter lim="800000"/>
                      <a:headEnd/>
                      <a:tailEnd/>
                    </a:ln>
                  </pic:spPr>
                </pic:pic>
              </a:graphicData>
            </a:graphic>
          </wp:inline>
        </w:drawing>
      </w:r>
    </w:p>
    <w:p w:rsidR="009C029C" w:rsidRDefault="009C029C" w:rsidP="00BA6256">
      <w:pPr>
        <w:pStyle w:val="a7"/>
      </w:pPr>
    </w:p>
    <w:p w:rsidR="009C029C" w:rsidRDefault="009C029C" w:rsidP="00BA6256">
      <w:pPr>
        <w:pStyle w:val="a7"/>
      </w:pPr>
    </w:p>
    <w:p w:rsidR="009C029C" w:rsidRDefault="009C029C" w:rsidP="00BA6256">
      <w:pPr>
        <w:pStyle w:val="a7"/>
      </w:pPr>
      <w:r>
        <w:rPr>
          <w:noProof/>
        </w:rPr>
        <w:lastRenderedPageBreak/>
        <w:drawing>
          <wp:inline distT="0" distB="0" distL="0" distR="0">
            <wp:extent cx="8829675" cy="5991225"/>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8829675" cy="5991225"/>
                    </a:xfrm>
                    <a:prstGeom prst="rect">
                      <a:avLst/>
                    </a:prstGeom>
                    <a:noFill/>
                    <a:ln w="9525">
                      <a:noFill/>
                      <a:miter lim="800000"/>
                      <a:headEnd/>
                      <a:tailEnd/>
                    </a:ln>
                  </pic:spPr>
                </pic:pic>
              </a:graphicData>
            </a:graphic>
          </wp:inline>
        </w:drawing>
      </w:r>
    </w:p>
    <w:sectPr w:rsidR="009C029C" w:rsidSect="005D17CF">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669" w:rsidRDefault="00F97669" w:rsidP="00E6420D">
      <w:pPr>
        <w:spacing w:after="0" w:line="240" w:lineRule="auto"/>
      </w:pPr>
      <w:r>
        <w:separator/>
      </w:r>
    </w:p>
  </w:endnote>
  <w:endnote w:type="continuationSeparator" w:id="0">
    <w:p w:rsidR="00F97669" w:rsidRDefault="00F97669"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669" w:rsidRDefault="00F97669" w:rsidP="00E6420D">
      <w:pPr>
        <w:spacing w:after="0" w:line="240" w:lineRule="auto"/>
      </w:pPr>
      <w:r>
        <w:separator/>
      </w:r>
    </w:p>
  </w:footnote>
  <w:footnote w:type="continuationSeparator" w:id="0">
    <w:p w:rsidR="00F97669" w:rsidRDefault="00F97669"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72F18"/>
    <w:rsid w:val="000738AD"/>
    <w:rsid w:val="00094DB4"/>
    <w:rsid w:val="000966D7"/>
    <w:rsid w:val="000B6702"/>
    <w:rsid w:val="000B6A9B"/>
    <w:rsid w:val="000F0384"/>
    <w:rsid w:val="000F6E84"/>
    <w:rsid w:val="000F7937"/>
    <w:rsid w:val="0011105E"/>
    <w:rsid w:val="0011196A"/>
    <w:rsid w:val="001149CF"/>
    <w:rsid w:val="00121115"/>
    <w:rsid w:val="00123891"/>
    <w:rsid w:val="00130065"/>
    <w:rsid w:val="00132536"/>
    <w:rsid w:val="00134159"/>
    <w:rsid w:val="0013525B"/>
    <w:rsid w:val="00136735"/>
    <w:rsid w:val="00142F4E"/>
    <w:rsid w:val="001505ED"/>
    <w:rsid w:val="00151705"/>
    <w:rsid w:val="00156461"/>
    <w:rsid w:val="001711CF"/>
    <w:rsid w:val="00181BAB"/>
    <w:rsid w:val="00186226"/>
    <w:rsid w:val="001932F2"/>
    <w:rsid w:val="00196E0E"/>
    <w:rsid w:val="001A342D"/>
    <w:rsid w:val="001A39DD"/>
    <w:rsid w:val="001A60F1"/>
    <w:rsid w:val="001B78F1"/>
    <w:rsid w:val="001C5D2C"/>
    <w:rsid w:val="001C62A6"/>
    <w:rsid w:val="002146C8"/>
    <w:rsid w:val="00216F31"/>
    <w:rsid w:val="00231F15"/>
    <w:rsid w:val="002324D3"/>
    <w:rsid w:val="00232926"/>
    <w:rsid w:val="00234957"/>
    <w:rsid w:val="0024527F"/>
    <w:rsid w:val="00252B48"/>
    <w:rsid w:val="002544CC"/>
    <w:rsid w:val="0025592B"/>
    <w:rsid w:val="0026783D"/>
    <w:rsid w:val="00283DC1"/>
    <w:rsid w:val="00287BCF"/>
    <w:rsid w:val="00295457"/>
    <w:rsid w:val="002A5B0F"/>
    <w:rsid w:val="002D37E3"/>
    <w:rsid w:val="002E6C31"/>
    <w:rsid w:val="002F2A8E"/>
    <w:rsid w:val="002F59C3"/>
    <w:rsid w:val="003071C8"/>
    <w:rsid w:val="003074EB"/>
    <w:rsid w:val="003116B5"/>
    <w:rsid w:val="0032254C"/>
    <w:rsid w:val="00324912"/>
    <w:rsid w:val="003250A3"/>
    <w:rsid w:val="0035501A"/>
    <w:rsid w:val="00355C5F"/>
    <w:rsid w:val="003573D7"/>
    <w:rsid w:val="0035759D"/>
    <w:rsid w:val="0036665E"/>
    <w:rsid w:val="003908E8"/>
    <w:rsid w:val="0039654B"/>
    <w:rsid w:val="003A4324"/>
    <w:rsid w:val="003A48B6"/>
    <w:rsid w:val="003B061A"/>
    <w:rsid w:val="003B0908"/>
    <w:rsid w:val="003B3CCE"/>
    <w:rsid w:val="003C46CB"/>
    <w:rsid w:val="003C6C79"/>
    <w:rsid w:val="003C6D66"/>
    <w:rsid w:val="003E0AE8"/>
    <w:rsid w:val="003E5529"/>
    <w:rsid w:val="003F57B5"/>
    <w:rsid w:val="003F767D"/>
    <w:rsid w:val="00402493"/>
    <w:rsid w:val="0040378E"/>
    <w:rsid w:val="00416A58"/>
    <w:rsid w:val="00421471"/>
    <w:rsid w:val="00427574"/>
    <w:rsid w:val="004363B4"/>
    <w:rsid w:val="00442C20"/>
    <w:rsid w:val="004431D8"/>
    <w:rsid w:val="00445A49"/>
    <w:rsid w:val="00454169"/>
    <w:rsid w:val="0045419C"/>
    <w:rsid w:val="00463F6A"/>
    <w:rsid w:val="00490CEE"/>
    <w:rsid w:val="004926CA"/>
    <w:rsid w:val="004A73AF"/>
    <w:rsid w:val="004C0B9C"/>
    <w:rsid w:val="004E1B48"/>
    <w:rsid w:val="004E2A9D"/>
    <w:rsid w:val="004F1C1C"/>
    <w:rsid w:val="00501B12"/>
    <w:rsid w:val="00503005"/>
    <w:rsid w:val="00505710"/>
    <w:rsid w:val="005065ED"/>
    <w:rsid w:val="0051656D"/>
    <w:rsid w:val="00546B1D"/>
    <w:rsid w:val="00546B4D"/>
    <w:rsid w:val="005506F4"/>
    <w:rsid w:val="00561BE9"/>
    <w:rsid w:val="005758DF"/>
    <w:rsid w:val="005B063B"/>
    <w:rsid w:val="005B2012"/>
    <w:rsid w:val="005B25B3"/>
    <w:rsid w:val="005B4EC7"/>
    <w:rsid w:val="005C367D"/>
    <w:rsid w:val="005D17CF"/>
    <w:rsid w:val="005D5DCA"/>
    <w:rsid w:val="005E04B9"/>
    <w:rsid w:val="005F4493"/>
    <w:rsid w:val="005F4758"/>
    <w:rsid w:val="005F74D7"/>
    <w:rsid w:val="006064E7"/>
    <w:rsid w:val="006068DB"/>
    <w:rsid w:val="00610926"/>
    <w:rsid w:val="00613779"/>
    <w:rsid w:val="00615116"/>
    <w:rsid w:val="006200D2"/>
    <w:rsid w:val="00625298"/>
    <w:rsid w:val="00625D94"/>
    <w:rsid w:val="00634323"/>
    <w:rsid w:val="00636CDD"/>
    <w:rsid w:val="00636E02"/>
    <w:rsid w:val="00636ECC"/>
    <w:rsid w:val="00671FB9"/>
    <w:rsid w:val="006774EF"/>
    <w:rsid w:val="00682739"/>
    <w:rsid w:val="0068658E"/>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E06EB"/>
    <w:rsid w:val="006F0A23"/>
    <w:rsid w:val="006F388C"/>
    <w:rsid w:val="006F48DD"/>
    <w:rsid w:val="006F606B"/>
    <w:rsid w:val="00704680"/>
    <w:rsid w:val="00705247"/>
    <w:rsid w:val="00710F93"/>
    <w:rsid w:val="00711BF1"/>
    <w:rsid w:val="00713303"/>
    <w:rsid w:val="0071602D"/>
    <w:rsid w:val="00720312"/>
    <w:rsid w:val="007209E9"/>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138B8"/>
    <w:rsid w:val="008222A0"/>
    <w:rsid w:val="008355C8"/>
    <w:rsid w:val="00837BBF"/>
    <w:rsid w:val="0084244E"/>
    <w:rsid w:val="0085405F"/>
    <w:rsid w:val="0086387B"/>
    <w:rsid w:val="008644FB"/>
    <w:rsid w:val="00880423"/>
    <w:rsid w:val="00886BB8"/>
    <w:rsid w:val="00894DC9"/>
    <w:rsid w:val="00897208"/>
    <w:rsid w:val="008B2842"/>
    <w:rsid w:val="008B46C0"/>
    <w:rsid w:val="008C2F51"/>
    <w:rsid w:val="008D240E"/>
    <w:rsid w:val="008E15BE"/>
    <w:rsid w:val="008E4058"/>
    <w:rsid w:val="008E43B6"/>
    <w:rsid w:val="008E72B4"/>
    <w:rsid w:val="008F3A87"/>
    <w:rsid w:val="008F3A9C"/>
    <w:rsid w:val="008F7615"/>
    <w:rsid w:val="00901491"/>
    <w:rsid w:val="00905EE6"/>
    <w:rsid w:val="00913F0B"/>
    <w:rsid w:val="00922206"/>
    <w:rsid w:val="0093172A"/>
    <w:rsid w:val="009326BC"/>
    <w:rsid w:val="00937DF2"/>
    <w:rsid w:val="0094337B"/>
    <w:rsid w:val="00943655"/>
    <w:rsid w:val="009632FD"/>
    <w:rsid w:val="0099679E"/>
    <w:rsid w:val="009A6841"/>
    <w:rsid w:val="009C029C"/>
    <w:rsid w:val="009C4943"/>
    <w:rsid w:val="009C659F"/>
    <w:rsid w:val="009D554D"/>
    <w:rsid w:val="009E0EB5"/>
    <w:rsid w:val="009E51FA"/>
    <w:rsid w:val="009F5ADD"/>
    <w:rsid w:val="00A0324C"/>
    <w:rsid w:val="00A058F8"/>
    <w:rsid w:val="00A142F8"/>
    <w:rsid w:val="00A154AD"/>
    <w:rsid w:val="00A3790F"/>
    <w:rsid w:val="00A45328"/>
    <w:rsid w:val="00A47977"/>
    <w:rsid w:val="00A65303"/>
    <w:rsid w:val="00A67A08"/>
    <w:rsid w:val="00A81036"/>
    <w:rsid w:val="00A85A58"/>
    <w:rsid w:val="00A869BF"/>
    <w:rsid w:val="00AA188B"/>
    <w:rsid w:val="00AA2A40"/>
    <w:rsid w:val="00AA3E7F"/>
    <w:rsid w:val="00AB1166"/>
    <w:rsid w:val="00AB387A"/>
    <w:rsid w:val="00AB6259"/>
    <w:rsid w:val="00AC06F1"/>
    <w:rsid w:val="00AC187E"/>
    <w:rsid w:val="00AC347A"/>
    <w:rsid w:val="00AD3728"/>
    <w:rsid w:val="00AD4291"/>
    <w:rsid w:val="00AE109B"/>
    <w:rsid w:val="00AE650E"/>
    <w:rsid w:val="00AE7B59"/>
    <w:rsid w:val="00AF4513"/>
    <w:rsid w:val="00AF5F8B"/>
    <w:rsid w:val="00AF7E63"/>
    <w:rsid w:val="00B017F8"/>
    <w:rsid w:val="00B21EE6"/>
    <w:rsid w:val="00B272B8"/>
    <w:rsid w:val="00B32EFE"/>
    <w:rsid w:val="00B33AF2"/>
    <w:rsid w:val="00B5410B"/>
    <w:rsid w:val="00B5569A"/>
    <w:rsid w:val="00B62528"/>
    <w:rsid w:val="00B868F7"/>
    <w:rsid w:val="00B95B3D"/>
    <w:rsid w:val="00B97C53"/>
    <w:rsid w:val="00BA429C"/>
    <w:rsid w:val="00BA6256"/>
    <w:rsid w:val="00BB26B5"/>
    <w:rsid w:val="00BC113B"/>
    <w:rsid w:val="00BC310A"/>
    <w:rsid w:val="00BD72C7"/>
    <w:rsid w:val="00BE3104"/>
    <w:rsid w:val="00BE4A0A"/>
    <w:rsid w:val="00BF7E0D"/>
    <w:rsid w:val="00C06A42"/>
    <w:rsid w:val="00C2267F"/>
    <w:rsid w:val="00C31E24"/>
    <w:rsid w:val="00C34555"/>
    <w:rsid w:val="00C40E1C"/>
    <w:rsid w:val="00C459E4"/>
    <w:rsid w:val="00C473C0"/>
    <w:rsid w:val="00C515C3"/>
    <w:rsid w:val="00C66A61"/>
    <w:rsid w:val="00C823DA"/>
    <w:rsid w:val="00C907FA"/>
    <w:rsid w:val="00C9451E"/>
    <w:rsid w:val="00CA5F50"/>
    <w:rsid w:val="00CC11FF"/>
    <w:rsid w:val="00CD5531"/>
    <w:rsid w:val="00CE2062"/>
    <w:rsid w:val="00CE2951"/>
    <w:rsid w:val="00CE2BF1"/>
    <w:rsid w:val="00CE6B98"/>
    <w:rsid w:val="00CE77E6"/>
    <w:rsid w:val="00CF20DC"/>
    <w:rsid w:val="00D140D8"/>
    <w:rsid w:val="00D14D9F"/>
    <w:rsid w:val="00D3528C"/>
    <w:rsid w:val="00D3562D"/>
    <w:rsid w:val="00D45EA0"/>
    <w:rsid w:val="00D46228"/>
    <w:rsid w:val="00D464A3"/>
    <w:rsid w:val="00D51383"/>
    <w:rsid w:val="00D52FF0"/>
    <w:rsid w:val="00D64618"/>
    <w:rsid w:val="00D66AE3"/>
    <w:rsid w:val="00D872B9"/>
    <w:rsid w:val="00D91637"/>
    <w:rsid w:val="00D93E60"/>
    <w:rsid w:val="00DA12A1"/>
    <w:rsid w:val="00DB6D4B"/>
    <w:rsid w:val="00DC34C3"/>
    <w:rsid w:val="00DC5E9F"/>
    <w:rsid w:val="00DF2184"/>
    <w:rsid w:val="00DF4C46"/>
    <w:rsid w:val="00E0365A"/>
    <w:rsid w:val="00E0489D"/>
    <w:rsid w:val="00E13C23"/>
    <w:rsid w:val="00E16704"/>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32D6"/>
    <w:rsid w:val="00EB41B1"/>
    <w:rsid w:val="00EB5802"/>
    <w:rsid w:val="00EB6A74"/>
    <w:rsid w:val="00EB6C3F"/>
    <w:rsid w:val="00EB7B2F"/>
    <w:rsid w:val="00EC30E5"/>
    <w:rsid w:val="00EC60F9"/>
    <w:rsid w:val="00EC7EF1"/>
    <w:rsid w:val="00ED3A18"/>
    <w:rsid w:val="00EF4329"/>
    <w:rsid w:val="00F010CC"/>
    <w:rsid w:val="00F0551C"/>
    <w:rsid w:val="00F27FC7"/>
    <w:rsid w:val="00F44873"/>
    <w:rsid w:val="00F472EA"/>
    <w:rsid w:val="00F6429D"/>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19"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5905-FA6F-42BC-9986-E27FF39B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Pages>
  <Words>5918</Words>
  <Characters>33737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96</cp:revision>
  <cp:lastPrinted>2013-11-26T09:20:00Z</cp:lastPrinted>
  <dcterms:created xsi:type="dcterms:W3CDTF">2013-03-27T09:49:00Z</dcterms:created>
  <dcterms:modified xsi:type="dcterms:W3CDTF">2013-11-26T09:21:00Z</dcterms:modified>
</cp:coreProperties>
</file>