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8"/>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8"/>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ED3A18" w:rsidP="00F27FC7">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FD7CEB" w:rsidP="00F27FC7">
      <w:pPr>
        <w:pStyle w:val="a8"/>
        <w:jc w:val="right"/>
        <w:rPr>
          <w:rFonts w:ascii="Times New Roman" w:hAnsi="Times New Roman"/>
        </w:rPr>
      </w:pPr>
      <w:r>
        <w:rPr>
          <w:rFonts w:ascii="Times New Roman" w:hAnsi="Times New Roman"/>
        </w:rPr>
        <w:t>«</w:t>
      </w:r>
      <w:r w:rsidR="00490BFE">
        <w:rPr>
          <w:rFonts w:ascii="Times New Roman" w:hAnsi="Times New Roman"/>
        </w:rPr>
        <w:t>24</w:t>
      </w:r>
      <w:r w:rsidR="00ED3A18" w:rsidRPr="00D91DDE">
        <w:rPr>
          <w:rFonts w:ascii="Times New Roman" w:hAnsi="Times New Roman"/>
        </w:rPr>
        <w:t>»</w:t>
      </w:r>
      <w:r>
        <w:rPr>
          <w:rFonts w:ascii="Times New Roman" w:hAnsi="Times New Roman"/>
        </w:rPr>
        <w:t xml:space="preserve"> </w:t>
      </w:r>
      <w:r>
        <w:rPr>
          <w:rFonts w:ascii="Times New Roman" w:hAnsi="Times New Roman"/>
          <w:u w:val="single"/>
        </w:rPr>
        <w:t xml:space="preserve">   </w:t>
      </w:r>
      <w:r w:rsidR="00490BFE">
        <w:rPr>
          <w:rFonts w:ascii="Times New Roman" w:hAnsi="Times New Roman"/>
          <w:u w:val="single"/>
        </w:rPr>
        <w:t>сентября</w:t>
      </w:r>
      <w:r>
        <w:rPr>
          <w:rFonts w:ascii="Times New Roman" w:hAnsi="Times New Roman"/>
          <w:u w:val="single"/>
        </w:rPr>
        <w:t xml:space="preserve">   </w:t>
      </w:r>
      <w:r w:rsidR="00ED3A18" w:rsidRPr="00D91DDE">
        <w:rPr>
          <w:rFonts w:ascii="Times New Roman" w:hAnsi="Times New Roman"/>
        </w:rPr>
        <w:t xml:space="preserve">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 xml:space="preserve">поставку </w:t>
      </w:r>
      <w:proofErr w:type="spellStart"/>
      <w:r w:rsidR="00F3105C" w:rsidRPr="00E331B1">
        <w:rPr>
          <w:rFonts w:ascii="Times New Roman" w:hAnsi="Times New Roman"/>
        </w:rPr>
        <w:t>видеорегистратора</w:t>
      </w:r>
      <w:proofErr w:type="spellEnd"/>
      <w:r w:rsidR="00F3105C" w:rsidRPr="00E331B1">
        <w:rPr>
          <w:rFonts w:ascii="Times New Roman" w:hAnsi="Times New Roman"/>
        </w:rPr>
        <w:t xml:space="preserve"> </w:t>
      </w:r>
      <w:r w:rsidR="00F3105C" w:rsidRPr="00E331B1">
        <w:rPr>
          <w:rFonts w:ascii="Times New Roman" w:hAnsi="Times New Roman"/>
          <w:lang w:val="en-US"/>
        </w:rPr>
        <w:t>INFINITY</w:t>
      </w:r>
      <w:r w:rsidR="00F3105C" w:rsidRPr="00E331B1">
        <w:rPr>
          <w:rFonts w:ascii="Times New Roman" w:hAnsi="Times New Roman"/>
        </w:rPr>
        <w:t xml:space="preserve"> </w:t>
      </w:r>
      <w:r w:rsidR="00F3105C" w:rsidRPr="00E331B1">
        <w:rPr>
          <w:rFonts w:ascii="Times New Roman" w:hAnsi="Times New Roman"/>
          <w:lang w:val="en-US"/>
        </w:rPr>
        <w:t>NDR</w:t>
      </w:r>
      <w:r w:rsidR="00F3105C" w:rsidRPr="00E331B1">
        <w:rPr>
          <w:rFonts w:ascii="Times New Roman" w:hAnsi="Times New Roman"/>
        </w:rPr>
        <w:t>-</w:t>
      </w:r>
      <w:r w:rsidR="00F3105C" w:rsidRPr="00E331B1">
        <w:rPr>
          <w:rFonts w:ascii="Times New Roman" w:hAnsi="Times New Roman"/>
          <w:lang w:val="en-US"/>
        </w:rPr>
        <w:t>DLX</w:t>
      </w:r>
      <w:r w:rsidR="00F3105C" w:rsidRPr="00E331B1">
        <w:rPr>
          <w:rFonts w:ascii="Times New Roman" w:hAnsi="Times New Roman"/>
        </w:rPr>
        <w:t>3616</w:t>
      </w:r>
      <w:r w:rsidR="00F3105C" w:rsidRPr="00E331B1">
        <w:rPr>
          <w:rFonts w:ascii="Times New Roman" w:hAnsi="Times New Roman"/>
          <w:lang w:val="en-US"/>
        </w:rPr>
        <w:t>PH</w:t>
      </w:r>
      <w:r w:rsidR="00F3105C" w:rsidRPr="00E331B1">
        <w:rPr>
          <w:rFonts w:ascii="Times New Roman" w:hAnsi="Times New Roman"/>
        </w:rPr>
        <w:t xml:space="preserve"> в количестве 2 шт.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17ABB" w:rsidRDefault="00417ABB"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 xml:space="preserve">для перечисления денежных средств в качестве обеспечения заявок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w:t>
      </w:r>
      <w:r w:rsidR="00D52FF0" w:rsidRPr="00304672">
        <w:lastRenderedPageBreak/>
        <w:t xml:space="preserve">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D52FF0" w:rsidRDefault="00BC310A" w:rsidP="00BC310A">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Default="00BC310A" w:rsidP="00BC310A">
      <w:pPr>
        <w:keepNext/>
        <w:spacing w:line="240" w:lineRule="auto"/>
        <w:rPr>
          <w:rFonts w:ascii="Times New Roman" w:hAnsi="Times New Roman"/>
          <w:b/>
          <w:bCs/>
          <w:sz w:val="24"/>
          <w:szCs w:val="24"/>
        </w:rPr>
      </w:pPr>
    </w:p>
    <w:p w:rsidR="00BC310A" w:rsidRPr="00BC310A" w:rsidRDefault="00BC310A" w:rsidP="00BC310A">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417ABB">
      <w:pPr>
        <w:pStyle w:val="210"/>
        <w:keepNext/>
        <w:spacing w:after="0" w:line="240" w:lineRule="auto"/>
        <w:ind w:left="0" w:firstLine="357"/>
      </w:pPr>
      <w:r>
        <w:t>1.</w:t>
      </w:r>
      <w:r w:rsidRPr="005C367D">
        <w:t xml:space="preserve">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Pr="005C367D">
        <w:t xml:space="preserve"> в электронной форме;</w:t>
      </w:r>
    </w:p>
    <w:p w:rsidR="00BC310A" w:rsidRPr="005C367D" w:rsidRDefault="00BC310A" w:rsidP="00FA06E3">
      <w:pPr>
        <w:pStyle w:val="210"/>
        <w:keepNext/>
        <w:spacing w:after="0" w:line="240" w:lineRule="auto"/>
        <w:ind w:left="0" w:firstLine="360"/>
      </w:pPr>
      <w:r>
        <w:t>2.</w:t>
      </w:r>
      <w:r w:rsidRPr="005C367D">
        <w:t xml:space="preserve"> </w:t>
      </w:r>
      <w:proofErr w:type="spellStart"/>
      <w:r w:rsidRPr="005C367D">
        <w:t>непроведение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Pr="005C367D">
        <w:t>неприостановление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Pr="00BC310A">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proofErr w:type="gramStart"/>
      <w:r>
        <w:rPr>
          <w:rFonts w:ascii="Times New Roman" w:hAnsi="Times New Roman"/>
          <w:sz w:val="24"/>
          <w:szCs w:val="24"/>
        </w:rPr>
        <w:t xml:space="preserve">5. </w:t>
      </w:r>
      <w:r w:rsidRPr="00BC310A">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lastRenderedPageBreak/>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00D52FF0"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 xml:space="preserve">Договор может быть заключен не ранее чем через два и не позднее чем через десять </w:t>
      </w:r>
      <w:r>
        <w:rPr>
          <w:rFonts w:ascii="Times New Roman" w:hAnsi="Times New Roman"/>
          <w:sz w:val="24"/>
          <w:szCs w:val="24"/>
        </w:rPr>
        <w:t xml:space="preserve">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B10096" w:rsidRDefault="006F388C" w:rsidP="006F388C">
      <w:pPr>
        <w:pStyle w:val="af0"/>
        <w:autoSpaceDE w:val="0"/>
        <w:ind w:firstLine="567"/>
      </w:pPr>
      <w:r w:rsidRPr="00B10096">
        <w:t>Информационная карта запроса котировок в электронной форме</w:t>
      </w:r>
    </w:p>
    <w:p w:rsidR="006F388C" w:rsidRPr="00B10096" w:rsidRDefault="006F388C" w:rsidP="006F388C">
      <w:pPr>
        <w:keepNext/>
        <w:spacing w:line="240" w:lineRule="auto"/>
        <w:ind w:firstLine="567"/>
        <w:rPr>
          <w:rFonts w:ascii="Times New Roman" w:hAnsi="Times New Roman"/>
          <w:sz w:val="24"/>
          <w:szCs w:val="24"/>
        </w:rPr>
      </w:pPr>
      <w:r w:rsidRPr="00B10096">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B10096" w:rsidTr="00B978BB">
        <w:trPr>
          <w:jc w:val="center"/>
        </w:trPr>
        <w:tc>
          <w:tcPr>
            <w:tcW w:w="798" w:type="dxa"/>
            <w:tcBorders>
              <w:top w:val="single" w:sz="4" w:space="0" w:color="000000"/>
              <w:left w:val="single" w:sz="4" w:space="0" w:color="000000"/>
              <w:bottom w:val="single" w:sz="4" w:space="0" w:color="000000"/>
            </w:tcBorders>
          </w:tcPr>
          <w:p w:rsidR="006F388C" w:rsidRPr="00B10096" w:rsidRDefault="006F388C" w:rsidP="00B978BB">
            <w:pPr>
              <w:keepNext/>
              <w:keepLines/>
              <w:suppressLineNumbers/>
              <w:spacing w:line="240" w:lineRule="auto"/>
              <w:jc w:val="center"/>
              <w:rPr>
                <w:rFonts w:ascii="Times New Roman" w:hAnsi="Times New Roman"/>
                <w:b/>
                <w:bCs/>
                <w:sz w:val="24"/>
                <w:szCs w:val="24"/>
              </w:rPr>
            </w:pPr>
            <w:r w:rsidRPr="00B10096">
              <w:rPr>
                <w:rFonts w:ascii="Times New Roman" w:hAnsi="Times New Roman"/>
                <w:b/>
                <w:bCs/>
                <w:sz w:val="24"/>
                <w:szCs w:val="24"/>
              </w:rPr>
              <w:t xml:space="preserve">№ </w:t>
            </w:r>
            <w:proofErr w:type="spellStart"/>
            <w:proofErr w:type="gramStart"/>
            <w:r w:rsidRPr="00B10096">
              <w:rPr>
                <w:rFonts w:ascii="Times New Roman" w:hAnsi="Times New Roman"/>
                <w:b/>
                <w:bCs/>
                <w:sz w:val="24"/>
                <w:szCs w:val="24"/>
              </w:rPr>
              <w:t>п</w:t>
            </w:r>
            <w:proofErr w:type="spellEnd"/>
            <w:proofErr w:type="gramEnd"/>
            <w:r w:rsidRPr="00B10096">
              <w:rPr>
                <w:rFonts w:ascii="Times New Roman" w:hAnsi="Times New Roman"/>
                <w:b/>
                <w:bCs/>
                <w:sz w:val="24"/>
                <w:szCs w:val="24"/>
              </w:rPr>
              <w:t>/</w:t>
            </w:r>
            <w:proofErr w:type="spellStart"/>
            <w:r w:rsidRPr="00B10096">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B10096" w:rsidRDefault="006F388C" w:rsidP="006F388C">
            <w:pPr>
              <w:keepNext/>
              <w:spacing w:line="240" w:lineRule="auto"/>
              <w:ind w:firstLine="567"/>
              <w:jc w:val="center"/>
              <w:rPr>
                <w:rFonts w:ascii="Times New Roman" w:hAnsi="Times New Roman"/>
                <w:b/>
                <w:bCs/>
                <w:sz w:val="24"/>
                <w:szCs w:val="24"/>
              </w:rPr>
            </w:pPr>
            <w:r w:rsidRPr="00B10096">
              <w:rPr>
                <w:rFonts w:ascii="Times New Roman" w:hAnsi="Times New Roman"/>
                <w:b/>
                <w:bCs/>
                <w:sz w:val="24"/>
                <w:szCs w:val="24"/>
              </w:rPr>
              <w:t>Положения информационной карты запроса котировок в электронной форме</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Наименование Заказчика:</w:t>
            </w:r>
            <w:r w:rsidRPr="00B10096">
              <w:rPr>
                <w:rFonts w:ascii="Times New Roman" w:hAnsi="Times New Roman"/>
                <w:sz w:val="24"/>
                <w:szCs w:val="24"/>
              </w:rPr>
              <w:t xml:space="preserve"> Открытое акционерное общество «НИИ измерительных приборов </w:t>
            </w:r>
            <w:r w:rsidR="00AF4513" w:rsidRPr="00B10096">
              <w:rPr>
                <w:rFonts w:ascii="Times New Roman" w:hAnsi="Times New Roman"/>
                <w:sz w:val="24"/>
                <w:szCs w:val="24"/>
              </w:rPr>
              <w:t>–</w:t>
            </w:r>
            <w:r w:rsidRPr="00B10096">
              <w:rPr>
                <w:rFonts w:ascii="Times New Roman" w:hAnsi="Times New Roman"/>
                <w:sz w:val="24"/>
                <w:szCs w:val="24"/>
              </w:rPr>
              <w:t xml:space="preserve"> Новосибирский завод имени Коминтерна».</w:t>
            </w:r>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 адрес: 630015 г. Новосибирск, ул. </w:t>
            </w:r>
            <w:proofErr w:type="gramStart"/>
            <w:r w:rsidRPr="00B10096">
              <w:rPr>
                <w:rFonts w:ascii="Times New Roman" w:hAnsi="Times New Roman"/>
                <w:sz w:val="24"/>
                <w:szCs w:val="24"/>
              </w:rPr>
              <w:t>Планетная</w:t>
            </w:r>
            <w:proofErr w:type="gramEnd"/>
            <w:r w:rsidRPr="00B10096">
              <w:rPr>
                <w:rFonts w:ascii="Times New Roman" w:hAnsi="Times New Roman"/>
                <w:sz w:val="24"/>
                <w:szCs w:val="24"/>
              </w:rPr>
              <w:t>, 32.</w:t>
            </w:r>
          </w:p>
          <w:p w:rsidR="006F388C" w:rsidRPr="00B10096" w:rsidRDefault="006F388C" w:rsidP="006F388C">
            <w:pPr>
              <w:pStyle w:val="a8"/>
              <w:widowControl w:val="0"/>
              <w:rPr>
                <w:rFonts w:ascii="Times New Roman" w:hAnsi="Times New Roman"/>
              </w:rPr>
            </w:pPr>
            <w:r w:rsidRPr="00B10096">
              <w:rPr>
                <w:rFonts w:ascii="Times New Roman" w:hAnsi="Times New Roman"/>
              </w:rPr>
              <w:t>- контактное лицо по вопросам оформления котировочной заявки:</w:t>
            </w:r>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Лир Любовь </w:t>
            </w:r>
            <w:proofErr w:type="spellStart"/>
            <w:r w:rsidRPr="00B10096">
              <w:rPr>
                <w:rFonts w:ascii="Times New Roman" w:hAnsi="Times New Roman"/>
                <w:sz w:val="24"/>
                <w:szCs w:val="24"/>
              </w:rPr>
              <w:t>Герардовна</w:t>
            </w:r>
            <w:proofErr w:type="spellEnd"/>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 </w:t>
            </w:r>
            <w:r w:rsidRPr="00B10096">
              <w:rPr>
                <w:rFonts w:ascii="Times New Roman" w:hAnsi="Times New Roman"/>
                <w:sz w:val="24"/>
                <w:szCs w:val="24"/>
                <w:lang w:val="en-US"/>
              </w:rPr>
              <w:t>e</w:t>
            </w:r>
            <w:r w:rsidRPr="00B10096">
              <w:rPr>
                <w:rFonts w:ascii="Times New Roman" w:hAnsi="Times New Roman"/>
                <w:sz w:val="24"/>
                <w:szCs w:val="24"/>
              </w:rPr>
              <w:t>-</w:t>
            </w:r>
            <w:r w:rsidRPr="00B10096">
              <w:rPr>
                <w:rFonts w:ascii="Times New Roman" w:hAnsi="Times New Roman"/>
                <w:sz w:val="24"/>
                <w:szCs w:val="24"/>
                <w:lang w:val="en-US"/>
              </w:rPr>
              <w:t>mail</w:t>
            </w:r>
            <w:r w:rsidRPr="00B10096">
              <w:rPr>
                <w:rFonts w:ascii="Times New Roman" w:hAnsi="Times New Roman"/>
                <w:sz w:val="24"/>
                <w:szCs w:val="24"/>
              </w:rPr>
              <w:t xml:space="preserve">:  </w:t>
            </w:r>
            <w:hyperlink r:id="rId8" w:history="1">
              <w:r w:rsidRPr="00B10096">
                <w:rPr>
                  <w:rStyle w:val="a6"/>
                  <w:rFonts w:ascii="Times New Roman" w:hAnsi="Times New Roman"/>
                  <w:sz w:val="24"/>
                  <w:szCs w:val="24"/>
                </w:rPr>
                <w:t>zakupki@</w:t>
              </w:r>
              <w:r w:rsidRPr="00B10096">
                <w:rPr>
                  <w:rStyle w:val="a6"/>
                  <w:rFonts w:ascii="Times New Roman" w:hAnsi="Times New Roman"/>
                  <w:sz w:val="24"/>
                  <w:szCs w:val="24"/>
                  <w:lang w:val="en-US"/>
                </w:rPr>
                <w:t>komintern</w:t>
              </w:r>
              <w:r w:rsidRPr="00B10096">
                <w:rPr>
                  <w:rStyle w:val="a6"/>
                  <w:rFonts w:ascii="Times New Roman" w:hAnsi="Times New Roman"/>
                  <w:sz w:val="24"/>
                  <w:szCs w:val="24"/>
                </w:rPr>
                <w:t>.</w:t>
              </w:r>
              <w:r w:rsidRPr="00B10096">
                <w:rPr>
                  <w:rStyle w:val="a6"/>
                  <w:rFonts w:ascii="Times New Roman" w:hAnsi="Times New Roman"/>
                  <w:sz w:val="24"/>
                  <w:szCs w:val="24"/>
                  <w:lang w:val="en-US"/>
                </w:rPr>
                <w:t>ru</w:t>
              </w:r>
            </w:hyperlink>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тел.: (383) 279-36-89</w:t>
            </w:r>
          </w:p>
          <w:p w:rsidR="006F388C" w:rsidRPr="00B10096" w:rsidRDefault="006F388C" w:rsidP="006F388C">
            <w:pPr>
              <w:pStyle w:val="a8"/>
              <w:widowControl w:val="0"/>
              <w:rPr>
                <w:rFonts w:ascii="Times New Roman" w:hAnsi="Times New Roman"/>
                <w:color w:val="000000"/>
              </w:rPr>
            </w:pPr>
            <w:r w:rsidRPr="00B10096">
              <w:rPr>
                <w:rFonts w:ascii="Times New Roman" w:hAnsi="Times New Roman"/>
              </w:rPr>
              <w:t>-контактное лицо по вопросам</w:t>
            </w:r>
            <w:r w:rsidRPr="00B10096">
              <w:rPr>
                <w:rFonts w:ascii="Times New Roman" w:hAnsi="Times New Roman"/>
                <w:color w:val="000000"/>
              </w:rPr>
              <w:t xml:space="preserve"> </w:t>
            </w:r>
            <w:r w:rsidR="00C42C26" w:rsidRPr="00B10096">
              <w:rPr>
                <w:rFonts w:ascii="Times New Roman" w:hAnsi="Times New Roman"/>
                <w:color w:val="000000"/>
              </w:rPr>
              <w:t>технических требований</w:t>
            </w:r>
            <w:r w:rsidRPr="00B10096">
              <w:rPr>
                <w:rFonts w:ascii="Times New Roman" w:hAnsi="Times New Roman"/>
                <w:color w:val="000000"/>
              </w:rPr>
              <w:t xml:space="preserve">: </w:t>
            </w:r>
          </w:p>
          <w:p w:rsidR="00B47503" w:rsidRPr="00B10096" w:rsidRDefault="00B47503" w:rsidP="00B47503">
            <w:pPr>
              <w:pStyle w:val="a8"/>
              <w:rPr>
                <w:rFonts w:ascii="Times New Roman" w:hAnsi="Times New Roman"/>
              </w:rPr>
            </w:pPr>
            <w:r w:rsidRPr="00B10096">
              <w:rPr>
                <w:rFonts w:ascii="Times New Roman" w:hAnsi="Times New Roman"/>
              </w:rPr>
              <w:t>Проценко Сергей Алексеевич (тел: 278-97-43)</w:t>
            </w:r>
          </w:p>
          <w:p w:rsidR="006F388C" w:rsidRPr="00B10096" w:rsidRDefault="006F388C" w:rsidP="006F388C">
            <w:pPr>
              <w:keepNext/>
              <w:keepLines/>
              <w:suppressLineNumbers/>
              <w:spacing w:after="0" w:line="240" w:lineRule="auto"/>
              <w:rPr>
                <w:rFonts w:ascii="Times New Roman" w:hAnsi="Times New Roman"/>
                <w:sz w:val="24"/>
                <w:szCs w:val="24"/>
                <w:u w:val="single"/>
              </w:rPr>
            </w:pPr>
            <w:r w:rsidRPr="00B10096">
              <w:rPr>
                <w:rFonts w:ascii="Times New Roman" w:hAnsi="Times New Roman"/>
                <w:sz w:val="24"/>
                <w:szCs w:val="24"/>
              </w:rPr>
              <w:t xml:space="preserve">Адрес сайта Заказчика: </w:t>
            </w:r>
            <w:hyperlink r:id="rId9" w:history="1">
              <w:r w:rsidR="00AF4513" w:rsidRPr="00B10096">
                <w:rPr>
                  <w:rStyle w:val="a6"/>
                  <w:rFonts w:ascii="Times New Roman" w:hAnsi="Times New Roman"/>
                  <w:bCs/>
                  <w:sz w:val="24"/>
                  <w:szCs w:val="24"/>
                  <w:lang w:val="en-US"/>
                </w:rPr>
                <w:t>www</w:t>
              </w:r>
              <w:r w:rsidR="00AF4513" w:rsidRPr="00B10096">
                <w:rPr>
                  <w:rStyle w:val="a6"/>
                  <w:rFonts w:ascii="Times New Roman" w:hAnsi="Times New Roman"/>
                  <w:bCs/>
                  <w:sz w:val="24"/>
                  <w:szCs w:val="24"/>
                </w:rPr>
                <w:t>.нииип-нзик.рф</w:t>
              </w:r>
            </w:hyperlink>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Адрес официального сайта: </w:t>
            </w:r>
            <w:hyperlink r:id="rId10" w:history="1">
              <w:r w:rsidRPr="00B10096">
                <w:rPr>
                  <w:rStyle w:val="a6"/>
                  <w:rFonts w:ascii="Times New Roman" w:hAnsi="Times New Roman"/>
                  <w:bCs/>
                  <w:sz w:val="24"/>
                  <w:szCs w:val="24"/>
                  <w:lang w:val="en-US"/>
                </w:rPr>
                <w:t>www</w:t>
              </w:r>
              <w:r w:rsidRPr="00B10096">
                <w:rPr>
                  <w:rStyle w:val="a6"/>
                  <w:rFonts w:ascii="Times New Roman" w:hAnsi="Times New Roman"/>
                  <w:bCs/>
                  <w:sz w:val="24"/>
                  <w:szCs w:val="24"/>
                </w:rPr>
                <w:t>.</w:t>
              </w:r>
              <w:proofErr w:type="spellStart"/>
              <w:r w:rsidRPr="00B10096">
                <w:rPr>
                  <w:rStyle w:val="a6"/>
                  <w:rFonts w:ascii="Times New Roman" w:hAnsi="Times New Roman"/>
                  <w:bCs/>
                  <w:sz w:val="24"/>
                  <w:szCs w:val="24"/>
                  <w:lang w:val="en-US"/>
                </w:rPr>
                <w:t>zakupki</w:t>
              </w:r>
              <w:proofErr w:type="spellEnd"/>
              <w:r w:rsidRPr="00B10096">
                <w:rPr>
                  <w:rStyle w:val="a6"/>
                  <w:rFonts w:ascii="Times New Roman" w:hAnsi="Times New Roman"/>
                  <w:bCs/>
                  <w:sz w:val="24"/>
                  <w:szCs w:val="24"/>
                </w:rPr>
                <w:t>.</w:t>
              </w:r>
              <w:proofErr w:type="spellStart"/>
              <w:r w:rsidRPr="00B10096">
                <w:rPr>
                  <w:rStyle w:val="a6"/>
                  <w:rFonts w:ascii="Times New Roman" w:hAnsi="Times New Roman"/>
                  <w:bCs/>
                  <w:sz w:val="24"/>
                  <w:szCs w:val="24"/>
                  <w:lang w:val="en-US"/>
                </w:rPr>
                <w:t>gov</w:t>
              </w:r>
              <w:proofErr w:type="spellEnd"/>
              <w:r w:rsidRPr="00B10096">
                <w:rPr>
                  <w:rStyle w:val="a6"/>
                  <w:rFonts w:ascii="Times New Roman" w:hAnsi="Times New Roman"/>
                  <w:bCs/>
                  <w:sz w:val="24"/>
                  <w:szCs w:val="24"/>
                </w:rPr>
                <w:t>.</w:t>
              </w:r>
              <w:proofErr w:type="spellStart"/>
              <w:r w:rsidRPr="00B10096">
                <w:rPr>
                  <w:rStyle w:val="a6"/>
                  <w:rFonts w:ascii="Times New Roman" w:hAnsi="Times New Roman"/>
                  <w:bCs/>
                  <w:sz w:val="24"/>
                  <w:szCs w:val="24"/>
                  <w:lang w:val="en-US"/>
                </w:rPr>
                <w:t>ru</w:t>
              </w:r>
              <w:proofErr w:type="spellEnd"/>
              <w:r w:rsidRPr="00B10096">
                <w:rPr>
                  <w:rStyle w:val="a6"/>
                  <w:rFonts w:ascii="Times New Roman" w:hAnsi="Times New Roman"/>
                  <w:bCs/>
                  <w:sz w:val="24"/>
                  <w:szCs w:val="24"/>
                </w:rPr>
                <w:t>/223/</w:t>
              </w:r>
            </w:hyperlink>
            <w:r w:rsidRPr="00B10096">
              <w:rPr>
                <w:rFonts w:ascii="Times New Roman" w:hAnsi="Times New Roman"/>
                <w:bCs/>
                <w:sz w:val="24"/>
                <w:szCs w:val="24"/>
              </w:rPr>
              <w:t>.</w:t>
            </w:r>
          </w:p>
          <w:p w:rsidR="006F388C" w:rsidRPr="00B10096" w:rsidRDefault="006F388C" w:rsidP="006F388C">
            <w:pPr>
              <w:pStyle w:val="a8"/>
              <w:rPr>
                <w:rFonts w:ascii="Times New Roman" w:hAnsi="Times New Roman"/>
              </w:rPr>
            </w:pPr>
            <w:r w:rsidRPr="00B10096">
              <w:rPr>
                <w:rFonts w:ascii="Times New Roman" w:hAnsi="Times New Roman"/>
                <w:bCs/>
              </w:rPr>
              <w:t>Адрес электронной площадки:</w:t>
            </w:r>
            <w:r w:rsidRPr="00B10096">
              <w:rPr>
                <w:rFonts w:ascii="Times New Roman" w:hAnsi="Times New Roman"/>
              </w:rPr>
              <w:t xml:space="preserve"> </w:t>
            </w:r>
            <w:hyperlink r:id="rId11" w:history="1">
              <w:r w:rsidRPr="00B10096">
                <w:rPr>
                  <w:rStyle w:val="a6"/>
                  <w:rFonts w:ascii="Times New Roman" w:hAnsi="Times New Roman"/>
                </w:rPr>
                <w:t>www.fabrikant.ru</w:t>
              </w:r>
            </w:hyperlink>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6F388C">
            <w:pPr>
              <w:keepNext/>
              <w:keepLines/>
              <w:suppressLineNumbers/>
              <w:spacing w:after="0" w:line="240" w:lineRule="auto"/>
              <w:rPr>
                <w:rFonts w:ascii="Times New Roman" w:hAnsi="Times New Roman"/>
                <w:b/>
                <w:bCs/>
                <w:sz w:val="24"/>
                <w:szCs w:val="24"/>
              </w:rPr>
            </w:pPr>
            <w:r w:rsidRPr="00B10096">
              <w:rPr>
                <w:rFonts w:ascii="Times New Roman" w:hAnsi="Times New Roman"/>
                <w:b/>
                <w:bCs/>
                <w:sz w:val="24"/>
                <w:szCs w:val="24"/>
              </w:rPr>
              <w:t>Источник финансирования заказа:</w:t>
            </w:r>
          </w:p>
          <w:p w:rsidR="006F388C" w:rsidRPr="00B10096" w:rsidRDefault="006F388C" w:rsidP="006F388C">
            <w:pPr>
              <w:keepNext/>
              <w:keepLines/>
              <w:suppressLineNumbers/>
              <w:spacing w:after="0" w:line="240" w:lineRule="auto"/>
              <w:rPr>
                <w:rFonts w:ascii="Times New Roman" w:hAnsi="Times New Roman"/>
                <w:b/>
                <w:bCs/>
                <w:sz w:val="24"/>
                <w:szCs w:val="24"/>
              </w:rPr>
            </w:pPr>
            <w:r w:rsidRPr="00B10096">
              <w:rPr>
                <w:rFonts w:ascii="Times New Roman" w:hAnsi="Times New Roman"/>
                <w:sz w:val="24"/>
                <w:szCs w:val="24"/>
              </w:rPr>
              <w:t xml:space="preserve">Собственные средства заказчика. </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6F388C">
            <w:pPr>
              <w:keepNext/>
              <w:keepLines/>
              <w:suppressLineNumbers/>
              <w:spacing w:line="240" w:lineRule="auto"/>
              <w:rPr>
                <w:rFonts w:ascii="Times New Roman" w:hAnsi="Times New Roman"/>
                <w:b/>
                <w:bCs/>
                <w:sz w:val="24"/>
                <w:szCs w:val="24"/>
              </w:rPr>
            </w:pPr>
            <w:r w:rsidRPr="00B10096">
              <w:rPr>
                <w:rFonts w:ascii="Times New Roman" w:hAnsi="Times New Roman"/>
                <w:b/>
                <w:bCs/>
                <w:sz w:val="24"/>
                <w:szCs w:val="24"/>
              </w:rPr>
              <w:t xml:space="preserve">Способ закупки: </w:t>
            </w:r>
            <w:r w:rsidRPr="00B10096">
              <w:rPr>
                <w:rFonts w:ascii="Times New Roman" w:hAnsi="Times New Roman"/>
                <w:bCs/>
                <w:sz w:val="24"/>
                <w:szCs w:val="24"/>
              </w:rPr>
              <w:t>Запрос котировок в электронной форме.</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C42C26">
            <w:pPr>
              <w:pStyle w:val="a8"/>
              <w:rPr>
                <w:rFonts w:ascii="Times New Roman" w:hAnsi="Times New Roman"/>
              </w:rPr>
            </w:pPr>
            <w:r w:rsidRPr="00B10096">
              <w:rPr>
                <w:rFonts w:ascii="Times New Roman" w:hAnsi="Times New Roman"/>
                <w:b/>
                <w:bCs/>
              </w:rPr>
              <w:t xml:space="preserve">Предмет </w:t>
            </w:r>
            <w:r w:rsidR="000738AD" w:rsidRPr="00B10096">
              <w:rPr>
                <w:rFonts w:ascii="Times New Roman" w:hAnsi="Times New Roman"/>
                <w:b/>
                <w:bCs/>
              </w:rPr>
              <w:t>договора</w:t>
            </w:r>
            <w:r w:rsidRPr="00B10096">
              <w:rPr>
                <w:rFonts w:ascii="Times New Roman" w:hAnsi="Times New Roman"/>
                <w:b/>
                <w:bCs/>
              </w:rPr>
              <w:t>, с указанием количества поставляемого товара, выполнением работ, оказанием услуг</w:t>
            </w:r>
            <w:r w:rsidRPr="00B10096">
              <w:rPr>
                <w:rFonts w:ascii="Times New Roman" w:hAnsi="Times New Roman"/>
              </w:rPr>
              <w:t xml:space="preserve">: </w:t>
            </w:r>
            <w:r w:rsidR="00C42C26" w:rsidRPr="00B10096">
              <w:rPr>
                <w:rFonts w:ascii="Times New Roman" w:hAnsi="Times New Roman"/>
              </w:rPr>
              <w:t xml:space="preserve">Поставка </w:t>
            </w:r>
            <w:proofErr w:type="spellStart"/>
            <w:r w:rsidR="00F3105C" w:rsidRPr="00B10096">
              <w:rPr>
                <w:rFonts w:ascii="Times New Roman" w:hAnsi="Times New Roman"/>
              </w:rPr>
              <w:t>видеорегистратора</w:t>
            </w:r>
            <w:proofErr w:type="spellEnd"/>
            <w:r w:rsidR="00F3105C" w:rsidRPr="00B10096">
              <w:rPr>
                <w:rFonts w:ascii="Times New Roman" w:hAnsi="Times New Roman"/>
              </w:rPr>
              <w:t xml:space="preserve"> </w:t>
            </w:r>
            <w:r w:rsidR="00F3105C" w:rsidRPr="00B10096">
              <w:rPr>
                <w:rFonts w:ascii="Times New Roman" w:hAnsi="Times New Roman"/>
                <w:lang w:val="en-US"/>
              </w:rPr>
              <w:t>INFINITY</w:t>
            </w:r>
            <w:r w:rsidR="00F3105C" w:rsidRPr="00B10096">
              <w:rPr>
                <w:rFonts w:ascii="Times New Roman" w:hAnsi="Times New Roman"/>
              </w:rPr>
              <w:t xml:space="preserve"> </w:t>
            </w:r>
            <w:r w:rsidR="00F3105C" w:rsidRPr="00B10096">
              <w:rPr>
                <w:rFonts w:ascii="Times New Roman" w:hAnsi="Times New Roman"/>
                <w:lang w:val="en-US"/>
              </w:rPr>
              <w:t>NDR</w:t>
            </w:r>
            <w:r w:rsidR="00F3105C" w:rsidRPr="00B10096">
              <w:rPr>
                <w:rFonts w:ascii="Times New Roman" w:hAnsi="Times New Roman"/>
              </w:rPr>
              <w:t>-</w:t>
            </w:r>
            <w:r w:rsidR="00F3105C" w:rsidRPr="00B10096">
              <w:rPr>
                <w:rFonts w:ascii="Times New Roman" w:hAnsi="Times New Roman"/>
                <w:lang w:val="en-US"/>
              </w:rPr>
              <w:t>DLX</w:t>
            </w:r>
            <w:r w:rsidR="00F3105C" w:rsidRPr="00B10096">
              <w:rPr>
                <w:rFonts w:ascii="Times New Roman" w:hAnsi="Times New Roman"/>
              </w:rPr>
              <w:t>3616</w:t>
            </w:r>
            <w:r w:rsidR="00F3105C" w:rsidRPr="00B10096">
              <w:rPr>
                <w:rFonts w:ascii="Times New Roman" w:hAnsi="Times New Roman"/>
                <w:lang w:val="en-US"/>
              </w:rPr>
              <w:t>PH</w:t>
            </w:r>
            <w:r w:rsidR="00F3105C" w:rsidRPr="00B10096">
              <w:rPr>
                <w:rFonts w:ascii="Times New Roman" w:hAnsi="Times New Roman"/>
              </w:rPr>
              <w:t xml:space="preserve"> в количестве 2 шт. </w:t>
            </w:r>
            <w:r w:rsidR="00CA0B39" w:rsidRPr="00B10096">
              <w:rPr>
                <w:rFonts w:ascii="Times New Roman" w:hAnsi="Times New Roman"/>
              </w:rPr>
              <w:t xml:space="preserve"> </w:t>
            </w:r>
            <w:r w:rsidR="000738AD" w:rsidRPr="00B10096">
              <w:rPr>
                <w:rFonts w:ascii="Times New Roman" w:hAnsi="Times New Roman"/>
              </w:rPr>
              <w:t>в соответствии с техническим заданием</w:t>
            </w:r>
            <w:r w:rsidR="00F27FC7" w:rsidRPr="00B10096">
              <w:rPr>
                <w:rFonts w:ascii="Times New Roman" w:hAnsi="Times New Roman"/>
              </w:rPr>
              <w:t xml:space="preserve"> (Приложение 3)</w:t>
            </w:r>
            <w:r w:rsidR="000738AD" w:rsidRPr="00B10096">
              <w:rPr>
                <w:rFonts w:ascii="Times New Roman" w:hAnsi="Times New Roman"/>
              </w:rPr>
              <w:t>.</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0738AD">
            <w:pPr>
              <w:rPr>
                <w:rFonts w:ascii="Times New Roman" w:hAnsi="Times New Roman"/>
                <w:sz w:val="24"/>
                <w:szCs w:val="24"/>
              </w:rPr>
            </w:pPr>
            <w:proofErr w:type="gramStart"/>
            <w:r w:rsidRPr="00B10096">
              <w:rPr>
                <w:rFonts w:ascii="Times New Roman" w:hAnsi="Times New Roman"/>
                <w:b/>
                <w:bCs/>
                <w:sz w:val="24"/>
                <w:szCs w:val="24"/>
              </w:rPr>
              <w:t>Место поставки</w:t>
            </w:r>
            <w:r w:rsidR="000738AD" w:rsidRPr="00B10096">
              <w:rPr>
                <w:rFonts w:ascii="Times New Roman" w:hAnsi="Times New Roman"/>
                <w:b/>
                <w:bCs/>
                <w:sz w:val="24"/>
                <w:szCs w:val="24"/>
              </w:rPr>
              <w:t>, выполнения работ, оказания услуг</w:t>
            </w:r>
            <w:r w:rsidRPr="00B10096">
              <w:rPr>
                <w:rFonts w:ascii="Times New Roman" w:hAnsi="Times New Roman"/>
                <w:b/>
                <w:bCs/>
                <w:sz w:val="24"/>
                <w:szCs w:val="24"/>
              </w:rPr>
              <w:t xml:space="preserve">: </w:t>
            </w:r>
            <w:r w:rsidRPr="00B10096">
              <w:rPr>
                <w:rFonts w:ascii="Times New Roman" w:hAnsi="Times New Roman"/>
                <w:sz w:val="24"/>
                <w:szCs w:val="24"/>
              </w:rPr>
              <w:t>г. Новосибирск, ул. Планетная,32</w:t>
            </w:r>
            <w:r w:rsidR="000738AD" w:rsidRPr="00B10096">
              <w:rPr>
                <w:rFonts w:ascii="Times New Roman" w:hAnsi="Times New Roman"/>
                <w:sz w:val="24"/>
                <w:szCs w:val="24"/>
              </w:rPr>
              <w:t>.</w:t>
            </w:r>
            <w:proofErr w:type="gramEnd"/>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B978BB">
            <w:pPr>
              <w:pStyle w:val="a8"/>
              <w:rPr>
                <w:rFonts w:ascii="Times New Roman" w:hAnsi="Times New Roman"/>
                <w:b/>
                <w:bCs/>
              </w:rPr>
            </w:pPr>
            <w:r w:rsidRPr="00B10096">
              <w:rPr>
                <w:rFonts w:ascii="Times New Roman" w:hAnsi="Times New Roman"/>
                <w:b/>
                <w:bCs/>
              </w:rPr>
              <w:t>Срок поставки товара</w:t>
            </w:r>
            <w:r w:rsidR="000738AD" w:rsidRPr="00B10096">
              <w:rPr>
                <w:rFonts w:ascii="Times New Roman" w:hAnsi="Times New Roman"/>
                <w:b/>
                <w:bCs/>
              </w:rPr>
              <w:t>, выполнения работ, оказания услуг:</w:t>
            </w:r>
            <w:r w:rsidRPr="00B10096">
              <w:rPr>
                <w:rFonts w:ascii="Times New Roman" w:hAnsi="Times New Roman"/>
                <w:b/>
                <w:bCs/>
              </w:rPr>
              <w:t xml:space="preserve"> – </w:t>
            </w:r>
            <w:r w:rsidR="00BE4CFC" w:rsidRPr="00B10096">
              <w:rPr>
                <w:rFonts w:ascii="Times New Roman" w:hAnsi="Times New Roman"/>
                <w:bCs/>
              </w:rPr>
              <w:t>до</w:t>
            </w:r>
            <w:r w:rsidR="00F3105C" w:rsidRPr="00B10096">
              <w:rPr>
                <w:rFonts w:ascii="Times New Roman" w:hAnsi="Times New Roman"/>
              </w:rPr>
              <w:t xml:space="preserve"> 31 октября 2013 года.</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D47E50" w:rsidRPr="00B10096" w:rsidRDefault="006F388C" w:rsidP="00D47E50">
            <w:pPr>
              <w:pStyle w:val="a8"/>
              <w:rPr>
                <w:rFonts w:ascii="Times New Roman" w:hAnsi="Times New Roman"/>
              </w:rPr>
            </w:pPr>
            <w:r w:rsidRPr="00B10096">
              <w:rPr>
                <w:rFonts w:ascii="Times New Roman" w:hAnsi="Times New Roman"/>
                <w:b/>
                <w:bCs/>
              </w:rPr>
              <w:t xml:space="preserve">Форма, сроки и порядок оплаты товара (работы, услуги):  </w:t>
            </w:r>
            <w:r w:rsidR="00D47E50" w:rsidRPr="00B10096">
              <w:rPr>
                <w:rFonts w:ascii="Times New Roman" w:hAnsi="Times New Roman"/>
              </w:rPr>
              <w:t xml:space="preserve">Безналичный расчет, </w:t>
            </w:r>
          </w:p>
          <w:p w:rsidR="006F388C" w:rsidRPr="00B10096" w:rsidRDefault="00D47E50" w:rsidP="007A3617">
            <w:pPr>
              <w:spacing w:after="0" w:line="240" w:lineRule="auto"/>
              <w:rPr>
                <w:rFonts w:ascii="Times New Roman" w:hAnsi="Times New Roman"/>
                <w:color w:val="FF0000"/>
                <w:sz w:val="24"/>
                <w:szCs w:val="24"/>
              </w:rPr>
            </w:pPr>
            <w:r w:rsidRPr="00B10096">
              <w:rPr>
                <w:rFonts w:ascii="Times New Roman" w:hAnsi="Times New Roman"/>
                <w:bCs/>
                <w:sz w:val="24"/>
                <w:szCs w:val="24"/>
              </w:rPr>
              <w:t xml:space="preserve">20 % предоплата в течение 5 (пяти) рабочих дней с момента заключения договора, окончательный расчет 80 % в течение 5 (пяти) рабочих дней после подписания </w:t>
            </w:r>
            <w:r w:rsidR="007A3617" w:rsidRPr="00B10096">
              <w:rPr>
                <w:rFonts w:ascii="Times New Roman" w:hAnsi="Times New Roman"/>
                <w:bCs/>
                <w:sz w:val="24"/>
                <w:szCs w:val="24"/>
              </w:rPr>
              <w:t>А</w:t>
            </w:r>
            <w:r w:rsidRPr="00B10096">
              <w:rPr>
                <w:rFonts w:ascii="Times New Roman" w:hAnsi="Times New Roman"/>
                <w:bCs/>
                <w:sz w:val="24"/>
                <w:szCs w:val="24"/>
              </w:rPr>
              <w:t>кта-приемки Товара.</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8</w:t>
            </w:r>
          </w:p>
          <w:p w:rsidR="006F388C" w:rsidRPr="00B10096" w:rsidRDefault="006F388C" w:rsidP="00B978BB">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B978BB">
            <w:pPr>
              <w:pStyle w:val="a7"/>
              <w:spacing w:after="0" w:line="240" w:lineRule="auto"/>
              <w:ind w:left="0"/>
              <w:rPr>
                <w:rFonts w:ascii="Times New Roman" w:hAnsi="Times New Roman"/>
                <w:b/>
                <w:sz w:val="24"/>
                <w:szCs w:val="24"/>
              </w:rPr>
            </w:pPr>
            <w:r w:rsidRPr="00B10096">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47E50" w:rsidRPr="00B10096" w:rsidRDefault="00D47E50" w:rsidP="00B978BB">
            <w:pPr>
              <w:pStyle w:val="a7"/>
              <w:spacing w:after="0" w:line="240" w:lineRule="auto"/>
              <w:ind w:left="0"/>
              <w:rPr>
                <w:rFonts w:ascii="Times New Roman" w:hAnsi="Times New Roman"/>
                <w:sz w:val="24"/>
                <w:szCs w:val="24"/>
              </w:rPr>
            </w:pPr>
            <w:r w:rsidRPr="00B10096">
              <w:rPr>
                <w:rFonts w:ascii="Times New Roman" w:hAnsi="Times New Roman"/>
                <w:sz w:val="24"/>
                <w:szCs w:val="24"/>
              </w:rPr>
              <w:t xml:space="preserve">1. </w:t>
            </w:r>
            <w:proofErr w:type="spellStart"/>
            <w:r w:rsidRPr="00B10096">
              <w:rPr>
                <w:rFonts w:ascii="Times New Roman" w:hAnsi="Times New Roman"/>
                <w:sz w:val="24"/>
                <w:szCs w:val="24"/>
              </w:rPr>
              <w:t>Видеорегистратор</w:t>
            </w:r>
            <w:proofErr w:type="spellEnd"/>
            <w:r w:rsidRPr="00B10096">
              <w:rPr>
                <w:rFonts w:ascii="Times New Roman" w:hAnsi="Times New Roman"/>
                <w:sz w:val="24"/>
                <w:szCs w:val="24"/>
              </w:rPr>
              <w:t xml:space="preserve"> </w:t>
            </w:r>
            <w:r w:rsidRPr="00B10096">
              <w:rPr>
                <w:rFonts w:ascii="Times New Roman" w:hAnsi="Times New Roman"/>
                <w:sz w:val="24"/>
                <w:szCs w:val="24"/>
                <w:lang w:val="en-US"/>
              </w:rPr>
              <w:t>INFINITY</w:t>
            </w:r>
            <w:r w:rsidRPr="00B10096">
              <w:rPr>
                <w:rFonts w:ascii="Times New Roman" w:hAnsi="Times New Roman"/>
                <w:sz w:val="24"/>
                <w:szCs w:val="24"/>
              </w:rPr>
              <w:t xml:space="preserve"> </w:t>
            </w:r>
            <w:r w:rsidRPr="00B10096">
              <w:rPr>
                <w:rFonts w:ascii="Times New Roman" w:hAnsi="Times New Roman"/>
                <w:sz w:val="24"/>
                <w:szCs w:val="24"/>
                <w:lang w:val="en-US"/>
              </w:rPr>
              <w:t>NDR</w:t>
            </w:r>
            <w:r w:rsidRPr="00B10096">
              <w:rPr>
                <w:rFonts w:ascii="Times New Roman" w:hAnsi="Times New Roman"/>
                <w:sz w:val="24"/>
                <w:szCs w:val="24"/>
              </w:rPr>
              <w:t>-</w:t>
            </w:r>
            <w:r w:rsidRPr="00B10096">
              <w:rPr>
                <w:rFonts w:ascii="Times New Roman" w:hAnsi="Times New Roman"/>
                <w:sz w:val="24"/>
                <w:szCs w:val="24"/>
                <w:lang w:val="en-US"/>
              </w:rPr>
              <w:t>DLX</w:t>
            </w:r>
            <w:r w:rsidRPr="00B10096">
              <w:rPr>
                <w:rFonts w:ascii="Times New Roman" w:hAnsi="Times New Roman"/>
                <w:sz w:val="24"/>
                <w:szCs w:val="24"/>
              </w:rPr>
              <w:t>3616</w:t>
            </w:r>
            <w:r w:rsidRPr="00B10096">
              <w:rPr>
                <w:rFonts w:ascii="Times New Roman" w:hAnsi="Times New Roman"/>
                <w:sz w:val="24"/>
                <w:szCs w:val="24"/>
                <w:lang w:val="en-US"/>
              </w:rPr>
              <w:t>PH</w:t>
            </w:r>
            <w:r w:rsidRPr="00B10096">
              <w:rPr>
                <w:rFonts w:ascii="Times New Roman" w:hAnsi="Times New Roman"/>
                <w:sz w:val="24"/>
                <w:szCs w:val="24"/>
              </w:rPr>
              <w:t xml:space="preserve"> должен соответствовать заявленным техническим характеристикам и параметрам паспорта изделия, а также сертификату качества.</w:t>
            </w:r>
          </w:p>
          <w:p w:rsidR="00D47E50" w:rsidRPr="00B10096" w:rsidRDefault="00D47E50" w:rsidP="00B978BB">
            <w:pPr>
              <w:pStyle w:val="a7"/>
              <w:spacing w:after="0" w:line="240" w:lineRule="auto"/>
              <w:ind w:left="0"/>
              <w:rPr>
                <w:rFonts w:ascii="Times New Roman" w:hAnsi="Times New Roman"/>
                <w:sz w:val="24"/>
                <w:szCs w:val="24"/>
              </w:rPr>
            </w:pPr>
            <w:r w:rsidRPr="00B10096">
              <w:rPr>
                <w:rFonts w:ascii="Times New Roman" w:hAnsi="Times New Roman"/>
                <w:sz w:val="24"/>
                <w:szCs w:val="24"/>
              </w:rPr>
              <w:t>2. Гарантийный срок не менее 12 месяцев.</w:t>
            </w:r>
          </w:p>
          <w:p w:rsidR="00D47E50" w:rsidRPr="00B10096" w:rsidRDefault="00D47E50" w:rsidP="00B978BB">
            <w:pPr>
              <w:pStyle w:val="a7"/>
              <w:spacing w:after="0" w:line="240" w:lineRule="auto"/>
              <w:ind w:left="0"/>
              <w:rPr>
                <w:rFonts w:ascii="Times New Roman" w:hAnsi="Times New Roman"/>
                <w:b/>
                <w:sz w:val="24"/>
                <w:szCs w:val="24"/>
              </w:rPr>
            </w:pPr>
            <w:r w:rsidRPr="00B10096">
              <w:rPr>
                <w:rFonts w:ascii="Times New Roman" w:hAnsi="Times New Roman"/>
                <w:sz w:val="24"/>
                <w:szCs w:val="24"/>
              </w:rPr>
              <w:t>3. Год изготовления не позднее 2013 года.</w:t>
            </w:r>
          </w:p>
          <w:p w:rsidR="006F388C" w:rsidRPr="00B10096" w:rsidRDefault="00D47E50" w:rsidP="00D47E50">
            <w:pPr>
              <w:pStyle w:val="a7"/>
              <w:spacing w:after="0" w:line="240" w:lineRule="auto"/>
              <w:ind w:left="0"/>
              <w:rPr>
                <w:rFonts w:ascii="Times New Roman" w:hAnsi="Times New Roman"/>
                <w:sz w:val="24"/>
                <w:szCs w:val="24"/>
              </w:rPr>
            </w:pPr>
            <w:r w:rsidRPr="00B10096">
              <w:rPr>
                <w:rFonts w:ascii="Times New Roman" w:hAnsi="Times New Roman"/>
                <w:sz w:val="24"/>
                <w:szCs w:val="24"/>
              </w:rPr>
              <w:t xml:space="preserve">4. </w:t>
            </w:r>
            <w:r w:rsidR="00BE4CFC" w:rsidRPr="00B10096">
              <w:rPr>
                <w:rFonts w:ascii="Times New Roman" w:hAnsi="Times New Roman"/>
                <w:sz w:val="24"/>
                <w:szCs w:val="24"/>
              </w:rPr>
              <w:t>В соответствии с техническ</w:t>
            </w:r>
            <w:r w:rsidRPr="00B10096">
              <w:rPr>
                <w:rFonts w:ascii="Times New Roman" w:hAnsi="Times New Roman"/>
                <w:sz w:val="24"/>
                <w:szCs w:val="24"/>
              </w:rPr>
              <w:t xml:space="preserve">им заданием </w:t>
            </w:r>
            <w:r w:rsidR="00BE4CFC" w:rsidRPr="00B10096">
              <w:rPr>
                <w:rFonts w:ascii="Times New Roman" w:hAnsi="Times New Roman"/>
                <w:sz w:val="24"/>
                <w:szCs w:val="24"/>
              </w:rPr>
              <w:t>документации о запросе котировок в электронной форме (Приложение № 3)</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0738AD">
            <w:pPr>
              <w:keepNext/>
              <w:spacing w:after="0" w:line="240" w:lineRule="auto"/>
              <w:rPr>
                <w:rFonts w:ascii="Times New Roman" w:hAnsi="Times New Roman"/>
                <w:b/>
                <w:bCs/>
                <w:sz w:val="24"/>
                <w:szCs w:val="24"/>
              </w:rPr>
            </w:pPr>
            <w:r w:rsidRPr="00B10096">
              <w:rPr>
                <w:rFonts w:ascii="Times New Roman" w:hAnsi="Times New Roman"/>
                <w:b/>
                <w:bCs/>
                <w:sz w:val="24"/>
                <w:szCs w:val="24"/>
              </w:rPr>
              <w:t xml:space="preserve">Требования к содержанию документов, входящих в состав </w:t>
            </w:r>
            <w:r w:rsidR="000738AD" w:rsidRPr="00B10096">
              <w:rPr>
                <w:rFonts w:ascii="Times New Roman" w:hAnsi="Times New Roman"/>
                <w:b/>
                <w:bCs/>
                <w:sz w:val="24"/>
                <w:szCs w:val="24"/>
              </w:rPr>
              <w:t xml:space="preserve">котировочной </w:t>
            </w:r>
            <w:r w:rsidRPr="00B10096">
              <w:rPr>
                <w:rFonts w:ascii="Times New Roman" w:hAnsi="Times New Roman"/>
                <w:b/>
                <w:bCs/>
                <w:sz w:val="24"/>
                <w:szCs w:val="24"/>
              </w:rPr>
              <w:t>заявки в электронной форме</w:t>
            </w:r>
            <w:r w:rsidR="000738AD" w:rsidRPr="00B10096">
              <w:rPr>
                <w:rFonts w:ascii="Times New Roman" w:hAnsi="Times New Roman"/>
                <w:b/>
                <w:bCs/>
                <w:sz w:val="24"/>
                <w:szCs w:val="24"/>
              </w:rPr>
              <w:t>:</w:t>
            </w:r>
            <w:r w:rsidRPr="00B10096">
              <w:rPr>
                <w:rFonts w:ascii="Times New Roman" w:hAnsi="Times New Roman"/>
                <w:b/>
                <w:bCs/>
                <w:sz w:val="24"/>
                <w:szCs w:val="24"/>
              </w:rPr>
              <w:t xml:space="preserve"> </w:t>
            </w:r>
          </w:p>
          <w:p w:rsidR="006F388C" w:rsidRPr="00B10096" w:rsidRDefault="006F388C" w:rsidP="003A55DD">
            <w:pPr>
              <w:autoSpaceDE w:val="0"/>
              <w:autoSpaceDN w:val="0"/>
              <w:adjustRightInd w:val="0"/>
              <w:spacing w:after="0" w:line="240" w:lineRule="auto"/>
              <w:jc w:val="both"/>
              <w:rPr>
                <w:rFonts w:ascii="Times New Roman" w:hAnsi="Times New Roman"/>
                <w:sz w:val="24"/>
                <w:szCs w:val="24"/>
              </w:rPr>
            </w:pPr>
            <w:r w:rsidRPr="00B10096">
              <w:rPr>
                <w:rFonts w:ascii="Times New Roman" w:hAnsi="Times New Roman"/>
                <w:sz w:val="24"/>
                <w:szCs w:val="24"/>
              </w:rPr>
              <w:t xml:space="preserve">1) </w:t>
            </w:r>
            <w:r w:rsidR="000738AD" w:rsidRPr="00B10096">
              <w:rPr>
                <w:rFonts w:ascii="Times New Roman" w:hAnsi="Times New Roman"/>
                <w:sz w:val="24"/>
                <w:szCs w:val="24"/>
              </w:rPr>
              <w:t>Котировочная з</w:t>
            </w:r>
            <w:r w:rsidRPr="00B10096">
              <w:rPr>
                <w:rFonts w:ascii="Times New Roman" w:hAnsi="Times New Roman"/>
                <w:sz w:val="24"/>
                <w:szCs w:val="24"/>
              </w:rPr>
              <w:t xml:space="preserve">аявка заполняется участником </w:t>
            </w:r>
            <w:r w:rsidR="000738AD" w:rsidRPr="00B10096">
              <w:rPr>
                <w:rFonts w:ascii="Times New Roman" w:hAnsi="Times New Roman"/>
                <w:sz w:val="24"/>
                <w:szCs w:val="24"/>
              </w:rPr>
              <w:t>запроса котировок</w:t>
            </w:r>
            <w:r w:rsidRPr="00B10096">
              <w:rPr>
                <w:rFonts w:ascii="Times New Roman" w:hAnsi="Times New Roman"/>
                <w:sz w:val="24"/>
                <w:szCs w:val="24"/>
              </w:rPr>
              <w:t xml:space="preserve"> по форме (Приложение 1)</w:t>
            </w:r>
          </w:p>
          <w:p w:rsidR="003A55DD" w:rsidRPr="00B10096" w:rsidRDefault="00121115" w:rsidP="003A55DD">
            <w:pPr>
              <w:autoSpaceDE w:val="0"/>
              <w:autoSpaceDN w:val="0"/>
              <w:adjustRightInd w:val="0"/>
              <w:spacing w:after="0" w:line="240" w:lineRule="auto"/>
              <w:rPr>
                <w:rFonts w:ascii="Times New Roman" w:eastAsiaTheme="minorHAnsi" w:hAnsi="Times New Roman"/>
                <w:sz w:val="24"/>
                <w:szCs w:val="24"/>
              </w:rPr>
            </w:pPr>
            <w:r w:rsidRPr="00B10096">
              <w:rPr>
                <w:rFonts w:ascii="Times New Roman" w:hAnsi="Times New Roman"/>
                <w:sz w:val="24"/>
                <w:szCs w:val="24"/>
              </w:rPr>
              <w:t>2</w:t>
            </w:r>
            <w:r w:rsidR="006F388C" w:rsidRPr="00B10096">
              <w:rPr>
                <w:rFonts w:ascii="Times New Roman" w:hAnsi="Times New Roman"/>
                <w:sz w:val="24"/>
                <w:szCs w:val="24"/>
              </w:rPr>
              <w:t xml:space="preserve">) </w:t>
            </w:r>
            <w:r w:rsidR="003A55DD" w:rsidRPr="00B10096">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B10096" w:rsidRDefault="003A55DD" w:rsidP="003A55DD">
            <w:pPr>
              <w:autoSpaceDE w:val="0"/>
              <w:autoSpaceDN w:val="0"/>
              <w:adjustRightInd w:val="0"/>
              <w:spacing w:after="0" w:line="240" w:lineRule="auto"/>
              <w:rPr>
                <w:rFonts w:ascii="Times New Roman" w:eastAsiaTheme="minorHAnsi" w:hAnsi="Times New Roman"/>
                <w:sz w:val="24"/>
                <w:szCs w:val="24"/>
              </w:rPr>
            </w:pPr>
            <w:r w:rsidRPr="00B10096">
              <w:rPr>
                <w:rFonts w:ascii="Times New Roman" w:hAnsi="Times New Roman"/>
                <w:sz w:val="24"/>
                <w:szCs w:val="24"/>
              </w:rPr>
              <w:t xml:space="preserve">3) </w:t>
            </w:r>
            <w:r w:rsidR="00B978BB" w:rsidRPr="00B10096">
              <w:rPr>
                <w:rFonts w:ascii="Times New Roman" w:hAnsi="Times New Roman"/>
                <w:sz w:val="24"/>
                <w:szCs w:val="24"/>
              </w:rPr>
              <w:t xml:space="preserve">копия </w:t>
            </w:r>
            <w:r w:rsidRPr="00B10096">
              <w:rPr>
                <w:rFonts w:ascii="Times New Roman" w:hAnsi="Times New Roman"/>
                <w:sz w:val="24"/>
                <w:szCs w:val="24"/>
              </w:rPr>
              <w:t>документ</w:t>
            </w:r>
            <w:r w:rsidR="00B978BB" w:rsidRPr="00B10096">
              <w:rPr>
                <w:rFonts w:ascii="Times New Roman" w:hAnsi="Times New Roman"/>
                <w:sz w:val="24"/>
                <w:szCs w:val="24"/>
              </w:rPr>
              <w:t>а</w:t>
            </w:r>
            <w:r w:rsidRPr="00B10096">
              <w:rPr>
                <w:rFonts w:ascii="Times New Roman" w:hAnsi="Times New Roman"/>
                <w:sz w:val="24"/>
                <w:szCs w:val="24"/>
              </w:rPr>
              <w:t>, удостоверяющ</w:t>
            </w:r>
            <w:r w:rsidR="00B978BB" w:rsidRPr="00B10096">
              <w:rPr>
                <w:rFonts w:ascii="Times New Roman" w:hAnsi="Times New Roman"/>
                <w:sz w:val="24"/>
                <w:szCs w:val="24"/>
              </w:rPr>
              <w:t>его</w:t>
            </w:r>
            <w:r w:rsidRPr="00B10096">
              <w:rPr>
                <w:rFonts w:ascii="Times New Roman" w:hAnsi="Times New Roman"/>
                <w:sz w:val="24"/>
                <w:szCs w:val="24"/>
              </w:rPr>
              <w:t xml:space="preserve"> факт внесения в Единый госу</w:t>
            </w:r>
            <w:r w:rsidRPr="00B10096">
              <w:rPr>
                <w:rFonts w:ascii="Times New Roman" w:hAnsi="Times New Roman"/>
                <w:sz w:val="24"/>
                <w:szCs w:val="24"/>
              </w:rPr>
              <w:softHyphen/>
              <w:t xml:space="preserve">дарственный реестр записи о государственной регистрации юридического лица или физического лица — </w:t>
            </w:r>
            <w:r w:rsidRPr="00B10096">
              <w:rPr>
                <w:rFonts w:ascii="Times New Roman" w:hAnsi="Times New Roman"/>
                <w:sz w:val="24"/>
                <w:szCs w:val="24"/>
              </w:rPr>
              <w:lastRenderedPageBreak/>
              <w:t>предпринимателя</w:t>
            </w:r>
            <w:r w:rsidRPr="00B10096">
              <w:rPr>
                <w:rFonts w:ascii="Times New Roman" w:eastAsiaTheme="minorHAnsi" w:hAnsi="Times New Roman"/>
                <w:sz w:val="24"/>
                <w:szCs w:val="24"/>
              </w:rPr>
              <w:t>;</w:t>
            </w:r>
          </w:p>
          <w:p w:rsidR="003A55DD" w:rsidRPr="00B10096" w:rsidRDefault="003A55DD" w:rsidP="003A55DD">
            <w:pPr>
              <w:autoSpaceDE w:val="0"/>
              <w:autoSpaceDN w:val="0"/>
              <w:adjustRightInd w:val="0"/>
              <w:spacing w:after="0" w:line="240" w:lineRule="auto"/>
              <w:rPr>
                <w:rFonts w:ascii="Times New Roman" w:hAnsi="Times New Roman"/>
                <w:sz w:val="24"/>
                <w:szCs w:val="24"/>
              </w:rPr>
            </w:pPr>
            <w:r w:rsidRPr="00B10096">
              <w:rPr>
                <w:rFonts w:ascii="Times New Roman" w:eastAsiaTheme="minorHAnsi" w:hAnsi="Times New Roman"/>
                <w:sz w:val="24"/>
                <w:szCs w:val="24"/>
              </w:rPr>
              <w:t xml:space="preserve">4) </w:t>
            </w:r>
            <w:r w:rsidR="00B978BB" w:rsidRPr="00B10096">
              <w:rPr>
                <w:rFonts w:ascii="Times New Roman" w:eastAsiaTheme="minorHAnsi" w:hAnsi="Times New Roman"/>
                <w:sz w:val="24"/>
                <w:szCs w:val="24"/>
              </w:rPr>
              <w:t xml:space="preserve">копия </w:t>
            </w:r>
            <w:r w:rsidRPr="00B10096">
              <w:rPr>
                <w:rFonts w:ascii="Times New Roman" w:eastAsiaTheme="minorHAnsi" w:hAnsi="Times New Roman"/>
                <w:sz w:val="24"/>
                <w:szCs w:val="24"/>
              </w:rPr>
              <w:t>документ</w:t>
            </w:r>
            <w:r w:rsidR="00B978BB" w:rsidRPr="00B10096">
              <w:rPr>
                <w:rFonts w:ascii="Times New Roman" w:eastAsiaTheme="minorHAnsi" w:hAnsi="Times New Roman"/>
                <w:sz w:val="24"/>
                <w:szCs w:val="24"/>
              </w:rPr>
              <w:t>а, подтверждающего</w:t>
            </w:r>
            <w:r w:rsidRPr="00B10096">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Pr="00B10096" w:rsidRDefault="003A45B2" w:rsidP="003A45B2">
            <w:pPr>
              <w:spacing w:after="0" w:line="240" w:lineRule="auto"/>
              <w:jc w:val="both"/>
              <w:rPr>
                <w:rFonts w:ascii="Times New Roman" w:hAnsi="Times New Roman"/>
                <w:sz w:val="24"/>
                <w:szCs w:val="24"/>
              </w:rPr>
            </w:pPr>
            <w:r w:rsidRPr="00B10096">
              <w:rPr>
                <w:rFonts w:ascii="Times New Roman" w:hAnsi="Times New Roman"/>
                <w:sz w:val="24"/>
                <w:szCs w:val="24"/>
              </w:rPr>
              <w:t>5</w:t>
            </w:r>
            <w:r w:rsidR="00417ABB" w:rsidRPr="00B10096">
              <w:rPr>
                <w:rFonts w:ascii="Times New Roman" w:hAnsi="Times New Roman"/>
                <w:sz w:val="24"/>
                <w:szCs w:val="24"/>
              </w:rPr>
              <w:t>)</w:t>
            </w:r>
            <w:r w:rsidR="006F388C" w:rsidRPr="00B10096">
              <w:rPr>
                <w:rFonts w:ascii="Times New Roman" w:hAnsi="Times New Roman"/>
                <w:sz w:val="24"/>
                <w:szCs w:val="24"/>
              </w:rPr>
              <w:t xml:space="preserve">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B10096">
              <w:rPr>
                <w:rFonts w:ascii="Times New Roman" w:hAnsi="Times New Roman"/>
                <w:sz w:val="24"/>
                <w:szCs w:val="24"/>
              </w:rPr>
              <w:t>запроса котировок</w:t>
            </w:r>
            <w:r w:rsidR="006F388C" w:rsidRPr="00B10096">
              <w:rPr>
                <w:rFonts w:ascii="Times New Roman" w:hAnsi="Times New Roman"/>
                <w:sz w:val="24"/>
                <w:szCs w:val="24"/>
              </w:rPr>
              <w:t>;</w:t>
            </w:r>
          </w:p>
          <w:p w:rsidR="006F388C" w:rsidRPr="00B10096" w:rsidRDefault="003A45B2" w:rsidP="00D47E50">
            <w:pPr>
              <w:spacing w:after="0" w:line="240" w:lineRule="auto"/>
              <w:jc w:val="both"/>
              <w:rPr>
                <w:rFonts w:ascii="Times New Roman" w:hAnsi="Times New Roman"/>
                <w:sz w:val="24"/>
                <w:szCs w:val="24"/>
              </w:rPr>
            </w:pPr>
            <w:r w:rsidRPr="00B10096">
              <w:rPr>
                <w:rFonts w:ascii="Times New Roman" w:hAnsi="Times New Roman"/>
                <w:sz w:val="24"/>
                <w:szCs w:val="24"/>
              </w:rPr>
              <w:t>6</w:t>
            </w:r>
            <w:r w:rsidR="006F388C" w:rsidRPr="00B10096">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B10096">
              <w:rPr>
                <w:rFonts w:ascii="Times New Roman" w:hAnsi="Times New Roman"/>
                <w:sz w:val="24"/>
                <w:szCs w:val="24"/>
              </w:rPr>
              <w:t>слугам</w:t>
            </w:r>
            <w:r w:rsidR="006F388C" w:rsidRPr="00B10096">
              <w:rPr>
                <w:rFonts w:ascii="Times New Roman" w:hAnsi="Times New Roman"/>
                <w:sz w:val="24"/>
                <w:szCs w:val="24"/>
              </w:rPr>
              <w:t>;</w:t>
            </w:r>
          </w:p>
          <w:p w:rsidR="00D47E50" w:rsidRPr="00B10096" w:rsidRDefault="00D47E50" w:rsidP="00D47E50">
            <w:pPr>
              <w:spacing w:after="0" w:line="240" w:lineRule="auto"/>
              <w:jc w:val="both"/>
              <w:rPr>
                <w:rFonts w:ascii="Times New Roman" w:hAnsi="Times New Roman"/>
                <w:sz w:val="24"/>
                <w:szCs w:val="24"/>
              </w:rPr>
            </w:pPr>
            <w:r w:rsidRPr="00B10096">
              <w:rPr>
                <w:rFonts w:ascii="Times New Roman" w:hAnsi="Times New Roman"/>
                <w:sz w:val="24"/>
                <w:szCs w:val="24"/>
              </w:rPr>
              <w:t>7) копия паспорта изделия с указанными характеристиками и датой изготовления;</w:t>
            </w:r>
          </w:p>
          <w:p w:rsidR="002012A8" w:rsidRPr="00B10096" w:rsidRDefault="002012A8" w:rsidP="00D47E50">
            <w:pPr>
              <w:spacing w:after="0" w:line="240" w:lineRule="auto"/>
              <w:jc w:val="both"/>
              <w:rPr>
                <w:rFonts w:ascii="Times New Roman" w:hAnsi="Times New Roman"/>
                <w:sz w:val="24"/>
                <w:szCs w:val="24"/>
              </w:rPr>
            </w:pPr>
            <w:r w:rsidRPr="00B10096">
              <w:rPr>
                <w:rFonts w:ascii="Times New Roman" w:hAnsi="Times New Roman"/>
                <w:sz w:val="24"/>
                <w:szCs w:val="24"/>
              </w:rPr>
              <w:t xml:space="preserve">8) копия сертификата соответствия ГОСТ </w:t>
            </w:r>
            <w:proofErr w:type="gramStart"/>
            <w:r w:rsidRPr="00B10096">
              <w:rPr>
                <w:rFonts w:ascii="Times New Roman" w:hAnsi="Times New Roman"/>
                <w:sz w:val="24"/>
                <w:szCs w:val="24"/>
              </w:rPr>
              <w:t>Р</w:t>
            </w:r>
            <w:proofErr w:type="gramEnd"/>
            <w:r w:rsidRPr="00B10096">
              <w:rPr>
                <w:rFonts w:ascii="Times New Roman" w:hAnsi="Times New Roman"/>
                <w:sz w:val="24"/>
                <w:szCs w:val="24"/>
              </w:rPr>
              <w:t>;</w:t>
            </w:r>
          </w:p>
          <w:p w:rsidR="006F388C" w:rsidRDefault="00806A04" w:rsidP="00DC1208">
            <w:pPr>
              <w:spacing w:after="0" w:line="240" w:lineRule="auto"/>
              <w:jc w:val="both"/>
              <w:rPr>
                <w:rFonts w:ascii="Times New Roman" w:eastAsiaTheme="minorHAnsi" w:hAnsi="Times New Roman"/>
                <w:sz w:val="24"/>
                <w:szCs w:val="24"/>
              </w:rPr>
            </w:pPr>
            <w:proofErr w:type="gramStart"/>
            <w:r w:rsidRPr="00B10096">
              <w:rPr>
                <w:rFonts w:ascii="Times New Roman" w:hAnsi="Times New Roman"/>
                <w:sz w:val="24"/>
                <w:szCs w:val="24"/>
              </w:rPr>
              <w:t>9</w:t>
            </w:r>
            <w:r w:rsidR="006F388C" w:rsidRPr="00B10096">
              <w:rPr>
                <w:rFonts w:ascii="Times New Roman" w:hAnsi="Times New Roman"/>
                <w:sz w:val="24"/>
                <w:szCs w:val="24"/>
              </w:rPr>
              <w:t xml:space="preserve">) </w:t>
            </w:r>
            <w:r w:rsidR="006F388C" w:rsidRPr="00B10096">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sidRPr="00B10096">
              <w:rPr>
                <w:rFonts w:ascii="Times New Roman" w:eastAsiaTheme="minorHAnsi" w:hAnsi="Times New Roman"/>
                <w:sz w:val="24"/>
                <w:szCs w:val="24"/>
              </w:rPr>
              <w:t>запросе котировок</w:t>
            </w:r>
            <w:r w:rsidR="006F388C" w:rsidRPr="00B10096">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B10096">
              <w:rPr>
                <w:rFonts w:ascii="Times New Roman" w:eastAsiaTheme="minorHAnsi" w:hAnsi="Times New Roman"/>
                <w:sz w:val="24"/>
                <w:szCs w:val="24"/>
              </w:rPr>
              <w:t>запросе котировок</w:t>
            </w:r>
            <w:r w:rsidR="006F388C" w:rsidRPr="00B10096">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B10096">
              <w:rPr>
                <w:rFonts w:ascii="Times New Roman" w:eastAsiaTheme="minorHAnsi" w:hAnsi="Times New Roman"/>
                <w:sz w:val="24"/>
                <w:szCs w:val="24"/>
              </w:rPr>
              <w:t>), копии документов, удостоверяющих личность (для физических лиц)</w:t>
            </w:r>
            <w:r w:rsidR="00840F83">
              <w:rPr>
                <w:rFonts w:ascii="Times New Roman" w:eastAsiaTheme="minorHAnsi" w:hAnsi="Times New Roman"/>
                <w:sz w:val="24"/>
                <w:szCs w:val="24"/>
              </w:rPr>
              <w:t>;</w:t>
            </w:r>
          </w:p>
          <w:p w:rsidR="00840F83" w:rsidRPr="00B10096" w:rsidRDefault="00840F83"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10) </w:t>
            </w:r>
            <w:r w:rsidRPr="00D86975">
              <w:rPr>
                <w:rFonts w:ascii="Times New Roman" w:eastAsiaTheme="minorHAnsi" w:hAnsi="Times New Roman"/>
                <w:sz w:val="24"/>
                <w:szCs w:val="24"/>
              </w:rPr>
              <w:t>копии документов, подтверждающи</w:t>
            </w:r>
            <w:r>
              <w:rPr>
                <w:rFonts w:ascii="Times New Roman" w:eastAsiaTheme="minorHAnsi" w:hAnsi="Times New Roman"/>
                <w:sz w:val="24"/>
                <w:szCs w:val="24"/>
              </w:rPr>
              <w:t>е</w:t>
            </w:r>
            <w:r w:rsidRPr="00D86975">
              <w:rPr>
                <w:rFonts w:ascii="Times New Roman" w:eastAsiaTheme="minorHAnsi" w:hAnsi="Times New Roman"/>
                <w:sz w:val="24"/>
                <w:szCs w:val="24"/>
              </w:rPr>
              <w:t xml:space="preserve"> внесение денежных сре</w:t>
            </w:r>
            <w:proofErr w:type="gramStart"/>
            <w:r w:rsidRPr="00D86975">
              <w:rPr>
                <w:rFonts w:ascii="Times New Roman" w:eastAsiaTheme="minorHAnsi" w:hAnsi="Times New Roman"/>
                <w:sz w:val="24"/>
                <w:szCs w:val="24"/>
              </w:rPr>
              <w:t>дств в к</w:t>
            </w:r>
            <w:proofErr w:type="gramEnd"/>
            <w:r w:rsidRPr="00D86975">
              <w:rPr>
                <w:rFonts w:ascii="Times New Roman" w:eastAsiaTheme="minorHAnsi" w:hAnsi="Times New Roman"/>
                <w:sz w:val="24"/>
                <w:szCs w:val="24"/>
              </w:rPr>
              <w:t>ачестве обеспечения заявки на участие в запросе коти</w:t>
            </w:r>
            <w:r>
              <w:rPr>
                <w:rFonts w:ascii="Times New Roman" w:eastAsiaTheme="minorHAnsi" w:hAnsi="Times New Roman"/>
                <w:sz w:val="24"/>
                <w:szCs w:val="24"/>
              </w:rPr>
              <w:t>ровок в электронной форме;</w:t>
            </w:r>
          </w:p>
          <w:p w:rsidR="006F388C" w:rsidRPr="00B10096" w:rsidRDefault="00806A04" w:rsidP="00121115">
            <w:pPr>
              <w:autoSpaceDE w:val="0"/>
              <w:autoSpaceDN w:val="0"/>
              <w:adjustRightInd w:val="0"/>
              <w:spacing w:after="0" w:line="240" w:lineRule="auto"/>
              <w:jc w:val="both"/>
              <w:rPr>
                <w:rFonts w:ascii="Times New Roman" w:eastAsiaTheme="minorHAnsi" w:hAnsi="Times New Roman"/>
                <w:sz w:val="24"/>
                <w:szCs w:val="24"/>
              </w:rPr>
            </w:pPr>
            <w:r w:rsidRPr="00B10096">
              <w:rPr>
                <w:rFonts w:ascii="Times New Roman" w:eastAsiaTheme="minorHAnsi" w:hAnsi="Times New Roman"/>
                <w:sz w:val="24"/>
                <w:szCs w:val="24"/>
              </w:rPr>
              <w:t>1</w:t>
            </w:r>
            <w:r w:rsidR="00840F83">
              <w:rPr>
                <w:rFonts w:ascii="Times New Roman" w:eastAsiaTheme="minorHAnsi" w:hAnsi="Times New Roman"/>
                <w:sz w:val="24"/>
                <w:szCs w:val="24"/>
              </w:rPr>
              <w:t>1</w:t>
            </w:r>
            <w:r w:rsidR="006F388C" w:rsidRPr="00B10096">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B10096" w:rsidRDefault="002012A8" w:rsidP="00121115">
            <w:pPr>
              <w:spacing w:after="0" w:line="240" w:lineRule="auto"/>
              <w:jc w:val="both"/>
              <w:rPr>
                <w:rFonts w:ascii="Times New Roman" w:hAnsi="Times New Roman"/>
                <w:sz w:val="24"/>
                <w:szCs w:val="24"/>
              </w:rPr>
            </w:pPr>
            <w:proofErr w:type="gramStart"/>
            <w:r w:rsidRPr="00B10096">
              <w:rPr>
                <w:rFonts w:ascii="Times New Roman" w:eastAsiaTheme="minorHAnsi" w:hAnsi="Times New Roman"/>
                <w:sz w:val="24"/>
                <w:szCs w:val="24"/>
              </w:rPr>
              <w:t>1</w:t>
            </w:r>
            <w:r w:rsidR="00840F83">
              <w:rPr>
                <w:rFonts w:ascii="Times New Roman" w:eastAsiaTheme="minorHAnsi" w:hAnsi="Times New Roman"/>
                <w:sz w:val="24"/>
                <w:szCs w:val="24"/>
              </w:rPr>
              <w:t>2</w:t>
            </w:r>
            <w:r w:rsidR="006F388C" w:rsidRPr="00B10096">
              <w:rPr>
                <w:rFonts w:ascii="Times New Roman" w:eastAsiaTheme="minorHAnsi" w:hAnsi="Times New Roman"/>
                <w:sz w:val="24"/>
                <w:szCs w:val="24"/>
              </w:rPr>
              <w:t xml:space="preserve">) </w:t>
            </w:r>
            <w:r w:rsidR="006F388C" w:rsidRPr="00B1009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B10096">
              <w:rPr>
                <w:rFonts w:ascii="Times New Roman" w:hAnsi="Times New Roman"/>
                <w:sz w:val="24"/>
                <w:szCs w:val="24"/>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B10096" w:rsidRDefault="006F388C" w:rsidP="00121115">
            <w:pPr>
              <w:spacing w:after="0" w:line="240" w:lineRule="auto"/>
              <w:jc w:val="both"/>
              <w:rPr>
                <w:rFonts w:ascii="Times New Roman" w:hAnsi="Times New Roman"/>
                <w:sz w:val="24"/>
                <w:szCs w:val="24"/>
              </w:rPr>
            </w:pPr>
            <w:r w:rsidRPr="00B10096">
              <w:rPr>
                <w:rFonts w:ascii="Times New Roman" w:hAnsi="Times New Roman"/>
                <w:sz w:val="24"/>
                <w:szCs w:val="24"/>
              </w:rPr>
              <w:t xml:space="preserve">  - Отсутствие или неполное представление документов, входящих в состав </w:t>
            </w:r>
            <w:r w:rsidR="00121115" w:rsidRPr="00B10096">
              <w:rPr>
                <w:rFonts w:ascii="Times New Roman" w:hAnsi="Times New Roman"/>
                <w:sz w:val="24"/>
                <w:szCs w:val="24"/>
              </w:rPr>
              <w:t xml:space="preserve">котировочной </w:t>
            </w:r>
            <w:r w:rsidRPr="00B10096">
              <w:rPr>
                <w:rFonts w:ascii="Times New Roman" w:hAnsi="Times New Roman"/>
                <w:sz w:val="24"/>
                <w:szCs w:val="24"/>
              </w:rPr>
              <w:t>заявки, указанных в п.</w:t>
            </w:r>
            <w:r w:rsidR="00D47E50" w:rsidRPr="00B10096">
              <w:rPr>
                <w:rFonts w:ascii="Times New Roman" w:hAnsi="Times New Roman"/>
                <w:sz w:val="24"/>
                <w:szCs w:val="24"/>
              </w:rPr>
              <w:t xml:space="preserve">п. </w:t>
            </w:r>
            <w:r w:rsidRPr="00B10096">
              <w:rPr>
                <w:rFonts w:ascii="Times New Roman" w:hAnsi="Times New Roman"/>
                <w:sz w:val="24"/>
                <w:szCs w:val="24"/>
              </w:rPr>
              <w:t>9</w:t>
            </w:r>
            <w:r w:rsidR="00D47E50" w:rsidRPr="00B10096">
              <w:rPr>
                <w:rFonts w:ascii="Times New Roman" w:hAnsi="Times New Roman"/>
                <w:sz w:val="24"/>
                <w:szCs w:val="24"/>
              </w:rPr>
              <w:t>, 10</w:t>
            </w:r>
            <w:r w:rsidRPr="00B10096">
              <w:rPr>
                <w:rFonts w:ascii="Times New Roman" w:hAnsi="Times New Roman"/>
                <w:sz w:val="24"/>
                <w:szCs w:val="24"/>
              </w:rPr>
              <w:t xml:space="preserve"> Информационной карты </w:t>
            </w:r>
            <w:r w:rsidR="00121115" w:rsidRPr="00B10096">
              <w:rPr>
                <w:rFonts w:ascii="Times New Roman" w:hAnsi="Times New Roman"/>
                <w:sz w:val="24"/>
                <w:szCs w:val="24"/>
              </w:rPr>
              <w:t>запроса котировок</w:t>
            </w:r>
            <w:r w:rsidRPr="00B10096">
              <w:rPr>
                <w:rFonts w:ascii="Times New Roman" w:hAnsi="Times New Roman"/>
                <w:sz w:val="24"/>
                <w:szCs w:val="24"/>
              </w:rPr>
              <w:t xml:space="preserve"> в электронной форме, ведет к отказу в допуске участника </w:t>
            </w:r>
            <w:r w:rsidR="00121115" w:rsidRPr="00B10096">
              <w:rPr>
                <w:rFonts w:ascii="Times New Roman" w:hAnsi="Times New Roman"/>
                <w:sz w:val="24"/>
                <w:szCs w:val="24"/>
              </w:rPr>
              <w:t>запроса котировок</w:t>
            </w:r>
            <w:r w:rsidRPr="00B10096">
              <w:rPr>
                <w:rFonts w:ascii="Times New Roman" w:hAnsi="Times New Roman"/>
                <w:sz w:val="24"/>
                <w:szCs w:val="24"/>
              </w:rPr>
              <w:t xml:space="preserve"> </w:t>
            </w:r>
            <w:r w:rsidR="00121115" w:rsidRPr="00B10096">
              <w:rPr>
                <w:rFonts w:ascii="Times New Roman" w:hAnsi="Times New Roman"/>
                <w:sz w:val="24"/>
                <w:szCs w:val="24"/>
              </w:rPr>
              <w:t>в</w:t>
            </w:r>
            <w:r w:rsidRPr="00B10096">
              <w:rPr>
                <w:rFonts w:ascii="Times New Roman" w:hAnsi="Times New Roman"/>
                <w:sz w:val="24"/>
                <w:szCs w:val="24"/>
              </w:rPr>
              <w:t xml:space="preserve"> электронной форме. </w:t>
            </w:r>
          </w:p>
          <w:p w:rsidR="002012A8" w:rsidRPr="00B10096" w:rsidRDefault="006F388C" w:rsidP="002012A8">
            <w:pPr>
              <w:spacing w:after="0" w:line="240" w:lineRule="auto"/>
              <w:jc w:val="both"/>
              <w:rPr>
                <w:rFonts w:ascii="Times New Roman" w:hAnsi="Times New Roman"/>
                <w:sz w:val="24"/>
                <w:szCs w:val="24"/>
              </w:rPr>
            </w:pPr>
            <w:r w:rsidRPr="00B10096">
              <w:rPr>
                <w:rFonts w:ascii="Times New Roman" w:eastAsiaTheme="minorHAnsi" w:hAnsi="Times New Roman"/>
                <w:sz w:val="24"/>
                <w:szCs w:val="24"/>
              </w:rPr>
              <w:t xml:space="preserve">- </w:t>
            </w:r>
            <w:r w:rsidR="002012A8" w:rsidRPr="00B10096">
              <w:rPr>
                <w:rFonts w:ascii="Times New Roman" w:eastAsiaTheme="minorHAnsi" w:hAnsi="Times New Roman"/>
                <w:sz w:val="24"/>
                <w:szCs w:val="24"/>
              </w:rPr>
              <w:t xml:space="preserve">Заявка направляется участником запроса котировок в форме электронных документов, </w:t>
            </w:r>
            <w:r w:rsidR="002012A8" w:rsidRPr="00B10096">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B10096" w:rsidRDefault="006F388C" w:rsidP="00121115">
            <w:pPr>
              <w:tabs>
                <w:tab w:val="num" w:pos="1307"/>
              </w:tabs>
              <w:spacing w:after="0" w:line="240" w:lineRule="auto"/>
              <w:jc w:val="both"/>
              <w:rPr>
                <w:rFonts w:ascii="Times New Roman" w:hAnsi="Times New Roman"/>
                <w:b/>
                <w:sz w:val="24"/>
                <w:szCs w:val="24"/>
              </w:rPr>
            </w:pPr>
            <w:r w:rsidRPr="00B10096">
              <w:rPr>
                <w:rFonts w:ascii="Times New Roman" w:hAnsi="Times New Roman"/>
                <w:sz w:val="24"/>
                <w:szCs w:val="24"/>
              </w:rPr>
              <w:t xml:space="preserve">- Все документы, входящие в состав </w:t>
            </w:r>
            <w:r w:rsidR="00121115" w:rsidRPr="00B10096">
              <w:rPr>
                <w:rFonts w:ascii="Times New Roman" w:hAnsi="Times New Roman"/>
                <w:sz w:val="24"/>
                <w:szCs w:val="24"/>
              </w:rPr>
              <w:t xml:space="preserve">котировочной </w:t>
            </w:r>
            <w:r w:rsidRPr="00B10096">
              <w:rPr>
                <w:rFonts w:ascii="Times New Roman" w:hAnsi="Times New Roman"/>
                <w:sz w:val="24"/>
                <w:szCs w:val="24"/>
              </w:rPr>
              <w:t xml:space="preserve">заявки в электронном </w:t>
            </w:r>
            <w:r w:rsidR="00121115" w:rsidRPr="00B10096">
              <w:rPr>
                <w:rFonts w:ascii="Times New Roman" w:hAnsi="Times New Roman"/>
                <w:sz w:val="24"/>
                <w:szCs w:val="24"/>
              </w:rPr>
              <w:t>форме</w:t>
            </w:r>
            <w:r w:rsidRPr="00B10096">
              <w:rPr>
                <w:rFonts w:ascii="Times New Roman" w:hAnsi="Times New Roman"/>
                <w:sz w:val="24"/>
                <w:szCs w:val="24"/>
              </w:rPr>
              <w:t xml:space="preserve">, должны быть составлены на русском языке. </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B10096" w:rsidRDefault="006F388C" w:rsidP="00C06AC5">
            <w:pPr>
              <w:keepNext/>
              <w:spacing w:after="0" w:line="240" w:lineRule="auto"/>
              <w:rPr>
                <w:rFonts w:ascii="Times New Roman" w:hAnsi="Times New Roman"/>
                <w:b/>
                <w:bCs/>
                <w:sz w:val="24"/>
                <w:szCs w:val="24"/>
              </w:rPr>
            </w:pPr>
            <w:r w:rsidRPr="00B10096">
              <w:rPr>
                <w:rFonts w:ascii="Times New Roman" w:hAnsi="Times New Roman"/>
                <w:b/>
                <w:bCs/>
                <w:sz w:val="24"/>
                <w:szCs w:val="24"/>
              </w:rPr>
              <w:t xml:space="preserve">Требования, предъявляемые к участникам </w:t>
            </w:r>
            <w:r w:rsidR="00121115" w:rsidRPr="00B10096">
              <w:rPr>
                <w:rFonts w:ascii="Times New Roman" w:hAnsi="Times New Roman"/>
                <w:b/>
                <w:bCs/>
                <w:sz w:val="24"/>
                <w:szCs w:val="24"/>
              </w:rPr>
              <w:t>запроса котировок</w:t>
            </w:r>
            <w:r w:rsidRPr="00B10096">
              <w:rPr>
                <w:rFonts w:ascii="Times New Roman" w:hAnsi="Times New Roman"/>
                <w:b/>
                <w:bCs/>
                <w:sz w:val="24"/>
                <w:szCs w:val="24"/>
              </w:rPr>
              <w:t xml:space="preserve"> в электронной форме </w:t>
            </w:r>
            <w:r w:rsidR="00AF4513" w:rsidRPr="00B10096">
              <w:rPr>
                <w:rFonts w:ascii="Times New Roman" w:hAnsi="Times New Roman"/>
                <w:b/>
                <w:bCs/>
                <w:sz w:val="24"/>
                <w:szCs w:val="24"/>
              </w:rPr>
              <w:t>–</w:t>
            </w:r>
            <w:r w:rsidRPr="00B10096">
              <w:rPr>
                <w:rFonts w:ascii="Times New Roman" w:hAnsi="Times New Roman"/>
                <w:b/>
                <w:bCs/>
                <w:sz w:val="24"/>
                <w:szCs w:val="24"/>
              </w:rPr>
              <w:t xml:space="preserve"> у</w:t>
            </w:r>
            <w:r w:rsidRPr="00B10096">
              <w:rPr>
                <w:rFonts w:ascii="Times New Roman" w:hAnsi="Times New Roman"/>
                <w:sz w:val="24"/>
                <w:szCs w:val="24"/>
              </w:rPr>
              <w:t xml:space="preserve">частники </w:t>
            </w:r>
            <w:r w:rsidR="00121115" w:rsidRPr="00B10096">
              <w:rPr>
                <w:rFonts w:ascii="Times New Roman" w:hAnsi="Times New Roman"/>
                <w:sz w:val="24"/>
                <w:szCs w:val="24"/>
              </w:rPr>
              <w:t>запроса котировок</w:t>
            </w:r>
            <w:r w:rsidRPr="00B10096">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sidRPr="00B10096">
              <w:rPr>
                <w:rFonts w:ascii="Times New Roman" w:hAnsi="Times New Roman"/>
                <w:sz w:val="24"/>
                <w:szCs w:val="24"/>
              </w:rPr>
              <w:t xml:space="preserve"> запросе котировок</w:t>
            </w:r>
            <w:r w:rsidRPr="00B10096">
              <w:rPr>
                <w:rFonts w:ascii="Times New Roman" w:hAnsi="Times New Roman"/>
                <w:sz w:val="24"/>
                <w:szCs w:val="24"/>
              </w:rPr>
              <w:t xml:space="preserve"> в электронной форме.</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B47503" w:rsidRPr="00B10096" w:rsidRDefault="006F388C" w:rsidP="00B47503">
            <w:pPr>
              <w:pStyle w:val="a8"/>
              <w:rPr>
                <w:rFonts w:ascii="Times New Roman" w:hAnsi="Times New Roman"/>
              </w:rPr>
            </w:pPr>
            <w:r w:rsidRPr="00B10096">
              <w:rPr>
                <w:rFonts w:ascii="Times New Roman" w:hAnsi="Times New Roman"/>
                <w:b/>
                <w:bCs/>
              </w:rPr>
              <w:t>Начальная (максимальная) цена договора</w:t>
            </w:r>
            <w:r w:rsidR="00794D23" w:rsidRPr="00B10096">
              <w:rPr>
                <w:rFonts w:ascii="Times New Roman" w:hAnsi="Times New Roman"/>
                <w:b/>
                <w:bCs/>
              </w:rPr>
              <w:t>:</w:t>
            </w:r>
            <w:r w:rsidRPr="00B10096">
              <w:rPr>
                <w:rFonts w:ascii="Times New Roman" w:hAnsi="Times New Roman"/>
                <w:b/>
                <w:bCs/>
              </w:rPr>
              <w:t xml:space="preserve"> </w:t>
            </w:r>
            <w:r w:rsidRPr="00B10096">
              <w:rPr>
                <w:rFonts w:ascii="Times New Roman" w:hAnsi="Times New Roman"/>
              </w:rPr>
              <w:t xml:space="preserve"> </w:t>
            </w:r>
            <w:r w:rsidR="00B47503" w:rsidRPr="00B10096">
              <w:rPr>
                <w:rFonts w:ascii="Times New Roman" w:hAnsi="Times New Roman"/>
              </w:rPr>
              <w:t>209 413 (Двести девять тысяч четыреста тринадцать) рублей 26 коп.</w:t>
            </w:r>
          </w:p>
          <w:p w:rsidR="00637886" w:rsidRPr="00B10096" w:rsidRDefault="00B47503" w:rsidP="002012A8">
            <w:pPr>
              <w:pStyle w:val="a8"/>
              <w:rPr>
                <w:rFonts w:ascii="Times New Roman" w:hAnsi="Times New Roman"/>
              </w:rPr>
            </w:pPr>
            <w:r w:rsidRPr="00B10096">
              <w:rPr>
                <w:rFonts w:ascii="Times New Roman" w:hAnsi="Times New Roman"/>
                <w:lang w:eastAsia="en-US"/>
              </w:rPr>
              <w:t xml:space="preserve">Начальная (максимальная) цена включает в себя: </w:t>
            </w:r>
            <w:r w:rsidRPr="00B10096">
              <w:rPr>
                <w:rFonts w:ascii="Times New Roman" w:hAnsi="Times New Roman"/>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A3790F">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A3790F" w:rsidRPr="00B10096">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10096" w:rsidRDefault="006F388C" w:rsidP="00B978BB">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 xml:space="preserve">Обеспечение заявки на участие в </w:t>
            </w:r>
            <w:r w:rsidR="00121115" w:rsidRPr="00B10096">
              <w:rPr>
                <w:rFonts w:ascii="Times New Roman" w:hAnsi="Times New Roman"/>
                <w:b/>
                <w:bCs/>
                <w:sz w:val="24"/>
                <w:szCs w:val="24"/>
              </w:rPr>
              <w:t xml:space="preserve">запросе котировок </w:t>
            </w:r>
            <w:r w:rsidRPr="00B10096">
              <w:rPr>
                <w:rFonts w:ascii="Times New Roman" w:hAnsi="Times New Roman"/>
                <w:b/>
                <w:bCs/>
                <w:sz w:val="24"/>
                <w:szCs w:val="24"/>
              </w:rPr>
              <w:t>в электронной форме</w:t>
            </w:r>
            <w:r w:rsidRPr="00B10096">
              <w:rPr>
                <w:rFonts w:ascii="Times New Roman" w:hAnsi="Times New Roman"/>
                <w:sz w:val="24"/>
                <w:szCs w:val="24"/>
              </w:rPr>
              <w:t xml:space="preserve"> </w:t>
            </w:r>
            <w:r w:rsidR="00C42C26" w:rsidRPr="00B10096">
              <w:rPr>
                <w:rFonts w:ascii="Times New Roman" w:hAnsi="Times New Roman"/>
                <w:sz w:val="24"/>
                <w:szCs w:val="24"/>
              </w:rPr>
              <w:t xml:space="preserve"> </w:t>
            </w:r>
            <w:r w:rsidR="00B978BB" w:rsidRPr="00B10096">
              <w:rPr>
                <w:rFonts w:ascii="Times New Roman" w:hAnsi="Times New Roman"/>
                <w:sz w:val="24"/>
                <w:szCs w:val="24"/>
              </w:rPr>
              <w:t>тре</w:t>
            </w:r>
            <w:r w:rsidRPr="00B10096">
              <w:rPr>
                <w:rFonts w:ascii="Times New Roman" w:hAnsi="Times New Roman"/>
                <w:sz w:val="24"/>
                <w:szCs w:val="24"/>
              </w:rPr>
              <w:t>буется</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A3790F" w:rsidRPr="00B10096">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10096" w:rsidRDefault="006F388C" w:rsidP="00B47503">
            <w:pPr>
              <w:autoSpaceDE w:val="0"/>
              <w:spacing w:after="0" w:line="240" w:lineRule="auto"/>
              <w:rPr>
                <w:rFonts w:ascii="Times New Roman" w:hAnsi="Times New Roman"/>
                <w:bCs/>
                <w:sz w:val="24"/>
                <w:szCs w:val="24"/>
              </w:rPr>
            </w:pPr>
            <w:r w:rsidRPr="00B10096">
              <w:rPr>
                <w:rFonts w:ascii="Times New Roman" w:hAnsi="Times New Roman"/>
                <w:b/>
                <w:sz w:val="24"/>
                <w:szCs w:val="24"/>
              </w:rPr>
              <w:t>Размер обеспечения заявок</w:t>
            </w:r>
            <w:r w:rsidR="00C42C26" w:rsidRPr="00B10096">
              <w:rPr>
                <w:rFonts w:ascii="Times New Roman" w:hAnsi="Times New Roman"/>
                <w:b/>
                <w:sz w:val="24"/>
                <w:szCs w:val="24"/>
              </w:rPr>
              <w:t>:</w:t>
            </w:r>
            <w:r w:rsidRPr="00B10096">
              <w:rPr>
                <w:rFonts w:ascii="Times New Roman" w:hAnsi="Times New Roman"/>
                <w:sz w:val="24"/>
                <w:szCs w:val="24"/>
              </w:rPr>
              <w:t xml:space="preserve">  </w:t>
            </w:r>
            <w:r w:rsidR="002012A8" w:rsidRPr="00B10096">
              <w:rPr>
                <w:rFonts w:ascii="Times New Roman" w:hAnsi="Times New Roman"/>
                <w:sz w:val="24"/>
                <w:szCs w:val="24"/>
              </w:rPr>
              <w:t xml:space="preserve">20 941,33 </w:t>
            </w:r>
            <w:r w:rsidR="00B978BB" w:rsidRPr="00B10096">
              <w:rPr>
                <w:rFonts w:ascii="Times New Roman" w:hAnsi="Times New Roman"/>
                <w:sz w:val="24"/>
                <w:szCs w:val="24"/>
              </w:rPr>
              <w:t>руб., НДС не облагается</w:t>
            </w:r>
          </w:p>
        </w:tc>
      </w:tr>
      <w:tr w:rsidR="00B978BB" w:rsidRPr="00B10096" w:rsidTr="00B978BB">
        <w:trPr>
          <w:jc w:val="center"/>
        </w:trPr>
        <w:tc>
          <w:tcPr>
            <w:tcW w:w="798" w:type="dxa"/>
            <w:tcBorders>
              <w:top w:val="single" w:sz="4" w:space="0" w:color="000000"/>
              <w:left w:val="single" w:sz="4" w:space="0" w:color="000000"/>
              <w:bottom w:val="single" w:sz="4" w:space="0" w:color="000000"/>
            </w:tcBorders>
            <w:vAlign w:val="center"/>
          </w:tcPr>
          <w:p w:rsidR="00B978BB" w:rsidRPr="00B10096" w:rsidRDefault="00B978BB"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978BB" w:rsidRPr="00B10096" w:rsidRDefault="00B978BB" w:rsidP="00B978BB">
            <w:pPr>
              <w:pStyle w:val="Default"/>
              <w:jc w:val="both"/>
              <w:rPr>
                <w:b/>
              </w:rPr>
            </w:pPr>
            <w:r w:rsidRPr="00B10096">
              <w:rPr>
                <w:b/>
              </w:rPr>
              <w:t>Реквизиты счета для перечисления денежных сре</w:t>
            </w:r>
            <w:proofErr w:type="gramStart"/>
            <w:r w:rsidRPr="00B10096">
              <w:rPr>
                <w:b/>
              </w:rPr>
              <w:t>дств в к</w:t>
            </w:r>
            <w:proofErr w:type="gramEnd"/>
            <w:r w:rsidRPr="00B10096">
              <w:rPr>
                <w:b/>
              </w:rPr>
              <w:t xml:space="preserve">ачестве обеспечения заявок на участие в запросе котировок </w:t>
            </w:r>
            <w:r w:rsidRPr="00B10096">
              <w:rPr>
                <w:b/>
                <w:i/>
              </w:rPr>
              <w:t>(в назначении платежа указывать точное наименование предмета заявки на участие в запросе котировок в электронной форме)</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 xml:space="preserve">ОАО «НПО </w:t>
            </w:r>
            <w:proofErr w:type="spellStart"/>
            <w:r w:rsidRPr="00B10096">
              <w:rPr>
                <w:rFonts w:ascii="Times New Roman" w:hAnsi="Times New Roman"/>
                <w:color w:val="000000"/>
                <w:sz w:val="24"/>
                <w:szCs w:val="24"/>
              </w:rPr>
              <w:t>НИИИП-НЗиК</w:t>
            </w:r>
            <w:proofErr w:type="spellEnd"/>
            <w:r w:rsidRPr="00B10096">
              <w:rPr>
                <w:rFonts w:ascii="Times New Roman" w:hAnsi="Times New Roman"/>
                <w:color w:val="000000"/>
                <w:sz w:val="24"/>
                <w:szCs w:val="24"/>
              </w:rPr>
              <w:t>»</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 xml:space="preserve">630015, г. Новосибирск, ул. </w:t>
            </w:r>
            <w:proofErr w:type="gramStart"/>
            <w:r w:rsidRPr="00B10096">
              <w:rPr>
                <w:rFonts w:ascii="Times New Roman" w:hAnsi="Times New Roman"/>
                <w:color w:val="000000"/>
                <w:sz w:val="24"/>
                <w:szCs w:val="24"/>
              </w:rPr>
              <w:t>Планетная</w:t>
            </w:r>
            <w:proofErr w:type="gramEnd"/>
            <w:r w:rsidRPr="00B10096">
              <w:rPr>
                <w:rFonts w:ascii="Times New Roman" w:hAnsi="Times New Roman"/>
                <w:color w:val="000000"/>
                <w:sz w:val="24"/>
                <w:szCs w:val="24"/>
              </w:rPr>
              <w:t>, 32</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ИНН 5401199015 КПП 546050001</w:t>
            </w:r>
          </w:p>
          <w:p w:rsidR="00B978BB" w:rsidRPr="00B10096" w:rsidRDefault="00B978BB" w:rsidP="00B978BB">
            <w:pPr>
              <w:spacing w:after="0" w:line="240" w:lineRule="auto"/>
              <w:rPr>
                <w:rFonts w:ascii="Times New Roman" w:hAnsi="Times New Roman"/>
                <w:color w:val="000000"/>
                <w:sz w:val="24"/>
                <w:szCs w:val="24"/>
              </w:rPr>
            </w:pPr>
            <w:proofErr w:type="spellStart"/>
            <w:proofErr w:type="gramStart"/>
            <w:r w:rsidRPr="00B10096">
              <w:rPr>
                <w:rFonts w:ascii="Times New Roman" w:hAnsi="Times New Roman"/>
                <w:color w:val="000000"/>
                <w:sz w:val="24"/>
                <w:szCs w:val="24"/>
              </w:rPr>
              <w:t>р</w:t>
            </w:r>
            <w:proofErr w:type="spellEnd"/>
            <w:proofErr w:type="gramEnd"/>
            <w:r w:rsidRPr="00B10096">
              <w:rPr>
                <w:rFonts w:ascii="Times New Roman" w:hAnsi="Times New Roman"/>
                <w:color w:val="000000"/>
                <w:sz w:val="24"/>
                <w:szCs w:val="24"/>
              </w:rPr>
              <w:t xml:space="preserve">/с 40702810400010122606 в Новосибирском филиале «НОМОС-БАНК» (ОАО) </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г. Новосибирск</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к/с 3010181030000000770</w:t>
            </w:r>
          </w:p>
          <w:p w:rsidR="00B978BB" w:rsidRPr="00B10096" w:rsidRDefault="00B978BB" w:rsidP="00B978BB">
            <w:pPr>
              <w:autoSpaceDE w:val="0"/>
              <w:spacing w:after="0" w:line="240" w:lineRule="auto"/>
              <w:rPr>
                <w:rFonts w:ascii="Times New Roman" w:hAnsi="Times New Roman"/>
                <w:sz w:val="24"/>
                <w:szCs w:val="24"/>
              </w:rPr>
            </w:pPr>
            <w:r w:rsidRPr="00B10096">
              <w:rPr>
                <w:rFonts w:ascii="Times New Roman" w:hAnsi="Times New Roman"/>
                <w:color w:val="000000"/>
                <w:sz w:val="24"/>
                <w:szCs w:val="24"/>
              </w:rPr>
              <w:t>БИК 045005770</w:t>
            </w:r>
          </w:p>
        </w:tc>
      </w:tr>
      <w:tr w:rsidR="006F388C" w:rsidRPr="00B10096" w:rsidTr="00B978BB">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121115">
            <w:pPr>
              <w:pStyle w:val="31"/>
              <w:keepNext/>
              <w:tabs>
                <w:tab w:val="clear" w:pos="227"/>
                <w:tab w:val="left" w:pos="360"/>
                <w:tab w:val="left" w:pos="567"/>
                <w:tab w:val="left" w:pos="1134"/>
              </w:tabs>
              <w:jc w:val="left"/>
              <w:rPr>
                <w:b/>
              </w:rPr>
            </w:pPr>
            <w:r w:rsidRPr="00B10096">
              <w:t xml:space="preserve"> </w:t>
            </w:r>
            <w:r w:rsidRPr="00B10096">
              <w:rPr>
                <w:b/>
              </w:rPr>
              <w:t xml:space="preserve">Обеспечение исполнения договора: </w:t>
            </w:r>
            <w:r w:rsidRPr="00B10096">
              <w:t>не требуется.</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121115">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Язык заявки</w:t>
            </w:r>
            <w:r w:rsidRPr="00B10096">
              <w:rPr>
                <w:rFonts w:ascii="Times New Roman" w:hAnsi="Times New Roman"/>
                <w:sz w:val="24"/>
                <w:szCs w:val="24"/>
              </w:rPr>
              <w:t xml:space="preserve"> – русский</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10096" w:rsidRDefault="003D78CE" w:rsidP="003D78CE">
            <w:pPr>
              <w:pStyle w:val="Default"/>
              <w:jc w:val="both"/>
            </w:pPr>
            <w:r w:rsidRPr="00B10096">
              <w:rPr>
                <w:b/>
              </w:rPr>
              <w:t>Начало срока подачи заявки на участие в запросе котировок</w:t>
            </w:r>
            <w:r w:rsidRPr="00B10096">
              <w:t>:</w:t>
            </w:r>
            <w:r w:rsidRPr="00B10096">
              <w:rPr>
                <w:b/>
              </w:rPr>
              <w:t xml:space="preserve"> </w:t>
            </w:r>
            <w:r w:rsidRPr="00B10096">
              <w:rPr>
                <w:color w:val="auto"/>
              </w:rPr>
              <w:t xml:space="preserve">Заявки на участие в запросе котировок подаются </w:t>
            </w:r>
            <w:proofErr w:type="spellStart"/>
            <w:r w:rsidRPr="00B10096">
              <w:rPr>
                <w:color w:val="auto"/>
              </w:rPr>
              <w:t>c</w:t>
            </w:r>
            <w:proofErr w:type="spellEnd"/>
            <w:r w:rsidRPr="00B10096">
              <w:rPr>
                <w:color w:val="auto"/>
              </w:rPr>
              <w:t xml:space="preserve"> момента публикации Извещения и документации о проведении процедуры запроса котировок электронной торговой площадке </w:t>
            </w:r>
            <w:hyperlink r:id="rId12" w:history="1">
              <w:r w:rsidRPr="00B10096">
                <w:rPr>
                  <w:rStyle w:val="a6"/>
                  <w:snapToGrid w:val="0"/>
                  <w:color w:val="auto"/>
                </w:rPr>
                <w:t>www.fabrikant.ru</w:t>
              </w:r>
            </w:hyperlink>
            <w:r w:rsidRPr="00B10096">
              <w:rPr>
                <w:snapToGrid w:val="0"/>
                <w:color w:val="auto"/>
              </w:rPr>
              <w:t>.</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10096" w:rsidRDefault="003D78CE" w:rsidP="00490BFE">
            <w:pPr>
              <w:pStyle w:val="a8"/>
              <w:rPr>
                <w:rFonts w:ascii="Times New Roman" w:hAnsi="Times New Roman"/>
                <w:b/>
                <w:bCs/>
              </w:rPr>
            </w:pPr>
            <w:r w:rsidRPr="00B10096">
              <w:rPr>
                <w:rFonts w:ascii="Times New Roman" w:hAnsi="Times New Roman"/>
                <w:b/>
              </w:rPr>
              <w:t>Дата и время окончания срока подачи заявок (дата вскрытия конвертов):</w:t>
            </w:r>
            <w:r w:rsidRPr="00B10096">
              <w:rPr>
                <w:rFonts w:ascii="Times New Roman" w:hAnsi="Times New Roman"/>
              </w:rPr>
              <w:t xml:space="preserve"> </w:t>
            </w:r>
            <w:r w:rsidR="00952E1A" w:rsidRPr="00B10096">
              <w:rPr>
                <w:rFonts w:ascii="Times New Roman" w:hAnsi="Times New Roman"/>
              </w:rPr>
              <w:t>08</w:t>
            </w:r>
            <w:r w:rsidR="004C08C1" w:rsidRPr="00B10096">
              <w:rPr>
                <w:rFonts w:ascii="Times New Roman" w:hAnsi="Times New Roman"/>
              </w:rPr>
              <w:t>-00 (время московское) «</w:t>
            </w:r>
            <w:r w:rsidR="00490BFE">
              <w:rPr>
                <w:rFonts w:ascii="Times New Roman" w:hAnsi="Times New Roman"/>
              </w:rPr>
              <w:t>04</w:t>
            </w:r>
            <w:r w:rsidRPr="00B10096">
              <w:rPr>
                <w:rFonts w:ascii="Times New Roman" w:hAnsi="Times New Roman"/>
              </w:rPr>
              <w:t xml:space="preserve">» </w:t>
            </w:r>
            <w:r w:rsidR="00FD7CEB" w:rsidRPr="00B10096">
              <w:rPr>
                <w:rFonts w:ascii="Times New Roman" w:hAnsi="Times New Roman"/>
                <w:u w:val="single"/>
              </w:rPr>
              <w:t xml:space="preserve">    </w:t>
            </w:r>
            <w:r w:rsidR="00490BFE">
              <w:rPr>
                <w:rFonts w:ascii="Times New Roman" w:hAnsi="Times New Roman"/>
                <w:u w:val="single"/>
              </w:rPr>
              <w:t>октября</w:t>
            </w:r>
            <w:r w:rsidR="00FD7CEB" w:rsidRPr="00B10096">
              <w:rPr>
                <w:rFonts w:ascii="Times New Roman" w:hAnsi="Times New Roman"/>
                <w:u w:val="single"/>
              </w:rPr>
              <w:t xml:space="preserve">    </w:t>
            </w:r>
            <w:r w:rsidR="00FD7CEB" w:rsidRPr="00B10096">
              <w:rPr>
                <w:rFonts w:ascii="Times New Roman" w:hAnsi="Times New Roman"/>
              </w:rPr>
              <w:t xml:space="preserve"> </w:t>
            </w:r>
            <w:r w:rsidRPr="00B10096">
              <w:rPr>
                <w:rFonts w:ascii="Times New Roman" w:hAnsi="Times New Roman"/>
              </w:rPr>
              <w:t>2013 года</w:t>
            </w:r>
          </w:p>
        </w:tc>
      </w:tr>
      <w:tr w:rsidR="003D78CE" w:rsidRPr="00B10096" w:rsidTr="00B978BB">
        <w:trPr>
          <w:jc w:val="center"/>
        </w:trPr>
        <w:tc>
          <w:tcPr>
            <w:tcW w:w="798" w:type="dxa"/>
            <w:tcBorders>
              <w:top w:val="single" w:sz="4" w:space="0" w:color="000000"/>
              <w:left w:val="single" w:sz="4" w:space="0" w:color="000000"/>
              <w:bottom w:val="single" w:sz="4" w:space="0" w:color="000000"/>
            </w:tcBorders>
            <w:vAlign w:val="center"/>
          </w:tcPr>
          <w:p w:rsidR="003D78CE" w:rsidRPr="00B10096" w:rsidRDefault="003D78CE"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012A8" w:rsidRPr="00B10096" w:rsidRDefault="003D78CE" w:rsidP="002012A8">
            <w:pPr>
              <w:pStyle w:val="a8"/>
              <w:rPr>
                <w:rFonts w:ascii="Times New Roman" w:hAnsi="Times New Roman"/>
              </w:rPr>
            </w:pPr>
            <w:r w:rsidRPr="00B10096">
              <w:rPr>
                <w:rFonts w:ascii="Times New Roman" w:hAnsi="Times New Roman"/>
                <w:b/>
              </w:rPr>
              <w:t>Дата и время рассмотрения заявок и подведения итогов:</w:t>
            </w:r>
            <w:r w:rsidRPr="00B10096">
              <w:rPr>
                <w:rFonts w:ascii="Times New Roman" w:hAnsi="Times New Roman"/>
              </w:rPr>
              <w:t xml:space="preserve"> </w:t>
            </w:r>
            <w:r w:rsidR="00952E1A" w:rsidRPr="00B10096">
              <w:rPr>
                <w:rFonts w:ascii="Times New Roman" w:hAnsi="Times New Roman"/>
              </w:rPr>
              <w:t>10</w:t>
            </w:r>
            <w:r w:rsidRPr="00B10096">
              <w:rPr>
                <w:rFonts w:ascii="Times New Roman" w:hAnsi="Times New Roman"/>
              </w:rPr>
              <w:t xml:space="preserve">-00 (время московское) </w:t>
            </w:r>
          </w:p>
          <w:p w:rsidR="003D78CE" w:rsidRPr="00B10096" w:rsidRDefault="003D78CE" w:rsidP="00490BFE">
            <w:pPr>
              <w:pStyle w:val="a8"/>
              <w:rPr>
                <w:rFonts w:ascii="Times New Roman" w:hAnsi="Times New Roman"/>
              </w:rPr>
            </w:pPr>
            <w:r w:rsidRPr="00B10096">
              <w:rPr>
                <w:rFonts w:ascii="Times New Roman" w:hAnsi="Times New Roman"/>
              </w:rPr>
              <w:t>«</w:t>
            </w:r>
            <w:r w:rsidR="00490BFE">
              <w:rPr>
                <w:rFonts w:ascii="Times New Roman" w:hAnsi="Times New Roman"/>
              </w:rPr>
              <w:t>08</w:t>
            </w:r>
            <w:r w:rsidRPr="00B10096">
              <w:rPr>
                <w:rFonts w:ascii="Times New Roman" w:hAnsi="Times New Roman"/>
              </w:rPr>
              <w:t xml:space="preserve">» </w:t>
            </w:r>
            <w:r w:rsidR="00FD7CEB" w:rsidRPr="00B10096">
              <w:rPr>
                <w:rFonts w:ascii="Times New Roman" w:hAnsi="Times New Roman"/>
                <w:u w:val="single"/>
              </w:rPr>
              <w:t xml:space="preserve">   </w:t>
            </w:r>
            <w:r w:rsidR="00490BFE">
              <w:rPr>
                <w:rFonts w:ascii="Times New Roman" w:hAnsi="Times New Roman"/>
                <w:u w:val="single"/>
              </w:rPr>
              <w:t>октября</w:t>
            </w:r>
            <w:r w:rsidR="00FD7CEB" w:rsidRPr="00B10096">
              <w:rPr>
                <w:rFonts w:ascii="Times New Roman" w:hAnsi="Times New Roman"/>
                <w:u w:val="single"/>
              </w:rPr>
              <w:t xml:space="preserve">   </w:t>
            </w:r>
            <w:r w:rsidR="00FD7CEB" w:rsidRPr="00B10096">
              <w:rPr>
                <w:rFonts w:ascii="Times New Roman" w:hAnsi="Times New Roman"/>
              </w:rPr>
              <w:t xml:space="preserve"> </w:t>
            </w:r>
            <w:r w:rsidRPr="00B10096">
              <w:rPr>
                <w:rFonts w:ascii="Times New Roman" w:hAnsi="Times New Roman"/>
              </w:rPr>
              <w:t>2013 года</w:t>
            </w:r>
          </w:p>
        </w:tc>
      </w:tr>
      <w:tr w:rsidR="006F388C" w:rsidRPr="00B10096" w:rsidTr="00B978BB">
        <w:trPr>
          <w:trHeight w:val="524"/>
          <w:jc w:val="center"/>
        </w:trPr>
        <w:tc>
          <w:tcPr>
            <w:tcW w:w="798" w:type="dxa"/>
            <w:tcBorders>
              <w:top w:val="single" w:sz="4" w:space="0" w:color="000000"/>
              <w:left w:val="single" w:sz="4" w:space="0" w:color="000000"/>
              <w:bottom w:val="single" w:sz="4" w:space="0" w:color="000000"/>
            </w:tcBorders>
          </w:tcPr>
          <w:p w:rsidR="006F388C" w:rsidRPr="00B10096" w:rsidRDefault="00B978BB" w:rsidP="00B95B3D">
            <w:pPr>
              <w:keepNext/>
              <w:keepLines/>
              <w:suppressLineNumbers/>
              <w:spacing w:after="0" w:line="240" w:lineRule="auto"/>
              <w:ind w:hanging="20"/>
              <w:jc w:val="center"/>
              <w:rPr>
                <w:rFonts w:ascii="Times New Roman" w:hAnsi="Times New Roman"/>
                <w:sz w:val="24"/>
                <w:szCs w:val="24"/>
              </w:rPr>
            </w:pPr>
            <w:r w:rsidRPr="00B10096">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121115">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B10096">
              <w:rPr>
                <w:rFonts w:ascii="Times New Roman" w:hAnsi="Times New Roman"/>
                <w:sz w:val="24"/>
                <w:szCs w:val="24"/>
              </w:rPr>
              <w:t>Российский рубль.</w:t>
            </w:r>
          </w:p>
        </w:tc>
      </w:tr>
      <w:tr w:rsidR="006F388C" w:rsidRPr="00B10096" w:rsidTr="00B978BB">
        <w:trPr>
          <w:jc w:val="center"/>
        </w:trPr>
        <w:tc>
          <w:tcPr>
            <w:tcW w:w="798" w:type="dxa"/>
            <w:tcBorders>
              <w:top w:val="single" w:sz="4" w:space="0" w:color="000000"/>
              <w:left w:val="single" w:sz="4" w:space="0" w:color="000000"/>
              <w:bottom w:val="single" w:sz="4" w:space="0" w:color="000000"/>
            </w:tcBorders>
          </w:tcPr>
          <w:p w:rsidR="006F388C" w:rsidRPr="00B10096" w:rsidRDefault="00B978BB" w:rsidP="00121115">
            <w:pPr>
              <w:keepNext/>
              <w:keepLines/>
              <w:suppressLineNumbers/>
              <w:spacing w:after="0" w:line="240" w:lineRule="auto"/>
              <w:ind w:hanging="20"/>
              <w:jc w:val="center"/>
              <w:rPr>
                <w:rFonts w:ascii="Times New Roman" w:hAnsi="Times New Roman"/>
                <w:sz w:val="24"/>
                <w:szCs w:val="24"/>
              </w:rPr>
            </w:pPr>
            <w:r w:rsidRPr="00B10096">
              <w:rPr>
                <w:rFonts w:ascii="Times New Roman" w:hAnsi="Times New Roman"/>
                <w:sz w:val="24"/>
                <w:szCs w:val="24"/>
              </w:rPr>
              <w:t>21</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A3790F">
            <w:pPr>
              <w:autoSpaceDE w:val="0"/>
              <w:spacing w:after="0" w:line="240" w:lineRule="auto"/>
              <w:rPr>
                <w:rFonts w:ascii="Times New Roman" w:hAnsi="Times New Roman"/>
                <w:sz w:val="24"/>
                <w:szCs w:val="24"/>
              </w:rPr>
            </w:pPr>
            <w:r w:rsidRPr="00B10096">
              <w:rPr>
                <w:rFonts w:ascii="Times New Roman" w:hAnsi="Times New Roman"/>
                <w:sz w:val="24"/>
                <w:szCs w:val="24"/>
              </w:rPr>
              <w:t xml:space="preserve">Договор должен быть подписан сторонами не ранее чем через </w:t>
            </w:r>
            <w:r w:rsidR="00A3790F" w:rsidRPr="00B10096">
              <w:rPr>
                <w:rFonts w:ascii="Times New Roman" w:hAnsi="Times New Roman"/>
                <w:sz w:val="24"/>
                <w:szCs w:val="24"/>
              </w:rPr>
              <w:t>2</w:t>
            </w:r>
            <w:r w:rsidRPr="00B10096">
              <w:rPr>
                <w:rFonts w:ascii="Times New Roman" w:hAnsi="Times New Roman"/>
                <w:sz w:val="24"/>
                <w:szCs w:val="24"/>
              </w:rPr>
              <w:t xml:space="preserve"> и не позднее чем через </w:t>
            </w:r>
            <w:r w:rsidR="00A3790F" w:rsidRPr="00B10096">
              <w:rPr>
                <w:rFonts w:ascii="Times New Roman" w:hAnsi="Times New Roman"/>
                <w:sz w:val="24"/>
                <w:szCs w:val="24"/>
              </w:rPr>
              <w:t>1</w:t>
            </w:r>
            <w:r w:rsidRPr="00B10096">
              <w:rPr>
                <w:rFonts w:ascii="Times New Roman" w:hAnsi="Times New Roman"/>
                <w:sz w:val="24"/>
                <w:szCs w:val="24"/>
              </w:rPr>
              <w:t xml:space="preserve">0 дней со дня размещения на Официальном сайте, сайте Заказчика и сайте Электронной торговой площадке итогового протокола </w:t>
            </w:r>
            <w:r w:rsidR="00A3790F" w:rsidRPr="00B10096">
              <w:rPr>
                <w:rFonts w:ascii="Times New Roman" w:hAnsi="Times New Roman"/>
                <w:sz w:val="24"/>
                <w:szCs w:val="24"/>
              </w:rPr>
              <w:t>запроса котировок</w:t>
            </w:r>
            <w:r w:rsidRPr="00B10096">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sidRPr="00B10096">
              <w:rPr>
                <w:rFonts w:ascii="Times New Roman" w:hAnsi="Times New Roman"/>
                <w:sz w:val="24"/>
                <w:szCs w:val="24"/>
              </w:rPr>
              <w:t>запроса котировок</w:t>
            </w:r>
            <w:r w:rsidRPr="00B10096">
              <w:rPr>
                <w:rFonts w:ascii="Times New Roman" w:hAnsi="Times New Roman"/>
                <w:sz w:val="24"/>
                <w:szCs w:val="24"/>
              </w:rPr>
              <w:t xml:space="preserve"> </w:t>
            </w:r>
            <w:proofErr w:type="gramStart"/>
            <w:r w:rsidRPr="00B10096">
              <w:rPr>
                <w:rFonts w:ascii="Times New Roman" w:hAnsi="Times New Roman"/>
                <w:sz w:val="24"/>
                <w:szCs w:val="24"/>
              </w:rPr>
              <w:t>вне</w:t>
            </w:r>
            <w:proofErr w:type="gramEnd"/>
            <w:r w:rsidRPr="00B10096">
              <w:rPr>
                <w:rFonts w:ascii="Times New Roman" w:hAnsi="Times New Roman"/>
                <w:sz w:val="24"/>
                <w:szCs w:val="24"/>
              </w:rPr>
              <w:t xml:space="preserve"> </w:t>
            </w:r>
            <w:proofErr w:type="gramStart"/>
            <w:r w:rsidRPr="00B10096">
              <w:rPr>
                <w:rFonts w:ascii="Times New Roman" w:hAnsi="Times New Roman"/>
                <w:sz w:val="24"/>
                <w:szCs w:val="24"/>
              </w:rPr>
              <w:t>АС</w:t>
            </w:r>
            <w:proofErr w:type="gramEnd"/>
            <w:r w:rsidRPr="00B10096">
              <w:rPr>
                <w:rFonts w:ascii="Times New Roman" w:hAnsi="Times New Roman"/>
                <w:sz w:val="24"/>
                <w:szCs w:val="24"/>
              </w:rPr>
              <w:t xml:space="preserve"> Оператора </w:t>
            </w:r>
            <w:r w:rsidR="00A3790F" w:rsidRPr="00B10096">
              <w:rPr>
                <w:rFonts w:ascii="Times New Roman" w:hAnsi="Times New Roman"/>
                <w:sz w:val="24"/>
                <w:szCs w:val="24"/>
              </w:rPr>
              <w:t>Электронной площадке</w:t>
            </w:r>
            <w:r w:rsidRPr="00B10096">
              <w:rPr>
                <w:rFonts w:ascii="Times New Roman" w:hAnsi="Times New Roman"/>
                <w:sz w:val="24"/>
                <w:szCs w:val="24"/>
              </w:rPr>
              <w:t xml:space="preserve"> в порядке и сроки, установленные извещением о</w:t>
            </w:r>
            <w:r w:rsidR="00A3790F" w:rsidRPr="00B10096">
              <w:rPr>
                <w:rFonts w:ascii="Times New Roman" w:hAnsi="Times New Roman"/>
                <w:sz w:val="24"/>
                <w:szCs w:val="24"/>
              </w:rPr>
              <w:t xml:space="preserve"> запросе котировок</w:t>
            </w:r>
            <w:r w:rsidRPr="00B10096">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42C26" w:rsidRDefault="00C42C26" w:rsidP="00B47503">
      <w:pPr>
        <w:spacing w:line="240" w:lineRule="auto"/>
        <w:rPr>
          <w:b/>
          <w:i/>
          <w:lang w:eastAsia="ru-RU"/>
        </w:rPr>
      </w:pP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D90088" w:rsidRPr="002012A8" w:rsidRDefault="00AD3728" w:rsidP="002012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D3A18" w:rsidRPr="00417ABB" w:rsidRDefault="00ED3A18" w:rsidP="00ED3A18">
      <w:pPr>
        <w:pStyle w:val="a8"/>
        <w:ind w:firstLine="708"/>
        <w:jc w:val="right"/>
        <w:rPr>
          <w:rFonts w:ascii="Times New Roman" w:hAnsi="Times New Roman"/>
          <w:b/>
          <w:i/>
          <w:sz w:val="23"/>
          <w:szCs w:val="23"/>
        </w:rPr>
      </w:pPr>
      <w:r w:rsidRPr="00417ABB">
        <w:rPr>
          <w:rFonts w:ascii="Times New Roman" w:hAnsi="Times New Roman"/>
          <w:b/>
          <w:i/>
          <w:sz w:val="23"/>
          <w:szCs w:val="23"/>
        </w:rPr>
        <w:t>Приложение №</w:t>
      </w:r>
      <w:r w:rsidR="00D464A3" w:rsidRPr="00417ABB">
        <w:rPr>
          <w:rFonts w:ascii="Times New Roman" w:hAnsi="Times New Roman"/>
          <w:b/>
          <w:i/>
          <w:sz w:val="23"/>
          <w:szCs w:val="23"/>
        </w:rPr>
        <w:t>2</w:t>
      </w:r>
    </w:p>
    <w:p w:rsidR="00ED3A18" w:rsidRPr="00417ABB" w:rsidRDefault="00D3562D" w:rsidP="00ED3A18">
      <w:pPr>
        <w:pStyle w:val="a8"/>
        <w:ind w:firstLine="708"/>
        <w:jc w:val="right"/>
        <w:rPr>
          <w:rFonts w:ascii="Times New Roman" w:hAnsi="Times New Roman"/>
          <w:b/>
          <w:i/>
          <w:sz w:val="23"/>
          <w:szCs w:val="23"/>
        </w:rPr>
      </w:pPr>
      <w:r w:rsidRPr="00417ABB">
        <w:rPr>
          <w:rStyle w:val="FontStyle95"/>
          <w:sz w:val="23"/>
          <w:szCs w:val="23"/>
        </w:rPr>
        <w:lastRenderedPageBreak/>
        <w:t>Проект</w:t>
      </w:r>
      <w:r w:rsidR="00ED3A18" w:rsidRPr="00417ABB">
        <w:rPr>
          <w:rFonts w:ascii="Times New Roman" w:hAnsi="Times New Roman"/>
          <w:b/>
          <w:i/>
          <w:sz w:val="23"/>
          <w:szCs w:val="23"/>
        </w:rPr>
        <w:t xml:space="preserve"> </w:t>
      </w:r>
    </w:p>
    <w:p w:rsidR="00C42C26" w:rsidRPr="00417ABB" w:rsidRDefault="00C42C26" w:rsidP="00ED3D51">
      <w:pPr>
        <w:tabs>
          <w:tab w:val="left" w:pos="4500"/>
        </w:tabs>
        <w:spacing w:after="0" w:line="240" w:lineRule="auto"/>
        <w:ind w:firstLine="567"/>
        <w:jc w:val="center"/>
        <w:rPr>
          <w:rFonts w:ascii="Times New Roman" w:hAnsi="Times New Roman"/>
          <w:b/>
          <w:sz w:val="23"/>
          <w:szCs w:val="23"/>
        </w:rPr>
      </w:pPr>
      <w:r w:rsidRPr="00417ABB">
        <w:rPr>
          <w:rFonts w:ascii="Times New Roman" w:hAnsi="Times New Roman"/>
          <w:b/>
          <w:sz w:val="23"/>
          <w:szCs w:val="23"/>
        </w:rPr>
        <w:t>ДОГОВОР ПОСТАВКИ</w:t>
      </w:r>
    </w:p>
    <w:p w:rsidR="00C42C26" w:rsidRDefault="00C42C26" w:rsidP="00ED3D51">
      <w:pPr>
        <w:spacing w:after="0" w:line="240" w:lineRule="auto"/>
        <w:jc w:val="both"/>
        <w:rPr>
          <w:rFonts w:ascii="Times New Roman" w:hAnsi="Times New Roman"/>
          <w:sz w:val="23"/>
          <w:szCs w:val="23"/>
        </w:rPr>
      </w:pPr>
    </w:p>
    <w:p w:rsidR="00840F83" w:rsidRPr="00417ABB" w:rsidRDefault="00840F83"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г. Новосибирск</w:t>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t xml:space="preserve"> «____» __________ 20___г.</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proofErr w:type="gramStart"/>
      <w:r w:rsidRPr="00417ABB">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417ABB">
        <w:rPr>
          <w:rFonts w:ascii="Times New Roman" w:hAnsi="Times New Roman"/>
          <w:sz w:val="23"/>
          <w:szCs w:val="23"/>
        </w:rPr>
        <w:t>НИИИП-НЗиК</w:t>
      </w:r>
      <w:proofErr w:type="spellEnd"/>
      <w:r w:rsidRPr="00417ABB">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417ABB">
        <w:rPr>
          <w:rFonts w:ascii="Times New Roman" w:hAnsi="Times New Roman"/>
          <w:sz w:val="23"/>
          <w:szCs w:val="23"/>
          <w:u w:val="single"/>
        </w:rPr>
        <w:t>01/13</w:t>
      </w:r>
      <w:r w:rsidRPr="00417ABB">
        <w:rPr>
          <w:rFonts w:ascii="Times New Roman" w:hAnsi="Times New Roman"/>
          <w:sz w:val="23"/>
          <w:szCs w:val="23"/>
        </w:rPr>
        <w:t xml:space="preserve"> от «09» января 2013г., с другой стороны, </w:t>
      </w:r>
      <w:r w:rsidR="006613ED">
        <w:rPr>
          <w:rFonts w:ascii="Times New Roman" w:hAnsi="Times New Roman"/>
          <w:sz w:val="23"/>
          <w:szCs w:val="23"/>
        </w:rPr>
        <w:t xml:space="preserve">на </w:t>
      </w:r>
      <w:r w:rsidR="006613ED" w:rsidRPr="000E14A3">
        <w:rPr>
          <w:rFonts w:ascii="Times New Roman" w:hAnsi="Times New Roman"/>
          <w:lang w:eastAsia="ar-SA"/>
        </w:rPr>
        <w:t>основании протокола подведения итогов</w:t>
      </w:r>
      <w:proofErr w:type="gramEnd"/>
      <w:r w:rsidR="006613ED" w:rsidRPr="000E14A3">
        <w:rPr>
          <w:rFonts w:ascii="Times New Roman" w:hAnsi="Times New Roman"/>
          <w:lang w:eastAsia="ar-SA"/>
        </w:rPr>
        <w:t xml:space="preserve"> на проведение </w:t>
      </w:r>
      <w:r w:rsidR="006613ED">
        <w:rPr>
          <w:rFonts w:ascii="Times New Roman" w:hAnsi="Times New Roman"/>
          <w:lang w:eastAsia="ar-SA"/>
        </w:rPr>
        <w:t>запроса котировок</w:t>
      </w:r>
      <w:r w:rsidR="006613ED" w:rsidRPr="000E14A3">
        <w:rPr>
          <w:rFonts w:ascii="Times New Roman" w:hAnsi="Times New Roman"/>
          <w:lang w:eastAsia="ar-SA"/>
        </w:rPr>
        <w:t xml:space="preserve"> в электронной форме</w:t>
      </w:r>
      <w:r w:rsidRPr="00417ABB">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 ПРЕДМЕТ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1.1. Поставщик обязуется в обусловленный договором срок поставить </w:t>
      </w:r>
      <w:proofErr w:type="spellStart"/>
      <w:r w:rsidR="002012A8" w:rsidRPr="00E331B1">
        <w:rPr>
          <w:rFonts w:ascii="Times New Roman" w:hAnsi="Times New Roman"/>
        </w:rPr>
        <w:t>видеорегистратор</w:t>
      </w:r>
      <w:proofErr w:type="spellEnd"/>
      <w:r w:rsidR="002012A8">
        <w:rPr>
          <w:rFonts w:ascii="Times New Roman" w:hAnsi="Times New Roman"/>
        </w:rPr>
        <w:t xml:space="preserve"> </w:t>
      </w:r>
      <w:r w:rsidR="002012A8" w:rsidRPr="00E331B1">
        <w:rPr>
          <w:rFonts w:ascii="Times New Roman" w:hAnsi="Times New Roman"/>
          <w:lang w:val="en-US"/>
        </w:rPr>
        <w:t>INFINITY</w:t>
      </w:r>
      <w:r w:rsidR="002012A8" w:rsidRPr="00E331B1">
        <w:rPr>
          <w:rFonts w:ascii="Times New Roman" w:hAnsi="Times New Roman"/>
        </w:rPr>
        <w:t xml:space="preserve"> </w:t>
      </w:r>
      <w:r w:rsidR="002012A8" w:rsidRPr="00E331B1">
        <w:rPr>
          <w:rFonts w:ascii="Times New Roman" w:hAnsi="Times New Roman"/>
          <w:lang w:val="en-US"/>
        </w:rPr>
        <w:t>NDR</w:t>
      </w:r>
      <w:r w:rsidR="002012A8" w:rsidRPr="00E331B1">
        <w:rPr>
          <w:rFonts w:ascii="Times New Roman" w:hAnsi="Times New Roman"/>
        </w:rPr>
        <w:t>-</w:t>
      </w:r>
      <w:r w:rsidR="002012A8" w:rsidRPr="00E331B1">
        <w:rPr>
          <w:rFonts w:ascii="Times New Roman" w:hAnsi="Times New Roman"/>
          <w:lang w:val="en-US"/>
        </w:rPr>
        <w:t>DLX</w:t>
      </w:r>
      <w:r w:rsidR="002012A8" w:rsidRPr="00E331B1">
        <w:rPr>
          <w:rFonts w:ascii="Times New Roman" w:hAnsi="Times New Roman"/>
        </w:rPr>
        <w:t>3616</w:t>
      </w:r>
      <w:r w:rsidR="002012A8" w:rsidRPr="00E331B1">
        <w:rPr>
          <w:rFonts w:ascii="Times New Roman" w:hAnsi="Times New Roman"/>
          <w:lang w:val="en-US"/>
        </w:rPr>
        <w:t>PH</w:t>
      </w:r>
      <w:r w:rsidR="002012A8" w:rsidRPr="00E331B1">
        <w:rPr>
          <w:rFonts w:ascii="Times New Roman" w:hAnsi="Times New Roman"/>
        </w:rPr>
        <w:t xml:space="preserve"> </w:t>
      </w:r>
      <w:r w:rsidRPr="00417ABB">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2. ЦЕНА ДОГОВОРА И ПОРЯДОК РАСЧЕТОВ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2.1. Цена Договора составляет __________________________________________________ ________________.</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2.3. Цена Договора является твердой и не может изменяться в ходе его исполнения.</w:t>
      </w:r>
    </w:p>
    <w:p w:rsidR="00C42C26" w:rsidRPr="00417ABB" w:rsidRDefault="00C42C26" w:rsidP="00ED3D51">
      <w:pPr>
        <w:spacing w:after="0" w:line="240" w:lineRule="auto"/>
        <w:jc w:val="both"/>
        <w:rPr>
          <w:rFonts w:ascii="Times New Roman" w:hAnsi="Times New Roman"/>
          <w:color w:val="FF0000"/>
          <w:sz w:val="23"/>
          <w:szCs w:val="23"/>
        </w:rPr>
      </w:pPr>
      <w:r w:rsidRPr="00417ABB">
        <w:rPr>
          <w:rFonts w:ascii="Times New Roman" w:hAnsi="Times New Roman"/>
          <w:sz w:val="23"/>
          <w:szCs w:val="23"/>
        </w:rPr>
        <w:t xml:space="preserve">2.4. Расчеты за </w:t>
      </w:r>
      <w:r w:rsidR="00B978BB" w:rsidRPr="00417ABB">
        <w:rPr>
          <w:rFonts w:ascii="Times New Roman" w:hAnsi="Times New Roman"/>
          <w:sz w:val="23"/>
          <w:szCs w:val="23"/>
        </w:rPr>
        <w:t xml:space="preserve">Товар производятся на условии: </w:t>
      </w:r>
      <w:r w:rsidR="0095096E">
        <w:rPr>
          <w:rFonts w:ascii="Times New Roman" w:hAnsi="Times New Roman"/>
          <w:sz w:val="23"/>
          <w:szCs w:val="23"/>
        </w:rPr>
        <w:t>20</w:t>
      </w:r>
      <w:r w:rsidRPr="00417ABB">
        <w:rPr>
          <w:rFonts w:ascii="Times New Roman" w:hAnsi="Times New Roman"/>
          <w:sz w:val="23"/>
          <w:szCs w:val="23"/>
        </w:rPr>
        <w:t xml:space="preserve"> % </w:t>
      </w:r>
      <w:r w:rsidRPr="00417ABB">
        <w:rPr>
          <w:rFonts w:ascii="Times New Roman" w:hAnsi="Times New Roman"/>
          <w:bCs/>
          <w:sz w:val="23"/>
          <w:szCs w:val="23"/>
        </w:rPr>
        <w:t>предоплата в течение 5</w:t>
      </w:r>
      <w:r w:rsidR="0095096E">
        <w:rPr>
          <w:rFonts w:ascii="Times New Roman" w:hAnsi="Times New Roman"/>
          <w:bCs/>
          <w:sz w:val="23"/>
          <w:szCs w:val="23"/>
        </w:rPr>
        <w:t xml:space="preserve"> </w:t>
      </w:r>
      <w:r w:rsidRPr="00417ABB">
        <w:rPr>
          <w:rFonts w:ascii="Times New Roman" w:hAnsi="Times New Roman"/>
          <w:bCs/>
          <w:sz w:val="23"/>
          <w:szCs w:val="23"/>
        </w:rPr>
        <w:t>(пят</w:t>
      </w:r>
      <w:r w:rsidR="00B978BB" w:rsidRPr="00417ABB">
        <w:rPr>
          <w:rFonts w:ascii="Times New Roman" w:hAnsi="Times New Roman"/>
          <w:bCs/>
          <w:sz w:val="23"/>
          <w:szCs w:val="23"/>
        </w:rPr>
        <w:t>и</w:t>
      </w:r>
      <w:r w:rsidRPr="00417ABB">
        <w:rPr>
          <w:rFonts w:ascii="Times New Roman" w:hAnsi="Times New Roman"/>
          <w:bCs/>
          <w:sz w:val="23"/>
          <w:szCs w:val="23"/>
        </w:rPr>
        <w:t xml:space="preserve">) рабочих дней с момента заключения договора, окончательный расчет </w:t>
      </w:r>
      <w:r w:rsidR="0095096E">
        <w:rPr>
          <w:rFonts w:ascii="Times New Roman" w:hAnsi="Times New Roman"/>
          <w:bCs/>
          <w:sz w:val="23"/>
          <w:szCs w:val="23"/>
        </w:rPr>
        <w:t xml:space="preserve">80 % </w:t>
      </w:r>
      <w:r w:rsidRPr="00417ABB">
        <w:rPr>
          <w:rFonts w:ascii="Times New Roman" w:hAnsi="Times New Roman"/>
          <w:bCs/>
          <w:sz w:val="23"/>
          <w:szCs w:val="23"/>
        </w:rPr>
        <w:t xml:space="preserve">в течение </w:t>
      </w:r>
      <w:r w:rsidR="0095096E">
        <w:rPr>
          <w:rFonts w:ascii="Times New Roman" w:hAnsi="Times New Roman"/>
          <w:bCs/>
          <w:sz w:val="23"/>
          <w:szCs w:val="23"/>
        </w:rPr>
        <w:t>5</w:t>
      </w:r>
      <w:r w:rsidRPr="00417ABB">
        <w:rPr>
          <w:rFonts w:ascii="Times New Roman" w:hAnsi="Times New Roman"/>
          <w:bCs/>
          <w:sz w:val="23"/>
          <w:szCs w:val="23"/>
        </w:rPr>
        <w:t xml:space="preserve"> (</w:t>
      </w:r>
      <w:r w:rsidR="0095096E">
        <w:rPr>
          <w:rFonts w:ascii="Times New Roman" w:hAnsi="Times New Roman"/>
          <w:bCs/>
          <w:sz w:val="23"/>
          <w:szCs w:val="23"/>
        </w:rPr>
        <w:t>п</w:t>
      </w:r>
      <w:r w:rsidR="00B978BB" w:rsidRPr="00417ABB">
        <w:rPr>
          <w:rFonts w:ascii="Times New Roman" w:hAnsi="Times New Roman"/>
          <w:bCs/>
          <w:sz w:val="23"/>
          <w:szCs w:val="23"/>
        </w:rPr>
        <w:t>яти</w:t>
      </w:r>
      <w:r w:rsidRPr="00417ABB">
        <w:rPr>
          <w:rFonts w:ascii="Times New Roman" w:hAnsi="Times New Roman"/>
          <w:bCs/>
          <w:sz w:val="23"/>
          <w:szCs w:val="23"/>
        </w:rPr>
        <w:t xml:space="preserve">) рабочих дней </w:t>
      </w:r>
      <w:r w:rsidR="0095096E" w:rsidRPr="0095096E">
        <w:rPr>
          <w:rFonts w:ascii="Times New Roman" w:hAnsi="Times New Roman"/>
          <w:bCs/>
          <w:sz w:val="23"/>
          <w:szCs w:val="23"/>
        </w:rPr>
        <w:t>после подписания Акта-приемки Товара</w:t>
      </w:r>
      <w:r w:rsidR="0095096E" w:rsidRPr="0095096E">
        <w:rPr>
          <w:rFonts w:ascii="Times New Roman" w:hAnsi="Times New Roman"/>
          <w:sz w:val="23"/>
          <w:szCs w:val="23"/>
        </w:rPr>
        <w:t>.</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3. ПРАВА И ОБЯЗАННОСТИ СТОРОН И УСЛОВИЯ ПОСТАВКИ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3.1.Поставщик обязан: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3.2. Поставщик имеет право:</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3.2.1. Требовать своевременной оплаты Товара в соответствии с подписанным Сторонами договором по поставке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 Заказчик обязан: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lastRenderedPageBreak/>
        <w:t>3.3.1. Произвести оплату Товара в соответствии с п. 2.4. настоящего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3.3.2. Обеспечить своевременную приемку поставленного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 Заказчик имеет право:</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3.4.3. Отказаться от оплаты расходов, не предусмотренных настоящим договором.</w:t>
      </w:r>
    </w:p>
    <w:p w:rsidR="00C42C26" w:rsidRPr="00417ABB" w:rsidRDefault="00C42C26" w:rsidP="00ED3D51">
      <w:pPr>
        <w:spacing w:after="0"/>
        <w:jc w:val="both"/>
        <w:rPr>
          <w:rFonts w:ascii="Times New Roman" w:hAnsi="Times New Roman"/>
          <w:bCs/>
          <w:sz w:val="23"/>
          <w:szCs w:val="23"/>
        </w:rPr>
      </w:pPr>
      <w:r w:rsidRPr="00417ABB">
        <w:rPr>
          <w:rFonts w:ascii="Times New Roman" w:hAnsi="Times New Roman"/>
          <w:sz w:val="23"/>
          <w:szCs w:val="23"/>
        </w:rPr>
        <w:t>3.5. Срок поставки: до 3</w:t>
      </w:r>
      <w:r w:rsidR="002012A8">
        <w:rPr>
          <w:rFonts w:ascii="Times New Roman" w:hAnsi="Times New Roman"/>
          <w:sz w:val="23"/>
          <w:szCs w:val="23"/>
        </w:rPr>
        <w:t>1</w:t>
      </w:r>
      <w:r w:rsidRPr="00417ABB">
        <w:rPr>
          <w:rFonts w:ascii="Times New Roman" w:hAnsi="Times New Roman"/>
          <w:sz w:val="23"/>
          <w:szCs w:val="23"/>
        </w:rPr>
        <w:t xml:space="preserve"> </w:t>
      </w:r>
      <w:r w:rsidR="002012A8">
        <w:rPr>
          <w:rFonts w:ascii="Times New Roman" w:hAnsi="Times New Roman"/>
          <w:sz w:val="23"/>
          <w:szCs w:val="23"/>
        </w:rPr>
        <w:t>октября</w:t>
      </w:r>
      <w:r w:rsidRPr="00417ABB">
        <w:rPr>
          <w:rFonts w:ascii="Times New Roman" w:hAnsi="Times New Roman"/>
          <w:bCs/>
          <w:sz w:val="23"/>
          <w:szCs w:val="23"/>
        </w:rPr>
        <w:t xml:space="preserve"> 2013 г.</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3.6. Место поставки: 630015, г. Новосибирск, ул. </w:t>
      </w:r>
      <w:proofErr w:type="gramStart"/>
      <w:r w:rsidRPr="00417ABB">
        <w:rPr>
          <w:rFonts w:ascii="Times New Roman" w:hAnsi="Times New Roman"/>
          <w:sz w:val="23"/>
          <w:szCs w:val="23"/>
        </w:rPr>
        <w:t>Планетная</w:t>
      </w:r>
      <w:proofErr w:type="gramEnd"/>
      <w:r w:rsidRPr="00417ABB">
        <w:rPr>
          <w:rFonts w:ascii="Times New Roman" w:hAnsi="Times New Roman"/>
          <w:sz w:val="23"/>
          <w:szCs w:val="23"/>
        </w:rPr>
        <w:t>,32.</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3.7. Датой поставки считается дата подписания Сторонами товарной накладной на Товар.</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поставки товара ненадлежащего качества;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замены Товара ненадлежащего качества, Товаром надлежащего качества;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безвозмездного устранения недостатков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возмещения своих расходов по устранению недостатков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4. КАЧЕСТВО И КОМПЛЕКТНОСТЬ ТОВАРА, ГАРАНТИИ ПОСТАВЩИКА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4.2. Товар должен обеспечивать предусмотренную производителем функциональность.</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4.5. </w:t>
      </w:r>
      <w:r w:rsidR="00ED3D51" w:rsidRPr="00417ABB">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417ABB" w:rsidRDefault="00ED3D51"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4.6. В случае</w:t>
      </w:r>
      <w:proofErr w:type="gramStart"/>
      <w:r w:rsidRPr="00417ABB">
        <w:rPr>
          <w:rFonts w:ascii="Times New Roman" w:hAnsi="Times New Roman"/>
          <w:sz w:val="23"/>
          <w:szCs w:val="23"/>
        </w:rPr>
        <w:t>,</w:t>
      </w:r>
      <w:proofErr w:type="gramEnd"/>
      <w:r w:rsidRPr="00417ABB">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Default="005516A1" w:rsidP="005516A1">
      <w:pPr>
        <w:rPr>
          <w:rFonts w:ascii="Times New Roman" w:hAnsi="Times New Roman"/>
          <w:sz w:val="23"/>
          <w:szCs w:val="23"/>
        </w:rPr>
      </w:pPr>
      <w:r>
        <w:rPr>
          <w:rFonts w:ascii="Times New Roman" w:hAnsi="Times New Roman"/>
          <w:sz w:val="23"/>
          <w:szCs w:val="23"/>
        </w:rPr>
        <w:br w:type="page"/>
      </w:r>
    </w:p>
    <w:p w:rsidR="00840F83" w:rsidRPr="00417ABB" w:rsidRDefault="00840F83" w:rsidP="005516A1">
      <w:pPr>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5. ПОРЯДОК ПРИЕМКИ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2012A8">
        <w:rPr>
          <w:rFonts w:ascii="Times New Roman" w:hAnsi="Times New Roman"/>
          <w:sz w:val="23"/>
          <w:szCs w:val="23"/>
        </w:rPr>
        <w:t xml:space="preserve"> по форме ТОРГ-12</w:t>
      </w:r>
      <w:r w:rsidRPr="00417ABB">
        <w:rPr>
          <w:rFonts w:ascii="Times New Roman" w:hAnsi="Times New Roman"/>
          <w:sz w:val="23"/>
          <w:szCs w:val="23"/>
        </w:rPr>
        <w:t>, документ, подтверждающий гарантийные обязательства изготовителя Товар, сертификаты.</w:t>
      </w:r>
    </w:p>
    <w:p w:rsidR="00C42C26" w:rsidRPr="00417ABB" w:rsidRDefault="00840F83"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417ABB">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6. РИСК СЛУЧАЙНОЙ ГИБЕЛИ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7. ОТВЕТСТВЕННОСТЬ СТОРОН</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DD2DB9" w:rsidRPr="00417ABB" w:rsidRDefault="00DD2DB9" w:rsidP="00DD2DB9">
      <w:pPr>
        <w:spacing w:after="0" w:line="240" w:lineRule="auto"/>
        <w:contextualSpacing/>
        <w:jc w:val="both"/>
        <w:rPr>
          <w:rFonts w:ascii="Times New Roman" w:eastAsiaTheme="minorHAnsi" w:hAnsi="Times New Roman" w:cstheme="minorBidi"/>
          <w:color w:val="000000"/>
          <w:sz w:val="23"/>
          <w:szCs w:val="23"/>
        </w:rPr>
      </w:pPr>
      <w:r w:rsidRPr="00417ABB">
        <w:rPr>
          <w:rFonts w:ascii="Times New Roman" w:eastAsiaTheme="minorHAnsi" w:hAnsi="Times New Roman" w:cstheme="minorBidi"/>
          <w:color w:val="000000"/>
          <w:sz w:val="23"/>
          <w:szCs w:val="23"/>
        </w:rPr>
        <w:t xml:space="preserve">7.2. </w:t>
      </w:r>
      <w:proofErr w:type="gramStart"/>
      <w:r w:rsidRPr="00417ABB">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417ABB">
        <w:rPr>
          <w:rFonts w:ascii="Times New Roman" w:eastAsiaTheme="minorHAnsi" w:hAnsi="Times New Roman" w:cstheme="minorBidi"/>
          <w:color w:val="000000"/>
          <w:sz w:val="23"/>
          <w:szCs w:val="23"/>
        </w:rPr>
        <w:t xml:space="preserve"> </w:t>
      </w:r>
      <w:proofErr w:type="gramStart"/>
      <w:r w:rsidRPr="00417ABB">
        <w:rPr>
          <w:rFonts w:ascii="Times New Roman" w:eastAsiaTheme="minorHAnsi" w:hAnsi="Times New Roman" w:cstheme="minorBidi"/>
          <w:color w:val="000000"/>
          <w:sz w:val="23"/>
          <w:szCs w:val="23"/>
        </w:rPr>
        <w:t>условиях</w:t>
      </w:r>
      <w:proofErr w:type="gramEnd"/>
      <w:r w:rsidRPr="00417ABB">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DD2DB9" w:rsidRDefault="00DD2DB9" w:rsidP="00840F83">
      <w:pPr>
        <w:spacing w:after="0" w:line="240" w:lineRule="auto"/>
        <w:contextualSpacing/>
        <w:jc w:val="both"/>
        <w:rPr>
          <w:rFonts w:ascii="Times New Roman" w:eastAsiaTheme="minorHAnsi" w:hAnsi="Times New Roman" w:cstheme="minorBidi"/>
          <w:color w:val="000000"/>
          <w:sz w:val="23"/>
          <w:szCs w:val="23"/>
        </w:rPr>
      </w:pPr>
      <w:r w:rsidRPr="00417ABB">
        <w:rPr>
          <w:rFonts w:ascii="Times New Roman" w:eastAsiaTheme="minorHAnsi" w:hAnsi="Times New Roman" w:cstheme="minorBidi"/>
          <w:color w:val="000000"/>
          <w:sz w:val="23"/>
          <w:szCs w:val="23"/>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F83" w:rsidRPr="00840F83" w:rsidRDefault="00840F83" w:rsidP="00840F83">
      <w:pPr>
        <w:spacing w:after="0" w:line="240" w:lineRule="auto"/>
        <w:jc w:val="both"/>
        <w:rPr>
          <w:rFonts w:ascii="Times New Roman" w:hAnsi="Times New Roman"/>
          <w:sz w:val="23"/>
          <w:szCs w:val="23"/>
        </w:rPr>
      </w:pPr>
      <w:r w:rsidRPr="00840F83">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C42C26" w:rsidRPr="00840F83" w:rsidRDefault="00C42C26" w:rsidP="00840F83">
      <w:pPr>
        <w:spacing w:after="0" w:line="240" w:lineRule="auto"/>
        <w:jc w:val="both"/>
        <w:rPr>
          <w:rFonts w:ascii="Times New Roman" w:hAnsi="Times New Roman"/>
          <w:sz w:val="23"/>
          <w:szCs w:val="23"/>
        </w:rPr>
      </w:pPr>
      <w:r w:rsidRPr="00840F83">
        <w:rPr>
          <w:rFonts w:ascii="Times New Roman" w:hAnsi="Times New Roman"/>
          <w:sz w:val="23"/>
          <w:szCs w:val="23"/>
        </w:rPr>
        <w:t>7.</w:t>
      </w:r>
      <w:r w:rsidR="00840F83">
        <w:rPr>
          <w:rFonts w:ascii="Times New Roman" w:hAnsi="Times New Roman"/>
          <w:sz w:val="23"/>
          <w:szCs w:val="23"/>
        </w:rPr>
        <w:t>5</w:t>
      </w:r>
      <w:r w:rsidRPr="00840F83">
        <w:rPr>
          <w:rFonts w:ascii="Times New Roman" w:hAnsi="Times New Roman"/>
          <w:sz w:val="23"/>
          <w:szCs w:val="23"/>
        </w:rPr>
        <w:t>. Уплата неустойки не освобождает Стороны от исполнения обязательств по настоящему договору.</w:t>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8. ПОРЯДОК РАЗРЕШЕНИЯ СПОРОВ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lastRenderedPageBreak/>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9. СРОК ДЕЙСТВИЯ НАСТОЯЩЕГО ДОГОВОРА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10. ЗАКЛЮЧИТЕЛЬНЫЕ ПОЛОЖЕНИЯ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10.1. </w:t>
      </w:r>
      <w:proofErr w:type="gramStart"/>
      <w:r w:rsidRPr="00417ABB">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417ABB">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10.4. В случае изменения у </w:t>
      </w:r>
      <w:proofErr w:type="gramStart"/>
      <w:r w:rsidRPr="00417ABB">
        <w:rPr>
          <w:rFonts w:ascii="Times New Roman" w:hAnsi="Times New Roman"/>
          <w:sz w:val="23"/>
          <w:szCs w:val="23"/>
        </w:rPr>
        <w:t>какой-либо</w:t>
      </w:r>
      <w:proofErr w:type="gramEnd"/>
      <w:r w:rsidRPr="00417ABB">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11. ПРИЛОЖЕНИЯ</w:t>
      </w:r>
    </w:p>
    <w:p w:rsidR="00C42C26" w:rsidRPr="00417ABB" w:rsidRDefault="00C42C26" w:rsidP="00ED3D51">
      <w:pPr>
        <w:spacing w:after="0" w:line="240" w:lineRule="auto"/>
        <w:jc w:val="both"/>
        <w:rPr>
          <w:rFonts w:ascii="Times New Roman" w:hAnsi="Times New Roman"/>
          <w:sz w:val="23"/>
          <w:szCs w:val="23"/>
        </w:rPr>
      </w:pPr>
    </w:p>
    <w:p w:rsidR="00C42C26" w:rsidRPr="00840F83" w:rsidRDefault="00C42C26" w:rsidP="00ED3D51">
      <w:pPr>
        <w:spacing w:after="0"/>
        <w:jc w:val="both"/>
        <w:rPr>
          <w:rFonts w:ascii="Times New Roman" w:hAnsi="Times New Roman"/>
          <w:b/>
          <w:sz w:val="23"/>
          <w:szCs w:val="23"/>
        </w:rPr>
      </w:pPr>
      <w:r w:rsidRPr="00417ABB">
        <w:rPr>
          <w:rFonts w:ascii="Times New Roman" w:hAnsi="Times New Roman"/>
          <w:sz w:val="23"/>
          <w:szCs w:val="23"/>
        </w:rPr>
        <w:t xml:space="preserve">11.1. Приложение № 1. Спецификация на поставку </w:t>
      </w:r>
      <w:proofErr w:type="spellStart"/>
      <w:r w:rsidR="00840F83" w:rsidRPr="00E331B1">
        <w:rPr>
          <w:rFonts w:ascii="Times New Roman" w:hAnsi="Times New Roman"/>
        </w:rPr>
        <w:t>видеорегистратор</w:t>
      </w:r>
      <w:r w:rsidR="00840F83">
        <w:rPr>
          <w:rFonts w:ascii="Times New Roman" w:hAnsi="Times New Roman"/>
        </w:rPr>
        <w:t>а</w:t>
      </w:r>
      <w:proofErr w:type="spellEnd"/>
      <w:r w:rsidR="00840F83">
        <w:rPr>
          <w:rFonts w:ascii="Times New Roman" w:hAnsi="Times New Roman"/>
        </w:rPr>
        <w:t xml:space="preserve"> </w:t>
      </w:r>
      <w:r w:rsidR="00840F83" w:rsidRPr="00E331B1">
        <w:rPr>
          <w:rFonts w:ascii="Times New Roman" w:hAnsi="Times New Roman"/>
          <w:lang w:val="en-US"/>
        </w:rPr>
        <w:t>INFINITY</w:t>
      </w:r>
      <w:r w:rsidR="00840F83" w:rsidRPr="00E331B1">
        <w:rPr>
          <w:rFonts w:ascii="Times New Roman" w:hAnsi="Times New Roman"/>
        </w:rPr>
        <w:t xml:space="preserve"> </w:t>
      </w:r>
      <w:r w:rsidR="00840F83" w:rsidRPr="00E331B1">
        <w:rPr>
          <w:rFonts w:ascii="Times New Roman" w:hAnsi="Times New Roman"/>
          <w:lang w:val="en-US"/>
        </w:rPr>
        <w:t>NDR</w:t>
      </w:r>
      <w:r w:rsidR="00840F83" w:rsidRPr="00E331B1">
        <w:rPr>
          <w:rFonts w:ascii="Times New Roman" w:hAnsi="Times New Roman"/>
        </w:rPr>
        <w:t>-</w:t>
      </w:r>
      <w:r w:rsidR="00840F83" w:rsidRPr="00E331B1">
        <w:rPr>
          <w:rFonts w:ascii="Times New Roman" w:hAnsi="Times New Roman"/>
          <w:lang w:val="en-US"/>
        </w:rPr>
        <w:t>DLX</w:t>
      </w:r>
      <w:r w:rsidR="00840F83" w:rsidRPr="00E331B1">
        <w:rPr>
          <w:rFonts w:ascii="Times New Roman" w:hAnsi="Times New Roman"/>
        </w:rPr>
        <w:t>3616</w:t>
      </w:r>
      <w:r w:rsidR="00840F83" w:rsidRPr="00E331B1">
        <w:rPr>
          <w:rFonts w:ascii="Times New Roman" w:hAnsi="Times New Roman"/>
          <w:lang w:val="en-US"/>
        </w:rPr>
        <w:t>PH</w:t>
      </w:r>
      <w:r w:rsidR="00840F83">
        <w:rPr>
          <w:rFonts w:ascii="Times New Roman" w:hAnsi="Times New Roman"/>
        </w:rPr>
        <w:t>.</w:t>
      </w:r>
    </w:p>
    <w:p w:rsidR="00ED3D51" w:rsidRPr="00417ABB" w:rsidRDefault="00ED3D51" w:rsidP="00840F83">
      <w:pPr>
        <w:spacing w:after="0" w:line="240" w:lineRule="auto"/>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12. ЮРИДИЧЕСКИЕ АДРЕСА И БАНКОВСКИЕ РЕКВИЗИТЫ СТОРОН</w:t>
      </w:r>
    </w:p>
    <w:p w:rsidR="00C42C26" w:rsidRPr="00417ABB" w:rsidRDefault="00C42C26" w:rsidP="00ED3D51">
      <w:pPr>
        <w:spacing w:after="0" w:line="240" w:lineRule="auto"/>
        <w:jc w:val="both"/>
        <w:rPr>
          <w:rFonts w:ascii="Times New Roman" w:hAnsi="Times New Roman"/>
          <w:sz w:val="23"/>
          <w:szCs w:val="23"/>
        </w:rPr>
      </w:pPr>
    </w:p>
    <w:tbl>
      <w:tblPr>
        <w:tblW w:w="0" w:type="auto"/>
        <w:tblLook w:val="04A0"/>
      </w:tblPr>
      <w:tblGrid>
        <w:gridCol w:w="4695"/>
        <w:gridCol w:w="4876"/>
      </w:tblGrid>
      <w:tr w:rsidR="00C42C26" w:rsidRPr="00417ABB" w:rsidTr="00B978BB">
        <w:tc>
          <w:tcPr>
            <w:tcW w:w="5328" w:type="dxa"/>
          </w:tcPr>
          <w:p w:rsidR="00C42C26" w:rsidRPr="00417ABB" w:rsidRDefault="00C42C26" w:rsidP="00ED3D51">
            <w:pPr>
              <w:pStyle w:val="af5"/>
              <w:spacing w:before="0" w:beforeAutospacing="0" w:after="0" w:afterAutospacing="0"/>
              <w:jc w:val="both"/>
              <w:rPr>
                <w:sz w:val="23"/>
                <w:szCs w:val="23"/>
              </w:rPr>
            </w:pPr>
            <w:r w:rsidRPr="00417ABB">
              <w:rPr>
                <w:sz w:val="23"/>
                <w:szCs w:val="23"/>
              </w:rPr>
              <w:t>Поставщик:</w:t>
            </w:r>
          </w:p>
          <w:p w:rsidR="00C42C26" w:rsidRPr="00417ABB" w:rsidRDefault="00C42C26" w:rsidP="00ED3D51">
            <w:pPr>
              <w:pStyle w:val="af5"/>
              <w:spacing w:before="0" w:beforeAutospacing="0" w:after="0" w:afterAutospacing="0"/>
              <w:jc w:val="both"/>
              <w:rPr>
                <w:sz w:val="23"/>
                <w:szCs w:val="23"/>
              </w:rPr>
            </w:pPr>
          </w:p>
        </w:tc>
        <w:tc>
          <w:tcPr>
            <w:tcW w:w="5328" w:type="dxa"/>
          </w:tcPr>
          <w:p w:rsidR="00C42C26" w:rsidRPr="00417ABB" w:rsidRDefault="00C42C26" w:rsidP="00ED3D51">
            <w:pPr>
              <w:pStyle w:val="af5"/>
              <w:spacing w:before="0" w:beforeAutospacing="0" w:after="0" w:afterAutospacing="0"/>
              <w:jc w:val="both"/>
              <w:rPr>
                <w:sz w:val="23"/>
                <w:szCs w:val="23"/>
              </w:rPr>
            </w:pPr>
            <w:r w:rsidRPr="00417ABB">
              <w:rPr>
                <w:sz w:val="23"/>
                <w:szCs w:val="23"/>
              </w:rPr>
              <w:t>Заказчик:</w:t>
            </w:r>
          </w:p>
          <w:p w:rsidR="00C42C26" w:rsidRPr="00417ABB" w:rsidRDefault="00C42C26" w:rsidP="00ED3D51">
            <w:pPr>
              <w:pStyle w:val="af5"/>
              <w:spacing w:before="0" w:beforeAutospacing="0" w:after="0" w:afterAutospacing="0"/>
              <w:jc w:val="both"/>
              <w:rPr>
                <w:sz w:val="23"/>
                <w:szCs w:val="23"/>
              </w:rPr>
            </w:pPr>
            <w:r w:rsidRPr="00417ABB">
              <w:rPr>
                <w:sz w:val="23"/>
                <w:szCs w:val="23"/>
              </w:rPr>
              <w:t xml:space="preserve">ОАО «НПО </w:t>
            </w:r>
            <w:proofErr w:type="spellStart"/>
            <w:r w:rsidRPr="00417ABB">
              <w:rPr>
                <w:sz w:val="23"/>
                <w:szCs w:val="23"/>
              </w:rPr>
              <w:t>НИИИП-НЗиК</w:t>
            </w:r>
            <w:proofErr w:type="spellEnd"/>
            <w:r w:rsidRPr="00417ABB">
              <w:rPr>
                <w:sz w:val="23"/>
                <w:szCs w:val="23"/>
              </w:rPr>
              <w:t>»</w:t>
            </w:r>
          </w:p>
          <w:p w:rsidR="00C42C26" w:rsidRPr="00417ABB" w:rsidRDefault="00C42C26" w:rsidP="00ED3D51">
            <w:pPr>
              <w:pStyle w:val="af5"/>
              <w:spacing w:before="0" w:beforeAutospacing="0" w:after="0" w:afterAutospacing="0"/>
              <w:jc w:val="both"/>
              <w:rPr>
                <w:sz w:val="23"/>
                <w:szCs w:val="23"/>
              </w:rPr>
            </w:pPr>
            <w:r w:rsidRPr="00417ABB">
              <w:rPr>
                <w:sz w:val="23"/>
                <w:szCs w:val="23"/>
              </w:rPr>
              <w:t xml:space="preserve">630015, г. Новосибирск, ул. </w:t>
            </w:r>
            <w:proofErr w:type="gramStart"/>
            <w:r w:rsidRPr="00417ABB">
              <w:rPr>
                <w:sz w:val="23"/>
                <w:szCs w:val="23"/>
              </w:rPr>
              <w:t>Планетная</w:t>
            </w:r>
            <w:proofErr w:type="gramEnd"/>
            <w:r w:rsidRPr="00417ABB">
              <w:rPr>
                <w:sz w:val="23"/>
                <w:szCs w:val="23"/>
              </w:rPr>
              <w:t>, 32</w:t>
            </w:r>
          </w:p>
          <w:p w:rsidR="00C42C26" w:rsidRPr="00417ABB" w:rsidRDefault="00C42C26" w:rsidP="00ED3D51">
            <w:pPr>
              <w:pStyle w:val="af5"/>
              <w:spacing w:before="0" w:beforeAutospacing="0" w:after="0" w:afterAutospacing="0"/>
              <w:jc w:val="both"/>
              <w:rPr>
                <w:sz w:val="23"/>
                <w:szCs w:val="23"/>
              </w:rPr>
            </w:pPr>
            <w:r w:rsidRPr="00417ABB">
              <w:rPr>
                <w:sz w:val="23"/>
                <w:szCs w:val="23"/>
              </w:rPr>
              <w:t>ИНН 5401199015/КПП 546050001</w:t>
            </w:r>
          </w:p>
          <w:p w:rsidR="00C42C26" w:rsidRPr="00417ABB" w:rsidRDefault="00C42C26" w:rsidP="00ED3D51">
            <w:pPr>
              <w:pStyle w:val="af5"/>
              <w:spacing w:before="0" w:beforeAutospacing="0" w:after="0" w:afterAutospacing="0"/>
              <w:jc w:val="both"/>
              <w:rPr>
                <w:sz w:val="23"/>
                <w:szCs w:val="23"/>
              </w:rPr>
            </w:pPr>
            <w:proofErr w:type="spellStart"/>
            <w:proofErr w:type="gramStart"/>
            <w:r w:rsidRPr="00417ABB">
              <w:rPr>
                <w:sz w:val="23"/>
                <w:szCs w:val="23"/>
              </w:rPr>
              <w:t>р</w:t>
            </w:r>
            <w:proofErr w:type="spellEnd"/>
            <w:proofErr w:type="gramEnd"/>
            <w:r w:rsidRPr="00417ABB">
              <w:rPr>
                <w:sz w:val="23"/>
                <w:szCs w:val="23"/>
              </w:rPr>
              <w:t>/с 40702810400010122606</w:t>
            </w:r>
          </w:p>
          <w:p w:rsidR="00C42C26" w:rsidRPr="00417ABB" w:rsidRDefault="00C42C26" w:rsidP="00ED3D51">
            <w:pPr>
              <w:pStyle w:val="af5"/>
              <w:spacing w:before="0" w:beforeAutospacing="0" w:after="0" w:afterAutospacing="0"/>
              <w:jc w:val="both"/>
              <w:rPr>
                <w:sz w:val="23"/>
                <w:szCs w:val="23"/>
              </w:rPr>
            </w:pPr>
            <w:r w:rsidRPr="00417ABB">
              <w:rPr>
                <w:sz w:val="23"/>
                <w:szCs w:val="23"/>
              </w:rPr>
              <w:t>Новосибирский филиал НОМОС-БАНКА (ОАО)</w:t>
            </w:r>
          </w:p>
          <w:p w:rsidR="00C42C26" w:rsidRPr="00417ABB" w:rsidRDefault="00C42C26" w:rsidP="00ED3D51">
            <w:pPr>
              <w:pStyle w:val="af5"/>
              <w:spacing w:before="0" w:beforeAutospacing="0" w:after="0" w:afterAutospacing="0"/>
              <w:jc w:val="both"/>
              <w:rPr>
                <w:sz w:val="23"/>
                <w:szCs w:val="23"/>
              </w:rPr>
            </w:pPr>
            <w:r w:rsidRPr="00417ABB">
              <w:rPr>
                <w:sz w:val="23"/>
                <w:szCs w:val="23"/>
              </w:rPr>
              <w:t>к/с 30101810300000000770</w:t>
            </w:r>
          </w:p>
          <w:p w:rsidR="00C42C26" w:rsidRPr="00417ABB" w:rsidRDefault="00C42C26" w:rsidP="00ED3D51">
            <w:pPr>
              <w:pStyle w:val="af5"/>
              <w:spacing w:before="0" w:beforeAutospacing="0" w:after="0" w:afterAutospacing="0"/>
              <w:jc w:val="both"/>
              <w:rPr>
                <w:sz w:val="23"/>
                <w:szCs w:val="23"/>
              </w:rPr>
            </w:pPr>
            <w:r w:rsidRPr="00417ABB">
              <w:rPr>
                <w:sz w:val="23"/>
                <w:szCs w:val="23"/>
              </w:rPr>
              <w:t>БИК 045005770</w:t>
            </w:r>
          </w:p>
        </w:tc>
      </w:tr>
      <w:tr w:rsidR="00C42C26" w:rsidRPr="00417ABB" w:rsidTr="00B978BB">
        <w:tc>
          <w:tcPr>
            <w:tcW w:w="5328" w:type="dxa"/>
          </w:tcPr>
          <w:p w:rsidR="00C42C26" w:rsidRPr="00417ABB" w:rsidRDefault="00C42C26" w:rsidP="00ED3D51">
            <w:pPr>
              <w:pStyle w:val="af5"/>
              <w:spacing w:before="0" w:beforeAutospacing="0" w:after="0" w:afterAutospacing="0"/>
              <w:jc w:val="both"/>
              <w:rPr>
                <w:sz w:val="23"/>
                <w:szCs w:val="23"/>
              </w:rPr>
            </w:pPr>
          </w:p>
        </w:tc>
        <w:tc>
          <w:tcPr>
            <w:tcW w:w="5328" w:type="dxa"/>
          </w:tcPr>
          <w:p w:rsidR="00C42C26" w:rsidRPr="00417ABB" w:rsidRDefault="00C42C26" w:rsidP="00ED3D51">
            <w:pPr>
              <w:pStyle w:val="af5"/>
              <w:spacing w:before="0" w:beforeAutospacing="0" w:after="0" w:afterAutospacing="0"/>
              <w:jc w:val="both"/>
              <w:rPr>
                <w:sz w:val="23"/>
                <w:szCs w:val="23"/>
              </w:rPr>
            </w:pPr>
          </w:p>
        </w:tc>
      </w:tr>
    </w:tbl>
    <w:p w:rsidR="00ED3D51" w:rsidRPr="00417ABB" w:rsidRDefault="00ED3D51" w:rsidP="00ED3D51">
      <w:pPr>
        <w:spacing w:after="0"/>
        <w:jc w:val="both"/>
        <w:rPr>
          <w:rFonts w:ascii="Times New Roman" w:hAnsi="Times New Roman"/>
          <w:sz w:val="23"/>
          <w:szCs w:val="23"/>
        </w:rPr>
      </w:pPr>
    </w:p>
    <w:p w:rsidR="00C42C26" w:rsidRPr="00417ABB" w:rsidRDefault="00ED3D51" w:rsidP="00ED3D51">
      <w:pPr>
        <w:spacing w:after="0"/>
        <w:jc w:val="both"/>
        <w:rPr>
          <w:rFonts w:ascii="Times New Roman" w:hAnsi="Times New Roman"/>
          <w:sz w:val="23"/>
          <w:szCs w:val="23"/>
        </w:rPr>
      </w:pPr>
      <w:r w:rsidRPr="00417ABB">
        <w:rPr>
          <w:rFonts w:ascii="Times New Roman" w:hAnsi="Times New Roman"/>
          <w:sz w:val="23"/>
          <w:szCs w:val="23"/>
        </w:rPr>
        <w:t xml:space="preserve">                                                                  </w:t>
      </w:r>
      <w:r w:rsidR="00C42C26" w:rsidRPr="00417ABB">
        <w:rPr>
          <w:rFonts w:ascii="Times New Roman" w:hAnsi="Times New Roman"/>
          <w:sz w:val="23"/>
          <w:szCs w:val="23"/>
        </w:rPr>
        <w:t xml:space="preserve">Зам ген. директора </w:t>
      </w:r>
      <w:proofErr w:type="gramStart"/>
      <w:r w:rsidR="00C42C26" w:rsidRPr="00417ABB">
        <w:rPr>
          <w:rFonts w:ascii="Times New Roman" w:hAnsi="Times New Roman"/>
          <w:sz w:val="23"/>
          <w:szCs w:val="23"/>
        </w:rPr>
        <w:t>по</w:t>
      </w:r>
      <w:proofErr w:type="gramEnd"/>
    </w:p>
    <w:p w:rsidR="00C42C26" w:rsidRPr="00417ABB" w:rsidRDefault="00ED3D51" w:rsidP="00ED3D51">
      <w:pPr>
        <w:spacing w:after="0"/>
        <w:jc w:val="both"/>
        <w:rPr>
          <w:rFonts w:ascii="Times New Roman" w:hAnsi="Times New Roman"/>
          <w:sz w:val="23"/>
          <w:szCs w:val="23"/>
        </w:rPr>
      </w:pPr>
      <w:r w:rsidRPr="00417ABB">
        <w:rPr>
          <w:rFonts w:ascii="Times New Roman" w:hAnsi="Times New Roman"/>
          <w:sz w:val="23"/>
          <w:szCs w:val="23"/>
        </w:rPr>
        <w:t xml:space="preserve">                                                                  </w:t>
      </w:r>
      <w:r w:rsidR="00C42C26" w:rsidRPr="00417ABB">
        <w:rPr>
          <w:rFonts w:ascii="Times New Roman" w:hAnsi="Times New Roman"/>
          <w:sz w:val="23"/>
          <w:szCs w:val="23"/>
        </w:rPr>
        <w:t>экономике и финансам __________ В.Н. Щербаков</w:t>
      </w:r>
    </w:p>
    <w:p w:rsidR="00C42C26" w:rsidRDefault="00C42C26" w:rsidP="00ED3D51">
      <w:pPr>
        <w:spacing w:after="0"/>
        <w:jc w:val="both"/>
        <w:rPr>
          <w:rFonts w:ascii="Times New Roman" w:hAnsi="Times New Roman"/>
          <w:sz w:val="24"/>
          <w:szCs w:val="24"/>
        </w:rPr>
      </w:pPr>
    </w:p>
    <w:p w:rsidR="005516A1" w:rsidRDefault="005516A1">
      <w:pPr>
        <w:rPr>
          <w:rFonts w:ascii="Times New Roman" w:hAnsi="Times New Roman"/>
          <w:sz w:val="24"/>
          <w:szCs w:val="24"/>
        </w:rPr>
      </w:pPr>
    </w:p>
    <w:p w:rsidR="00C42C26" w:rsidRPr="00794D23" w:rsidRDefault="00C42C26" w:rsidP="00794D23">
      <w:pPr>
        <w:spacing w:after="0"/>
        <w:jc w:val="right"/>
        <w:rPr>
          <w:rFonts w:ascii="Times New Roman" w:hAnsi="Times New Roman"/>
          <w:sz w:val="23"/>
          <w:szCs w:val="23"/>
        </w:rPr>
      </w:pPr>
      <w:bookmarkStart w:id="18" w:name="_GoBack"/>
      <w:r w:rsidRPr="00794D23">
        <w:rPr>
          <w:rFonts w:ascii="Times New Roman" w:hAnsi="Times New Roman"/>
          <w:sz w:val="23"/>
          <w:szCs w:val="23"/>
        </w:rPr>
        <w:t>Спецификация к Договору поставки №_______ от «__»_____20__г</w:t>
      </w:r>
    </w:p>
    <w:p w:rsidR="00C42C26" w:rsidRPr="00794D23" w:rsidRDefault="00C42C26" w:rsidP="00ED3D51">
      <w:pPr>
        <w:pStyle w:val="Style6"/>
        <w:widowControl/>
        <w:spacing w:line="240" w:lineRule="auto"/>
        <w:ind w:firstLine="0"/>
        <w:jc w:val="both"/>
        <w:rPr>
          <w:sz w:val="23"/>
          <w:szCs w:val="23"/>
        </w:rPr>
      </w:pPr>
    </w:p>
    <w:p w:rsidR="00C42C26" w:rsidRPr="00794D23" w:rsidRDefault="00C42C26" w:rsidP="00ED3D51">
      <w:pPr>
        <w:pStyle w:val="Style6"/>
        <w:widowControl/>
        <w:spacing w:line="240" w:lineRule="auto"/>
        <w:ind w:firstLine="0"/>
        <w:jc w:val="both"/>
        <w:rPr>
          <w:rStyle w:val="FontStyle18"/>
          <w:rFonts w:ascii="Times New Roman" w:hAnsi="Times New Roman" w:cs="Times New Roman"/>
          <w:b/>
          <w:sz w:val="23"/>
          <w:szCs w:val="23"/>
        </w:rPr>
      </w:pPr>
      <w:r w:rsidRPr="00794D23">
        <w:rPr>
          <w:sz w:val="23"/>
          <w:szCs w:val="23"/>
        </w:rPr>
        <w:t>Поставщик: ___________________</w:t>
      </w:r>
    </w:p>
    <w:p w:rsidR="00C42C26" w:rsidRPr="00794D23" w:rsidRDefault="00C42C26" w:rsidP="00ED3D51">
      <w:pPr>
        <w:pStyle w:val="Style2"/>
        <w:widowControl/>
        <w:jc w:val="both"/>
        <w:rPr>
          <w:rStyle w:val="FontStyle16"/>
          <w:sz w:val="23"/>
          <w:szCs w:val="23"/>
        </w:rPr>
      </w:pPr>
      <w:r w:rsidRPr="00794D23">
        <w:rPr>
          <w:rStyle w:val="FontStyle16"/>
          <w:sz w:val="23"/>
          <w:szCs w:val="23"/>
        </w:rPr>
        <w:t xml:space="preserve">Заказчик: ОАО «НПО </w:t>
      </w:r>
      <w:proofErr w:type="spellStart"/>
      <w:r w:rsidRPr="00794D23">
        <w:rPr>
          <w:rStyle w:val="FontStyle16"/>
          <w:sz w:val="23"/>
          <w:szCs w:val="23"/>
        </w:rPr>
        <w:t>НИИИП-НЗиК</w:t>
      </w:r>
      <w:proofErr w:type="spellEnd"/>
      <w:r w:rsidRPr="00794D23">
        <w:rPr>
          <w:rStyle w:val="FontStyle16"/>
          <w:sz w:val="23"/>
          <w:szCs w:val="23"/>
        </w:rPr>
        <w:t>» ИНН 5401199015 КПП 546050001</w:t>
      </w:r>
    </w:p>
    <w:p w:rsidR="00C42C26" w:rsidRPr="00794D23" w:rsidRDefault="00C42C26" w:rsidP="00ED3D51">
      <w:pPr>
        <w:pStyle w:val="Style2"/>
        <w:widowControl/>
        <w:jc w:val="both"/>
        <w:rPr>
          <w:rStyle w:val="FontStyle16"/>
          <w:sz w:val="23"/>
          <w:szCs w:val="23"/>
        </w:rPr>
      </w:pPr>
    </w:p>
    <w:tbl>
      <w:tblPr>
        <w:tblpPr w:leftFromText="180" w:rightFromText="180" w:vertAnchor="text" w:horzAnchor="margin" w:tblpY="81"/>
        <w:tblW w:w="8897" w:type="dxa"/>
        <w:tblLook w:val="04A0"/>
      </w:tblPr>
      <w:tblGrid>
        <w:gridCol w:w="675"/>
        <w:gridCol w:w="3117"/>
        <w:gridCol w:w="1126"/>
        <w:gridCol w:w="1126"/>
        <w:gridCol w:w="1282"/>
        <w:gridCol w:w="1571"/>
      </w:tblGrid>
      <w:tr w:rsidR="00C42C26" w:rsidRPr="00794D23" w:rsidTr="00B978BB">
        <w:trPr>
          <w:trHeight w:val="329"/>
        </w:trPr>
        <w:tc>
          <w:tcPr>
            <w:tcW w:w="675" w:type="dxa"/>
            <w:tcBorders>
              <w:top w:val="single" w:sz="4" w:space="0" w:color="auto"/>
              <w:left w:val="single" w:sz="4" w:space="0" w:color="auto"/>
              <w:bottom w:val="single" w:sz="4" w:space="0" w:color="auto"/>
              <w:right w:val="single" w:sz="4" w:space="0" w:color="auto"/>
            </w:tcBorders>
            <w:hideMark/>
          </w:tcPr>
          <w:p w:rsidR="00C42C26" w:rsidRPr="00794D23" w:rsidRDefault="00C42C26" w:rsidP="0095096E">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 xml:space="preserve">№ </w:t>
            </w:r>
            <w:proofErr w:type="spellStart"/>
            <w:proofErr w:type="gramStart"/>
            <w:r w:rsidRPr="00794D23">
              <w:rPr>
                <w:rFonts w:ascii="Times New Roman" w:hAnsi="Times New Roman"/>
                <w:b/>
                <w:color w:val="000000"/>
                <w:sz w:val="23"/>
                <w:szCs w:val="23"/>
              </w:rPr>
              <w:t>п</w:t>
            </w:r>
            <w:proofErr w:type="spellEnd"/>
            <w:proofErr w:type="gramEnd"/>
            <w:r w:rsidRPr="00794D23">
              <w:rPr>
                <w:rFonts w:ascii="Times New Roman" w:hAnsi="Times New Roman"/>
                <w:b/>
                <w:color w:val="000000"/>
                <w:sz w:val="23"/>
                <w:szCs w:val="23"/>
              </w:rPr>
              <w:t>/</w:t>
            </w:r>
            <w:proofErr w:type="spellStart"/>
            <w:r w:rsidRPr="00794D23">
              <w:rPr>
                <w:rFonts w:ascii="Times New Roman" w:hAnsi="Times New Roman"/>
                <w:b/>
                <w:color w:val="000000"/>
                <w:sz w:val="23"/>
                <w:szCs w:val="23"/>
              </w:rPr>
              <w:t>п</w:t>
            </w:r>
            <w:proofErr w:type="spellEnd"/>
          </w:p>
        </w:tc>
        <w:tc>
          <w:tcPr>
            <w:tcW w:w="3117" w:type="dxa"/>
            <w:tcBorders>
              <w:top w:val="single" w:sz="4" w:space="0" w:color="auto"/>
              <w:left w:val="nil"/>
              <w:bottom w:val="single" w:sz="4" w:space="0" w:color="auto"/>
              <w:right w:val="single" w:sz="4" w:space="0" w:color="auto"/>
            </w:tcBorders>
            <w:hideMark/>
          </w:tcPr>
          <w:p w:rsidR="00C42C26" w:rsidRPr="00794D23" w:rsidRDefault="00C42C26" w:rsidP="0095071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 xml:space="preserve">Наименование </w:t>
            </w:r>
            <w:r w:rsidR="00950711" w:rsidRPr="00794D23">
              <w:rPr>
                <w:rFonts w:ascii="Times New Roman" w:hAnsi="Times New Roman"/>
                <w:b/>
                <w:color w:val="000000"/>
                <w:sz w:val="23"/>
                <w:szCs w:val="23"/>
              </w:rPr>
              <w:t>товара</w:t>
            </w:r>
          </w:p>
        </w:tc>
        <w:tc>
          <w:tcPr>
            <w:tcW w:w="1126" w:type="dxa"/>
            <w:tcBorders>
              <w:top w:val="single" w:sz="4" w:space="0" w:color="auto"/>
              <w:left w:val="nil"/>
              <w:bottom w:val="single" w:sz="4" w:space="0" w:color="auto"/>
              <w:right w:val="single" w:sz="4" w:space="0" w:color="auto"/>
            </w:tcBorders>
            <w:hideMark/>
          </w:tcPr>
          <w:p w:rsidR="00C42C26" w:rsidRPr="00794D23" w:rsidRDefault="00C42C26" w:rsidP="00ED3D5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Кол-во</w:t>
            </w:r>
          </w:p>
        </w:tc>
        <w:tc>
          <w:tcPr>
            <w:tcW w:w="1126" w:type="dxa"/>
            <w:tcBorders>
              <w:top w:val="single" w:sz="4" w:space="0" w:color="auto"/>
              <w:left w:val="nil"/>
              <w:bottom w:val="single" w:sz="4" w:space="0" w:color="auto"/>
              <w:right w:val="single" w:sz="4" w:space="0" w:color="auto"/>
            </w:tcBorders>
            <w:hideMark/>
          </w:tcPr>
          <w:p w:rsidR="00C42C26" w:rsidRPr="00794D23" w:rsidRDefault="00C42C26" w:rsidP="00ED3D5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Цена</w:t>
            </w:r>
          </w:p>
        </w:tc>
        <w:tc>
          <w:tcPr>
            <w:tcW w:w="1282" w:type="dxa"/>
            <w:tcBorders>
              <w:top w:val="single" w:sz="4" w:space="0" w:color="auto"/>
              <w:left w:val="nil"/>
              <w:bottom w:val="single" w:sz="4" w:space="0" w:color="auto"/>
              <w:right w:val="single" w:sz="4" w:space="0" w:color="auto"/>
            </w:tcBorders>
            <w:hideMark/>
          </w:tcPr>
          <w:p w:rsidR="00C42C26" w:rsidRPr="00794D23" w:rsidRDefault="00C42C26" w:rsidP="00ED3D5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Сумма</w:t>
            </w:r>
          </w:p>
        </w:tc>
        <w:tc>
          <w:tcPr>
            <w:tcW w:w="1571" w:type="dxa"/>
            <w:tcBorders>
              <w:top w:val="single" w:sz="4" w:space="0" w:color="auto"/>
              <w:left w:val="nil"/>
              <w:bottom w:val="single" w:sz="4" w:space="0" w:color="auto"/>
              <w:right w:val="single" w:sz="4" w:space="0" w:color="auto"/>
            </w:tcBorders>
          </w:tcPr>
          <w:p w:rsidR="00C42C26" w:rsidRPr="00794D23" w:rsidRDefault="00C42C26" w:rsidP="0095096E">
            <w:pPr>
              <w:spacing w:after="0" w:line="240" w:lineRule="auto"/>
              <w:jc w:val="both"/>
              <w:rPr>
                <w:rFonts w:ascii="Times New Roman" w:hAnsi="Times New Roman"/>
                <w:b/>
                <w:color w:val="000000"/>
                <w:sz w:val="23"/>
                <w:szCs w:val="23"/>
              </w:rPr>
            </w:pPr>
            <w:r w:rsidRPr="00794D23">
              <w:rPr>
                <w:rFonts w:ascii="Times New Roman" w:hAnsi="Times New Roman"/>
                <w:b/>
                <w:bCs/>
                <w:sz w:val="23"/>
                <w:szCs w:val="23"/>
              </w:rPr>
              <w:t>Срок поставки</w:t>
            </w:r>
          </w:p>
        </w:tc>
      </w:tr>
      <w:tr w:rsidR="00C42C26" w:rsidRPr="00794D23" w:rsidTr="0052184F">
        <w:trPr>
          <w:trHeight w:val="711"/>
        </w:trPr>
        <w:tc>
          <w:tcPr>
            <w:tcW w:w="675" w:type="dxa"/>
            <w:tcBorders>
              <w:top w:val="nil"/>
              <w:left w:val="single" w:sz="4" w:space="0" w:color="auto"/>
              <w:bottom w:val="single" w:sz="4" w:space="0" w:color="auto"/>
              <w:right w:val="single" w:sz="4" w:space="0" w:color="auto"/>
            </w:tcBorders>
            <w:noWrap/>
            <w:hideMark/>
          </w:tcPr>
          <w:p w:rsidR="00C42C26" w:rsidRPr="00794D23" w:rsidRDefault="00E32802" w:rsidP="00ED3D51">
            <w:pPr>
              <w:spacing w:after="0"/>
              <w:jc w:val="both"/>
              <w:rPr>
                <w:rFonts w:ascii="Times New Roman" w:hAnsi="Times New Roman"/>
                <w:sz w:val="23"/>
                <w:szCs w:val="23"/>
              </w:rPr>
            </w:pPr>
            <w:r w:rsidRPr="00794D23">
              <w:rPr>
                <w:rFonts w:ascii="Times New Roman" w:hAnsi="Times New Roman"/>
                <w:sz w:val="23"/>
                <w:szCs w:val="23"/>
              </w:rPr>
              <w:t>1</w:t>
            </w:r>
          </w:p>
        </w:tc>
        <w:tc>
          <w:tcPr>
            <w:tcW w:w="3117" w:type="dxa"/>
            <w:tcBorders>
              <w:top w:val="nil"/>
              <w:left w:val="nil"/>
              <w:bottom w:val="single" w:sz="4" w:space="0" w:color="auto"/>
              <w:right w:val="single" w:sz="4" w:space="0" w:color="auto"/>
            </w:tcBorders>
            <w:hideMark/>
          </w:tcPr>
          <w:p w:rsidR="00C42C26" w:rsidRPr="00794D23" w:rsidRDefault="0095096E" w:rsidP="00ED3D51">
            <w:pPr>
              <w:spacing w:after="0" w:line="240" w:lineRule="auto"/>
              <w:jc w:val="both"/>
              <w:rPr>
                <w:rFonts w:ascii="Times New Roman" w:hAnsi="Times New Roman"/>
                <w:color w:val="000000"/>
                <w:sz w:val="23"/>
                <w:szCs w:val="23"/>
              </w:rPr>
            </w:pPr>
            <w:proofErr w:type="spellStart"/>
            <w:r w:rsidRPr="00794D23">
              <w:rPr>
                <w:rFonts w:ascii="Times New Roman" w:hAnsi="Times New Roman"/>
                <w:sz w:val="23"/>
                <w:szCs w:val="23"/>
              </w:rPr>
              <w:t>Видеорегистратор</w:t>
            </w:r>
            <w:proofErr w:type="spellEnd"/>
            <w:r w:rsidRPr="00794D23">
              <w:rPr>
                <w:rFonts w:ascii="Times New Roman" w:hAnsi="Times New Roman"/>
                <w:sz w:val="23"/>
                <w:szCs w:val="23"/>
              </w:rPr>
              <w:t xml:space="preserve"> </w:t>
            </w:r>
            <w:r w:rsidRPr="00794D23">
              <w:rPr>
                <w:rFonts w:ascii="Times New Roman" w:hAnsi="Times New Roman"/>
                <w:sz w:val="23"/>
                <w:szCs w:val="23"/>
                <w:lang w:val="en-US"/>
              </w:rPr>
              <w:t>INFINITY</w:t>
            </w:r>
            <w:r w:rsidRPr="00794D23">
              <w:rPr>
                <w:rFonts w:ascii="Times New Roman" w:hAnsi="Times New Roman"/>
                <w:sz w:val="23"/>
                <w:szCs w:val="23"/>
              </w:rPr>
              <w:t xml:space="preserve"> </w:t>
            </w:r>
            <w:r w:rsidRPr="00794D23">
              <w:rPr>
                <w:rFonts w:ascii="Times New Roman" w:hAnsi="Times New Roman"/>
                <w:sz w:val="23"/>
                <w:szCs w:val="23"/>
                <w:lang w:val="en-US"/>
              </w:rPr>
              <w:t>NDR</w:t>
            </w:r>
            <w:r w:rsidRPr="00794D23">
              <w:rPr>
                <w:rFonts w:ascii="Times New Roman" w:hAnsi="Times New Roman"/>
                <w:sz w:val="23"/>
                <w:szCs w:val="23"/>
              </w:rPr>
              <w:t>-</w:t>
            </w:r>
            <w:r w:rsidRPr="00794D23">
              <w:rPr>
                <w:rFonts w:ascii="Times New Roman" w:hAnsi="Times New Roman"/>
                <w:sz w:val="23"/>
                <w:szCs w:val="23"/>
                <w:lang w:val="en-US"/>
              </w:rPr>
              <w:t>DLX</w:t>
            </w:r>
            <w:r w:rsidRPr="00794D23">
              <w:rPr>
                <w:rFonts w:ascii="Times New Roman" w:hAnsi="Times New Roman"/>
                <w:sz w:val="23"/>
                <w:szCs w:val="23"/>
              </w:rPr>
              <w:t>3616</w:t>
            </w:r>
            <w:r w:rsidRPr="00794D23">
              <w:rPr>
                <w:rFonts w:ascii="Times New Roman" w:hAnsi="Times New Roman"/>
                <w:sz w:val="23"/>
                <w:szCs w:val="23"/>
                <w:lang w:val="en-US"/>
              </w:rPr>
              <w:t>PH</w:t>
            </w:r>
            <w:r w:rsidRPr="00794D23">
              <w:rPr>
                <w:rFonts w:ascii="Times New Roman" w:hAnsi="Times New Roman"/>
                <w:sz w:val="23"/>
                <w:szCs w:val="23"/>
              </w:rPr>
              <w:t xml:space="preserve"> </w:t>
            </w:r>
          </w:p>
        </w:tc>
        <w:tc>
          <w:tcPr>
            <w:tcW w:w="1126" w:type="dxa"/>
            <w:tcBorders>
              <w:top w:val="nil"/>
              <w:left w:val="nil"/>
              <w:bottom w:val="single" w:sz="4" w:space="0" w:color="auto"/>
              <w:right w:val="single" w:sz="4" w:space="0" w:color="auto"/>
            </w:tcBorders>
            <w:noWrap/>
            <w:hideMark/>
          </w:tcPr>
          <w:p w:rsidR="00C42C26" w:rsidRPr="00794D23" w:rsidRDefault="0095096E" w:rsidP="00ED3D51">
            <w:pPr>
              <w:spacing w:after="0" w:line="240" w:lineRule="auto"/>
              <w:jc w:val="both"/>
              <w:rPr>
                <w:rFonts w:ascii="Times New Roman" w:hAnsi="Times New Roman"/>
                <w:color w:val="000000"/>
                <w:sz w:val="23"/>
                <w:szCs w:val="23"/>
              </w:rPr>
            </w:pPr>
            <w:r w:rsidRPr="00794D23">
              <w:rPr>
                <w:rFonts w:ascii="Times New Roman" w:hAnsi="Times New Roman"/>
                <w:color w:val="000000"/>
                <w:sz w:val="23"/>
                <w:szCs w:val="23"/>
              </w:rPr>
              <w:t xml:space="preserve">2 </w:t>
            </w:r>
            <w:r w:rsidR="00C42C26" w:rsidRPr="00794D23">
              <w:rPr>
                <w:rFonts w:ascii="Times New Roman" w:hAnsi="Times New Roman"/>
                <w:color w:val="000000"/>
                <w:sz w:val="23"/>
                <w:szCs w:val="23"/>
              </w:rPr>
              <w:t>шт.</w:t>
            </w:r>
          </w:p>
        </w:tc>
        <w:tc>
          <w:tcPr>
            <w:tcW w:w="1126" w:type="dxa"/>
            <w:tcBorders>
              <w:top w:val="nil"/>
              <w:left w:val="nil"/>
              <w:bottom w:val="single" w:sz="4" w:space="0" w:color="auto"/>
              <w:right w:val="single" w:sz="4" w:space="0" w:color="auto"/>
            </w:tcBorders>
            <w:noWrap/>
            <w:hideMark/>
          </w:tcPr>
          <w:p w:rsidR="00C42C26" w:rsidRPr="00794D23" w:rsidRDefault="00C42C26" w:rsidP="00ED3D51">
            <w:pPr>
              <w:spacing w:after="0" w:line="240" w:lineRule="auto"/>
              <w:jc w:val="both"/>
              <w:rPr>
                <w:rFonts w:ascii="Times New Roman" w:hAnsi="Times New Roman"/>
                <w:color w:val="000000"/>
                <w:sz w:val="23"/>
                <w:szCs w:val="23"/>
              </w:rPr>
            </w:pPr>
          </w:p>
        </w:tc>
        <w:tc>
          <w:tcPr>
            <w:tcW w:w="1282" w:type="dxa"/>
            <w:tcBorders>
              <w:top w:val="nil"/>
              <w:left w:val="nil"/>
              <w:bottom w:val="single" w:sz="4" w:space="0" w:color="auto"/>
              <w:right w:val="single" w:sz="4" w:space="0" w:color="auto"/>
            </w:tcBorders>
            <w:noWrap/>
            <w:hideMark/>
          </w:tcPr>
          <w:p w:rsidR="00C42C26" w:rsidRPr="00794D23" w:rsidRDefault="00C42C26" w:rsidP="00ED3D51">
            <w:pPr>
              <w:spacing w:after="0" w:line="240" w:lineRule="auto"/>
              <w:jc w:val="both"/>
              <w:rPr>
                <w:rFonts w:ascii="Times New Roman" w:hAnsi="Times New Roman"/>
                <w:color w:val="000000"/>
                <w:sz w:val="23"/>
                <w:szCs w:val="23"/>
              </w:rPr>
            </w:pPr>
          </w:p>
        </w:tc>
        <w:tc>
          <w:tcPr>
            <w:tcW w:w="1571" w:type="dxa"/>
            <w:tcBorders>
              <w:top w:val="nil"/>
              <w:left w:val="nil"/>
              <w:bottom w:val="single" w:sz="4" w:space="0" w:color="auto"/>
              <w:right w:val="single" w:sz="4" w:space="0" w:color="auto"/>
            </w:tcBorders>
          </w:tcPr>
          <w:p w:rsidR="00C42C26" w:rsidRPr="00794D23" w:rsidRDefault="00C42C26" w:rsidP="0095096E">
            <w:pPr>
              <w:spacing w:after="0"/>
              <w:jc w:val="both"/>
              <w:rPr>
                <w:rFonts w:ascii="Times New Roman" w:hAnsi="Times New Roman"/>
                <w:sz w:val="23"/>
                <w:szCs w:val="23"/>
              </w:rPr>
            </w:pPr>
            <w:r w:rsidRPr="00794D23">
              <w:rPr>
                <w:rFonts w:ascii="Times New Roman" w:hAnsi="Times New Roman"/>
                <w:sz w:val="23"/>
                <w:szCs w:val="23"/>
              </w:rPr>
              <w:t>до 3</w:t>
            </w:r>
            <w:r w:rsidR="0095096E" w:rsidRPr="00794D23">
              <w:rPr>
                <w:rFonts w:ascii="Times New Roman" w:hAnsi="Times New Roman"/>
                <w:sz w:val="23"/>
                <w:szCs w:val="23"/>
              </w:rPr>
              <w:t>1</w:t>
            </w:r>
            <w:r w:rsidRPr="00794D23">
              <w:rPr>
                <w:rFonts w:ascii="Times New Roman" w:hAnsi="Times New Roman"/>
                <w:sz w:val="23"/>
                <w:szCs w:val="23"/>
              </w:rPr>
              <w:t xml:space="preserve"> </w:t>
            </w:r>
            <w:r w:rsidR="0095096E" w:rsidRPr="00794D23">
              <w:rPr>
                <w:rFonts w:ascii="Times New Roman" w:hAnsi="Times New Roman"/>
                <w:sz w:val="23"/>
                <w:szCs w:val="23"/>
              </w:rPr>
              <w:t xml:space="preserve">октября </w:t>
            </w:r>
            <w:r w:rsidRPr="00794D23">
              <w:rPr>
                <w:rFonts w:ascii="Times New Roman" w:hAnsi="Times New Roman"/>
                <w:sz w:val="23"/>
                <w:szCs w:val="23"/>
              </w:rPr>
              <w:t xml:space="preserve"> 2013 г.</w:t>
            </w:r>
          </w:p>
        </w:tc>
      </w:tr>
      <w:tr w:rsidR="00E32802" w:rsidRPr="00794D23" w:rsidTr="00B978BB">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E32802" w:rsidRPr="00794D23" w:rsidRDefault="00E32802" w:rsidP="00E32802">
            <w:pPr>
              <w:spacing w:after="0" w:line="240" w:lineRule="auto"/>
              <w:jc w:val="both"/>
              <w:rPr>
                <w:rFonts w:ascii="Times New Roman" w:hAnsi="Times New Roman"/>
                <w:b/>
                <w:bCs/>
                <w:color w:val="000000"/>
                <w:sz w:val="23"/>
                <w:szCs w:val="23"/>
              </w:rPr>
            </w:pPr>
            <w:r w:rsidRPr="00794D23">
              <w:rPr>
                <w:rFonts w:ascii="Times New Roman" w:hAnsi="Times New Roman"/>
                <w:b/>
                <w:bCs/>
                <w:color w:val="000000"/>
                <w:sz w:val="23"/>
                <w:szCs w:val="23"/>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794D23" w:rsidRDefault="00E32802" w:rsidP="00E32802">
            <w:pPr>
              <w:spacing w:after="0" w:line="240" w:lineRule="auto"/>
              <w:jc w:val="both"/>
              <w:rPr>
                <w:rFonts w:ascii="Times New Roman" w:hAnsi="Times New Roman"/>
                <w:b/>
                <w:bCs/>
                <w:color w:val="000000"/>
                <w:sz w:val="23"/>
                <w:szCs w:val="23"/>
              </w:rPr>
            </w:pP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794D23" w:rsidRDefault="00E32802" w:rsidP="00E32802">
            <w:pPr>
              <w:spacing w:after="0" w:line="240" w:lineRule="auto"/>
              <w:jc w:val="both"/>
              <w:rPr>
                <w:rFonts w:ascii="Times New Roman" w:hAnsi="Times New Roman"/>
                <w:color w:val="000000"/>
                <w:sz w:val="23"/>
                <w:szCs w:val="23"/>
              </w:rPr>
            </w:pPr>
          </w:p>
        </w:tc>
        <w:tc>
          <w:tcPr>
            <w:tcW w:w="1282" w:type="dxa"/>
            <w:tcBorders>
              <w:top w:val="single" w:sz="4" w:space="0" w:color="auto"/>
              <w:left w:val="single" w:sz="4" w:space="0" w:color="auto"/>
              <w:bottom w:val="single" w:sz="4" w:space="0" w:color="auto"/>
              <w:right w:val="single" w:sz="4" w:space="0" w:color="auto"/>
            </w:tcBorders>
            <w:noWrap/>
            <w:hideMark/>
          </w:tcPr>
          <w:p w:rsidR="00E32802" w:rsidRPr="00794D23" w:rsidRDefault="00E32802" w:rsidP="00E32802">
            <w:pPr>
              <w:spacing w:after="0" w:line="240" w:lineRule="auto"/>
              <w:jc w:val="both"/>
              <w:rPr>
                <w:rFonts w:ascii="Times New Roman" w:hAnsi="Times New Roman"/>
                <w:b/>
                <w:bCs/>
                <w:color w:val="000000"/>
                <w:sz w:val="23"/>
                <w:szCs w:val="23"/>
              </w:rPr>
            </w:pPr>
          </w:p>
        </w:tc>
        <w:tc>
          <w:tcPr>
            <w:tcW w:w="1571" w:type="dxa"/>
            <w:tcBorders>
              <w:top w:val="single" w:sz="4" w:space="0" w:color="auto"/>
              <w:left w:val="single" w:sz="4" w:space="0" w:color="auto"/>
              <w:bottom w:val="single" w:sz="4" w:space="0" w:color="auto"/>
              <w:right w:val="single" w:sz="4" w:space="0" w:color="auto"/>
            </w:tcBorders>
          </w:tcPr>
          <w:p w:rsidR="00E32802" w:rsidRPr="00794D23" w:rsidRDefault="00E32802" w:rsidP="00E32802">
            <w:pPr>
              <w:spacing w:after="0" w:line="240" w:lineRule="auto"/>
              <w:jc w:val="both"/>
              <w:rPr>
                <w:rFonts w:ascii="Times New Roman" w:hAnsi="Times New Roman"/>
                <w:b/>
                <w:bCs/>
                <w:color w:val="000000"/>
                <w:sz w:val="23"/>
                <w:szCs w:val="23"/>
              </w:rPr>
            </w:pPr>
          </w:p>
        </w:tc>
      </w:tr>
    </w:tbl>
    <w:p w:rsidR="00C42C26" w:rsidRPr="00794D23" w:rsidRDefault="00C42C26" w:rsidP="00ED3D51">
      <w:pPr>
        <w:pStyle w:val="Style2"/>
        <w:widowControl/>
        <w:jc w:val="both"/>
        <w:rPr>
          <w:rStyle w:val="FontStyle16"/>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95096E" w:rsidRPr="00794D23" w:rsidRDefault="0095096E" w:rsidP="0095096E">
      <w:pPr>
        <w:spacing w:after="0"/>
        <w:jc w:val="right"/>
        <w:rPr>
          <w:rFonts w:ascii="Times New Roman" w:hAnsi="Times New Roman"/>
          <w:sz w:val="23"/>
          <w:szCs w:val="23"/>
        </w:rPr>
      </w:pPr>
      <w:r w:rsidRPr="00794D23">
        <w:rPr>
          <w:rFonts w:ascii="Times New Roman" w:hAnsi="Times New Roman"/>
          <w:sz w:val="23"/>
          <w:szCs w:val="23"/>
        </w:rPr>
        <w:t>ИТОГО:</w:t>
      </w:r>
    </w:p>
    <w:p w:rsidR="0095096E" w:rsidRPr="00794D23" w:rsidRDefault="0095096E" w:rsidP="0095096E">
      <w:pPr>
        <w:spacing w:after="0"/>
        <w:jc w:val="right"/>
        <w:rPr>
          <w:rFonts w:ascii="Times New Roman" w:hAnsi="Times New Roman"/>
          <w:sz w:val="23"/>
          <w:szCs w:val="23"/>
        </w:rPr>
      </w:pPr>
      <w:r w:rsidRPr="00794D23">
        <w:rPr>
          <w:rFonts w:ascii="Times New Roman" w:hAnsi="Times New Roman"/>
          <w:sz w:val="23"/>
          <w:szCs w:val="23"/>
        </w:rPr>
        <w:t>Сумма НДС (18%):</w:t>
      </w:r>
    </w:p>
    <w:p w:rsidR="0095096E" w:rsidRPr="00794D23" w:rsidRDefault="0095096E" w:rsidP="0095096E">
      <w:pPr>
        <w:spacing w:after="0"/>
        <w:jc w:val="right"/>
        <w:rPr>
          <w:rFonts w:ascii="Times New Roman" w:hAnsi="Times New Roman"/>
          <w:b/>
          <w:sz w:val="23"/>
          <w:szCs w:val="23"/>
        </w:rPr>
      </w:pPr>
      <w:r w:rsidRPr="00794D23">
        <w:rPr>
          <w:rFonts w:ascii="Times New Roman" w:hAnsi="Times New Roman"/>
          <w:b/>
          <w:sz w:val="23"/>
          <w:szCs w:val="23"/>
        </w:rPr>
        <w:t>Всего с НДС (18%):</w:t>
      </w:r>
    </w:p>
    <w:p w:rsidR="00C42C26" w:rsidRPr="00794D23" w:rsidRDefault="00C42C26" w:rsidP="0095096E">
      <w:pPr>
        <w:spacing w:after="0"/>
        <w:rPr>
          <w:rFonts w:ascii="Times New Roman" w:hAnsi="Times New Roman"/>
          <w:sz w:val="23"/>
          <w:szCs w:val="23"/>
        </w:rPr>
      </w:pPr>
    </w:p>
    <w:p w:rsidR="00E32802" w:rsidRPr="00794D23" w:rsidRDefault="00E32802" w:rsidP="00ED3D51">
      <w:pPr>
        <w:spacing w:after="0"/>
        <w:jc w:val="both"/>
        <w:rPr>
          <w:rFonts w:ascii="Times New Roman" w:hAnsi="Times New Roman"/>
          <w:sz w:val="23"/>
          <w:szCs w:val="23"/>
        </w:rPr>
      </w:pPr>
    </w:p>
    <w:p w:rsidR="00E32802" w:rsidRPr="00794D23" w:rsidRDefault="00E32802"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b/>
          <w:sz w:val="23"/>
          <w:szCs w:val="23"/>
        </w:rPr>
      </w:pPr>
      <w:r w:rsidRPr="00794D23">
        <w:rPr>
          <w:rStyle w:val="FontStyle16"/>
          <w:sz w:val="23"/>
          <w:szCs w:val="23"/>
        </w:rPr>
        <w:t>Общая сумма спецификации</w:t>
      </w:r>
      <w:proofErr w:type="gramStart"/>
      <w:r w:rsidRPr="00794D23">
        <w:rPr>
          <w:rStyle w:val="FontStyle16"/>
          <w:sz w:val="23"/>
          <w:szCs w:val="23"/>
        </w:rPr>
        <w:t xml:space="preserve"> ____</w:t>
      </w:r>
      <w:r w:rsidRPr="00794D23">
        <w:rPr>
          <w:rFonts w:ascii="Times New Roman" w:hAnsi="Times New Roman"/>
          <w:b/>
          <w:sz w:val="23"/>
          <w:szCs w:val="23"/>
        </w:rPr>
        <w:t xml:space="preserve"> () </w:t>
      </w:r>
      <w:proofErr w:type="gramEnd"/>
      <w:r w:rsidRPr="00794D23">
        <w:rPr>
          <w:rFonts w:ascii="Times New Roman" w:hAnsi="Times New Roman"/>
          <w:b/>
          <w:sz w:val="23"/>
          <w:szCs w:val="23"/>
        </w:rPr>
        <w:t>руб.</w:t>
      </w:r>
    </w:p>
    <w:p w:rsidR="00C42C26" w:rsidRPr="00794D23" w:rsidRDefault="00C42C26" w:rsidP="00ED3D51">
      <w:pPr>
        <w:pStyle w:val="Style2"/>
        <w:widowControl/>
        <w:jc w:val="both"/>
        <w:rPr>
          <w:rStyle w:val="FontStyle16"/>
          <w:sz w:val="23"/>
          <w:szCs w:val="23"/>
        </w:rPr>
      </w:pPr>
      <w:r w:rsidRPr="00794D23">
        <w:rPr>
          <w:rStyle w:val="FontStyle16"/>
          <w:sz w:val="23"/>
          <w:szCs w:val="23"/>
        </w:rPr>
        <w:t xml:space="preserve">Количество и цена </w:t>
      </w:r>
      <w:proofErr w:type="gramStart"/>
      <w:r w:rsidRPr="00794D23">
        <w:rPr>
          <w:rStyle w:val="FontStyle16"/>
          <w:sz w:val="23"/>
          <w:szCs w:val="23"/>
        </w:rPr>
        <w:t>согласованы</w:t>
      </w:r>
      <w:proofErr w:type="gramEnd"/>
      <w:r w:rsidRPr="00794D23">
        <w:rPr>
          <w:rStyle w:val="FontStyle16"/>
          <w:sz w:val="23"/>
          <w:szCs w:val="23"/>
        </w:rPr>
        <w:t xml:space="preserve">  Сторонами. Претензий Стороны не имеют.</w:t>
      </w:r>
    </w:p>
    <w:p w:rsidR="00C42C26" w:rsidRPr="00794D23" w:rsidRDefault="00C42C26" w:rsidP="00ED3D51">
      <w:pPr>
        <w:spacing w:after="0"/>
        <w:jc w:val="both"/>
        <w:rPr>
          <w:rFonts w:ascii="Times New Roman" w:hAnsi="Times New Roman"/>
          <w:sz w:val="23"/>
          <w:szCs w:val="23"/>
        </w:rPr>
      </w:pPr>
    </w:p>
    <w:tbl>
      <w:tblPr>
        <w:tblW w:w="0" w:type="auto"/>
        <w:tblLook w:val="01E0"/>
      </w:tblPr>
      <w:tblGrid>
        <w:gridCol w:w="4785"/>
        <w:gridCol w:w="4786"/>
      </w:tblGrid>
      <w:tr w:rsidR="00C42C26" w:rsidRPr="00794D23" w:rsidTr="00B978BB">
        <w:tc>
          <w:tcPr>
            <w:tcW w:w="4785" w:type="dxa"/>
          </w:tcPr>
          <w:p w:rsidR="00C42C26" w:rsidRPr="00794D23" w:rsidRDefault="00C42C26" w:rsidP="00ED3D51">
            <w:pPr>
              <w:spacing w:after="0"/>
              <w:jc w:val="both"/>
              <w:rPr>
                <w:rFonts w:ascii="Times New Roman" w:hAnsi="Times New Roman"/>
                <w:sz w:val="23"/>
                <w:szCs w:val="23"/>
              </w:rPr>
            </w:pPr>
            <w:r w:rsidRPr="00794D23">
              <w:rPr>
                <w:rFonts w:ascii="Times New Roman" w:hAnsi="Times New Roman"/>
                <w:sz w:val="23"/>
                <w:szCs w:val="23"/>
              </w:rPr>
              <w:t>От Поставщика:</w:t>
            </w:r>
          </w:p>
          <w:p w:rsidR="00C42C26" w:rsidRPr="00794D23" w:rsidRDefault="00C42C26" w:rsidP="00ED3D51">
            <w:pPr>
              <w:spacing w:after="0"/>
              <w:jc w:val="both"/>
              <w:rPr>
                <w:rFonts w:ascii="Times New Roman" w:hAnsi="Times New Roman"/>
                <w:sz w:val="23"/>
                <w:szCs w:val="23"/>
              </w:rPr>
            </w:pPr>
            <w:r w:rsidRPr="00794D23">
              <w:rPr>
                <w:rFonts w:ascii="Times New Roman" w:hAnsi="Times New Roman"/>
                <w:sz w:val="23"/>
                <w:szCs w:val="23"/>
              </w:rPr>
              <w:t>_____________________</w:t>
            </w:r>
          </w:p>
          <w:p w:rsidR="00C42C26" w:rsidRPr="00794D23" w:rsidRDefault="00C42C26" w:rsidP="00ED3D51">
            <w:pPr>
              <w:spacing w:after="0"/>
              <w:jc w:val="both"/>
              <w:rPr>
                <w:rFonts w:ascii="Times New Roman" w:hAnsi="Times New Roman"/>
                <w:sz w:val="23"/>
                <w:szCs w:val="23"/>
              </w:rPr>
            </w:pPr>
            <w:r w:rsidRPr="00794D23">
              <w:rPr>
                <w:rFonts w:ascii="Times New Roman" w:hAnsi="Times New Roman"/>
                <w:sz w:val="23"/>
                <w:szCs w:val="23"/>
              </w:rPr>
              <w:t>м.п.</w:t>
            </w:r>
          </w:p>
          <w:p w:rsidR="00C42C26" w:rsidRPr="00794D23" w:rsidRDefault="00C42C26" w:rsidP="00ED3D51">
            <w:pPr>
              <w:spacing w:after="0"/>
              <w:jc w:val="both"/>
              <w:rPr>
                <w:rFonts w:ascii="Times New Roman" w:hAnsi="Times New Roman"/>
                <w:sz w:val="23"/>
                <w:szCs w:val="23"/>
              </w:rPr>
            </w:pPr>
          </w:p>
        </w:tc>
        <w:tc>
          <w:tcPr>
            <w:tcW w:w="4786" w:type="dxa"/>
          </w:tcPr>
          <w:p w:rsidR="00C42C26" w:rsidRPr="00794D23" w:rsidRDefault="00C42C26" w:rsidP="00ED3D51">
            <w:pPr>
              <w:spacing w:after="0"/>
              <w:ind w:left="255"/>
              <w:jc w:val="both"/>
              <w:rPr>
                <w:rFonts w:ascii="Times New Roman" w:hAnsi="Times New Roman"/>
                <w:sz w:val="23"/>
                <w:szCs w:val="23"/>
              </w:rPr>
            </w:pPr>
            <w:r w:rsidRPr="00794D23">
              <w:rPr>
                <w:rFonts w:ascii="Times New Roman" w:hAnsi="Times New Roman"/>
                <w:sz w:val="23"/>
                <w:szCs w:val="23"/>
              </w:rPr>
              <w:t>От Заказчика:</w:t>
            </w:r>
          </w:p>
          <w:p w:rsidR="00C42C26" w:rsidRPr="00794D23" w:rsidRDefault="00C42C26" w:rsidP="00ED3D51">
            <w:pPr>
              <w:spacing w:after="0"/>
              <w:ind w:left="255"/>
              <w:jc w:val="both"/>
              <w:rPr>
                <w:rFonts w:ascii="Times New Roman" w:hAnsi="Times New Roman"/>
                <w:sz w:val="23"/>
                <w:szCs w:val="23"/>
              </w:rPr>
            </w:pPr>
            <w:r w:rsidRPr="00794D23">
              <w:rPr>
                <w:rFonts w:ascii="Times New Roman" w:hAnsi="Times New Roman"/>
                <w:sz w:val="23"/>
                <w:szCs w:val="23"/>
              </w:rPr>
              <w:t>____________________</w:t>
            </w:r>
          </w:p>
          <w:p w:rsidR="00C42C26" w:rsidRPr="00794D23" w:rsidRDefault="00C42C26" w:rsidP="00ED3D51">
            <w:pPr>
              <w:spacing w:after="0"/>
              <w:ind w:left="255"/>
              <w:jc w:val="both"/>
              <w:rPr>
                <w:rFonts w:ascii="Times New Roman" w:hAnsi="Times New Roman"/>
                <w:sz w:val="23"/>
                <w:szCs w:val="23"/>
              </w:rPr>
            </w:pPr>
            <w:proofErr w:type="spellStart"/>
            <w:r w:rsidRPr="00794D23">
              <w:rPr>
                <w:rFonts w:ascii="Times New Roman" w:hAnsi="Times New Roman"/>
                <w:sz w:val="23"/>
                <w:szCs w:val="23"/>
              </w:rPr>
              <w:t>м</w:t>
            </w:r>
            <w:proofErr w:type="gramStart"/>
            <w:r w:rsidRPr="00794D23">
              <w:rPr>
                <w:rFonts w:ascii="Times New Roman" w:hAnsi="Times New Roman"/>
                <w:sz w:val="23"/>
                <w:szCs w:val="23"/>
              </w:rPr>
              <w:t>.п</w:t>
            </w:r>
            <w:proofErr w:type="spellEnd"/>
            <w:proofErr w:type="gramEnd"/>
          </w:p>
          <w:p w:rsidR="00C42C26" w:rsidRPr="00794D23" w:rsidRDefault="00C42C26" w:rsidP="00ED3D51">
            <w:pPr>
              <w:spacing w:after="0"/>
              <w:jc w:val="both"/>
              <w:rPr>
                <w:rFonts w:ascii="Times New Roman" w:hAnsi="Times New Roman"/>
                <w:sz w:val="23"/>
                <w:szCs w:val="23"/>
              </w:rPr>
            </w:pPr>
          </w:p>
          <w:p w:rsidR="00411399" w:rsidRPr="00794D23" w:rsidRDefault="00411399" w:rsidP="00ED3D51">
            <w:pPr>
              <w:spacing w:after="0"/>
              <w:jc w:val="both"/>
              <w:rPr>
                <w:rFonts w:ascii="Times New Roman" w:hAnsi="Times New Roman"/>
                <w:sz w:val="23"/>
                <w:szCs w:val="23"/>
              </w:rPr>
            </w:pPr>
          </w:p>
          <w:p w:rsidR="00411399" w:rsidRPr="00794D23" w:rsidRDefault="00411399" w:rsidP="00ED3D51">
            <w:pPr>
              <w:spacing w:after="0"/>
              <w:jc w:val="both"/>
              <w:rPr>
                <w:rFonts w:ascii="Times New Roman" w:hAnsi="Times New Roman"/>
                <w:sz w:val="23"/>
                <w:szCs w:val="23"/>
              </w:rPr>
            </w:pPr>
          </w:p>
        </w:tc>
      </w:tr>
    </w:tbl>
    <w:p w:rsidR="005516A1" w:rsidRDefault="005516A1" w:rsidP="00950711">
      <w:pPr>
        <w:spacing w:after="0" w:line="240" w:lineRule="auto"/>
        <w:jc w:val="right"/>
        <w:rPr>
          <w:rFonts w:ascii="Times New Roman" w:hAnsi="Times New Roman"/>
          <w:b/>
          <w:i/>
          <w:sz w:val="24"/>
          <w:szCs w:val="24"/>
        </w:rPr>
      </w:pPr>
    </w:p>
    <w:p w:rsidR="005516A1" w:rsidRDefault="005516A1">
      <w:pPr>
        <w:rPr>
          <w:rFonts w:ascii="Times New Roman" w:hAnsi="Times New Roman"/>
          <w:b/>
          <w:i/>
          <w:sz w:val="24"/>
          <w:szCs w:val="24"/>
        </w:rPr>
      </w:pPr>
      <w:r>
        <w:rPr>
          <w:rFonts w:ascii="Times New Roman" w:hAnsi="Times New Roman"/>
          <w:b/>
          <w:i/>
          <w:sz w:val="24"/>
          <w:szCs w:val="24"/>
        </w:rPr>
        <w:br w:type="page"/>
      </w:r>
    </w:p>
    <w:p w:rsidR="00FC58BE" w:rsidRPr="00950711" w:rsidRDefault="00950711" w:rsidP="00950711">
      <w:pPr>
        <w:spacing w:after="0" w:line="240" w:lineRule="auto"/>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950711" w:rsidRDefault="00950711" w:rsidP="00FC58BE">
      <w:pPr>
        <w:pStyle w:val="Style1"/>
        <w:widowControl/>
        <w:ind w:left="4109"/>
        <w:jc w:val="both"/>
        <w:rPr>
          <w:rStyle w:val="FontStyle95"/>
        </w:rPr>
      </w:pPr>
    </w:p>
    <w:p w:rsidR="00950711" w:rsidRPr="00794D23" w:rsidRDefault="00950711" w:rsidP="005516A1">
      <w:pPr>
        <w:tabs>
          <w:tab w:val="left" w:pos="3555"/>
        </w:tabs>
        <w:rPr>
          <w:sz w:val="23"/>
          <w:szCs w:val="23"/>
          <w:lang w:eastAsia="ru-RU"/>
        </w:rPr>
      </w:pPr>
      <w:r>
        <w:rPr>
          <w:lang w:eastAsia="ru-RU"/>
        </w:rPr>
        <w:tab/>
      </w:r>
      <w:r w:rsidRPr="00794D23">
        <w:rPr>
          <w:rFonts w:ascii="Times New Roman" w:hAnsi="Times New Roman"/>
          <w:sz w:val="23"/>
          <w:szCs w:val="23"/>
          <w:lang w:eastAsia="ru-RU"/>
        </w:rPr>
        <w:t>Техническое задание</w:t>
      </w:r>
    </w:p>
    <w:p w:rsidR="00E32802" w:rsidRPr="00B10096" w:rsidRDefault="0095096E" w:rsidP="00E32802">
      <w:pPr>
        <w:jc w:val="center"/>
        <w:rPr>
          <w:rFonts w:ascii="Times New Roman" w:hAnsi="Times New Roman"/>
          <w:b/>
          <w:sz w:val="23"/>
          <w:szCs w:val="23"/>
        </w:rPr>
      </w:pPr>
      <w:r w:rsidRPr="00794D23">
        <w:rPr>
          <w:rFonts w:ascii="Times New Roman" w:hAnsi="Times New Roman"/>
          <w:sz w:val="23"/>
          <w:szCs w:val="23"/>
        </w:rPr>
        <w:t xml:space="preserve">на поставку </w:t>
      </w:r>
      <w:proofErr w:type="spellStart"/>
      <w:r w:rsidRPr="00794D23">
        <w:rPr>
          <w:rFonts w:ascii="Times New Roman" w:hAnsi="Times New Roman"/>
          <w:sz w:val="23"/>
          <w:szCs w:val="23"/>
        </w:rPr>
        <w:t>видеорегистратора</w:t>
      </w:r>
      <w:proofErr w:type="spellEnd"/>
      <w:r w:rsidRPr="00794D23">
        <w:rPr>
          <w:rFonts w:ascii="Times New Roman" w:hAnsi="Times New Roman"/>
          <w:sz w:val="23"/>
          <w:szCs w:val="23"/>
        </w:rPr>
        <w:t xml:space="preserve"> </w:t>
      </w:r>
      <w:r w:rsidRPr="00794D23">
        <w:rPr>
          <w:rFonts w:ascii="Times New Roman" w:hAnsi="Times New Roman"/>
          <w:sz w:val="23"/>
          <w:szCs w:val="23"/>
          <w:lang w:val="en-US"/>
        </w:rPr>
        <w:t>INFINITY</w:t>
      </w:r>
      <w:r w:rsidRPr="00794D23">
        <w:rPr>
          <w:rFonts w:ascii="Times New Roman" w:hAnsi="Times New Roman"/>
          <w:sz w:val="23"/>
          <w:szCs w:val="23"/>
        </w:rPr>
        <w:t xml:space="preserve"> </w:t>
      </w:r>
      <w:r w:rsidRPr="00794D23">
        <w:rPr>
          <w:rFonts w:ascii="Times New Roman" w:hAnsi="Times New Roman"/>
          <w:sz w:val="23"/>
          <w:szCs w:val="23"/>
          <w:lang w:val="en-US"/>
        </w:rPr>
        <w:t>NDR</w:t>
      </w:r>
      <w:r w:rsidRPr="00794D23">
        <w:rPr>
          <w:rFonts w:ascii="Times New Roman" w:hAnsi="Times New Roman"/>
          <w:sz w:val="23"/>
          <w:szCs w:val="23"/>
        </w:rPr>
        <w:t>-</w:t>
      </w:r>
      <w:r w:rsidRPr="00794D23">
        <w:rPr>
          <w:rFonts w:ascii="Times New Roman" w:hAnsi="Times New Roman"/>
          <w:sz w:val="23"/>
          <w:szCs w:val="23"/>
          <w:lang w:val="en-US"/>
        </w:rPr>
        <w:t>DLX</w:t>
      </w:r>
      <w:r w:rsidRPr="00794D23">
        <w:rPr>
          <w:rFonts w:ascii="Times New Roman" w:hAnsi="Times New Roman"/>
          <w:sz w:val="23"/>
          <w:szCs w:val="23"/>
        </w:rPr>
        <w:t>3616</w:t>
      </w:r>
      <w:r w:rsidRPr="00794D23">
        <w:rPr>
          <w:rFonts w:ascii="Times New Roman" w:hAnsi="Times New Roman"/>
          <w:sz w:val="23"/>
          <w:szCs w:val="23"/>
          <w:lang w:val="en-US"/>
        </w:rPr>
        <w:t>PH</w:t>
      </w:r>
      <w:r w:rsidR="00B10096">
        <w:rPr>
          <w:rFonts w:ascii="Times New Roman" w:hAnsi="Times New Roman"/>
          <w:sz w:val="23"/>
          <w:szCs w:val="23"/>
        </w:rPr>
        <w:t xml:space="preserve"> в количестве 2 шт.</w:t>
      </w:r>
    </w:p>
    <w:bookmarkEnd w:id="18"/>
    <w:p w:rsidR="0095096E" w:rsidRPr="00794D23" w:rsidRDefault="0095096E" w:rsidP="0095096E">
      <w:pPr>
        <w:pStyle w:val="af6"/>
        <w:jc w:val="both"/>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 xml:space="preserve">       </w:t>
      </w:r>
      <w:proofErr w:type="spellStart"/>
      <w:r w:rsidRPr="00794D23">
        <w:rPr>
          <w:rFonts w:ascii="Times New Roman" w:hAnsi="Times New Roman" w:cs="Times New Roman"/>
          <w:color w:val="444444"/>
          <w:sz w:val="23"/>
          <w:szCs w:val="23"/>
          <w:lang w:eastAsia="ru-RU"/>
        </w:rPr>
        <w:t>Видеорегистраторы</w:t>
      </w:r>
      <w:proofErr w:type="spellEnd"/>
      <w:r w:rsidRPr="00794D23">
        <w:rPr>
          <w:rFonts w:ascii="Times New Roman" w:hAnsi="Times New Roman" w:cs="Times New Roman"/>
          <w:color w:val="444444"/>
          <w:sz w:val="23"/>
          <w:szCs w:val="23"/>
          <w:lang w:eastAsia="ru-RU"/>
        </w:rPr>
        <w:t> </w:t>
      </w:r>
      <w:r w:rsidRPr="00794D23">
        <w:rPr>
          <w:rFonts w:ascii="Times New Roman" w:hAnsi="Times New Roman" w:cs="Times New Roman"/>
          <w:bCs/>
          <w:color w:val="444444"/>
          <w:sz w:val="23"/>
          <w:szCs w:val="23"/>
          <w:lang w:eastAsia="ru-RU"/>
        </w:rPr>
        <w:t xml:space="preserve">NDR-DLX 3616PH </w:t>
      </w:r>
      <w:r w:rsidRPr="00794D23">
        <w:rPr>
          <w:rFonts w:ascii="Times New Roman" w:hAnsi="Times New Roman" w:cs="Times New Roman"/>
          <w:color w:val="444444"/>
          <w:sz w:val="23"/>
          <w:szCs w:val="23"/>
          <w:lang w:eastAsia="ru-RU"/>
        </w:rPr>
        <w:t xml:space="preserve">– устройства записи видеоизображений, предназначенные для работы в распределенной системе наблюдения любого масштаба. </w:t>
      </w:r>
    </w:p>
    <w:p w:rsidR="0095096E" w:rsidRPr="00794D23" w:rsidRDefault="0095096E" w:rsidP="0095096E">
      <w:pPr>
        <w:pStyle w:val="af6"/>
        <w:jc w:val="both"/>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Регистраторы должны обеспечить запись 16 каналов аналогового видео с разрешением </w:t>
      </w:r>
      <w:proofErr w:type="spellStart"/>
      <w:r w:rsidRPr="00794D23">
        <w:rPr>
          <w:rFonts w:ascii="Times New Roman" w:hAnsi="Times New Roman" w:cs="Times New Roman"/>
          <w:bCs/>
          <w:color w:val="444444"/>
          <w:sz w:val="23"/>
          <w:szCs w:val="23"/>
          <w:lang w:eastAsia="ru-RU"/>
        </w:rPr>
        <w:t>Full</w:t>
      </w:r>
      <w:proofErr w:type="spellEnd"/>
      <w:r w:rsidRPr="00794D23">
        <w:rPr>
          <w:rFonts w:ascii="Times New Roman" w:hAnsi="Times New Roman" w:cs="Times New Roman"/>
          <w:bCs/>
          <w:color w:val="444444"/>
          <w:sz w:val="23"/>
          <w:szCs w:val="23"/>
          <w:lang w:eastAsia="ru-RU"/>
        </w:rPr>
        <w:t xml:space="preserve"> D1</w:t>
      </w:r>
      <w:r w:rsidRPr="00794D23">
        <w:rPr>
          <w:rFonts w:ascii="Times New Roman" w:hAnsi="Times New Roman" w:cs="Times New Roman"/>
          <w:color w:val="444444"/>
          <w:sz w:val="23"/>
          <w:szCs w:val="23"/>
          <w:lang w:eastAsia="ru-RU"/>
        </w:rPr>
        <w:t xml:space="preserve"> (720 </w:t>
      </w:r>
      <w:proofErr w:type="spellStart"/>
      <w:r w:rsidRPr="00794D23">
        <w:rPr>
          <w:rFonts w:ascii="Times New Roman" w:hAnsi="Times New Roman" w:cs="Times New Roman"/>
          <w:color w:val="444444"/>
          <w:sz w:val="23"/>
          <w:szCs w:val="23"/>
          <w:lang w:eastAsia="ru-RU"/>
        </w:rPr>
        <w:t>х</w:t>
      </w:r>
      <w:proofErr w:type="spellEnd"/>
      <w:r w:rsidRPr="00794D23">
        <w:rPr>
          <w:rFonts w:ascii="Times New Roman" w:hAnsi="Times New Roman" w:cs="Times New Roman"/>
          <w:color w:val="444444"/>
          <w:sz w:val="23"/>
          <w:szCs w:val="23"/>
          <w:lang w:eastAsia="ru-RU"/>
        </w:rPr>
        <w:t xml:space="preserve"> 576) при параллельной записи </w:t>
      </w:r>
      <w:r w:rsidRPr="00794D23">
        <w:rPr>
          <w:rFonts w:ascii="Times New Roman" w:hAnsi="Times New Roman" w:cs="Times New Roman"/>
          <w:bCs/>
          <w:color w:val="444444"/>
          <w:sz w:val="23"/>
          <w:szCs w:val="23"/>
          <w:lang w:eastAsia="ru-RU"/>
        </w:rPr>
        <w:t xml:space="preserve">16 </w:t>
      </w:r>
      <w:proofErr w:type="spellStart"/>
      <w:r w:rsidRPr="00794D23">
        <w:rPr>
          <w:rFonts w:ascii="Times New Roman" w:hAnsi="Times New Roman" w:cs="Times New Roman"/>
          <w:bCs/>
          <w:color w:val="444444"/>
          <w:sz w:val="23"/>
          <w:szCs w:val="23"/>
          <w:lang w:eastAsia="ru-RU"/>
        </w:rPr>
        <w:t>IP-видеокамер</w:t>
      </w:r>
      <w:r w:rsidRPr="00794D23">
        <w:rPr>
          <w:rFonts w:ascii="Times New Roman" w:hAnsi="Times New Roman" w:cs="Times New Roman"/>
          <w:color w:val="444444"/>
          <w:sz w:val="23"/>
          <w:szCs w:val="23"/>
          <w:lang w:eastAsia="ru-RU"/>
        </w:rPr>
        <w:t>с</w:t>
      </w:r>
      <w:proofErr w:type="spellEnd"/>
      <w:r w:rsidRPr="00794D23">
        <w:rPr>
          <w:rFonts w:ascii="Times New Roman" w:hAnsi="Times New Roman" w:cs="Times New Roman"/>
          <w:color w:val="444444"/>
          <w:sz w:val="23"/>
          <w:szCs w:val="23"/>
          <w:lang w:eastAsia="ru-RU"/>
        </w:rPr>
        <w:t xml:space="preserve"> разрешением </w:t>
      </w:r>
      <w:proofErr w:type="spellStart"/>
      <w:r w:rsidRPr="00794D23">
        <w:rPr>
          <w:rFonts w:ascii="Times New Roman" w:hAnsi="Times New Roman" w:cs="Times New Roman"/>
          <w:bCs/>
          <w:color w:val="444444"/>
          <w:sz w:val="23"/>
          <w:szCs w:val="23"/>
          <w:lang w:eastAsia="ru-RU"/>
        </w:rPr>
        <w:t>Full</w:t>
      </w:r>
      <w:proofErr w:type="spellEnd"/>
      <w:r w:rsidRPr="00794D23">
        <w:rPr>
          <w:rFonts w:ascii="Times New Roman" w:hAnsi="Times New Roman" w:cs="Times New Roman"/>
          <w:bCs/>
          <w:color w:val="444444"/>
          <w:sz w:val="23"/>
          <w:szCs w:val="23"/>
          <w:lang w:eastAsia="ru-RU"/>
        </w:rPr>
        <w:t xml:space="preserve"> HD</w:t>
      </w:r>
      <w:r w:rsidRPr="00794D23">
        <w:rPr>
          <w:rFonts w:ascii="Times New Roman" w:hAnsi="Times New Roman" w:cs="Times New Roman"/>
          <w:color w:val="444444"/>
          <w:sz w:val="23"/>
          <w:szCs w:val="23"/>
          <w:lang w:eastAsia="ru-RU"/>
        </w:rPr>
        <w:t xml:space="preserve"> (1920 </w:t>
      </w:r>
      <w:proofErr w:type="spellStart"/>
      <w:r w:rsidRPr="00794D23">
        <w:rPr>
          <w:rFonts w:ascii="Times New Roman" w:hAnsi="Times New Roman" w:cs="Times New Roman"/>
          <w:color w:val="444444"/>
          <w:sz w:val="23"/>
          <w:szCs w:val="23"/>
          <w:lang w:eastAsia="ru-RU"/>
        </w:rPr>
        <w:t>x</w:t>
      </w:r>
      <w:proofErr w:type="spellEnd"/>
      <w:r w:rsidRPr="00794D23">
        <w:rPr>
          <w:rFonts w:ascii="Times New Roman" w:hAnsi="Times New Roman" w:cs="Times New Roman"/>
          <w:color w:val="444444"/>
          <w:sz w:val="23"/>
          <w:szCs w:val="23"/>
          <w:lang w:eastAsia="ru-RU"/>
        </w:rPr>
        <w:t xml:space="preserve"> 1080) со скоростью </w:t>
      </w:r>
      <w:r w:rsidRPr="00794D23">
        <w:rPr>
          <w:rFonts w:ascii="Times New Roman" w:hAnsi="Times New Roman" w:cs="Times New Roman"/>
          <w:bCs/>
          <w:color w:val="444444"/>
          <w:sz w:val="23"/>
          <w:szCs w:val="23"/>
          <w:lang w:eastAsia="ru-RU"/>
        </w:rPr>
        <w:t>25 кадров/сек.</w:t>
      </w:r>
      <w:r w:rsidRPr="00794D23">
        <w:rPr>
          <w:rFonts w:ascii="Times New Roman" w:hAnsi="Times New Roman" w:cs="Times New Roman"/>
          <w:color w:val="444444"/>
          <w:sz w:val="23"/>
          <w:szCs w:val="23"/>
          <w:lang w:eastAsia="ru-RU"/>
        </w:rPr>
        <w:t> на каждый канал.</w:t>
      </w:r>
    </w:p>
    <w:p w:rsidR="0095096E" w:rsidRPr="00794D23" w:rsidRDefault="0095096E" w:rsidP="0095096E">
      <w:pPr>
        <w:pStyle w:val="af6"/>
        <w:jc w:val="both"/>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 xml:space="preserve"> - предусмотрена установка 5 жестких дисков  </w:t>
      </w:r>
      <w:r w:rsidRPr="00794D23">
        <w:rPr>
          <w:rFonts w:ascii="Times New Roman" w:hAnsi="Times New Roman" w:cs="Times New Roman"/>
          <w:bCs/>
          <w:color w:val="444444"/>
          <w:sz w:val="23"/>
          <w:szCs w:val="23"/>
          <w:lang w:eastAsia="ru-RU"/>
        </w:rPr>
        <w:t>HDD</w:t>
      </w:r>
      <w:r w:rsidRPr="00794D23">
        <w:rPr>
          <w:rFonts w:ascii="Times New Roman" w:hAnsi="Times New Roman" w:cs="Times New Roman"/>
          <w:color w:val="444444"/>
          <w:sz w:val="23"/>
          <w:szCs w:val="23"/>
          <w:lang w:eastAsia="ru-RU"/>
        </w:rPr>
        <w:t xml:space="preserve"> SATA неограниченного объема. </w:t>
      </w:r>
    </w:p>
    <w:p w:rsidR="0095096E" w:rsidRPr="00794D23" w:rsidRDefault="0095096E" w:rsidP="0095096E">
      <w:pPr>
        <w:pStyle w:val="af6"/>
        <w:jc w:val="both"/>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 требуется дополнительный интерфейс </w:t>
      </w:r>
      <w:proofErr w:type="spellStart"/>
      <w:r w:rsidRPr="00794D23">
        <w:rPr>
          <w:rFonts w:ascii="Times New Roman" w:hAnsi="Times New Roman" w:cs="Times New Roman"/>
          <w:bCs/>
          <w:color w:val="444444"/>
          <w:sz w:val="23"/>
          <w:szCs w:val="23"/>
          <w:lang w:eastAsia="ru-RU"/>
        </w:rPr>
        <w:t>e-SATA</w:t>
      </w:r>
      <w:proofErr w:type="spellEnd"/>
      <w:r w:rsidRPr="00794D23">
        <w:rPr>
          <w:rFonts w:ascii="Times New Roman" w:hAnsi="Times New Roman" w:cs="Times New Roman"/>
          <w:bCs/>
          <w:color w:val="444444"/>
          <w:sz w:val="23"/>
          <w:szCs w:val="23"/>
          <w:lang w:eastAsia="ru-RU"/>
        </w:rPr>
        <w:t> </w:t>
      </w:r>
      <w:r w:rsidRPr="00794D23">
        <w:rPr>
          <w:rFonts w:ascii="Times New Roman" w:hAnsi="Times New Roman" w:cs="Times New Roman"/>
          <w:color w:val="444444"/>
          <w:sz w:val="23"/>
          <w:szCs w:val="23"/>
          <w:lang w:eastAsia="ru-RU"/>
        </w:rPr>
        <w:t>для прямого подключения внешнего дискового массива, а также порт </w:t>
      </w:r>
      <w:proofErr w:type="spellStart"/>
      <w:r w:rsidRPr="00794D23">
        <w:rPr>
          <w:rFonts w:ascii="Times New Roman" w:hAnsi="Times New Roman" w:cs="Times New Roman"/>
          <w:bCs/>
          <w:color w:val="444444"/>
          <w:sz w:val="23"/>
          <w:szCs w:val="23"/>
          <w:lang w:eastAsia="ru-RU"/>
        </w:rPr>
        <w:t>iSCSI</w:t>
      </w:r>
      <w:proofErr w:type="spellEnd"/>
      <w:r w:rsidRPr="00794D23">
        <w:rPr>
          <w:rFonts w:ascii="Times New Roman" w:hAnsi="Times New Roman" w:cs="Times New Roman"/>
          <w:color w:val="444444"/>
          <w:sz w:val="23"/>
          <w:szCs w:val="23"/>
          <w:lang w:eastAsia="ru-RU"/>
        </w:rPr>
        <w:t xml:space="preserve">, через который </w:t>
      </w:r>
      <w:proofErr w:type="spellStart"/>
      <w:r w:rsidRPr="00794D23">
        <w:rPr>
          <w:rFonts w:ascii="Times New Roman" w:hAnsi="Times New Roman" w:cs="Times New Roman"/>
          <w:color w:val="444444"/>
          <w:sz w:val="23"/>
          <w:szCs w:val="23"/>
          <w:lang w:eastAsia="ru-RU"/>
        </w:rPr>
        <w:t>видеопоток</w:t>
      </w:r>
      <w:proofErr w:type="spellEnd"/>
      <w:r w:rsidRPr="00794D23">
        <w:rPr>
          <w:rFonts w:ascii="Times New Roman" w:hAnsi="Times New Roman" w:cs="Times New Roman"/>
          <w:color w:val="444444"/>
          <w:sz w:val="23"/>
          <w:szCs w:val="23"/>
          <w:lang w:eastAsia="ru-RU"/>
        </w:rPr>
        <w:t xml:space="preserve"> может передаваться по сети для записи на удаленный сервер в системе хранения данных SAN (</w:t>
      </w:r>
      <w:proofErr w:type="spellStart"/>
      <w:r w:rsidRPr="00794D23">
        <w:rPr>
          <w:rFonts w:ascii="Times New Roman" w:hAnsi="Times New Roman" w:cs="Times New Roman"/>
          <w:color w:val="444444"/>
          <w:sz w:val="23"/>
          <w:szCs w:val="23"/>
          <w:lang w:eastAsia="ru-RU"/>
        </w:rPr>
        <w:t>Storage</w:t>
      </w:r>
      <w:proofErr w:type="spellEnd"/>
      <w:r w:rsidRPr="00794D23">
        <w:rPr>
          <w:rFonts w:ascii="Times New Roman" w:hAnsi="Times New Roman" w:cs="Times New Roman"/>
          <w:color w:val="444444"/>
          <w:sz w:val="23"/>
          <w:szCs w:val="23"/>
          <w:lang w:eastAsia="ru-RU"/>
        </w:rPr>
        <w:t xml:space="preserve"> </w:t>
      </w:r>
      <w:proofErr w:type="spellStart"/>
      <w:r w:rsidRPr="00794D23">
        <w:rPr>
          <w:rFonts w:ascii="Times New Roman" w:hAnsi="Times New Roman" w:cs="Times New Roman"/>
          <w:color w:val="444444"/>
          <w:sz w:val="23"/>
          <w:szCs w:val="23"/>
          <w:lang w:eastAsia="ru-RU"/>
        </w:rPr>
        <w:t>Area</w:t>
      </w:r>
      <w:proofErr w:type="spellEnd"/>
      <w:r w:rsidRPr="00794D23">
        <w:rPr>
          <w:rFonts w:ascii="Times New Roman" w:hAnsi="Times New Roman" w:cs="Times New Roman"/>
          <w:color w:val="444444"/>
          <w:sz w:val="23"/>
          <w:szCs w:val="23"/>
          <w:lang w:eastAsia="ru-RU"/>
        </w:rPr>
        <w:t xml:space="preserve"> </w:t>
      </w:r>
      <w:proofErr w:type="spellStart"/>
      <w:r w:rsidRPr="00794D23">
        <w:rPr>
          <w:rFonts w:ascii="Times New Roman" w:hAnsi="Times New Roman" w:cs="Times New Roman"/>
          <w:color w:val="444444"/>
          <w:sz w:val="23"/>
          <w:szCs w:val="23"/>
          <w:lang w:eastAsia="ru-RU"/>
        </w:rPr>
        <w:t>Network</w:t>
      </w:r>
      <w:proofErr w:type="spellEnd"/>
      <w:r w:rsidRPr="00794D23">
        <w:rPr>
          <w:rFonts w:ascii="Times New Roman" w:hAnsi="Times New Roman" w:cs="Times New Roman"/>
          <w:color w:val="444444"/>
          <w:sz w:val="23"/>
          <w:szCs w:val="23"/>
          <w:lang w:eastAsia="ru-RU"/>
        </w:rPr>
        <w:t>).</w:t>
      </w:r>
    </w:p>
    <w:p w:rsidR="0095096E" w:rsidRPr="00794D23" w:rsidRDefault="0095096E" w:rsidP="0095096E">
      <w:pPr>
        <w:pStyle w:val="af6"/>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 </w:t>
      </w:r>
    </w:p>
    <w:p w:rsidR="0095096E" w:rsidRPr="00794D23" w:rsidRDefault="0095096E" w:rsidP="0095096E">
      <w:pPr>
        <w:pStyle w:val="af6"/>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 </w:t>
      </w:r>
    </w:p>
    <w:p w:rsidR="0095096E" w:rsidRPr="00794D23" w:rsidRDefault="0095096E" w:rsidP="0095096E">
      <w:pPr>
        <w:pStyle w:val="af6"/>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 </w:t>
      </w:r>
    </w:p>
    <w:p w:rsidR="0095096E" w:rsidRPr="00794D23" w:rsidRDefault="0095096E" w:rsidP="0095096E">
      <w:pPr>
        <w:pStyle w:val="af6"/>
        <w:rPr>
          <w:rFonts w:ascii="Times New Roman" w:hAnsi="Times New Roman" w:cs="Times New Roman"/>
          <w:b/>
          <w:bCs/>
          <w:sz w:val="23"/>
          <w:szCs w:val="23"/>
          <w:lang w:eastAsia="ru-RU"/>
        </w:rPr>
      </w:pPr>
      <w:r w:rsidRPr="00794D23">
        <w:rPr>
          <w:rFonts w:ascii="Times New Roman" w:hAnsi="Times New Roman" w:cs="Times New Roman"/>
          <w:b/>
          <w:bCs/>
          <w:sz w:val="23"/>
          <w:szCs w:val="23"/>
          <w:lang w:eastAsia="ru-RU"/>
        </w:rPr>
        <w:t>Технические характеристики</w:t>
      </w:r>
    </w:p>
    <w:p w:rsidR="0095096E" w:rsidRPr="00794D23" w:rsidRDefault="0095096E" w:rsidP="0095096E">
      <w:pPr>
        <w:pStyle w:val="af6"/>
        <w:rPr>
          <w:rFonts w:ascii="Times New Roman" w:hAnsi="Times New Roman" w:cs="Times New Roman"/>
          <w:b/>
          <w:bCs/>
          <w:sz w:val="23"/>
          <w:szCs w:val="23"/>
          <w:lang w:eastAsia="ru-RU"/>
        </w:rPr>
      </w:pPr>
    </w:p>
    <w:tbl>
      <w:tblPr>
        <w:tblW w:w="8784" w:type="dxa"/>
        <w:tblCellSpacing w:w="15" w:type="dxa"/>
        <w:tblBorders>
          <w:top w:val="single" w:sz="2" w:space="0" w:color="E8E8E8"/>
          <w:left w:val="single" w:sz="2" w:space="0" w:color="E8E8E8"/>
          <w:bottom w:val="single" w:sz="4" w:space="0" w:color="E8E8E8"/>
          <w:right w:val="single" w:sz="4" w:space="0" w:color="E8E8E8"/>
        </w:tblBorders>
        <w:tblCellMar>
          <w:top w:w="15" w:type="dxa"/>
          <w:left w:w="15" w:type="dxa"/>
          <w:bottom w:w="15" w:type="dxa"/>
          <w:right w:w="15" w:type="dxa"/>
        </w:tblCellMar>
        <w:tblLook w:val="04A0"/>
      </w:tblPr>
      <w:tblGrid>
        <w:gridCol w:w="3680"/>
        <w:gridCol w:w="5104"/>
      </w:tblGrid>
      <w:tr w:rsidR="0095096E" w:rsidRPr="00794D23" w:rsidTr="009E659A">
        <w:trPr>
          <w:tblCellSpacing w:w="15" w:type="dxa"/>
        </w:trPr>
        <w:tc>
          <w:tcPr>
            <w:tcW w:w="3635"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Формат видеосигнала</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PAL/NTSC (</w:t>
            </w:r>
            <w:proofErr w:type="spellStart"/>
            <w:r w:rsidRPr="00794D23">
              <w:rPr>
                <w:rFonts w:ascii="Times New Roman" w:hAnsi="Times New Roman" w:cs="Times New Roman"/>
                <w:sz w:val="23"/>
                <w:szCs w:val="23"/>
                <w:lang w:eastAsia="ru-RU"/>
              </w:rPr>
              <w:t>автоопределение</w:t>
            </w:r>
            <w:proofErr w:type="spellEnd"/>
            <w:r w:rsidRPr="00794D23">
              <w:rPr>
                <w:rFonts w:ascii="Times New Roman" w:hAnsi="Times New Roman" w:cs="Times New Roman"/>
                <w:sz w:val="23"/>
                <w:szCs w:val="23"/>
                <w:lang w:eastAsia="ru-RU"/>
              </w:rPr>
              <w:t>)</w:t>
            </w:r>
          </w:p>
        </w:tc>
      </w:tr>
      <w:tr w:rsidR="0095096E" w:rsidRPr="00490BFE"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Видео входы</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val="en-US" w:eastAsia="ru-RU"/>
              </w:rPr>
            </w:pPr>
            <w:r w:rsidRPr="00794D23">
              <w:rPr>
                <w:rFonts w:ascii="Times New Roman" w:hAnsi="Times New Roman" w:cs="Times New Roman"/>
                <w:sz w:val="23"/>
                <w:szCs w:val="23"/>
                <w:lang w:val="en-US" w:eastAsia="ru-RU"/>
              </w:rPr>
              <w:t>NDR-DLX3616 PH – 16 x BNC</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Запись IP-камер</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 xml:space="preserve">подключение до 16 камер, поддерживающих протокол </w:t>
            </w:r>
            <w:proofErr w:type="spellStart"/>
            <w:r w:rsidRPr="00794D23">
              <w:rPr>
                <w:rFonts w:ascii="Times New Roman" w:hAnsi="Times New Roman" w:cs="Times New Roman"/>
                <w:sz w:val="23"/>
                <w:szCs w:val="23"/>
                <w:lang w:eastAsia="ru-RU"/>
              </w:rPr>
              <w:t>Onvif</w:t>
            </w:r>
            <w:proofErr w:type="spellEnd"/>
            <w:r w:rsidRPr="00794D23">
              <w:rPr>
                <w:rFonts w:ascii="Times New Roman" w:hAnsi="Times New Roman" w:cs="Times New Roman"/>
                <w:sz w:val="23"/>
                <w:szCs w:val="23"/>
                <w:lang w:eastAsia="ru-RU"/>
              </w:rPr>
              <w:t xml:space="preserve"> 1.2, </w:t>
            </w:r>
            <w:r w:rsidRPr="00794D23">
              <w:rPr>
                <w:rFonts w:ascii="Times New Roman" w:hAnsi="Times New Roman" w:cs="Times New Roman"/>
                <w:sz w:val="23"/>
                <w:szCs w:val="23"/>
                <w:lang w:eastAsia="ru-RU"/>
              </w:rPr>
              <w:br/>
              <w:t xml:space="preserve">макс. разрешение 1920 </w:t>
            </w:r>
            <w:proofErr w:type="spellStart"/>
            <w:r w:rsidRPr="00794D23">
              <w:rPr>
                <w:rFonts w:ascii="Times New Roman" w:hAnsi="Times New Roman" w:cs="Times New Roman"/>
                <w:sz w:val="23"/>
                <w:szCs w:val="23"/>
                <w:lang w:eastAsia="ru-RU"/>
              </w:rPr>
              <w:t>х</w:t>
            </w:r>
            <w:proofErr w:type="spellEnd"/>
            <w:r w:rsidRPr="00794D23">
              <w:rPr>
                <w:rFonts w:ascii="Times New Roman" w:hAnsi="Times New Roman" w:cs="Times New Roman"/>
                <w:sz w:val="23"/>
                <w:szCs w:val="23"/>
                <w:lang w:eastAsia="ru-RU"/>
              </w:rPr>
              <w:t xml:space="preserve"> 1080, скорость записи до 25 кадров/сек. на канал</w:t>
            </w:r>
            <w:r w:rsidRPr="00794D23">
              <w:rPr>
                <w:rFonts w:ascii="Times New Roman" w:hAnsi="Times New Roman" w:cs="Times New Roman"/>
                <w:sz w:val="23"/>
                <w:szCs w:val="23"/>
                <w:lang w:eastAsia="ru-RU"/>
              </w:rPr>
              <w:br/>
              <w:t>(разрешение и скорость потока устанавливаются в настройках IP-камеры) </w:t>
            </w:r>
          </w:p>
        </w:tc>
      </w:tr>
      <w:tr w:rsidR="0095096E" w:rsidRPr="00490BFE"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Сквозные каналы</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val="en-US" w:eastAsia="ru-RU"/>
              </w:rPr>
            </w:pPr>
            <w:r w:rsidRPr="00794D23">
              <w:rPr>
                <w:rFonts w:ascii="Times New Roman" w:hAnsi="Times New Roman" w:cs="Times New Roman"/>
                <w:sz w:val="23"/>
                <w:szCs w:val="23"/>
                <w:lang w:val="en-US" w:eastAsia="ru-RU"/>
              </w:rPr>
              <w:t>NDR-DLX3616 PH– 16 x BNC</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Видео выходы</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proofErr w:type="spellStart"/>
            <w:r w:rsidRPr="00794D23">
              <w:rPr>
                <w:rFonts w:ascii="Times New Roman" w:hAnsi="Times New Roman" w:cs="Times New Roman"/>
                <w:sz w:val="23"/>
                <w:szCs w:val="23"/>
                <w:lang w:eastAsia="ru-RU"/>
              </w:rPr>
              <w:t>осн</w:t>
            </w:r>
            <w:proofErr w:type="spellEnd"/>
            <w:r w:rsidRPr="00794D23">
              <w:rPr>
                <w:rFonts w:ascii="Times New Roman" w:hAnsi="Times New Roman" w:cs="Times New Roman"/>
                <w:sz w:val="23"/>
                <w:szCs w:val="23"/>
                <w:lang w:eastAsia="ru-RU"/>
              </w:rPr>
              <w:t xml:space="preserve">. монитор: 1 </w:t>
            </w:r>
            <w:proofErr w:type="spellStart"/>
            <w:r w:rsidRPr="00794D23">
              <w:rPr>
                <w:rFonts w:ascii="Times New Roman" w:hAnsi="Times New Roman" w:cs="Times New Roman"/>
                <w:sz w:val="23"/>
                <w:szCs w:val="23"/>
                <w:lang w:eastAsia="ru-RU"/>
              </w:rPr>
              <w:t>x</w:t>
            </w:r>
            <w:proofErr w:type="spellEnd"/>
            <w:r w:rsidRPr="00794D23">
              <w:rPr>
                <w:rFonts w:ascii="Times New Roman" w:hAnsi="Times New Roman" w:cs="Times New Roman"/>
                <w:sz w:val="23"/>
                <w:szCs w:val="23"/>
                <w:lang w:eastAsia="ru-RU"/>
              </w:rPr>
              <w:t xml:space="preserve"> HDMI (1920x1080), 1 </w:t>
            </w:r>
            <w:proofErr w:type="spellStart"/>
            <w:r w:rsidRPr="00794D23">
              <w:rPr>
                <w:rFonts w:ascii="Times New Roman" w:hAnsi="Times New Roman" w:cs="Times New Roman"/>
                <w:sz w:val="23"/>
                <w:szCs w:val="23"/>
                <w:lang w:eastAsia="ru-RU"/>
              </w:rPr>
              <w:t>x</w:t>
            </w:r>
            <w:proofErr w:type="spellEnd"/>
            <w:r w:rsidRPr="00794D23">
              <w:rPr>
                <w:rFonts w:ascii="Times New Roman" w:hAnsi="Times New Roman" w:cs="Times New Roman"/>
                <w:sz w:val="23"/>
                <w:szCs w:val="23"/>
                <w:lang w:eastAsia="ru-RU"/>
              </w:rPr>
              <w:t xml:space="preserve"> VGA (1920x1080), 1 </w:t>
            </w:r>
            <w:proofErr w:type="spellStart"/>
            <w:r w:rsidRPr="00794D23">
              <w:rPr>
                <w:rFonts w:ascii="Times New Roman" w:hAnsi="Times New Roman" w:cs="Times New Roman"/>
                <w:sz w:val="23"/>
                <w:szCs w:val="23"/>
                <w:lang w:eastAsia="ru-RU"/>
              </w:rPr>
              <w:t>x</w:t>
            </w:r>
            <w:proofErr w:type="spellEnd"/>
            <w:r w:rsidRPr="00794D23">
              <w:rPr>
                <w:rFonts w:ascii="Times New Roman" w:hAnsi="Times New Roman" w:cs="Times New Roman"/>
                <w:sz w:val="23"/>
                <w:szCs w:val="23"/>
                <w:lang w:eastAsia="ru-RU"/>
              </w:rPr>
              <w:t xml:space="preserve"> BNC (720x576)</w:t>
            </w:r>
            <w:r w:rsidRPr="00794D23">
              <w:rPr>
                <w:rFonts w:ascii="Times New Roman" w:hAnsi="Times New Roman" w:cs="Times New Roman"/>
                <w:sz w:val="23"/>
                <w:szCs w:val="23"/>
                <w:lang w:eastAsia="ru-RU"/>
              </w:rPr>
              <w:br/>
              <w:t xml:space="preserve">доп. монитор: 1 </w:t>
            </w:r>
            <w:proofErr w:type="spellStart"/>
            <w:r w:rsidRPr="00794D23">
              <w:rPr>
                <w:rFonts w:ascii="Times New Roman" w:hAnsi="Times New Roman" w:cs="Times New Roman"/>
                <w:sz w:val="23"/>
                <w:szCs w:val="23"/>
                <w:lang w:eastAsia="ru-RU"/>
              </w:rPr>
              <w:t>х</w:t>
            </w:r>
            <w:proofErr w:type="spellEnd"/>
            <w:r w:rsidRPr="00794D23">
              <w:rPr>
                <w:rFonts w:ascii="Times New Roman" w:hAnsi="Times New Roman" w:cs="Times New Roman"/>
                <w:sz w:val="23"/>
                <w:szCs w:val="23"/>
                <w:lang w:eastAsia="ru-RU"/>
              </w:rPr>
              <w:t xml:space="preserve"> VGA (800х600), 1 </w:t>
            </w:r>
            <w:proofErr w:type="spellStart"/>
            <w:r w:rsidRPr="00794D23">
              <w:rPr>
                <w:rFonts w:ascii="Times New Roman" w:hAnsi="Times New Roman" w:cs="Times New Roman"/>
                <w:sz w:val="23"/>
                <w:szCs w:val="23"/>
                <w:lang w:eastAsia="ru-RU"/>
              </w:rPr>
              <w:t>x</w:t>
            </w:r>
            <w:proofErr w:type="spellEnd"/>
            <w:r w:rsidRPr="00794D23">
              <w:rPr>
                <w:rFonts w:ascii="Times New Roman" w:hAnsi="Times New Roman" w:cs="Times New Roman"/>
                <w:sz w:val="23"/>
                <w:szCs w:val="23"/>
                <w:lang w:eastAsia="ru-RU"/>
              </w:rPr>
              <w:t xml:space="preserve"> BNC (720х576)</w:t>
            </w:r>
            <w:r w:rsidRPr="00794D23">
              <w:rPr>
                <w:rFonts w:ascii="Times New Roman" w:hAnsi="Times New Roman" w:cs="Times New Roman"/>
                <w:sz w:val="23"/>
                <w:szCs w:val="23"/>
                <w:lang w:eastAsia="ru-RU"/>
              </w:rPr>
              <w:br/>
            </w:r>
            <w:proofErr w:type="spellStart"/>
            <w:r w:rsidRPr="00794D23">
              <w:rPr>
                <w:rFonts w:ascii="Times New Roman" w:hAnsi="Times New Roman" w:cs="Times New Roman"/>
                <w:sz w:val="23"/>
                <w:szCs w:val="23"/>
                <w:lang w:eastAsia="ru-RU"/>
              </w:rPr>
              <w:t>тревожн</w:t>
            </w:r>
            <w:proofErr w:type="spellEnd"/>
            <w:r w:rsidRPr="00794D23">
              <w:rPr>
                <w:rFonts w:ascii="Times New Roman" w:hAnsi="Times New Roman" w:cs="Times New Roman"/>
                <w:sz w:val="23"/>
                <w:szCs w:val="23"/>
                <w:lang w:eastAsia="ru-RU"/>
              </w:rPr>
              <w:t xml:space="preserve">. монитор: 1 </w:t>
            </w:r>
            <w:proofErr w:type="spellStart"/>
            <w:r w:rsidRPr="00794D23">
              <w:rPr>
                <w:rFonts w:ascii="Times New Roman" w:hAnsi="Times New Roman" w:cs="Times New Roman"/>
                <w:sz w:val="23"/>
                <w:szCs w:val="23"/>
                <w:lang w:eastAsia="ru-RU"/>
              </w:rPr>
              <w:t>x</w:t>
            </w:r>
            <w:proofErr w:type="spellEnd"/>
            <w:r w:rsidRPr="00794D23">
              <w:rPr>
                <w:rFonts w:ascii="Times New Roman" w:hAnsi="Times New Roman" w:cs="Times New Roman"/>
                <w:sz w:val="23"/>
                <w:szCs w:val="23"/>
                <w:lang w:eastAsia="ru-RU"/>
              </w:rPr>
              <w:t xml:space="preserve"> BNC (720х576)</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proofErr w:type="spellStart"/>
            <w:proofErr w:type="gramStart"/>
            <w:r w:rsidRPr="00794D23">
              <w:rPr>
                <w:rFonts w:ascii="Times New Roman" w:hAnsi="Times New Roman" w:cs="Times New Roman"/>
                <w:sz w:val="23"/>
                <w:szCs w:val="23"/>
                <w:lang w:eastAsia="ru-RU"/>
              </w:rPr>
              <w:t>C</w:t>
            </w:r>
            <w:proofErr w:type="gramEnd"/>
            <w:r w:rsidRPr="00794D23">
              <w:rPr>
                <w:rFonts w:ascii="Times New Roman" w:hAnsi="Times New Roman" w:cs="Times New Roman"/>
                <w:sz w:val="23"/>
                <w:szCs w:val="23"/>
                <w:lang w:eastAsia="ru-RU"/>
              </w:rPr>
              <w:t>корость</w:t>
            </w:r>
            <w:proofErr w:type="spellEnd"/>
            <w:r w:rsidRPr="00794D23">
              <w:rPr>
                <w:rFonts w:ascii="Times New Roman" w:hAnsi="Times New Roman" w:cs="Times New Roman"/>
                <w:sz w:val="23"/>
                <w:szCs w:val="23"/>
                <w:lang w:eastAsia="ru-RU"/>
              </w:rPr>
              <w:t xml:space="preserve"> отображения</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25 кадров/сек. на канал</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Метод компрессии</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H.264</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Разрешение при записи</w:t>
            </w:r>
          </w:p>
        </w:tc>
        <w:tc>
          <w:tcPr>
            <w:tcW w:w="5059"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720х576/ 720х288/ 352x288</w:t>
            </w:r>
          </w:p>
        </w:tc>
      </w:tr>
      <w:tr w:rsidR="0095096E" w:rsidRPr="00794D23" w:rsidTr="009E659A">
        <w:trPr>
          <w:tblCellSpacing w:w="15" w:type="dxa"/>
        </w:trPr>
        <w:tc>
          <w:tcPr>
            <w:tcW w:w="0" w:type="auto"/>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Суммарная скорость записи </w:t>
            </w:r>
            <w:r w:rsidRPr="00794D23">
              <w:rPr>
                <w:rFonts w:ascii="Times New Roman" w:hAnsi="Times New Roman" w:cs="Times New Roman"/>
                <w:sz w:val="23"/>
                <w:szCs w:val="23"/>
                <w:lang w:eastAsia="ru-RU"/>
              </w:rPr>
              <w:br/>
              <w:t>в зависимости от разрешения</w:t>
            </w:r>
          </w:p>
        </w:tc>
        <w:tc>
          <w:tcPr>
            <w:tcW w:w="5059" w:type="dxa"/>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NDR-DLX3616 PH– 400/ 400/ 400 кадров/сек.</w:t>
            </w:r>
          </w:p>
        </w:tc>
      </w:tr>
    </w:tbl>
    <w:p w:rsidR="0095096E" w:rsidRPr="00794D23" w:rsidRDefault="0095096E" w:rsidP="0095096E">
      <w:pPr>
        <w:pStyle w:val="af6"/>
        <w:rPr>
          <w:rFonts w:ascii="Times New Roman" w:hAnsi="Times New Roman" w:cs="Times New Roman"/>
          <w:i/>
          <w:iCs/>
          <w:color w:val="444444"/>
          <w:sz w:val="23"/>
          <w:szCs w:val="23"/>
          <w:lang w:eastAsia="ru-RU"/>
        </w:rPr>
      </w:pPr>
    </w:p>
    <w:tbl>
      <w:tblPr>
        <w:tblW w:w="8784" w:type="dxa"/>
        <w:tblCellSpacing w:w="15" w:type="dxa"/>
        <w:tblBorders>
          <w:top w:val="single" w:sz="2" w:space="0" w:color="E8E8E8"/>
          <w:left w:val="single" w:sz="2" w:space="0" w:color="E8E8E8"/>
          <w:bottom w:val="single" w:sz="4" w:space="0" w:color="E8E8E8"/>
          <w:right w:val="single" w:sz="4" w:space="0" w:color="E8E8E8"/>
        </w:tblBorders>
        <w:tblCellMar>
          <w:top w:w="15" w:type="dxa"/>
          <w:left w:w="15" w:type="dxa"/>
          <w:bottom w:w="15" w:type="dxa"/>
          <w:right w:w="15" w:type="dxa"/>
        </w:tblCellMar>
        <w:tblLook w:val="04A0"/>
      </w:tblPr>
      <w:tblGrid>
        <w:gridCol w:w="4458"/>
        <w:gridCol w:w="4326"/>
      </w:tblGrid>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Максимальное число дисков</w:t>
            </w:r>
          </w:p>
        </w:tc>
        <w:tc>
          <w:tcPr>
            <w:tcW w:w="428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 xml:space="preserve">5 </w:t>
            </w:r>
            <w:proofErr w:type="spellStart"/>
            <w:r w:rsidRPr="00794D23">
              <w:rPr>
                <w:rFonts w:ascii="Times New Roman" w:hAnsi="Times New Roman" w:cs="Times New Roman"/>
                <w:sz w:val="23"/>
                <w:szCs w:val="23"/>
                <w:lang w:eastAsia="ru-RU"/>
              </w:rPr>
              <w:t>х</w:t>
            </w:r>
            <w:proofErr w:type="spellEnd"/>
            <w:r w:rsidRPr="00794D23">
              <w:rPr>
                <w:rFonts w:ascii="Times New Roman" w:hAnsi="Times New Roman" w:cs="Times New Roman"/>
                <w:sz w:val="23"/>
                <w:szCs w:val="23"/>
                <w:lang w:eastAsia="ru-RU"/>
              </w:rPr>
              <w:t xml:space="preserve"> HDD SATA</w:t>
            </w:r>
          </w:p>
        </w:tc>
      </w:tr>
      <w:tr w:rsidR="0095096E" w:rsidRPr="00490BFE"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Интерфейсы для подключения внешних дисковых накопителей</w:t>
            </w:r>
          </w:p>
        </w:tc>
        <w:tc>
          <w:tcPr>
            <w:tcW w:w="428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val="en-US" w:eastAsia="ru-RU"/>
              </w:rPr>
            </w:pPr>
            <w:r w:rsidRPr="00794D23">
              <w:rPr>
                <w:rFonts w:ascii="Times New Roman" w:hAnsi="Times New Roman" w:cs="Times New Roman"/>
                <w:sz w:val="23"/>
                <w:szCs w:val="23"/>
                <w:lang w:val="en-US" w:eastAsia="ru-RU"/>
              </w:rPr>
              <w:t xml:space="preserve">1 x e-SATA, 1 x </w:t>
            </w:r>
            <w:proofErr w:type="spellStart"/>
            <w:r w:rsidRPr="00794D23">
              <w:rPr>
                <w:rFonts w:ascii="Times New Roman" w:hAnsi="Times New Roman" w:cs="Times New Roman"/>
                <w:sz w:val="23"/>
                <w:szCs w:val="23"/>
                <w:lang w:val="en-US" w:eastAsia="ru-RU"/>
              </w:rPr>
              <w:t>iSCSI</w:t>
            </w:r>
            <w:proofErr w:type="spellEnd"/>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CD/DVD привод</w:t>
            </w:r>
          </w:p>
        </w:tc>
        <w:tc>
          <w:tcPr>
            <w:tcW w:w="428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встроенный DVD-RW</w:t>
            </w:r>
          </w:p>
        </w:tc>
      </w:tr>
      <w:tr w:rsidR="0095096E" w:rsidRPr="00794D23" w:rsidTr="009E659A">
        <w:trPr>
          <w:tblCellSpacing w:w="15" w:type="dxa"/>
        </w:trPr>
        <w:tc>
          <w:tcPr>
            <w:tcW w:w="0" w:type="auto"/>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USB порт</w:t>
            </w:r>
          </w:p>
        </w:tc>
        <w:tc>
          <w:tcPr>
            <w:tcW w:w="4281" w:type="dxa"/>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 xml:space="preserve">2 </w:t>
            </w:r>
            <w:proofErr w:type="spellStart"/>
            <w:r w:rsidRPr="00794D23">
              <w:rPr>
                <w:rFonts w:ascii="Times New Roman" w:hAnsi="Times New Roman" w:cs="Times New Roman"/>
                <w:sz w:val="23"/>
                <w:szCs w:val="23"/>
                <w:lang w:eastAsia="ru-RU"/>
              </w:rPr>
              <w:t>x</w:t>
            </w:r>
            <w:proofErr w:type="spellEnd"/>
            <w:r w:rsidRPr="00794D23">
              <w:rPr>
                <w:rFonts w:ascii="Times New Roman" w:hAnsi="Times New Roman" w:cs="Times New Roman"/>
                <w:sz w:val="23"/>
                <w:szCs w:val="23"/>
                <w:lang w:eastAsia="ru-RU"/>
              </w:rPr>
              <w:t xml:space="preserve"> USB 2.0 (на передней панели)</w:t>
            </w:r>
          </w:p>
        </w:tc>
      </w:tr>
    </w:tbl>
    <w:p w:rsidR="0095096E" w:rsidRPr="00794D23" w:rsidRDefault="0095096E" w:rsidP="0095096E">
      <w:pPr>
        <w:pStyle w:val="af6"/>
        <w:rPr>
          <w:rFonts w:ascii="Times New Roman" w:hAnsi="Times New Roman" w:cs="Times New Roman"/>
          <w:i/>
          <w:iCs/>
          <w:color w:val="444444"/>
          <w:sz w:val="23"/>
          <w:szCs w:val="23"/>
          <w:lang w:eastAsia="ru-RU"/>
        </w:rPr>
      </w:pPr>
    </w:p>
    <w:tbl>
      <w:tblPr>
        <w:tblW w:w="8784" w:type="dxa"/>
        <w:tblCellSpacing w:w="15" w:type="dxa"/>
        <w:tblBorders>
          <w:top w:val="single" w:sz="2" w:space="0" w:color="E8E8E8"/>
          <w:left w:val="single" w:sz="2" w:space="0" w:color="E8E8E8"/>
          <w:bottom w:val="single" w:sz="4" w:space="0" w:color="E8E8E8"/>
          <w:right w:val="single" w:sz="4" w:space="0" w:color="E8E8E8"/>
        </w:tblBorders>
        <w:tblCellMar>
          <w:top w:w="15" w:type="dxa"/>
          <w:left w:w="15" w:type="dxa"/>
          <w:bottom w:w="15" w:type="dxa"/>
          <w:right w:w="15" w:type="dxa"/>
        </w:tblCellMar>
        <w:tblLook w:val="04A0"/>
      </w:tblPr>
      <w:tblGrid>
        <w:gridCol w:w="4141"/>
        <w:gridCol w:w="4643"/>
      </w:tblGrid>
      <w:tr w:rsidR="0095096E" w:rsidRPr="00794D23" w:rsidTr="009E659A">
        <w:trPr>
          <w:tblCellSpacing w:w="15" w:type="dxa"/>
        </w:trPr>
        <w:tc>
          <w:tcPr>
            <w:tcW w:w="4096"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Аудио входы/выходы</w:t>
            </w:r>
          </w:p>
        </w:tc>
        <w:tc>
          <w:tcPr>
            <w:tcW w:w="4598"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val="en-US" w:eastAsia="ru-RU"/>
              </w:rPr>
            </w:pPr>
            <w:r w:rsidRPr="00794D23">
              <w:rPr>
                <w:rFonts w:ascii="Times New Roman" w:hAnsi="Times New Roman" w:cs="Times New Roman"/>
                <w:sz w:val="23"/>
                <w:szCs w:val="23"/>
                <w:lang w:val="en-US" w:eastAsia="ru-RU"/>
              </w:rPr>
              <w:t>NDR-DLX3616 PH– 16/1</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Тревожные/ управляющие входы</w:t>
            </w:r>
          </w:p>
        </w:tc>
        <w:tc>
          <w:tcPr>
            <w:tcW w:w="4598"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val="en-US" w:eastAsia="ru-RU"/>
              </w:rPr>
            </w:pPr>
            <w:r w:rsidRPr="00794D23">
              <w:rPr>
                <w:rFonts w:ascii="Times New Roman" w:hAnsi="Times New Roman" w:cs="Times New Roman"/>
                <w:sz w:val="23"/>
                <w:szCs w:val="23"/>
                <w:lang w:val="en-US" w:eastAsia="ru-RU"/>
              </w:rPr>
              <w:t>NDR-DLX3616 PH– 16/4</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Сеть</w:t>
            </w:r>
          </w:p>
        </w:tc>
        <w:tc>
          <w:tcPr>
            <w:tcW w:w="4598"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 xml:space="preserve">1 </w:t>
            </w:r>
            <w:proofErr w:type="spellStart"/>
            <w:r w:rsidRPr="00794D23">
              <w:rPr>
                <w:rFonts w:ascii="Times New Roman" w:hAnsi="Times New Roman" w:cs="Times New Roman"/>
                <w:sz w:val="23"/>
                <w:szCs w:val="23"/>
                <w:lang w:eastAsia="ru-RU"/>
              </w:rPr>
              <w:t>Gbit</w:t>
            </w:r>
            <w:proofErr w:type="spellEnd"/>
            <w:r w:rsidRPr="00794D23">
              <w:rPr>
                <w:rFonts w:ascii="Times New Roman" w:hAnsi="Times New Roman" w:cs="Times New Roman"/>
                <w:sz w:val="23"/>
                <w:szCs w:val="23"/>
                <w:lang w:eastAsia="ru-RU"/>
              </w:rPr>
              <w:t xml:space="preserve"> </w:t>
            </w:r>
            <w:proofErr w:type="spellStart"/>
            <w:r w:rsidRPr="00794D23">
              <w:rPr>
                <w:rFonts w:ascii="Times New Roman" w:hAnsi="Times New Roman" w:cs="Times New Roman"/>
                <w:sz w:val="23"/>
                <w:szCs w:val="23"/>
                <w:lang w:eastAsia="ru-RU"/>
              </w:rPr>
              <w:t>Ethernet</w:t>
            </w:r>
            <w:proofErr w:type="spellEnd"/>
            <w:r w:rsidRPr="00794D23">
              <w:rPr>
                <w:rFonts w:ascii="Times New Roman" w:hAnsi="Times New Roman" w:cs="Times New Roman"/>
                <w:sz w:val="23"/>
                <w:szCs w:val="23"/>
                <w:lang w:eastAsia="ru-RU"/>
              </w:rPr>
              <w:t xml:space="preserve"> (управляющее ПО NDR-CMS в комплекте)</w:t>
            </w:r>
          </w:p>
        </w:tc>
      </w:tr>
      <w:tr w:rsidR="0095096E" w:rsidRPr="00794D23" w:rsidTr="009E659A">
        <w:trPr>
          <w:tblCellSpacing w:w="15" w:type="dxa"/>
        </w:trPr>
        <w:tc>
          <w:tcPr>
            <w:tcW w:w="0" w:type="auto"/>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Интерфейсы</w:t>
            </w:r>
          </w:p>
        </w:tc>
        <w:tc>
          <w:tcPr>
            <w:tcW w:w="4598" w:type="dxa"/>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RS-485, RS-232</w:t>
            </w:r>
          </w:p>
        </w:tc>
      </w:tr>
    </w:tbl>
    <w:p w:rsidR="0095096E" w:rsidRPr="00794D23" w:rsidRDefault="0095096E" w:rsidP="0095096E">
      <w:pPr>
        <w:pStyle w:val="af6"/>
        <w:rPr>
          <w:rFonts w:ascii="Times New Roman" w:hAnsi="Times New Roman" w:cs="Times New Roman"/>
          <w:i/>
          <w:iCs/>
          <w:color w:val="444444"/>
          <w:sz w:val="23"/>
          <w:szCs w:val="23"/>
          <w:lang w:eastAsia="ru-RU"/>
        </w:rPr>
      </w:pPr>
    </w:p>
    <w:tbl>
      <w:tblPr>
        <w:tblW w:w="8784" w:type="dxa"/>
        <w:tblCellSpacing w:w="15" w:type="dxa"/>
        <w:tblBorders>
          <w:top w:val="single" w:sz="2" w:space="0" w:color="E8E8E8"/>
          <w:left w:val="single" w:sz="2" w:space="0" w:color="E8E8E8"/>
          <w:bottom w:val="single" w:sz="4" w:space="0" w:color="E8E8E8"/>
          <w:right w:val="single" w:sz="4" w:space="0" w:color="E8E8E8"/>
        </w:tblBorders>
        <w:tblCellMar>
          <w:top w:w="15" w:type="dxa"/>
          <w:left w:w="15" w:type="dxa"/>
          <w:bottom w:w="15" w:type="dxa"/>
          <w:right w:w="15" w:type="dxa"/>
        </w:tblCellMar>
        <w:tblLook w:val="04A0"/>
      </w:tblPr>
      <w:tblGrid>
        <w:gridCol w:w="3348"/>
        <w:gridCol w:w="5436"/>
      </w:tblGrid>
      <w:tr w:rsidR="0095096E" w:rsidRPr="00794D23" w:rsidTr="009E659A">
        <w:trPr>
          <w:tblCellSpacing w:w="15" w:type="dxa"/>
        </w:trPr>
        <w:tc>
          <w:tcPr>
            <w:tcW w:w="3303"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Детектор движения</w:t>
            </w:r>
          </w:p>
        </w:tc>
        <w:tc>
          <w:tcPr>
            <w:tcW w:w="539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по каждому каналу</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Режимы записи</w:t>
            </w:r>
          </w:p>
        </w:tc>
        <w:tc>
          <w:tcPr>
            <w:tcW w:w="539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постоянная/тревога/детектор движения/расписание</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Поиск</w:t>
            </w:r>
          </w:p>
        </w:tc>
        <w:tc>
          <w:tcPr>
            <w:tcW w:w="539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по дате/времени/событию/камере</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Регулировка видеосигнала</w:t>
            </w:r>
          </w:p>
        </w:tc>
        <w:tc>
          <w:tcPr>
            <w:tcW w:w="539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цвет/контраст/яркость</w:t>
            </w:r>
          </w:p>
        </w:tc>
      </w:tr>
      <w:tr w:rsidR="0095096E" w:rsidRPr="00794D23" w:rsidTr="009E659A">
        <w:trPr>
          <w:tblCellSpacing w:w="15" w:type="dxa"/>
        </w:trPr>
        <w:tc>
          <w:tcPr>
            <w:tcW w:w="0" w:type="auto"/>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Детектор пропажи сигнала</w:t>
            </w:r>
          </w:p>
        </w:tc>
        <w:tc>
          <w:tcPr>
            <w:tcW w:w="5391"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w:t>
            </w:r>
          </w:p>
        </w:tc>
      </w:tr>
      <w:tr w:rsidR="0095096E" w:rsidRPr="00794D23" w:rsidTr="009E659A">
        <w:trPr>
          <w:tblCellSpacing w:w="15" w:type="dxa"/>
        </w:trPr>
        <w:tc>
          <w:tcPr>
            <w:tcW w:w="0" w:type="auto"/>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Дополнительные функции</w:t>
            </w:r>
          </w:p>
        </w:tc>
        <w:tc>
          <w:tcPr>
            <w:tcW w:w="5391" w:type="dxa"/>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картинка в картинке/ стоп-кадр/ цифровое увеличение </w:t>
            </w:r>
          </w:p>
        </w:tc>
      </w:tr>
    </w:tbl>
    <w:p w:rsidR="0095096E" w:rsidRPr="00E67E6F" w:rsidRDefault="0095096E" w:rsidP="0095096E">
      <w:pPr>
        <w:pStyle w:val="af6"/>
        <w:rPr>
          <w:rFonts w:ascii="Times New Roman" w:hAnsi="Times New Roman" w:cs="Times New Roman"/>
          <w:i/>
          <w:iCs/>
          <w:color w:val="444444"/>
          <w:sz w:val="28"/>
          <w:szCs w:val="28"/>
          <w:lang w:eastAsia="ru-RU"/>
        </w:rPr>
      </w:pPr>
    </w:p>
    <w:tbl>
      <w:tblPr>
        <w:tblW w:w="8784" w:type="dxa"/>
        <w:tblCellSpacing w:w="15" w:type="dxa"/>
        <w:tblBorders>
          <w:top w:val="single" w:sz="2" w:space="0" w:color="E8E8E8"/>
          <w:left w:val="single" w:sz="2" w:space="0" w:color="E8E8E8"/>
          <w:bottom w:val="single" w:sz="4" w:space="0" w:color="E8E8E8"/>
          <w:right w:val="single" w:sz="4" w:space="0" w:color="E8E8E8"/>
        </w:tblBorders>
        <w:tblCellMar>
          <w:top w:w="15" w:type="dxa"/>
          <w:left w:w="15" w:type="dxa"/>
          <w:bottom w:w="15" w:type="dxa"/>
          <w:right w:w="15" w:type="dxa"/>
        </w:tblCellMar>
        <w:tblLook w:val="04A0"/>
      </w:tblPr>
      <w:tblGrid>
        <w:gridCol w:w="2679"/>
        <w:gridCol w:w="6105"/>
      </w:tblGrid>
      <w:tr w:rsidR="0095096E" w:rsidRPr="00E67E6F" w:rsidTr="009E659A">
        <w:trPr>
          <w:tblCellSpacing w:w="15" w:type="dxa"/>
        </w:trPr>
        <w:tc>
          <w:tcPr>
            <w:tcW w:w="2634"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Питание</w:t>
            </w:r>
          </w:p>
        </w:tc>
        <w:tc>
          <w:tcPr>
            <w:tcW w:w="6060" w:type="dxa"/>
            <w:tcBorders>
              <w:top w:val="single" w:sz="4" w:space="0" w:color="E8E8E8"/>
              <w:left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100-230</w:t>
            </w:r>
            <w:proofErr w:type="gramStart"/>
            <w:r w:rsidRPr="00794D23">
              <w:rPr>
                <w:rFonts w:ascii="Times New Roman" w:hAnsi="Times New Roman" w:cs="Times New Roman"/>
                <w:sz w:val="23"/>
                <w:szCs w:val="23"/>
                <w:lang w:eastAsia="ru-RU"/>
              </w:rPr>
              <w:t xml:space="preserve"> В</w:t>
            </w:r>
            <w:proofErr w:type="gramEnd"/>
            <w:r w:rsidRPr="00794D23">
              <w:rPr>
                <w:rFonts w:ascii="Times New Roman" w:hAnsi="Times New Roman" w:cs="Times New Roman"/>
                <w:sz w:val="23"/>
                <w:szCs w:val="23"/>
                <w:lang w:eastAsia="ru-RU"/>
              </w:rPr>
              <w:t xml:space="preserve"> </w:t>
            </w:r>
            <w:proofErr w:type="spellStart"/>
            <w:r w:rsidRPr="00794D23">
              <w:rPr>
                <w:rFonts w:ascii="Times New Roman" w:hAnsi="Times New Roman" w:cs="Times New Roman"/>
                <w:sz w:val="23"/>
                <w:szCs w:val="23"/>
                <w:lang w:eastAsia="ru-RU"/>
              </w:rPr>
              <w:t>перем</w:t>
            </w:r>
            <w:proofErr w:type="spellEnd"/>
            <w:r w:rsidRPr="00794D23">
              <w:rPr>
                <w:rFonts w:ascii="Times New Roman" w:hAnsi="Times New Roman" w:cs="Times New Roman"/>
                <w:sz w:val="23"/>
                <w:szCs w:val="23"/>
                <w:lang w:eastAsia="ru-RU"/>
              </w:rPr>
              <w:t>. (блок питания в комплекте)</w:t>
            </w:r>
          </w:p>
        </w:tc>
      </w:tr>
      <w:tr w:rsidR="0095096E" w:rsidRPr="00E67E6F" w:rsidTr="009E659A">
        <w:trPr>
          <w:tblCellSpacing w:w="15" w:type="dxa"/>
        </w:trPr>
        <w:tc>
          <w:tcPr>
            <w:tcW w:w="0" w:type="auto"/>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Рабочая температура</w:t>
            </w:r>
          </w:p>
        </w:tc>
        <w:tc>
          <w:tcPr>
            <w:tcW w:w="6060" w:type="dxa"/>
            <w:tcBorders>
              <w:top w:val="single" w:sz="4" w:space="0" w:color="E8E8E8"/>
              <w:left w:val="single" w:sz="4" w:space="0" w:color="E8E8E8"/>
              <w:bottom w:val="single" w:sz="4" w:space="0" w:color="E8E8E8"/>
            </w:tcBorders>
            <w:tcMar>
              <w:top w:w="11" w:type="dxa"/>
              <w:left w:w="54" w:type="dxa"/>
              <w:bottom w:w="11" w:type="dxa"/>
              <w:right w:w="54" w:type="dxa"/>
            </w:tcMar>
            <w:vAlign w:val="center"/>
            <w:hideMark/>
          </w:tcPr>
          <w:p w:rsidR="0095096E" w:rsidRPr="00794D23" w:rsidRDefault="0095096E" w:rsidP="009E659A">
            <w:pPr>
              <w:pStyle w:val="af6"/>
              <w:rPr>
                <w:rFonts w:ascii="Times New Roman" w:hAnsi="Times New Roman" w:cs="Times New Roman"/>
                <w:sz w:val="23"/>
                <w:szCs w:val="23"/>
                <w:lang w:eastAsia="ru-RU"/>
              </w:rPr>
            </w:pPr>
            <w:r w:rsidRPr="00794D23">
              <w:rPr>
                <w:rFonts w:ascii="Times New Roman" w:hAnsi="Times New Roman" w:cs="Times New Roman"/>
                <w:sz w:val="23"/>
                <w:szCs w:val="23"/>
                <w:lang w:eastAsia="ru-RU"/>
              </w:rPr>
              <w:t>от +10</w:t>
            </w:r>
            <w:proofErr w:type="gramStart"/>
            <w:r w:rsidRPr="00794D23">
              <w:rPr>
                <w:rFonts w:ascii="Times New Roman" w:hAnsi="Times New Roman" w:cs="Times New Roman"/>
                <w:sz w:val="23"/>
                <w:szCs w:val="23"/>
                <w:lang w:eastAsia="ru-RU"/>
              </w:rPr>
              <w:t>°С</w:t>
            </w:r>
            <w:proofErr w:type="gramEnd"/>
            <w:r w:rsidRPr="00794D23">
              <w:rPr>
                <w:rFonts w:ascii="Times New Roman" w:hAnsi="Times New Roman" w:cs="Times New Roman"/>
                <w:sz w:val="23"/>
                <w:szCs w:val="23"/>
                <w:lang w:eastAsia="ru-RU"/>
              </w:rPr>
              <w:t xml:space="preserve"> до +40°С</w:t>
            </w:r>
          </w:p>
        </w:tc>
      </w:tr>
    </w:tbl>
    <w:p w:rsidR="006A267C" w:rsidRDefault="006A267C" w:rsidP="007D4111">
      <w:pPr>
        <w:rPr>
          <w:rStyle w:val="FontStyle95"/>
        </w:rPr>
      </w:pPr>
    </w:p>
    <w:sectPr w:rsidR="006A267C" w:rsidSect="003E3E60">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03" w:rsidRDefault="00035403" w:rsidP="00E6420D">
      <w:pPr>
        <w:spacing w:after="0" w:line="240" w:lineRule="auto"/>
      </w:pPr>
      <w:r>
        <w:separator/>
      </w:r>
    </w:p>
  </w:endnote>
  <w:endnote w:type="continuationSeparator" w:id="0">
    <w:p w:rsidR="00035403" w:rsidRDefault="00035403"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11" w:rsidRDefault="00E4253B">
    <w:pPr>
      <w:pStyle w:val="aa"/>
      <w:jc w:val="right"/>
    </w:pPr>
    <w:r>
      <w:fldChar w:fldCharType="begin"/>
    </w:r>
    <w:r w:rsidR="007D4111">
      <w:instrText xml:space="preserve"> PAGE   \* MERGEFORMAT </w:instrText>
    </w:r>
    <w:r>
      <w:fldChar w:fldCharType="separate"/>
    </w:r>
    <w:r w:rsidR="00490BFE">
      <w:rPr>
        <w:noProof/>
      </w:rPr>
      <w:t>14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03" w:rsidRDefault="00035403" w:rsidP="00E6420D">
      <w:pPr>
        <w:spacing w:after="0" w:line="240" w:lineRule="auto"/>
      </w:pPr>
      <w:r>
        <w:separator/>
      </w:r>
    </w:p>
  </w:footnote>
  <w:footnote w:type="continuationSeparator" w:id="0">
    <w:p w:rsidR="00035403" w:rsidRDefault="00035403"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403"/>
    <w:rsid w:val="000357A6"/>
    <w:rsid w:val="00035EB5"/>
    <w:rsid w:val="0005366C"/>
    <w:rsid w:val="000543A2"/>
    <w:rsid w:val="00056844"/>
    <w:rsid w:val="00060D91"/>
    <w:rsid w:val="000738AD"/>
    <w:rsid w:val="000B20B8"/>
    <w:rsid w:val="000F0384"/>
    <w:rsid w:val="00112E2F"/>
    <w:rsid w:val="00121115"/>
    <w:rsid w:val="00123747"/>
    <w:rsid w:val="00132536"/>
    <w:rsid w:val="00134159"/>
    <w:rsid w:val="001729B0"/>
    <w:rsid w:val="00181BAB"/>
    <w:rsid w:val="00185083"/>
    <w:rsid w:val="00200DD9"/>
    <w:rsid w:val="002012A8"/>
    <w:rsid w:val="00220FC3"/>
    <w:rsid w:val="00246604"/>
    <w:rsid w:val="0025592B"/>
    <w:rsid w:val="00257B99"/>
    <w:rsid w:val="002705C1"/>
    <w:rsid w:val="00283DC1"/>
    <w:rsid w:val="00292249"/>
    <w:rsid w:val="00296651"/>
    <w:rsid w:val="002A3BD1"/>
    <w:rsid w:val="002D1426"/>
    <w:rsid w:val="0031013A"/>
    <w:rsid w:val="00355A80"/>
    <w:rsid w:val="0035759D"/>
    <w:rsid w:val="00361C05"/>
    <w:rsid w:val="00385E11"/>
    <w:rsid w:val="00393A38"/>
    <w:rsid w:val="003A45B2"/>
    <w:rsid w:val="003A55DD"/>
    <w:rsid w:val="003B6471"/>
    <w:rsid w:val="003C46CB"/>
    <w:rsid w:val="003C6C79"/>
    <w:rsid w:val="003D78CE"/>
    <w:rsid w:val="003E3E60"/>
    <w:rsid w:val="003E5529"/>
    <w:rsid w:val="004021F5"/>
    <w:rsid w:val="00411399"/>
    <w:rsid w:val="00417ABB"/>
    <w:rsid w:val="00445A49"/>
    <w:rsid w:val="00490BFE"/>
    <w:rsid w:val="004926CA"/>
    <w:rsid w:val="004A1062"/>
    <w:rsid w:val="004C08C1"/>
    <w:rsid w:val="0050187D"/>
    <w:rsid w:val="00501B4C"/>
    <w:rsid w:val="00503877"/>
    <w:rsid w:val="0052184F"/>
    <w:rsid w:val="005516A1"/>
    <w:rsid w:val="00594849"/>
    <w:rsid w:val="005A613A"/>
    <w:rsid w:val="005A63ED"/>
    <w:rsid w:val="005C367D"/>
    <w:rsid w:val="005F4493"/>
    <w:rsid w:val="00613779"/>
    <w:rsid w:val="00630637"/>
    <w:rsid w:val="00636ECC"/>
    <w:rsid w:val="00637886"/>
    <w:rsid w:val="006455B7"/>
    <w:rsid w:val="006613ED"/>
    <w:rsid w:val="0068658E"/>
    <w:rsid w:val="006874E1"/>
    <w:rsid w:val="00692ACC"/>
    <w:rsid w:val="006A267C"/>
    <w:rsid w:val="006A5EA2"/>
    <w:rsid w:val="006C11DC"/>
    <w:rsid w:val="006C216F"/>
    <w:rsid w:val="006D3A86"/>
    <w:rsid w:val="006E33C6"/>
    <w:rsid w:val="006E4006"/>
    <w:rsid w:val="006F388C"/>
    <w:rsid w:val="006F48DD"/>
    <w:rsid w:val="00710F93"/>
    <w:rsid w:val="007356AA"/>
    <w:rsid w:val="00794D23"/>
    <w:rsid w:val="00794F36"/>
    <w:rsid w:val="007A3617"/>
    <w:rsid w:val="007C5550"/>
    <w:rsid w:val="007D4111"/>
    <w:rsid w:val="007E38F0"/>
    <w:rsid w:val="0080312A"/>
    <w:rsid w:val="00806A04"/>
    <w:rsid w:val="008222A0"/>
    <w:rsid w:val="00840F83"/>
    <w:rsid w:val="008460DD"/>
    <w:rsid w:val="00856ED6"/>
    <w:rsid w:val="008720A9"/>
    <w:rsid w:val="008E4058"/>
    <w:rsid w:val="00906E3B"/>
    <w:rsid w:val="00913B5B"/>
    <w:rsid w:val="009326BC"/>
    <w:rsid w:val="00943655"/>
    <w:rsid w:val="00950711"/>
    <w:rsid w:val="0095096E"/>
    <w:rsid w:val="00952E1A"/>
    <w:rsid w:val="00963CF9"/>
    <w:rsid w:val="009A6A38"/>
    <w:rsid w:val="009C7350"/>
    <w:rsid w:val="009D3480"/>
    <w:rsid w:val="00A3790F"/>
    <w:rsid w:val="00A71FE5"/>
    <w:rsid w:val="00A762F5"/>
    <w:rsid w:val="00A85918"/>
    <w:rsid w:val="00A96BEC"/>
    <w:rsid w:val="00AB387A"/>
    <w:rsid w:val="00AC187E"/>
    <w:rsid w:val="00AC347A"/>
    <w:rsid w:val="00AC7707"/>
    <w:rsid w:val="00AD3097"/>
    <w:rsid w:val="00AD3728"/>
    <w:rsid w:val="00AD4291"/>
    <w:rsid w:val="00AE4B38"/>
    <w:rsid w:val="00AF4513"/>
    <w:rsid w:val="00B07D0D"/>
    <w:rsid w:val="00B10096"/>
    <w:rsid w:val="00B10D0E"/>
    <w:rsid w:val="00B1681F"/>
    <w:rsid w:val="00B47503"/>
    <w:rsid w:val="00B83D9B"/>
    <w:rsid w:val="00B95B3D"/>
    <w:rsid w:val="00B978BB"/>
    <w:rsid w:val="00BC310A"/>
    <w:rsid w:val="00BE3104"/>
    <w:rsid w:val="00BE4CFC"/>
    <w:rsid w:val="00C06A42"/>
    <w:rsid w:val="00C06AC5"/>
    <w:rsid w:val="00C06C31"/>
    <w:rsid w:val="00C17F9A"/>
    <w:rsid w:val="00C34555"/>
    <w:rsid w:val="00C40B07"/>
    <w:rsid w:val="00C41B08"/>
    <w:rsid w:val="00C42C26"/>
    <w:rsid w:val="00C459E4"/>
    <w:rsid w:val="00C53DCC"/>
    <w:rsid w:val="00C712B7"/>
    <w:rsid w:val="00C86B51"/>
    <w:rsid w:val="00CA0B39"/>
    <w:rsid w:val="00CC460B"/>
    <w:rsid w:val="00CD44E3"/>
    <w:rsid w:val="00CF522F"/>
    <w:rsid w:val="00D21F44"/>
    <w:rsid w:val="00D3562D"/>
    <w:rsid w:val="00D408D6"/>
    <w:rsid w:val="00D4282C"/>
    <w:rsid w:val="00D464A3"/>
    <w:rsid w:val="00D47E50"/>
    <w:rsid w:val="00D52FF0"/>
    <w:rsid w:val="00D62C49"/>
    <w:rsid w:val="00D64618"/>
    <w:rsid w:val="00D870A3"/>
    <w:rsid w:val="00D90088"/>
    <w:rsid w:val="00D92E7C"/>
    <w:rsid w:val="00DC1208"/>
    <w:rsid w:val="00DD2DB9"/>
    <w:rsid w:val="00E06CCF"/>
    <w:rsid w:val="00E12759"/>
    <w:rsid w:val="00E21442"/>
    <w:rsid w:val="00E32802"/>
    <w:rsid w:val="00E4207C"/>
    <w:rsid w:val="00E42247"/>
    <w:rsid w:val="00E4253B"/>
    <w:rsid w:val="00E6420D"/>
    <w:rsid w:val="00E83DE3"/>
    <w:rsid w:val="00E84921"/>
    <w:rsid w:val="00EC3D3D"/>
    <w:rsid w:val="00ED3A18"/>
    <w:rsid w:val="00ED3D51"/>
    <w:rsid w:val="00ED6A5E"/>
    <w:rsid w:val="00EF2EE8"/>
    <w:rsid w:val="00EF4329"/>
    <w:rsid w:val="00F0582C"/>
    <w:rsid w:val="00F27FC7"/>
    <w:rsid w:val="00F3105C"/>
    <w:rsid w:val="00F44488"/>
    <w:rsid w:val="00F478AF"/>
    <w:rsid w:val="00F557C3"/>
    <w:rsid w:val="00F62C2A"/>
    <w:rsid w:val="00F70E50"/>
    <w:rsid w:val="00F830EA"/>
    <w:rsid w:val="00FA06E3"/>
    <w:rsid w:val="00FA2BC3"/>
    <w:rsid w:val="00FB7B13"/>
    <w:rsid w:val="00FC1581"/>
    <w:rsid w:val="00FC3F7F"/>
    <w:rsid w:val="00FC58BE"/>
    <w:rsid w:val="00FD247A"/>
    <w:rsid w:val="00FD24D8"/>
    <w:rsid w:val="00FD7CEB"/>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styleId="af6">
    <w:name w:val="No Spacing"/>
    <w:uiPriority w:val="1"/>
    <w:qFormat/>
    <w:rsid w:val="0095096E"/>
    <w:pPr>
      <w:spacing w:after="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781612710">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619A-BAD4-4F0B-905D-9A018B85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19</cp:revision>
  <cp:lastPrinted>2013-09-23T01:26:00Z</cp:lastPrinted>
  <dcterms:created xsi:type="dcterms:W3CDTF">2013-07-10T02:31:00Z</dcterms:created>
  <dcterms:modified xsi:type="dcterms:W3CDTF">2013-09-24T03:45:00Z</dcterms:modified>
</cp:coreProperties>
</file>